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2BA89D" w14:textId="21FCDB57" w:rsidR="00F026FD" w:rsidRDefault="00281C7A" w:rsidP="00F026FD">
      <w:r>
        <w:rPr>
          <w:noProof/>
        </w:rPr>
        <w:drawing>
          <wp:anchor distT="0" distB="0" distL="114300" distR="114300" simplePos="0" relativeHeight="251658240" behindDoc="0" locked="0" layoutInCell="1" allowOverlap="1" wp14:anchorId="76B5552B" wp14:editId="555C613A">
            <wp:simplePos x="0" y="0"/>
            <wp:positionH relativeFrom="column">
              <wp:posOffset>-1831340</wp:posOffset>
            </wp:positionH>
            <wp:positionV relativeFrom="paragraph">
              <wp:posOffset>243840</wp:posOffset>
            </wp:positionV>
            <wp:extent cx="1734820" cy="478790"/>
            <wp:effectExtent l="0" t="0" r="0" b="0"/>
            <wp:wrapNone/>
            <wp:docPr id="10" name="Bild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4820" cy="478790"/>
                    </a:xfrm>
                    <a:prstGeom prst="rect">
                      <a:avLst/>
                    </a:prstGeom>
                    <a:noFill/>
                    <a:ln>
                      <a:noFill/>
                    </a:ln>
                  </pic:spPr>
                </pic:pic>
              </a:graphicData>
            </a:graphic>
          </wp:anchor>
        </w:drawing>
      </w:r>
    </w:p>
    <w:p w14:paraId="2A305751" w14:textId="1040D375" w:rsidR="00E755A8" w:rsidRDefault="00F026FD" w:rsidP="00D4629A">
      <w:pPr>
        <w:ind w:firstLine="4678"/>
      </w:pPr>
      <w:r w:rsidRPr="001C7278">
        <w:rPr>
          <w:rFonts w:cstheme="minorHAnsi"/>
          <w:noProof/>
          <w:lang w:eastAsia="nb-NO"/>
        </w:rPr>
        <mc:AlternateContent>
          <mc:Choice Requires="wps">
            <w:drawing>
              <wp:inline distT="0" distB="0" distL="0" distR="0" wp14:anchorId="7F84E912" wp14:editId="62BF3CDD">
                <wp:extent cx="2184400" cy="526695"/>
                <wp:effectExtent l="0" t="0" r="6350" b="6985"/>
                <wp:docPr id="3" name="Rektangel 3"/>
                <wp:cNvGraphicFramePr/>
                <a:graphic xmlns:a="http://schemas.openxmlformats.org/drawingml/2006/main">
                  <a:graphicData uri="http://schemas.microsoft.com/office/word/2010/wordprocessingShape">
                    <wps:wsp>
                      <wps:cNvSpPr/>
                      <wps:spPr>
                        <a:xfrm>
                          <a:off x="0" y="0"/>
                          <a:ext cx="2184400" cy="526695"/>
                        </a:xfrm>
                        <a:prstGeom prst="rect">
                          <a:avLst/>
                        </a:prstGeom>
                        <a:solidFill>
                          <a:srgbClr val="012A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F9F4C4" w14:textId="366F9B90" w:rsidR="00F026FD" w:rsidRPr="00AB7D2B" w:rsidRDefault="00F026FD" w:rsidP="00DC0641">
                            <w:pPr>
                              <w:pStyle w:val="SSAtoppforside"/>
                            </w:pPr>
                            <w:r>
                              <w:t>SSA-</w:t>
                            </w:r>
                            <w:r w:rsidR="00CC658C">
                              <w:t>O</w:t>
                            </w:r>
                            <w:r>
                              <w:t xml:space="preserve"> 202</w:t>
                            </w:r>
                            <w:r w:rsidR="003D49FD">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84E912" id="Rektangel 3" o:spid="_x0000_s1026" style="width:172pt;height:4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" fillcolor="#012a4c" stroked="f" strokeweight="1pt">
                <v:textbox>
                  <w:txbxContent>
                    <w:p w14:paraId="21F9F4C4" w14:textId="366F9B90" w:rsidR="00F026FD" w:rsidRPr="00AB7D2B" w:rsidRDefault="00F026FD" w:rsidP="00DC0641">
                      <w:pPr>
                        <w:pStyle w:val="SSAtoppforside"/>
                      </w:pPr>
                      <w:r>
                        <w:t>SSA-</w:t>
                      </w:r>
                      <w:r w:rsidR="00CC658C">
                        <w:t>O</w:t>
                      </w:r>
                      <w:r>
                        <w:t xml:space="preserve"> 202</w:t>
                      </w:r>
                      <w:r w:rsidR="003D49FD">
                        <w:t>4</w:t>
                      </w:r>
                    </w:p>
                  </w:txbxContent>
                </v:textbox>
                <w10:anchorlock/>
              </v:rect>
            </w:pict>
          </mc:Fallback>
        </mc:AlternateContent>
      </w:r>
      <w:r w:rsidR="001C2D3E" w:rsidRPr="001C7278">
        <w:rPr>
          <w:rFonts w:cstheme="minorHAnsi"/>
          <w:noProof/>
          <w:sz w:val="36"/>
        </w:rPr>
        <mc:AlternateContent>
          <mc:Choice Requires="wps">
            <w:drawing>
              <wp:anchor distT="0" distB="0" distL="114300" distR="114300" simplePos="0" relativeHeight="251656192" behindDoc="0" locked="1" layoutInCell="1" allowOverlap="1" wp14:anchorId="75EBBE26" wp14:editId="03707D3F">
                <wp:simplePos x="0" y="0"/>
                <wp:positionH relativeFrom="column">
                  <wp:posOffset>86360</wp:posOffset>
                </wp:positionH>
                <wp:positionV relativeFrom="page">
                  <wp:posOffset>4152900</wp:posOffset>
                </wp:positionV>
                <wp:extent cx="5070475" cy="0"/>
                <wp:effectExtent l="0" t="0" r="0" b="0"/>
                <wp:wrapNone/>
                <wp:docPr id="4" name="Rett linj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70475" cy="0"/>
                        </a:xfrm>
                        <a:prstGeom prst="line">
                          <a:avLst/>
                        </a:prstGeom>
                        <a:ln w="15875">
                          <a:solidFill>
                            <a:srgbClr val="005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61C4D" id="Rett linje 4"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8pt,327pt" to="406.0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" strokecolor="#005b91" strokeweight="1.25pt">
                <v:stroke joinstyle="miter"/>
                <w10:wrap anchory="page"/>
                <w10:anchorlock/>
              </v:line>
            </w:pict>
          </mc:Fallback>
        </mc:AlternateContent>
      </w:r>
      <w:r w:rsidR="00A50539" w:rsidRPr="004E7CE3">
        <w:rPr>
          <w:noProof/>
        </w:rPr>
        <w:drawing>
          <wp:anchor distT="0" distB="0" distL="114300" distR="114300" simplePos="0" relativeHeight="251653120" behindDoc="0" locked="1" layoutInCell="1" allowOverlap="1" wp14:anchorId="4BDCE212" wp14:editId="58D002CC">
            <wp:simplePos x="0" y="0"/>
            <wp:positionH relativeFrom="margin">
              <wp:posOffset>1115695</wp:posOffset>
            </wp:positionH>
            <wp:positionV relativeFrom="page">
              <wp:posOffset>9976485</wp:posOffset>
            </wp:positionV>
            <wp:extent cx="773430" cy="269875"/>
            <wp:effectExtent l="0" t="0" r="7620" b="0"/>
            <wp:wrapNone/>
            <wp:docPr id="8" name="Bild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Bilde 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430" cy="269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735007" w14:textId="3DFCB4F3" w:rsidR="00F626BF" w:rsidRDefault="00F626BF" w:rsidP="00F026FD"/>
    <w:p w14:paraId="013280CD" w14:textId="6BCDA3A2" w:rsidR="00CA227D" w:rsidRDefault="00CA227D" w:rsidP="00F026FD"/>
    <w:p w14:paraId="2202FD5A" w14:textId="77777777" w:rsidR="00CA227D" w:rsidRDefault="00CA227D" w:rsidP="00F626BF"/>
    <w:p w14:paraId="07CD9590" w14:textId="77777777" w:rsidR="00CA227D" w:rsidRDefault="00CA227D" w:rsidP="00F626BF"/>
    <w:p w14:paraId="1FECFB0C" w14:textId="77777777" w:rsidR="00CA227D" w:rsidRDefault="00CA227D" w:rsidP="00F626BF"/>
    <w:p w14:paraId="6576ADB3" w14:textId="28CC62D7" w:rsidR="00CA227D" w:rsidRDefault="00CA227D" w:rsidP="00281C7A"/>
    <w:p w14:paraId="3AEEBA51" w14:textId="65CA5F3D" w:rsidR="00CA227D" w:rsidRDefault="00CA227D" w:rsidP="00F626BF"/>
    <w:p w14:paraId="71364F7F" w14:textId="018AFE61" w:rsidR="00CA227D" w:rsidRDefault="00CA227D" w:rsidP="00F626BF"/>
    <w:p w14:paraId="7DD6F238" w14:textId="6D9C4910" w:rsidR="00CA227D" w:rsidRDefault="00CA227D" w:rsidP="00F626BF"/>
    <w:p w14:paraId="2B07C45D" w14:textId="3987A312" w:rsidR="0036405D" w:rsidRDefault="0036405D" w:rsidP="00F626BF"/>
    <w:p w14:paraId="2D0FE57B" w14:textId="492C1A1E" w:rsidR="0036405D" w:rsidRDefault="0036405D" w:rsidP="009B0AC1"/>
    <w:p w14:paraId="11D6C592" w14:textId="3BF2C4F8" w:rsidR="0036405D" w:rsidRDefault="009B0AC1" w:rsidP="00F626BF">
      <w:r>
        <w:rPr>
          <w:noProof/>
          <w:lang w:eastAsia="nb-NO"/>
        </w:rPr>
        <mc:AlternateContent>
          <mc:Choice Requires="wps">
            <w:drawing>
              <wp:inline distT="0" distB="0" distL="0" distR="0" wp14:anchorId="3263F24F" wp14:editId="7A26518C">
                <wp:extent cx="5078730" cy="1148486"/>
                <wp:effectExtent l="0" t="0" r="0" b="0"/>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730" cy="1148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06F09" w14:textId="2B16829D" w:rsidR="009B0AC1" w:rsidRDefault="008A0996" w:rsidP="00910CB1">
                            <w:pPr>
                              <w:pStyle w:val="Tittelforside"/>
                            </w:pPr>
                            <w:r>
                              <w:t>Oppdragsavtalen</w:t>
                            </w:r>
                          </w:p>
                          <w:p w14:paraId="2C91C758" w14:textId="77777777" w:rsidR="001669A1" w:rsidRDefault="001669A1" w:rsidP="004B1FBA">
                            <w:pPr>
                              <w:pStyle w:val="undertittel"/>
                            </w:pPr>
                            <w:r>
                              <w:t xml:space="preserve">Statens standardavtale om konsulentoppdrag </w:t>
                            </w:r>
                          </w:p>
                          <w:p w14:paraId="3F39A293" w14:textId="7AB27DD1" w:rsidR="00C1359E" w:rsidRPr="00757692" w:rsidRDefault="001669A1" w:rsidP="004B1FBA">
                            <w:pPr>
                              <w:pStyle w:val="undertittel"/>
                            </w:pPr>
                            <w:r>
                              <w:t>SSA-O</w:t>
                            </w:r>
                          </w:p>
                        </w:txbxContent>
                      </wps:txbx>
                      <wps:bodyPr rot="0" vert="horz" wrap="square" lIns="91440" tIns="45720" rIns="91440" bIns="45720" anchor="t" anchorCtr="0" upright="1">
                        <a:noAutofit/>
                      </wps:bodyPr>
                    </wps:wsp>
                  </a:graphicData>
                </a:graphic>
              </wp:inline>
            </w:drawing>
          </mc:Choice>
          <mc:Fallback>
            <w:pict>
              <v:shapetype w14:anchorId="3263F24F" id="_x0000_t202" coordsize="21600,21600" o:spt="202" path="m,l,21600r21600,l21600,xe">
                <v:stroke joinstyle="miter"/>
                <v:path gradientshapeok="t" o:connecttype="rect"/>
              </v:shapetype>
              <v:shape id="Tekstboks 2" o:spid="_x0000_s1027" type="#_x0000_t202" style="width:399.9pt;height:9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" filled="f" stroked="f">
                <v:textbox>
                  <w:txbxContent>
                    <w:p w14:paraId="44806F09" w14:textId="2B16829D" w:rsidR="009B0AC1" w:rsidRDefault="008A0996" w:rsidP="00910CB1">
                      <w:pPr>
                        <w:pStyle w:val="Tittelforside"/>
                      </w:pPr>
                      <w:r>
                        <w:t>Oppdragsavtalen</w:t>
                      </w:r>
                    </w:p>
                    <w:p w14:paraId="2C91C758" w14:textId="77777777" w:rsidR="001669A1" w:rsidRDefault="001669A1" w:rsidP="004B1FBA">
                      <w:pPr>
                        <w:pStyle w:val="undertittel"/>
                      </w:pPr>
                      <w:r>
                        <w:t xml:space="preserve">Statens standardavtale om konsulentoppdrag </w:t>
                      </w:r>
                    </w:p>
                    <w:p w14:paraId="3F39A293" w14:textId="7AB27DD1" w:rsidR="00C1359E" w:rsidRPr="00757692" w:rsidRDefault="001669A1" w:rsidP="004B1FBA">
                      <w:pPr>
                        <w:pStyle w:val="undertittel"/>
                      </w:pPr>
                      <w:r>
                        <w:t>SSA-O</w:t>
                      </w:r>
                    </w:p>
                  </w:txbxContent>
                </v:textbox>
                <w10:anchorlock/>
              </v:shape>
            </w:pict>
          </mc:Fallback>
        </mc:AlternateContent>
      </w:r>
    </w:p>
    <w:p w14:paraId="59A58C22" w14:textId="77777777" w:rsidR="00566993" w:rsidRDefault="00566993" w:rsidP="00F626BF"/>
    <w:p w14:paraId="6A3AE9EB" w14:textId="7579B870" w:rsidR="00F61BEB" w:rsidRPr="00F626BF" w:rsidRDefault="00F61BEB" w:rsidP="00F626BF">
      <w:pPr>
        <w:sectPr w:rsidR="00F61BEB" w:rsidRPr="00F626BF" w:rsidSect="00DF43B2">
          <w:footerReference w:type="default" r:id="rId9"/>
          <w:headerReference w:type="first" r:id="rId10"/>
          <w:footerReference w:type="first" r:id="rId11"/>
          <w:pgSz w:w="11906" w:h="16838" w:code="9"/>
          <w:pgMar w:top="0" w:right="0" w:bottom="0" w:left="3119" w:header="0" w:footer="0" w:gutter="0"/>
          <w:pgNumType w:start="1"/>
          <w:cols w:space="708"/>
          <w:titlePg/>
          <w:docGrid w:linePitch="299"/>
        </w:sectPr>
      </w:pPr>
    </w:p>
    <w:p w14:paraId="2BB2382D" w14:textId="69E52EC8" w:rsidR="00BD2BE3" w:rsidRDefault="00404712" w:rsidP="0009332D">
      <w:pPr>
        <w:pStyle w:val="Tittelside2"/>
      </w:pPr>
      <w:r>
        <w:rPr>
          <w:noProof/>
          <w:lang w:eastAsia="nb-NO"/>
        </w:rPr>
        <w:lastRenderedPageBreak/>
        <w:drawing>
          <wp:anchor distT="0" distB="0" distL="114300" distR="114300" simplePos="0" relativeHeight="251654144" behindDoc="0" locked="0" layoutInCell="1" allowOverlap="1" wp14:anchorId="0200B8EC" wp14:editId="5E52DDDB">
            <wp:simplePos x="0" y="0"/>
            <wp:positionH relativeFrom="margin">
              <wp:align>center</wp:align>
            </wp:positionH>
            <wp:positionV relativeFrom="paragraph">
              <wp:posOffset>10143490</wp:posOffset>
            </wp:positionV>
            <wp:extent cx="774065" cy="269875"/>
            <wp:effectExtent l="0" t="0" r="6985" b="0"/>
            <wp:wrapNone/>
            <wp:docPr id="12" name="Bild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2" name="Bilde 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065" cy="269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615D">
        <w:t>A</w:t>
      </w:r>
      <w:r w:rsidR="00BD2BE3" w:rsidRPr="00500B90">
        <w:t>vtale</w:t>
      </w:r>
      <w:r w:rsidR="002E5562">
        <w:t xml:space="preserve"> om</w:t>
      </w:r>
      <w:r w:rsidR="00BD2BE3" w:rsidRPr="00500B90">
        <w:t xml:space="preserve"> </w:t>
      </w:r>
      <w:r w:rsidR="007106BF">
        <w:t>konsulent</w:t>
      </w:r>
      <w:r w:rsidR="0041796A">
        <w:t>oppdrag</w:t>
      </w:r>
    </w:p>
    <w:p w14:paraId="2350ABCF" w14:textId="77777777" w:rsidR="00874AB7" w:rsidRDefault="00874AB7" w:rsidP="00626295"/>
    <w:p w14:paraId="6AA0ED90" w14:textId="77777777" w:rsidR="00F27181" w:rsidRDefault="00F27181" w:rsidP="00F27181">
      <w:pPr>
        <w:rPr>
          <w:b/>
          <w:bCs/>
        </w:rPr>
      </w:pPr>
      <w:r>
        <w:rPr>
          <w:b/>
          <w:bCs/>
        </w:rPr>
        <w:t>Avtale om</w:t>
      </w:r>
    </w:p>
    <w:p w14:paraId="3AC6947D" w14:textId="16DABD59" w:rsidR="00F27181" w:rsidRPr="00CC658C" w:rsidRDefault="00F27181" w:rsidP="0011378C">
      <w:pPr>
        <w:pStyle w:val="Normalmedluftover"/>
        <w:rPr>
          <w:lang w:val="nb-NO"/>
        </w:rPr>
      </w:pPr>
      <w:r w:rsidRPr="00CC658C">
        <w:rPr>
          <w:lang w:val="nb-NO"/>
        </w:rPr>
        <w:t>[</w:t>
      </w:r>
      <w:r w:rsidR="002659C7" w:rsidRPr="00CC658C">
        <w:rPr>
          <w:lang w:val="nb-NO"/>
        </w:rPr>
        <w:t>N</w:t>
      </w:r>
      <w:r w:rsidRPr="00CC658C">
        <w:rPr>
          <w:lang w:val="nb-NO"/>
        </w:rPr>
        <w:t>avn på anskaffelsen]</w:t>
      </w:r>
    </w:p>
    <w:p w14:paraId="6F3B5DD1" w14:textId="77777777" w:rsidR="00F27181" w:rsidRDefault="00F27181" w:rsidP="00626295"/>
    <w:p w14:paraId="538B1608" w14:textId="77777777" w:rsidR="00F27181" w:rsidRDefault="00F27181" w:rsidP="00626295"/>
    <w:p w14:paraId="19D91B88" w14:textId="77777777" w:rsidR="00F27181" w:rsidRPr="009D3189" w:rsidRDefault="00F27181" w:rsidP="009D3189">
      <w:pPr>
        <w:rPr>
          <w:b/>
          <w:bCs/>
          <w:lang w:val="nn-NO"/>
        </w:rPr>
      </w:pPr>
      <w:r w:rsidRPr="009D3189">
        <w:rPr>
          <w:b/>
          <w:bCs/>
          <w:lang w:val="nn-NO"/>
        </w:rPr>
        <w:t>er inngått mellom:</w:t>
      </w:r>
    </w:p>
    <w:p w14:paraId="3901F617" w14:textId="77777777" w:rsidR="00F27181" w:rsidRPr="00F27181" w:rsidRDefault="00F27181" w:rsidP="0011378C">
      <w:pPr>
        <w:pStyle w:val="Normalmedluftover"/>
      </w:pPr>
      <w:r w:rsidRPr="00F27181">
        <w:t>[</w:t>
      </w:r>
      <w:r w:rsidRPr="0011378C">
        <w:t>Skriv</w:t>
      </w:r>
      <w:r w:rsidRPr="00F27181">
        <w:t xml:space="preserve"> her]</w:t>
      </w:r>
    </w:p>
    <w:p w14:paraId="1B4AA75A" w14:textId="77777777" w:rsidR="00F27181" w:rsidRPr="00F27181" w:rsidRDefault="00F27181" w:rsidP="00F27181">
      <w:r w:rsidRPr="00F27181">
        <w:t>_____________________________________________________</w:t>
      </w:r>
    </w:p>
    <w:p w14:paraId="1A02D6C1" w14:textId="4654FD4E" w:rsidR="00F27181" w:rsidRDefault="00F27181" w:rsidP="00F27181">
      <w:r>
        <w:t>(</w:t>
      </w:r>
      <w:r w:rsidR="002659C7">
        <w:t>H</w:t>
      </w:r>
      <w:r>
        <w:t xml:space="preserve">eretter kalt </w:t>
      </w:r>
      <w:r w:rsidR="000E1588">
        <w:t>Kunden</w:t>
      </w:r>
      <w:r>
        <w:t>)</w:t>
      </w:r>
    </w:p>
    <w:p w14:paraId="79F56049" w14:textId="77777777" w:rsidR="00F27181" w:rsidRDefault="00F27181" w:rsidP="00626295"/>
    <w:p w14:paraId="557BB6DF" w14:textId="77777777" w:rsidR="00F27181" w:rsidRPr="00213FB8" w:rsidRDefault="00F27181" w:rsidP="00F27181">
      <w:pPr>
        <w:rPr>
          <w:b/>
        </w:rPr>
      </w:pPr>
      <w:r w:rsidRPr="00213FB8">
        <w:rPr>
          <w:b/>
        </w:rPr>
        <w:t>Og</w:t>
      </w:r>
    </w:p>
    <w:p w14:paraId="062367A6" w14:textId="77777777" w:rsidR="00F27181" w:rsidRPr="00CC658C" w:rsidRDefault="00F27181" w:rsidP="0011378C">
      <w:pPr>
        <w:pStyle w:val="Normalmedluftover"/>
        <w:rPr>
          <w:lang w:val="nb-NO"/>
        </w:rPr>
      </w:pPr>
      <w:r w:rsidRPr="00CC658C">
        <w:rPr>
          <w:lang w:val="nb-NO"/>
        </w:rPr>
        <w:t>[Skriv her]</w:t>
      </w:r>
    </w:p>
    <w:p w14:paraId="174C0E98" w14:textId="77777777" w:rsidR="00F27181" w:rsidRDefault="00F27181" w:rsidP="00F27181">
      <w:r>
        <w:t>_____________________________________________________</w:t>
      </w:r>
    </w:p>
    <w:p w14:paraId="5BD8950A" w14:textId="548F9967" w:rsidR="00F27181" w:rsidRDefault="00F27181" w:rsidP="00F27181">
      <w:r>
        <w:t>(</w:t>
      </w:r>
      <w:r w:rsidR="002659C7">
        <w:t>H</w:t>
      </w:r>
      <w:r>
        <w:t xml:space="preserve">eretter kalt </w:t>
      </w:r>
      <w:r w:rsidR="000E1588">
        <w:t>Konsulenten</w:t>
      </w:r>
      <w:r>
        <w:t>)</w:t>
      </w:r>
    </w:p>
    <w:p w14:paraId="1EDA86D6" w14:textId="77777777" w:rsidR="00F27181" w:rsidRDefault="00F27181" w:rsidP="00F27181"/>
    <w:p w14:paraId="4073904A" w14:textId="392361EA" w:rsidR="00F27181" w:rsidRDefault="00F27181" w:rsidP="00F27181">
      <w:r>
        <w:t>(</w:t>
      </w:r>
      <w:r w:rsidR="002659C7">
        <w:t>H</w:t>
      </w:r>
      <w:r>
        <w:t>ver for seg kalt en Part og i fellesskap Partene)</w:t>
      </w:r>
    </w:p>
    <w:p w14:paraId="2C734AD7" w14:textId="77777777" w:rsidR="00F27181" w:rsidRDefault="00F27181" w:rsidP="00F27181"/>
    <w:p w14:paraId="5E0AD96B" w14:textId="77777777" w:rsidR="00F27181" w:rsidRPr="00626295" w:rsidRDefault="00F27181" w:rsidP="00F27181"/>
    <w:p w14:paraId="6143CA5E" w14:textId="77777777" w:rsidR="00F27181" w:rsidRDefault="00F27181" w:rsidP="00F27181">
      <w:pPr>
        <w:rPr>
          <w:b/>
          <w:bCs/>
        </w:rPr>
      </w:pPr>
      <w:r>
        <w:rPr>
          <w:b/>
          <w:bCs/>
        </w:rPr>
        <w:t>Sted og dato:</w:t>
      </w:r>
    </w:p>
    <w:p w14:paraId="00B75297" w14:textId="77777777" w:rsidR="00F27181" w:rsidRPr="00CC658C" w:rsidRDefault="00F27181" w:rsidP="0011378C">
      <w:pPr>
        <w:pStyle w:val="Normalmedluftover"/>
        <w:rPr>
          <w:lang w:val="nb-NO"/>
        </w:rPr>
      </w:pPr>
      <w:r w:rsidRPr="00CC658C">
        <w:rPr>
          <w:lang w:val="nb-NO"/>
        </w:rPr>
        <w:t>[Skriv sted og dato her]</w:t>
      </w:r>
    </w:p>
    <w:p w14:paraId="13E8278D" w14:textId="77777777" w:rsidR="00F27181" w:rsidRDefault="00F27181" w:rsidP="00F27181">
      <w:r>
        <w:t>____________________________________________________</w:t>
      </w:r>
    </w:p>
    <w:p w14:paraId="4C4204A5" w14:textId="77777777" w:rsidR="00F27181" w:rsidRPr="00971E0C" w:rsidRDefault="00F27181" w:rsidP="00F27181"/>
    <w:p w14:paraId="1BB90AAB" w14:textId="77777777" w:rsidR="00F27181" w:rsidRPr="00971E0C" w:rsidRDefault="00F27181" w:rsidP="00F27181"/>
    <w:tbl>
      <w:tblPr>
        <w:tblW w:w="0" w:type="auto"/>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F27181" w:rsidRPr="003F4CB9" w14:paraId="5B5FB8D6" w14:textId="77777777" w:rsidTr="004C740E">
        <w:tc>
          <w:tcPr>
            <w:tcW w:w="4109" w:type="dxa"/>
          </w:tcPr>
          <w:p w14:paraId="24DB0050" w14:textId="77777777" w:rsidR="00F27181" w:rsidRPr="00430794" w:rsidRDefault="00F27181" w:rsidP="00553379">
            <w:pPr>
              <w:pStyle w:val="TableContents"/>
              <w:rPr>
                <w:rFonts w:asciiTheme="minorHAnsi" w:hAnsiTheme="minorHAnsi" w:cstheme="minorHAnsi"/>
                <w:sz w:val="24"/>
                <w:szCs w:val="24"/>
              </w:rPr>
            </w:pPr>
            <w:r w:rsidRPr="00430794">
              <w:rPr>
                <w:rFonts w:asciiTheme="minorHAnsi" w:hAnsiTheme="minorHAnsi" w:cstheme="minorHAnsi"/>
                <w:sz w:val="24"/>
                <w:szCs w:val="24"/>
              </w:rPr>
              <w:t>[Kundens navn]</w:t>
            </w:r>
          </w:p>
          <w:p w14:paraId="00A7CDC4" w14:textId="77777777" w:rsidR="00F27181" w:rsidRPr="00E8559D" w:rsidRDefault="00F27181" w:rsidP="0011378C">
            <w:pPr>
              <w:pStyle w:val="Normalmedluftover"/>
              <w:rPr>
                <w:lang w:val="nb-NO"/>
              </w:rPr>
            </w:pPr>
            <w:r w:rsidRPr="00CC658C">
              <w:rPr>
                <w:lang w:val="nb-NO"/>
              </w:rPr>
              <w:t>[Kundens org.nr.]</w:t>
            </w:r>
          </w:p>
        </w:tc>
        <w:tc>
          <w:tcPr>
            <w:tcW w:w="4110" w:type="dxa"/>
          </w:tcPr>
          <w:p w14:paraId="408D7D5E" w14:textId="3BFBA1ED" w:rsidR="00F27181" w:rsidRPr="00430794" w:rsidRDefault="00F27181" w:rsidP="00553379">
            <w:pPr>
              <w:pStyle w:val="TableContents"/>
              <w:rPr>
                <w:rFonts w:asciiTheme="minorHAnsi" w:hAnsiTheme="minorHAnsi" w:cstheme="minorHAnsi"/>
                <w:sz w:val="24"/>
                <w:szCs w:val="24"/>
              </w:rPr>
            </w:pPr>
            <w:r w:rsidRPr="00430794">
              <w:rPr>
                <w:rFonts w:asciiTheme="minorHAnsi" w:hAnsiTheme="minorHAnsi" w:cstheme="minorHAnsi"/>
                <w:sz w:val="24"/>
                <w:szCs w:val="24"/>
              </w:rPr>
              <w:t>[</w:t>
            </w:r>
            <w:r w:rsidR="000E1588">
              <w:rPr>
                <w:rFonts w:asciiTheme="minorHAnsi" w:hAnsiTheme="minorHAnsi" w:cstheme="minorHAnsi"/>
                <w:sz w:val="24"/>
                <w:szCs w:val="24"/>
              </w:rPr>
              <w:t>Konsulentens</w:t>
            </w:r>
            <w:r w:rsidRPr="00430794">
              <w:rPr>
                <w:rFonts w:asciiTheme="minorHAnsi" w:hAnsiTheme="minorHAnsi" w:cstheme="minorHAnsi"/>
                <w:sz w:val="24"/>
                <w:szCs w:val="24"/>
              </w:rPr>
              <w:t xml:space="preserve"> navn]</w:t>
            </w:r>
          </w:p>
          <w:p w14:paraId="0F0F5C97" w14:textId="5E9F2265" w:rsidR="00F27181" w:rsidRPr="000F6EF3" w:rsidRDefault="00F27181" w:rsidP="0011378C">
            <w:pPr>
              <w:pStyle w:val="Normalmedluftover"/>
              <w:rPr>
                <w:lang w:val="nb-NO"/>
              </w:rPr>
            </w:pPr>
            <w:r w:rsidRPr="00CC658C">
              <w:rPr>
                <w:lang w:val="nb-NO"/>
              </w:rPr>
              <w:t>[</w:t>
            </w:r>
            <w:r w:rsidR="000E1588" w:rsidRPr="00CC658C">
              <w:rPr>
                <w:lang w:val="nb-NO"/>
              </w:rPr>
              <w:t>Konsulentens</w:t>
            </w:r>
            <w:r w:rsidRPr="00CC658C">
              <w:rPr>
                <w:lang w:val="nb-NO"/>
              </w:rPr>
              <w:t xml:space="preserve"> org.nr.]</w:t>
            </w:r>
          </w:p>
        </w:tc>
      </w:tr>
      <w:tr w:rsidR="00F27181" w14:paraId="4F09D151" w14:textId="77777777" w:rsidTr="004C740E">
        <w:tc>
          <w:tcPr>
            <w:tcW w:w="4109" w:type="dxa"/>
          </w:tcPr>
          <w:p w14:paraId="0242DB7D" w14:textId="77777777" w:rsidR="00F27181" w:rsidRPr="00CC658C" w:rsidRDefault="00F27181" w:rsidP="0011378C">
            <w:pPr>
              <w:pStyle w:val="Normalmedluftover"/>
              <w:rPr>
                <w:lang w:val="nb-NO"/>
              </w:rPr>
            </w:pPr>
          </w:p>
          <w:p w14:paraId="59EAF38B" w14:textId="77777777" w:rsidR="00F27181" w:rsidRDefault="00F27181" w:rsidP="00553379">
            <w:pPr>
              <w:pStyle w:val="TableContents"/>
            </w:pPr>
            <w:r>
              <w:t>____________________________</w:t>
            </w:r>
          </w:p>
          <w:p w14:paraId="258E10FD" w14:textId="77777777" w:rsidR="00F27181" w:rsidRDefault="00F27181" w:rsidP="00CD23B8">
            <w:r>
              <w:t>Kundens underskrift</w:t>
            </w:r>
          </w:p>
        </w:tc>
        <w:tc>
          <w:tcPr>
            <w:tcW w:w="4110" w:type="dxa"/>
          </w:tcPr>
          <w:p w14:paraId="562E7D32" w14:textId="77777777" w:rsidR="00F27181" w:rsidRPr="00C0595F" w:rsidRDefault="00F27181" w:rsidP="0011378C">
            <w:pPr>
              <w:pStyle w:val="Normalmedluftover"/>
            </w:pPr>
          </w:p>
          <w:p w14:paraId="5085C559" w14:textId="77777777" w:rsidR="00F27181" w:rsidRDefault="00F27181" w:rsidP="00553379">
            <w:pPr>
              <w:pStyle w:val="TableContents"/>
            </w:pPr>
            <w:r>
              <w:t>______________________________</w:t>
            </w:r>
          </w:p>
          <w:p w14:paraId="36F0CD89" w14:textId="5C17392F" w:rsidR="00F27181" w:rsidRDefault="00C8526B" w:rsidP="00CD23B8">
            <w:r>
              <w:t>Konsulentens</w:t>
            </w:r>
            <w:r w:rsidR="00F27181">
              <w:t xml:space="preserve"> underskrift</w:t>
            </w:r>
          </w:p>
        </w:tc>
      </w:tr>
    </w:tbl>
    <w:p w14:paraId="29EC3A4E" w14:textId="77777777" w:rsidR="00F27181" w:rsidRPr="00971E0C" w:rsidRDefault="00F27181" w:rsidP="00F27181"/>
    <w:p w14:paraId="12BBE1F2" w14:textId="77777777" w:rsidR="00CD23B8" w:rsidRDefault="00CD23B8" w:rsidP="00F27181"/>
    <w:p w14:paraId="66857F1A" w14:textId="070CD7B5" w:rsidR="00F27181" w:rsidRDefault="00F27181" w:rsidP="00F27181">
      <w:r>
        <w:t>Avtalen undertegnes i to eksemplarer, ett til hver part.</w:t>
      </w:r>
    </w:p>
    <w:p w14:paraId="2A69EE33" w14:textId="77777777" w:rsidR="00F27181" w:rsidRDefault="00F27181" w:rsidP="00F27181"/>
    <w:p w14:paraId="3CE3E7A1" w14:textId="77777777" w:rsidR="00F27181" w:rsidRDefault="00F27181" w:rsidP="00626295"/>
    <w:p w14:paraId="0E39E1CF" w14:textId="77777777" w:rsidR="00F27181" w:rsidRDefault="00F27181" w:rsidP="00F27181">
      <w:pPr>
        <w:rPr>
          <w:b/>
          <w:bCs/>
        </w:rPr>
      </w:pPr>
      <w:r>
        <w:rPr>
          <w:b/>
          <w:bCs/>
        </w:rPr>
        <w:t>Henvendelser</w:t>
      </w:r>
    </w:p>
    <w:p w14:paraId="184C9AA4" w14:textId="77777777" w:rsidR="0025672B" w:rsidRPr="00A029C0" w:rsidRDefault="0025672B" w:rsidP="0025672B">
      <w:pPr>
        <w:rPr>
          <w:rFonts w:cstheme="minorHAnsi"/>
        </w:rPr>
      </w:pPr>
      <w:r w:rsidRPr="00A029C0">
        <w:rPr>
          <w:rFonts w:cstheme="minorHAnsi"/>
        </w:rPr>
        <w:t xml:space="preserve">Alle henvendelser </w:t>
      </w:r>
      <w:proofErr w:type="gramStart"/>
      <w:r w:rsidRPr="00A029C0">
        <w:rPr>
          <w:rFonts w:cstheme="minorHAnsi"/>
        </w:rPr>
        <w:t>vedrørende</w:t>
      </w:r>
      <w:proofErr w:type="gramEnd"/>
      <w:r w:rsidRPr="00A029C0">
        <w:rPr>
          <w:rFonts w:cstheme="minorHAnsi"/>
        </w:rPr>
        <w:t xml:space="preserve"> denne Avtalen rettes til den person eller rolle som i bilag 4 er utpekt som bemyndiget.</w:t>
      </w:r>
    </w:p>
    <w:p w14:paraId="3E572EF7" w14:textId="77777777" w:rsidR="00F27181" w:rsidRDefault="00F27181" w:rsidP="00F27181"/>
    <w:p w14:paraId="4E666E79" w14:textId="77777777" w:rsidR="00BD2BE3" w:rsidRDefault="00BD2BE3" w:rsidP="00BD2BE3">
      <w:pPr>
        <w:sectPr w:rsidR="00BD2BE3" w:rsidSect="00DF43B2">
          <w:footerReference w:type="default" r:id="rId12"/>
          <w:headerReference w:type="first" r:id="rId13"/>
          <w:footerReference w:type="first" r:id="rId14"/>
          <w:pgSz w:w="11906" w:h="16838" w:code="9"/>
          <w:pgMar w:top="1418" w:right="1418" w:bottom="1418" w:left="1985" w:header="709" w:footer="709" w:gutter="0"/>
          <w:paperSrc w:first="15" w:other="15"/>
          <w:pgNumType w:start="2"/>
          <w:cols w:space="708"/>
          <w:titlePg/>
          <w:docGrid w:linePitch="326"/>
        </w:sectPr>
      </w:pPr>
    </w:p>
    <w:p w14:paraId="4AA8ED26" w14:textId="77777777" w:rsidR="00C4786E" w:rsidRDefault="00C4786E" w:rsidP="00C4786E">
      <w:pPr>
        <w:pStyle w:val="Tittelside2"/>
        <w:rPr>
          <w:rFonts w:eastAsiaTheme="minorEastAsia"/>
        </w:rPr>
      </w:pPr>
      <w:bookmarkStart w:id="15" w:name="_Toc139680080"/>
      <w:bookmarkStart w:id="16" w:name="_Toc367282448"/>
      <w:bookmarkStart w:id="17" w:name="_Toc511649953"/>
      <w:bookmarkStart w:id="18" w:name="_Toc136153043"/>
      <w:bookmarkStart w:id="19" w:name="_Toc136170714"/>
      <w:bookmarkStart w:id="20" w:name="_Toc136153044"/>
      <w:bookmarkStart w:id="21" w:name="_Toc136170715"/>
      <w:bookmarkStart w:id="22" w:name="_Toc134700178"/>
      <w:bookmarkStart w:id="23" w:name="_Toc139680082"/>
      <w:r w:rsidRPr="00861A1E">
        <w:rPr>
          <w:rFonts w:eastAsiaTheme="minorEastAsia"/>
        </w:rPr>
        <w:lastRenderedPageBreak/>
        <w:t>Innhold</w:t>
      </w:r>
    </w:p>
    <w:sdt>
      <w:sdtPr>
        <w:id w:val="374357955"/>
        <w:docPartObj>
          <w:docPartGallery w:val="Table of Contents"/>
          <w:docPartUnique/>
        </w:docPartObj>
      </w:sdtPr>
      <w:sdtEndPr>
        <w:rPr>
          <w:noProof/>
        </w:rPr>
      </w:sdtEndPr>
      <w:sdtContent>
        <w:p w14:paraId="256C3BE4" w14:textId="4A79250B" w:rsidR="004643D8" w:rsidRDefault="004643D8" w:rsidP="008727DF"/>
        <w:p w14:paraId="612DC35B" w14:textId="4C352CF0" w:rsidR="00F97F02" w:rsidRPr="00F97F02" w:rsidRDefault="004643D8">
          <w:pPr>
            <w:pStyle w:val="INNH1"/>
            <w:rPr>
              <w:rFonts w:asciiTheme="minorHAnsi" w:eastAsiaTheme="minorEastAsia" w:hAnsiTheme="minorHAnsi" w:cstheme="minorHAnsi"/>
              <w:b w:val="0"/>
              <w:bCs w:val="0"/>
              <w:caps w:val="0"/>
              <w:noProof/>
              <w:kern w:val="2"/>
              <w:sz w:val="24"/>
              <w:szCs w:val="24"/>
              <w14:ligatures w14:val="standardContextual"/>
            </w:rPr>
          </w:pPr>
          <w:r w:rsidRPr="00F97F02">
            <w:rPr>
              <w:rFonts w:asciiTheme="minorHAnsi" w:hAnsiTheme="minorHAnsi" w:cstheme="minorHAnsi"/>
            </w:rPr>
            <w:fldChar w:fldCharType="begin"/>
          </w:r>
          <w:r w:rsidRPr="00F97F02">
            <w:rPr>
              <w:rFonts w:asciiTheme="minorHAnsi" w:hAnsiTheme="minorHAnsi" w:cstheme="minorHAnsi"/>
            </w:rPr>
            <w:instrText xml:space="preserve"> TOC \o "1-3" \h \z \u </w:instrText>
          </w:r>
          <w:r w:rsidRPr="00F97F02">
            <w:rPr>
              <w:rFonts w:asciiTheme="minorHAnsi" w:hAnsiTheme="minorHAnsi" w:cstheme="minorHAnsi"/>
            </w:rPr>
            <w:fldChar w:fldCharType="separate"/>
          </w:r>
          <w:hyperlink w:anchor="_Toc168659291" w:history="1">
            <w:r w:rsidR="00F97F02" w:rsidRPr="00F97F02">
              <w:rPr>
                <w:rStyle w:val="Hyperkobling"/>
                <w:rFonts w:asciiTheme="minorHAnsi" w:hAnsiTheme="minorHAnsi" w:cstheme="minorHAnsi"/>
                <w:noProof/>
              </w:rPr>
              <w:t>1.</w:t>
            </w:r>
            <w:r w:rsidR="00F97F02" w:rsidRPr="00F97F02">
              <w:rPr>
                <w:rFonts w:asciiTheme="minorHAnsi" w:eastAsiaTheme="minorEastAsia" w:hAnsiTheme="minorHAnsi" w:cstheme="minorHAnsi"/>
                <w:b w:val="0"/>
                <w:bCs w:val="0"/>
                <w:caps w:val="0"/>
                <w:noProof/>
                <w:kern w:val="2"/>
                <w:sz w:val="24"/>
                <w:szCs w:val="24"/>
                <w14:ligatures w14:val="standardContextual"/>
              </w:rPr>
              <w:tab/>
            </w:r>
            <w:r w:rsidR="00F97F02" w:rsidRPr="00F97F02">
              <w:rPr>
                <w:rStyle w:val="Hyperkobling"/>
                <w:rFonts w:asciiTheme="minorHAnsi" w:hAnsiTheme="minorHAnsi" w:cstheme="minorHAnsi"/>
                <w:noProof/>
              </w:rPr>
              <w:t>Alminnelige bestemmelser</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_Toc168659291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5</w:t>
            </w:r>
            <w:r w:rsidR="00F97F02" w:rsidRPr="00F97F02">
              <w:rPr>
                <w:rFonts w:asciiTheme="minorHAnsi" w:hAnsiTheme="minorHAnsi" w:cstheme="minorHAnsi"/>
                <w:noProof/>
                <w:webHidden/>
              </w:rPr>
              <w:fldChar w:fldCharType="end"/>
            </w:r>
          </w:hyperlink>
        </w:p>
        <w:p w14:paraId="33AC7445" w14:textId="4D003824" w:rsidR="00F97F02" w:rsidRPr="00F97F02"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59292" w:history="1">
            <w:r w:rsidR="00F97F02" w:rsidRPr="00F97F02">
              <w:rPr>
                <w:rStyle w:val="Hyperkobling"/>
                <w:rFonts w:asciiTheme="minorHAnsi" w:hAnsiTheme="minorHAnsi" w:cstheme="minorHAnsi"/>
                <w:noProof/>
              </w:rPr>
              <w:t>1.1</w:t>
            </w:r>
            <w:r w:rsidR="00F97F02" w:rsidRPr="00F97F02">
              <w:rPr>
                <w:rFonts w:asciiTheme="minorHAnsi" w:eastAsiaTheme="minorEastAsia" w:hAnsiTheme="minorHAnsi" w:cstheme="minorHAnsi"/>
                <w:smallCaps w:val="0"/>
                <w:noProof/>
                <w:kern w:val="2"/>
                <w:sz w:val="24"/>
                <w:szCs w:val="24"/>
                <w14:ligatures w14:val="standardContextual"/>
              </w:rPr>
              <w:tab/>
            </w:r>
            <w:r w:rsidR="00F97F02" w:rsidRPr="00F97F02">
              <w:rPr>
                <w:rStyle w:val="Hyperkobling"/>
                <w:rFonts w:asciiTheme="minorHAnsi" w:hAnsiTheme="minorHAnsi" w:cstheme="minorHAnsi"/>
                <w:noProof/>
              </w:rPr>
              <w:t>Avtalens omfang</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_Toc168659292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5</w:t>
            </w:r>
            <w:r w:rsidR="00F97F02" w:rsidRPr="00F97F02">
              <w:rPr>
                <w:rFonts w:asciiTheme="minorHAnsi" w:hAnsiTheme="minorHAnsi" w:cstheme="minorHAnsi"/>
                <w:noProof/>
                <w:webHidden/>
              </w:rPr>
              <w:fldChar w:fldCharType="end"/>
            </w:r>
          </w:hyperlink>
        </w:p>
        <w:p w14:paraId="79F5385B" w14:textId="0FA8422E" w:rsidR="00F97F02" w:rsidRPr="00F97F02"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59293" w:history="1">
            <w:r w:rsidR="00F97F02" w:rsidRPr="00F97F02">
              <w:rPr>
                <w:rStyle w:val="Hyperkobling"/>
                <w:rFonts w:asciiTheme="minorHAnsi" w:hAnsiTheme="minorHAnsi" w:cstheme="minorHAnsi"/>
                <w:noProof/>
              </w:rPr>
              <w:t>1.2</w:t>
            </w:r>
            <w:r w:rsidR="00F97F02" w:rsidRPr="00F97F02">
              <w:rPr>
                <w:rFonts w:asciiTheme="minorHAnsi" w:eastAsiaTheme="minorEastAsia" w:hAnsiTheme="minorHAnsi" w:cstheme="minorHAnsi"/>
                <w:smallCaps w:val="0"/>
                <w:noProof/>
                <w:kern w:val="2"/>
                <w:sz w:val="24"/>
                <w:szCs w:val="24"/>
                <w14:ligatures w14:val="standardContextual"/>
              </w:rPr>
              <w:tab/>
            </w:r>
            <w:r w:rsidR="00F97F02" w:rsidRPr="00F97F02">
              <w:rPr>
                <w:rStyle w:val="Hyperkobling"/>
                <w:rFonts w:asciiTheme="minorHAnsi" w:hAnsiTheme="minorHAnsi" w:cstheme="minorHAnsi"/>
                <w:noProof/>
              </w:rPr>
              <w:t>Bilag til avtalen</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_Toc168659293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5</w:t>
            </w:r>
            <w:r w:rsidR="00F97F02" w:rsidRPr="00F97F02">
              <w:rPr>
                <w:rFonts w:asciiTheme="minorHAnsi" w:hAnsiTheme="minorHAnsi" w:cstheme="minorHAnsi"/>
                <w:noProof/>
                <w:webHidden/>
              </w:rPr>
              <w:fldChar w:fldCharType="end"/>
            </w:r>
          </w:hyperlink>
        </w:p>
        <w:p w14:paraId="4F7FEB3A" w14:textId="03C3AE6E" w:rsidR="00F97F02" w:rsidRPr="00F97F02"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59294" w:history="1">
            <w:r w:rsidR="00F97F02" w:rsidRPr="00F97F02">
              <w:rPr>
                <w:rStyle w:val="Hyperkobling"/>
                <w:rFonts w:asciiTheme="minorHAnsi" w:hAnsiTheme="minorHAnsi" w:cstheme="minorHAnsi"/>
                <w:noProof/>
              </w:rPr>
              <w:t>1.3</w:t>
            </w:r>
            <w:r w:rsidR="00F97F02" w:rsidRPr="00F97F02">
              <w:rPr>
                <w:rFonts w:asciiTheme="minorHAnsi" w:eastAsiaTheme="minorEastAsia" w:hAnsiTheme="minorHAnsi" w:cstheme="minorHAnsi"/>
                <w:smallCaps w:val="0"/>
                <w:noProof/>
                <w:kern w:val="2"/>
                <w:sz w:val="24"/>
                <w:szCs w:val="24"/>
                <w14:ligatures w14:val="standardContextual"/>
              </w:rPr>
              <w:tab/>
            </w:r>
            <w:r w:rsidR="00F97F02" w:rsidRPr="00F97F02">
              <w:rPr>
                <w:rStyle w:val="Hyperkobling"/>
                <w:rFonts w:asciiTheme="minorHAnsi" w:hAnsiTheme="minorHAnsi" w:cstheme="minorHAnsi"/>
                <w:noProof/>
              </w:rPr>
              <w:t>Tolkning – rangordning</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_Toc168659294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6</w:t>
            </w:r>
            <w:r w:rsidR="00F97F02" w:rsidRPr="00F97F02">
              <w:rPr>
                <w:rFonts w:asciiTheme="minorHAnsi" w:hAnsiTheme="minorHAnsi" w:cstheme="minorHAnsi"/>
                <w:noProof/>
                <w:webHidden/>
              </w:rPr>
              <w:fldChar w:fldCharType="end"/>
            </w:r>
          </w:hyperlink>
        </w:p>
        <w:p w14:paraId="796FE6C2" w14:textId="5E488E0E" w:rsidR="00F97F02" w:rsidRPr="00F97F02"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59295" w:history="1">
            <w:r w:rsidR="00F97F02" w:rsidRPr="00F97F02">
              <w:rPr>
                <w:rStyle w:val="Hyperkobling"/>
                <w:rFonts w:asciiTheme="minorHAnsi" w:hAnsiTheme="minorHAnsi" w:cstheme="minorHAnsi"/>
                <w:noProof/>
              </w:rPr>
              <w:t>2.</w:t>
            </w:r>
            <w:r w:rsidR="00F97F02" w:rsidRPr="00F97F02">
              <w:rPr>
                <w:rFonts w:asciiTheme="minorHAnsi" w:eastAsiaTheme="minorEastAsia" w:hAnsiTheme="minorHAnsi" w:cstheme="minorHAnsi"/>
                <w:b w:val="0"/>
                <w:bCs w:val="0"/>
                <w:caps w:val="0"/>
                <w:noProof/>
                <w:kern w:val="2"/>
                <w:sz w:val="24"/>
                <w:szCs w:val="24"/>
                <w14:ligatures w14:val="standardContextual"/>
              </w:rPr>
              <w:tab/>
            </w:r>
            <w:r w:rsidR="00F97F02" w:rsidRPr="00F97F02">
              <w:rPr>
                <w:rStyle w:val="Hyperkobling"/>
                <w:rFonts w:asciiTheme="minorHAnsi" w:hAnsiTheme="minorHAnsi" w:cstheme="minorHAnsi"/>
                <w:noProof/>
              </w:rPr>
              <w:t>Gjennomføring av avtalen</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_Toc168659295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6</w:t>
            </w:r>
            <w:r w:rsidR="00F97F02" w:rsidRPr="00F97F02">
              <w:rPr>
                <w:rFonts w:asciiTheme="minorHAnsi" w:hAnsiTheme="minorHAnsi" w:cstheme="minorHAnsi"/>
                <w:noProof/>
                <w:webHidden/>
              </w:rPr>
              <w:fldChar w:fldCharType="end"/>
            </w:r>
          </w:hyperlink>
        </w:p>
        <w:p w14:paraId="54F4A6BF" w14:textId="2915D82C" w:rsidR="00F97F02" w:rsidRPr="00F97F02"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59296" w:history="1">
            <w:r w:rsidR="00F97F02" w:rsidRPr="00F97F02">
              <w:rPr>
                <w:rStyle w:val="Hyperkobling"/>
                <w:rFonts w:asciiTheme="minorHAnsi" w:hAnsiTheme="minorHAnsi" w:cstheme="minorHAnsi"/>
                <w:noProof/>
              </w:rPr>
              <w:t>2.1</w:t>
            </w:r>
            <w:r w:rsidR="00F97F02" w:rsidRPr="00F97F02">
              <w:rPr>
                <w:rFonts w:asciiTheme="minorHAnsi" w:eastAsiaTheme="minorEastAsia" w:hAnsiTheme="minorHAnsi" w:cstheme="minorHAnsi"/>
                <w:smallCaps w:val="0"/>
                <w:noProof/>
                <w:kern w:val="2"/>
                <w:sz w:val="24"/>
                <w:szCs w:val="24"/>
                <w14:ligatures w14:val="standardContextual"/>
              </w:rPr>
              <w:tab/>
            </w:r>
            <w:r w:rsidR="00F97F02" w:rsidRPr="00F97F02">
              <w:rPr>
                <w:rStyle w:val="Hyperkobling"/>
                <w:rFonts w:asciiTheme="minorHAnsi" w:hAnsiTheme="minorHAnsi" w:cstheme="minorHAnsi"/>
                <w:noProof/>
              </w:rPr>
              <w:t>Partenes representanter</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_Toc168659296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6</w:t>
            </w:r>
            <w:r w:rsidR="00F97F02" w:rsidRPr="00F97F02">
              <w:rPr>
                <w:rFonts w:asciiTheme="minorHAnsi" w:hAnsiTheme="minorHAnsi" w:cstheme="minorHAnsi"/>
                <w:noProof/>
                <w:webHidden/>
              </w:rPr>
              <w:fldChar w:fldCharType="end"/>
            </w:r>
          </w:hyperlink>
        </w:p>
        <w:p w14:paraId="48ADDA68" w14:textId="00938682" w:rsidR="00F97F02" w:rsidRPr="00F97F02"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59297" w:history="1">
            <w:r w:rsidR="00F97F02" w:rsidRPr="00F97F02">
              <w:rPr>
                <w:rStyle w:val="Hyperkobling"/>
                <w:rFonts w:asciiTheme="minorHAnsi" w:hAnsiTheme="minorHAnsi" w:cstheme="minorHAnsi"/>
                <w:noProof/>
              </w:rPr>
              <w:t>2.2</w:t>
            </w:r>
            <w:r w:rsidR="00F97F02" w:rsidRPr="00F97F02">
              <w:rPr>
                <w:rFonts w:asciiTheme="minorHAnsi" w:eastAsiaTheme="minorEastAsia" w:hAnsiTheme="minorHAnsi" w:cstheme="minorHAnsi"/>
                <w:smallCaps w:val="0"/>
                <w:noProof/>
                <w:kern w:val="2"/>
                <w:sz w:val="24"/>
                <w:szCs w:val="24"/>
                <w14:ligatures w14:val="standardContextual"/>
              </w:rPr>
              <w:tab/>
            </w:r>
            <w:r w:rsidR="00F97F02" w:rsidRPr="00F97F02">
              <w:rPr>
                <w:rStyle w:val="Hyperkobling"/>
                <w:rFonts w:asciiTheme="minorHAnsi" w:hAnsiTheme="minorHAnsi" w:cstheme="minorHAnsi"/>
                <w:noProof/>
              </w:rPr>
              <w:t>Møter</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_Toc168659297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6</w:t>
            </w:r>
            <w:r w:rsidR="00F97F02" w:rsidRPr="00F97F02">
              <w:rPr>
                <w:rFonts w:asciiTheme="minorHAnsi" w:hAnsiTheme="minorHAnsi" w:cstheme="minorHAnsi"/>
                <w:noProof/>
                <w:webHidden/>
              </w:rPr>
              <w:fldChar w:fldCharType="end"/>
            </w:r>
          </w:hyperlink>
        </w:p>
        <w:p w14:paraId="50A0ACA2" w14:textId="56AD4478" w:rsidR="00F97F02" w:rsidRPr="00F97F02"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59298" w:history="1">
            <w:r w:rsidR="00F97F02" w:rsidRPr="00F97F02">
              <w:rPr>
                <w:rStyle w:val="Hyperkobling"/>
                <w:rFonts w:asciiTheme="minorHAnsi" w:hAnsiTheme="minorHAnsi" w:cstheme="minorHAnsi"/>
                <w:noProof/>
              </w:rPr>
              <w:t>2.3</w:t>
            </w:r>
            <w:r w:rsidR="00F97F02" w:rsidRPr="00F97F02">
              <w:rPr>
                <w:rFonts w:asciiTheme="minorHAnsi" w:eastAsiaTheme="minorEastAsia" w:hAnsiTheme="minorHAnsi" w:cstheme="minorHAnsi"/>
                <w:smallCaps w:val="0"/>
                <w:noProof/>
                <w:kern w:val="2"/>
                <w:sz w:val="24"/>
                <w:szCs w:val="24"/>
                <w14:ligatures w14:val="standardContextual"/>
              </w:rPr>
              <w:tab/>
            </w:r>
            <w:r w:rsidR="00F97F02" w:rsidRPr="00F97F02">
              <w:rPr>
                <w:rStyle w:val="Hyperkobling"/>
                <w:rFonts w:asciiTheme="minorHAnsi" w:hAnsiTheme="minorHAnsi" w:cstheme="minorHAnsi"/>
                <w:noProof/>
              </w:rPr>
              <w:t>Risiko og ansvar for kommunikasjon og dokumentasjon</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_Toc168659298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7</w:t>
            </w:r>
            <w:r w:rsidR="00F97F02" w:rsidRPr="00F97F02">
              <w:rPr>
                <w:rFonts w:asciiTheme="minorHAnsi" w:hAnsiTheme="minorHAnsi" w:cstheme="minorHAnsi"/>
                <w:noProof/>
                <w:webHidden/>
              </w:rPr>
              <w:fldChar w:fldCharType="end"/>
            </w:r>
          </w:hyperlink>
        </w:p>
        <w:p w14:paraId="3F0BAF6C" w14:textId="6035BAAA" w:rsidR="00F97F02" w:rsidRPr="00F97F02"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59299" w:history="1">
            <w:r w:rsidR="00F97F02" w:rsidRPr="00F97F02">
              <w:rPr>
                <w:rStyle w:val="Hyperkobling"/>
                <w:rFonts w:asciiTheme="minorHAnsi" w:hAnsiTheme="minorHAnsi" w:cstheme="minorHAnsi"/>
                <w:noProof/>
              </w:rPr>
              <w:t>2.4</w:t>
            </w:r>
            <w:r w:rsidR="00F97F02" w:rsidRPr="00F97F02">
              <w:rPr>
                <w:rFonts w:asciiTheme="minorHAnsi" w:eastAsiaTheme="minorEastAsia" w:hAnsiTheme="minorHAnsi" w:cstheme="minorHAnsi"/>
                <w:smallCaps w:val="0"/>
                <w:noProof/>
                <w:kern w:val="2"/>
                <w:sz w:val="24"/>
                <w:szCs w:val="24"/>
                <w14:ligatures w14:val="standardContextual"/>
              </w:rPr>
              <w:tab/>
            </w:r>
            <w:r w:rsidR="00F97F02" w:rsidRPr="00F97F02">
              <w:rPr>
                <w:rStyle w:val="Hyperkobling"/>
                <w:rFonts w:asciiTheme="minorHAnsi" w:hAnsiTheme="minorHAnsi" w:cstheme="minorHAnsi"/>
                <w:noProof/>
              </w:rPr>
              <w:t>Skriftlighet</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_Toc168659299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7</w:t>
            </w:r>
            <w:r w:rsidR="00F97F02" w:rsidRPr="00F97F02">
              <w:rPr>
                <w:rFonts w:asciiTheme="minorHAnsi" w:hAnsiTheme="minorHAnsi" w:cstheme="minorHAnsi"/>
                <w:noProof/>
                <w:webHidden/>
              </w:rPr>
              <w:fldChar w:fldCharType="end"/>
            </w:r>
          </w:hyperlink>
        </w:p>
        <w:p w14:paraId="3E55A3A4" w14:textId="18B40F29" w:rsidR="00F97F02" w:rsidRPr="00F97F02"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59300" w:history="1">
            <w:r w:rsidR="00F97F02" w:rsidRPr="00F97F02">
              <w:rPr>
                <w:rStyle w:val="Hyperkobling"/>
                <w:rFonts w:asciiTheme="minorHAnsi" w:hAnsiTheme="minorHAnsi" w:cstheme="minorHAnsi"/>
                <w:noProof/>
              </w:rPr>
              <w:t>2.5</w:t>
            </w:r>
            <w:r w:rsidR="00F97F02" w:rsidRPr="00F97F02">
              <w:rPr>
                <w:rFonts w:asciiTheme="minorHAnsi" w:eastAsiaTheme="minorEastAsia" w:hAnsiTheme="minorHAnsi" w:cstheme="minorHAnsi"/>
                <w:smallCaps w:val="0"/>
                <w:noProof/>
                <w:kern w:val="2"/>
                <w:sz w:val="24"/>
                <w:szCs w:val="24"/>
                <w14:ligatures w14:val="standardContextual"/>
              </w:rPr>
              <w:tab/>
            </w:r>
            <w:r w:rsidR="00F97F02" w:rsidRPr="00F97F02">
              <w:rPr>
                <w:rStyle w:val="Hyperkobling"/>
                <w:rFonts w:asciiTheme="minorHAnsi" w:hAnsiTheme="minorHAnsi" w:cstheme="minorHAnsi"/>
                <w:noProof/>
              </w:rPr>
              <w:t>Fremdriftsplan og leveringsdag</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_Toc168659300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7</w:t>
            </w:r>
            <w:r w:rsidR="00F97F02" w:rsidRPr="00F97F02">
              <w:rPr>
                <w:rFonts w:asciiTheme="minorHAnsi" w:hAnsiTheme="minorHAnsi" w:cstheme="minorHAnsi"/>
                <w:noProof/>
                <w:webHidden/>
              </w:rPr>
              <w:fldChar w:fldCharType="end"/>
            </w:r>
          </w:hyperlink>
        </w:p>
        <w:p w14:paraId="7673A982" w14:textId="3F6AF134" w:rsidR="00F97F02" w:rsidRPr="00F97F02"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59301" w:history="1">
            <w:r w:rsidR="00F97F02" w:rsidRPr="00F97F02">
              <w:rPr>
                <w:rStyle w:val="Hyperkobling"/>
                <w:rFonts w:asciiTheme="minorHAnsi" w:hAnsiTheme="minorHAnsi" w:cstheme="minorHAnsi"/>
                <w:noProof/>
              </w:rPr>
              <w:t>3.</w:t>
            </w:r>
            <w:r w:rsidR="00F97F02" w:rsidRPr="00F97F02">
              <w:rPr>
                <w:rFonts w:asciiTheme="minorHAnsi" w:eastAsiaTheme="minorEastAsia" w:hAnsiTheme="minorHAnsi" w:cstheme="minorHAnsi"/>
                <w:b w:val="0"/>
                <w:bCs w:val="0"/>
                <w:caps w:val="0"/>
                <w:noProof/>
                <w:kern w:val="2"/>
                <w:sz w:val="24"/>
                <w:szCs w:val="24"/>
                <w14:ligatures w14:val="standardContextual"/>
              </w:rPr>
              <w:tab/>
            </w:r>
            <w:r w:rsidR="00F97F02" w:rsidRPr="00F97F02">
              <w:rPr>
                <w:rStyle w:val="Hyperkobling"/>
                <w:rFonts w:asciiTheme="minorHAnsi" w:hAnsiTheme="minorHAnsi" w:cstheme="minorHAnsi"/>
                <w:noProof/>
              </w:rPr>
              <w:t>Endringer etter avtaleinngåelse</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_Toc168659301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7</w:t>
            </w:r>
            <w:r w:rsidR="00F97F02" w:rsidRPr="00F97F02">
              <w:rPr>
                <w:rFonts w:asciiTheme="minorHAnsi" w:hAnsiTheme="minorHAnsi" w:cstheme="minorHAnsi"/>
                <w:noProof/>
                <w:webHidden/>
              </w:rPr>
              <w:fldChar w:fldCharType="end"/>
            </w:r>
          </w:hyperlink>
        </w:p>
        <w:p w14:paraId="4E3AE5C0" w14:textId="2FC12555" w:rsidR="00F97F02" w:rsidRPr="00F97F02"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59302" w:history="1">
            <w:r w:rsidR="00F97F02" w:rsidRPr="00F97F02">
              <w:rPr>
                <w:rStyle w:val="Hyperkobling"/>
                <w:rFonts w:asciiTheme="minorHAnsi" w:hAnsiTheme="minorHAnsi" w:cstheme="minorHAnsi"/>
                <w:noProof/>
              </w:rPr>
              <w:t>4.</w:t>
            </w:r>
            <w:r w:rsidR="00F97F02" w:rsidRPr="00F97F02">
              <w:rPr>
                <w:rFonts w:asciiTheme="minorHAnsi" w:eastAsiaTheme="minorEastAsia" w:hAnsiTheme="minorHAnsi" w:cstheme="minorHAnsi"/>
                <w:b w:val="0"/>
                <w:bCs w:val="0"/>
                <w:caps w:val="0"/>
                <w:noProof/>
                <w:kern w:val="2"/>
                <w:sz w:val="24"/>
                <w:szCs w:val="24"/>
                <w14:ligatures w14:val="standardContextual"/>
              </w:rPr>
              <w:tab/>
            </w:r>
            <w:r w:rsidR="00F97F02" w:rsidRPr="00F97F02">
              <w:rPr>
                <w:rStyle w:val="Hyperkobling"/>
                <w:rFonts w:asciiTheme="minorHAnsi" w:hAnsiTheme="minorHAnsi" w:cstheme="minorHAnsi"/>
                <w:noProof/>
              </w:rPr>
              <w:t>Varighet, avbestilling og midlertidig stans</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_Toc168659302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8</w:t>
            </w:r>
            <w:r w:rsidR="00F97F02" w:rsidRPr="00F97F02">
              <w:rPr>
                <w:rFonts w:asciiTheme="minorHAnsi" w:hAnsiTheme="minorHAnsi" w:cstheme="minorHAnsi"/>
                <w:noProof/>
                <w:webHidden/>
              </w:rPr>
              <w:fldChar w:fldCharType="end"/>
            </w:r>
          </w:hyperlink>
        </w:p>
        <w:p w14:paraId="448CC49A" w14:textId="57E93B68" w:rsidR="00F97F02" w:rsidRPr="00F97F02"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59303" w:history="1">
            <w:r w:rsidR="00F97F02" w:rsidRPr="00F97F02">
              <w:rPr>
                <w:rStyle w:val="Hyperkobling"/>
                <w:rFonts w:asciiTheme="minorHAnsi" w:hAnsiTheme="minorHAnsi" w:cstheme="minorHAnsi"/>
                <w:noProof/>
              </w:rPr>
              <w:t>4.1</w:t>
            </w:r>
            <w:r w:rsidR="00F97F02" w:rsidRPr="00F97F02">
              <w:rPr>
                <w:rFonts w:asciiTheme="minorHAnsi" w:eastAsiaTheme="minorEastAsia" w:hAnsiTheme="minorHAnsi" w:cstheme="minorHAnsi"/>
                <w:smallCaps w:val="0"/>
                <w:noProof/>
                <w:kern w:val="2"/>
                <w:sz w:val="24"/>
                <w:szCs w:val="24"/>
                <w14:ligatures w14:val="standardContextual"/>
              </w:rPr>
              <w:tab/>
            </w:r>
            <w:r w:rsidR="00F97F02" w:rsidRPr="00F97F02">
              <w:rPr>
                <w:rStyle w:val="Hyperkobling"/>
                <w:rFonts w:asciiTheme="minorHAnsi" w:hAnsiTheme="minorHAnsi" w:cstheme="minorHAnsi"/>
                <w:noProof/>
              </w:rPr>
              <w:t>Varighet</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_Toc168659303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8</w:t>
            </w:r>
            <w:r w:rsidR="00F97F02" w:rsidRPr="00F97F02">
              <w:rPr>
                <w:rFonts w:asciiTheme="minorHAnsi" w:hAnsiTheme="minorHAnsi" w:cstheme="minorHAnsi"/>
                <w:noProof/>
                <w:webHidden/>
              </w:rPr>
              <w:fldChar w:fldCharType="end"/>
            </w:r>
          </w:hyperlink>
        </w:p>
        <w:p w14:paraId="675F1738" w14:textId="35DA74D9" w:rsidR="00F97F02" w:rsidRPr="00F97F02"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59304" w:history="1">
            <w:r w:rsidR="00F97F02" w:rsidRPr="00F97F02">
              <w:rPr>
                <w:rStyle w:val="Hyperkobling"/>
                <w:rFonts w:asciiTheme="minorHAnsi" w:hAnsiTheme="minorHAnsi" w:cstheme="minorHAnsi"/>
                <w:noProof/>
              </w:rPr>
              <w:t>4.2</w:t>
            </w:r>
            <w:r w:rsidR="00F97F02" w:rsidRPr="00F97F02">
              <w:rPr>
                <w:rFonts w:asciiTheme="minorHAnsi" w:eastAsiaTheme="minorEastAsia" w:hAnsiTheme="minorHAnsi" w:cstheme="minorHAnsi"/>
                <w:smallCaps w:val="0"/>
                <w:noProof/>
                <w:kern w:val="2"/>
                <w:sz w:val="24"/>
                <w:szCs w:val="24"/>
                <w14:ligatures w14:val="standardContextual"/>
              </w:rPr>
              <w:tab/>
            </w:r>
            <w:r w:rsidR="00F97F02" w:rsidRPr="00F97F02">
              <w:rPr>
                <w:rStyle w:val="Hyperkobling"/>
                <w:rFonts w:asciiTheme="minorHAnsi" w:hAnsiTheme="minorHAnsi" w:cstheme="minorHAnsi"/>
                <w:noProof/>
              </w:rPr>
              <w:t>Avbestilling</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_Toc168659304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8</w:t>
            </w:r>
            <w:r w:rsidR="00F97F02" w:rsidRPr="00F97F02">
              <w:rPr>
                <w:rFonts w:asciiTheme="minorHAnsi" w:hAnsiTheme="minorHAnsi" w:cstheme="minorHAnsi"/>
                <w:noProof/>
                <w:webHidden/>
              </w:rPr>
              <w:fldChar w:fldCharType="end"/>
            </w:r>
          </w:hyperlink>
        </w:p>
        <w:p w14:paraId="460A9FED" w14:textId="509B8162" w:rsidR="00F97F02" w:rsidRPr="00F97F02"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59305" w:history="1">
            <w:r w:rsidR="00F97F02" w:rsidRPr="00F97F02">
              <w:rPr>
                <w:rStyle w:val="Hyperkobling"/>
                <w:rFonts w:asciiTheme="minorHAnsi" w:hAnsiTheme="minorHAnsi" w:cstheme="minorHAnsi"/>
                <w:noProof/>
              </w:rPr>
              <w:t>4.3</w:t>
            </w:r>
            <w:r w:rsidR="00F97F02" w:rsidRPr="00F97F02">
              <w:rPr>
                <w:rFonts w:asciiTheme="minorHAnsi" w:eastAsiaTheme="minorEastAsia" w:hAnsiTheme="minorHAnsi" w:cstheme="minorHAnsi"/>
                <w:smallCaps w:val="0"/>
                <w:noProof/>
                <w:kern w:val="2"/>
                <w:sz w:val="24"/>
                <w:szCs w:val="24"/>
                <w14:ligatures w14:val="standardContextual"/>
              </w:rPr>
              <w:tab/>
            </w:r>
            <w:r w:rsidR="00F97F02" w:rsidRPr="00F97F02">
              <w:rPr>
                <w:rStyle w:val="Hyperkobling"/>
                <w:rFonts w:asciiTheme="minorHAnsi" w:hAnsiTheme="minorHAnsi" w:cstheme="minorHAnsi"/>
                <w:noProof/>
              </w:rPr>
              <w:t>Midlertidig stans</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_Toc168659305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8</w:t>
            </w:r>
            <w:r w:rsidR="00F97F02" w:rsidRPr="00F97F02">
              <w:rPr>
                <w:rFonts w:asciiTheme="minorHAnsi" w:hAnsiTheme="minorHAnsi" w:cstheme="minorHAnsi"/>
                <w:noProof/>
                <w:webHidden/>
              </w:rPr>
              <w:fldChar w:fldCharType="end"/>
            </w:r>
          </w:hyperlink>
        </w:p>
        <w:p w14:paraId="20A6261C" w14:textId="0A45B8F9" w:rsidR="00F97F02" w:rsidRPr="00F97F02"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59306" w:history="1">
            <w:r w:rsidR="00F97F02" w:rsidRPr="00F97F02">
              <w:rPr>
                <w:rStyle w:val="Hyperkobling"/>
                <w:rFonts w:asciiTheme="minorHAnsi" w:hAnsiTheme="minorHAnsi" w:cstheme="minorHAnsi"/>
                <w:noProof/>
              </w:rPr>
              <w:t>5.</w:t>
            </w:r>
            <w:r w:rsidR="00F97F02" w:rsidRPr="00F97F02">
              <w:rPr>
                <w:rFonts w:asciiTheme="minorHAnsi" w:eastAsiaTheme="minorEastAsia" w:hAnsiTheme="minorHAnsi" w:cstheme="minorHAnsi"/>
                <w:b w:val="0"/>
                <w:bCs w:val="0"/>
                <w:caps w:val="0"/>
                <w:noProof/>
                <w:kern w:val="2"/>
                <w:sz w:val="24"/>
                <w:szCs w:val="24"/>
                <w14:ligatures w14:val="standardContextual"/>
              </w:rPr>
              <w:tab/>
            </w:r>
            <w:r w:rsidR="00F97F02" w:rsidRPr="00F97F02">
              <w:rPr>
                <w:rStyle w:val="Hyperkobling"/>
                <w:rFonts w:asciiTheme="minorHAnsi" w:hAnsiTheme="minorHAnsi" w:cstheme="minorHAnsi"/>
                <w:noProof/>
              </w:rPr>
              <w:t>Partenes plikter</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_Toc168659306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8</w:t>
            </w:r>
            <w:r w:rsidR="00F97F02" w:rsidRPr="00F97F02">
              <w:rPr>
                <w:rFonts w:asciiTheme="minorHAnsi" w:hAnsiTheme="minorHAnsi" w:cstheme="minorHAnsi"/>
                <w:noProof/>
                <w:webHidden/>
              </w:rPr>
              <w:fldChar w:fldCharType="end"/>
            </w:r>
          </w:hyperlink>
        </w:p>
        <w:p w14:paraId="2110BFF0" w14:textId="1A7F9ACA" w:rsidR="00F97F02" w:rsidRPr="00F97F02"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59307" w:history="1">
            <w:r w:rsidR="00F97F02" w:rsidRPr="00F97F02">
              <w:rPr>
                <w:rStyle w:val="Hyperkobling"/>
                <w:rFonts w:asciiTheme="minorHAnsi" w:hAnsiTheme="minorHAnsi" w:cstheme="minorHAnsi"/>
                <w:noProof/>
              </w:rPr>
              <w:t>5.1</w:t>
            </w:r>
            <w:r w:rsidR="00F97F02" w:rsidRPr="00F97F02">
              <w:rPr>
                <w:rFonts w:asciiTheme="minorHAnsi" w:eastAsiaTheme="minorEastAsia" w:hAnsiTheme="minorHAnsi" w:cstheme="minorHAnsi"/>
                <w:smallCaps w:val="0"/>
                <w:noProof/>
                <w:kern w:val="2"/>
                <w:sz w:val="24"/>
                <w:szCs w:val="24"/>
                <w14:ligatures w14:val="standardContextual"/>
              </w:rPr>
              <w:tab/>
            </w:r>
            <w:r w:rsidR="00F97F02" w:rsidRPr="00F97F02">
              <w:rPr>
                <w:rStyle w:val="Hyperkobling"/>
                <w:rFonts w:asciiTheme="minorHAnsi" w:hAnsiTheme="minorHAnsi" w:cstheme="minorHAnsi"/>
                <w:noProof/>
              </w:rPr>
              <w:t>Overordnet ansvar</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_Toc168659307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8</w:t>
            </w:r>
            <w:r w:rsidR="00F97F02" w:rsidRPr="00F97F02">
              <w:rPr>
                <w:rFonts w:asciiTheme="minorHAnsi" w:hAnsiTheme="minorHAnsi" w:cstheme="minorHAnsi"/>
                <w:noProof/>
                <w:webHidden/>
              </w:rPr>
              <w:fldChar w:fldCharType="end"/>
            </w:r>
          </w:hyperlink>
        </w:p>
        <w:p w14:paraId="1AA023C5" w14:textId="24986FE5" w:rsidR="00F97F02" w:rsidRPr="00F97F02"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59308" w:history="1">
            <w:r w:rsidR="00F97F02" w:rsidRPr="00F97F02">
              <w:rPr>
                <w:rStyle w:val="Hyperkobling"/>
                <w:rFonts w:asciiTheme="minorHAnsi" w:hAnsiTheme="minorHAnsi" w:cstheme="minorHAnsi"/>
                <w:noProof/>
              </w:rPr>
              <w:t>5.1.1</w:t>
            </w:r>
            <w:r w:rsidR="00F97F02" w:rsidRPr="00F97F02">
              <w:rPr>
                <w:rFonts w:asciiTheme="minorHAnsi" w:eastAsiaTheme="minorEastAsia" w:hAnsiTheme="minorHAnsi" w:cstheme="minorHAnsi"/>
                <w:i w:val="0"/>
                <w:iCs w:val="0"/>
                <w:noProof/>
                <w:kern w:val="2"/>
                <w:sz w:val="24"/>
                <w:szCs w:val="24"/>
                <w14:ligatures w14:val="standardContextual"/>
              </w:rPr>
              <w:tab/>
            </w:r>
            <w:r w:rsidR="00F97F02" w:rsidRPr="00F97F02">
              <w:rPr>
                <w:rStyle w:val="Hyperkobling"/>
                <w:rFonts w:asciiTheme="minorHAnsi" w:hAnsiTheme="minorHAnsi" w:cstheme="minorHAnsi"/>
                <w:noProof/>
              </w:rPr>
              <w:t>Konsulentens ansvar og kompetanse</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_Toc168659308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8</w:t>
            </w:r>
            <w:r w:rsidR="00F97F02" w:rsidRPr="00F97F02">
              <w:rPr>
                <w:rFonts w:asciiTheme="minorHAnsi" w:hAnsiTheme="minorHAnsi" w:cstheme="minorHAnsi"/>
                <w:noProof/>
                <w:webHidden/>
              </w:rPr>
              <w:fldChar w:fldCharType="end"/>
            </w:r>
          </w:hyperlink>
        </w:p>
        <w:p w14:paraId="0C88FE48" w14:textId="7798D57E" w:rsidR="00F97F02" w:rsidRPr="00F97F02"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59309" w:history="1">
            <w:r w:rsidR="00F97F02" w:rsidRPr="00F97F02">
              <w:rPr>
                <w:rStyle w:val="Hyperkobling"/>
                <w:rFonts w:asciiTheme="minorHAnsi" w:hAnsiTheme="minorHAnsi" w:cstheme="minorHAnsi"/>
                <w:noProof/>
              </w:rPr>
              <w:t>5.1.2</w:t>
            </w:r>
            <w:r w:rsidR="00F97F02" w:rsidRPr="00F97F02">
              <w:rPr>
                <w:rFonts w:asciiTheme="minorHAnsi" w:eastAsiaTheme="minorEastAsia" w:hAnsiTheme="minorHAnsi" w:cstheme="minorHAnsi"/>
                <w:i w:val="0"/>
                <w:iCs w:val="0"/>
                <w:noProof/>
                <w:kern w:val="2"/>
                <w:sz w:val="24"/>
                <w:szCs w:val="24"/>
                <w14:ligatures w14:val="standardContextual"/>
              </w:rPr>
              <w:tab/>
            </w:r>
            <w:r w:rsidR="00F97F02" w:rsidRPr="00F97F02">
              <w:rPr>
                <w:rStyle w:val="Hyperkobling"/>
                <w:rFonts w:asciiTheme="minorHAnsi" w:hAnsiTheme="minorHAnsi" w:cstheme="minorHAnsi"/>
                <w:noProof/>
              </w:rPr>
              <w:t>Kundens ansvar for tilrettelegging og medvirkning</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_Toc168659309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9</w:t>
            </w:r>
            <w:r w:rsidR="00F97F02" w:rsidRPr="00F97F02">
              <w:rPr>
                <w:rFonts w:asciiTheme="minorHAnsi" w:hAnsiTheme="minorHAnsi" w:cstheme="minorHAnsi"/>
                <w:noProof/>
                <w:webHidden/>
              </w:rPr>
              <w:fldChar w:fldCharType="end"/>
            </w:r>
          </w:hyperlink>
        </w:p>
        <w:p w14:paraId="7E8FCF18" w14:textId="7C9E7DC7" w:rsidR="00F97F02" w:rsidRPr="00F97F02"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59310" w:history="1">
            <w:r w:rsidR="00F97F02" w:rsidRPr="00F97F02">
              <w:rPr>
                <w:rStyle w:val="Hyperkobling"/>
                <w:rFonts w:asciiTheme="minorHAnsi" w:hAnsiTheme="minorHAnsi" w:cstheme="minorHAnsi"/>
                <w:noProof/>
              </w:rPr>
              <w:t>5.2</w:t>
            </w:r>
            <w:r w:rsidR="00F97F02" w:rsidRPr="00F97F02">
              <w:rPr>
                <w:rFonts w:asciiTheme="minorHAnsi" w:eastAsiaTheme="minorEastAsia" w:hAnsiTheme="minorHAnsi" w:cstheme="minorHAnsi"/>
                <w:smallCaps w:val="0"/>
                <w:noProof/>
                <w:kern w:val="2"/>
                <w:sz w:val="24"/>
                <w:szCs w:val="24"/>
                <w14:ligatures w14:val="standardContextual"/>
              </w:rPr>
              <w:tab/>
            </w:r>
            <w:r w:rsidR="00F97F02" w:rsidRPr="00F97F02">
              <w:rPr>
                <w:rStyle w:val="Hyperkobling"/>
                <w:rFonts w:asciiTheme="minorHAnsi" w:hAnsiTheme="minorHAnsi" w:cstheme="minorHAnsi"/>
                <w:noProof/>
              </w:rPr>
              <w:t>Bruk av underleverandører og tredjeparter</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_Toc168659310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9</w:t>
            </w:r>
            <w:r w:rsidR="00F97F02" w:rsidRPr="00F97F02">
              <w:rPr>
                <w:rFonts w:asciiTheme="minorHAnsi" w:hAnsiTheme="minorHAnsi" w:cstheme="minorHAnsi"/>
                <w:noProof/>
                <w:webHidden/>
              </w:rPr>
              <w:fldChar w:fldCharType="end"/>
            </w:r>
          </w:hyperlink>
        </w:p>
        <w:p w14:paraId="6E08BBBC" w14:textId="606B5D2C" w:rsidR="00F97F02" w:rsidRPr="00F97F02"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59311" w:history="1">
            <w:r w:rsidR="00F97F02" w:rsidRPr="00F97F02">
              <w:rPr>
                <w:rStyle w:val="Hyperkobling"/>
                <w:rFonts w:asciiTheme="minorHAnsi" w:hAnsiTheme="minorHAnsi" w:cstheme="minorHAnsi"/>
                <w:noProof/>
              </w:rPr>
              <w:t>5.2.1</w:t>
            </w:r>
            <w:r w:rsidR="00F97F02" w:rsidRPr="00F97F02">
              <w:rPr>
                <w:rFonts w:asciiTheme="minorHAnsi" w:eastAsiaTheme="minorEastAsia" w:hAnsiTheme="minorHAnsi" w:cstheme="minorHAnsi"/>
                <w:i w:val="0"/>
                <w:iCs w:val="0"/>
                <w:noProof/>
                <w:kern w:val="2"/>
                <w:sz w:val="24"/>
                <w:szCs w:val="24"/>
                <w14:ligatures w14:val="standardContextual"/>
              </w:rPr>
              <w:tab/>
            </w:r>
            <w:r w:rsidR="00F97F02" w:rsidRPr="00F97F02">
              <w:rPr>
                <w:rStyle w:val="Hyperkobling"/>
                <w:rFonts w:asciiTheme="minorHAnsi" w:hAnsiTheme="minorHAnsi" w:cstheme="minorHAnsi"/>
                <w:noProof/>
              </w:rPr>
              <w:t>Konsulentens bruk av underleverandører</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_Toc168659311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9</w:t>
            </w:r>
            <w:r w:rsidR="00F97F02" w:rsidRPr="00F97F02">
              <w:rPr>
                <w:rFonts w:asciiTheme="minorHAnsi" w:hAnsiTheme="minorHAnsi" w:cstheme="minorHAnsi"/>
                <w:noProof/>
                <w:webHidden/>
              </w:rPr>
              <w:fldChar w:fldCharType="end"/>
            </w:r>
          </w:hyperlink>
        </w:p>
        <w:p w14:paraId="60170A6A" w14:textId="796D881D" w:rsidR="00F97F02" w:rsidRPr="00F97F02"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59312" w:history="1">
            <w:r w:rsidR="00F97F02" w:rsidRPr="00F97F02">
              <w:rPr>
                <w:rStyle w:val="Hyperkobling"/>
                <w:rFonts w:asciiTheme="minorHAnsi" w:hAnsiTheme="minorHAnsi" w:cstheme="minorHAnsi"/>
                <w:noProof/>
              </w:rPr>
              <w:t>5.2.2</w:t>
            </w:r>
            <w:r w:rsidR="00F97F02" w:rsidRPr="00F97F02">
              <w:rPr>
                <w:rFonts w:asciiTheme="minorHAnsi" w:eastAsiaTheme="minorEastAsia" w:hAnsiTheme="minorHAnsi" w:cstheme="minorHAnsi"/>
                <w:i w:val="0"/>
                <w:iCs w:val="0"/>
                <w:noProof/>
                <w:kern w:val="2"/>
                <w:sz w:val="24"/>
                <w:szCs w:val="24"/>
                <w14:ligatures w14:val="standardContextual"/>
              </w:rPr>
              <w:tab/>
            </w:r>
            <w:r w:rsidR="00F97F02" w:rsidRPr="00F97F02">
              <w:rPr>
                <w:rStyle w:val="Hyperkobling"/>
                <w:rFonts w:asciiTheme="minorHAnsi" w:hAnsiTheme="minorHAnsi" w:cstheme="minorHAnsi"/>
                <w:noProof/>
              </w:rPr>
              <w:t>Kundens bruk av tredjepart</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_Toc168659312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9</w:t>
            </w:r>
            <w:r w:rsidR="00F97F02" w:rsidRPr="00F97F02">
              <w:rPr>
                <w:rFonts w:asciiTheme="minorHAnsi" w:hAnsiTheme="minorHAnsi" w:cstheme="minorHAnsi"/>
                <w:noProof/>
                <w:webHidden/>
              </w:rPr>
              <w:fldChar w:fldCharType="end"/>
            </w:r>
          </w:hyperlink>
        </w:p>
        <w:p w14:paraId="6EF76CBB" w14:textId="3ED60C1B" w:rsidR="00F97F02" w:rsidRPr="00F97F02"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59313" w:history="1">
            <w:r w:rsidR="00F97F02" w:rsidRPr="00F97F02">
              <w:rPr>
                <w:rStyle w:val="Hyperkobling"/>
                <w:rFonts w:asciiTheme="minorHAnsi" w:hAnsiTheme="minorHAnsi" w:cstheme="minorHAnsi"/>
                <w:noProof/>
              </w:rPr>
              <w:t>5.3</w:t>
            </w:r>
            <w:r w:rsidR="00F97F02" w:rsidRPr="00F97F02">
              <w:rPr>
                <w:rFonts w:asciiTheme="minorHAnsi" w:eastAsiaTheme="minorEastAsia" w:hAnsiTheme="minorHAnsi" w:cstheme="minorHAnsi"/>
                <w:smallCaps w:val="0"/>
                <w:noProof/>
                <w:kern w:val="2"/>
                <w:sz w:val="24"/>
                <w:szCs w:val="24"/>
                <w14:ligatures w14:val="standardContextual"/>
              </w:rPr>
              <w:tab/>
            </w:r>
            <w:r w:rsidR="00F97F02" w:rsidRPr="00F97F02">
              <w:rPr>
                <w:rStyle w:val="Hyperkobling"/>
                <w:rFonts w:asciiTheme="minorHAnsi" w:hAnsiTheme="minorHAnsi" w:cstheme="minorHAnsi"/>
                <w:noProof/>
              </w:rPr>
              <w:t>Nøkkelpersonell</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_Toc168659313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10</w:t>
            </w:r>
            <w:r w:rsidR="00F97F02" w:rsidRPr="00F97F02">
              <w:rPr>
                <w:rFonts w:asciiTheme="minorHAnsi" w:hAnsiTheme="minorHAnsi" w:cstheme="minorHAnsi"/>
                <w:noProof/>
                <w:webHidden/>
              </w:rPr>
              <w:fldChar w:fldCharType="end"/>
            </w:r>
          </w:hyperlink>
        </w:p>
        <w:p w14:paraId="2513352D" w14:textId="682DF1D2" w:rsidR="00F97F02" w:rsidRPr="00F97F02"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59314" w:history="1">
            <w:r w:rsidR="00F97F02" w:rsidRPr="00F97F02">
              <w:rPr>
                <w:rStyle w:val="Hyperkobling"/>
                <w:rFonts w:asciiTheme="minorHAnsi" w:hAnsiTheme="minorHAnsi" w:cstheme="minorHAnsi"/>
                <w:noProof/>
              </w:rPr>
              <w:t>5.4</w:t>
            </w:r>
            <w:r w:rsidR="00F97F02" w:rsidRPr="00F97F02">
              <w:rPr>
                <w:rFonts w:asciiTheme="minorHAnsi" w:eastAsiaTheme="minorEastAsia" w:hAnsiTheme="minorHAnsi" w:cstheme="minorHAnsi"/>
                <w:smallCaps w:val="0"/>
                <w:noProof/>
                <w:kern w:val="2"/>
                <w:sz w:val="24"/>
                <w:szCs w:val="24"/>
                <w14:ligatures w14:val="standardContextual"/>
              </w:rPr>
              <w:tab/>
            </w:r>
            <w:r w:rsidR="00F97F02" w:rsidRPr="00F97F02">
              <w:rPr>
                <w:rStyle w:val="Hyperkobling"/>
                <w:rFonts w:asciiTheme="minorHAnsi" w:hAnsiTheme="minorHAnsi" w:cstheme="minorHAnsi"/>
                <w:noProof/>
              </w:rPr>
              <w:t>Taushetsplikt</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_Toc168659314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10</w:t>
            </w:r>
            <w:r w:rsidR="00F97F02" w:rsidRPr="00F97F02">
              <w:rPr>
                <w:rFonts w:asciiTheme="minorHAnsi" w:hAnsiTheme="minorHAnsi" w:cstheme="minorHAnsi"/>
                <w:noProof/>
                <w:webHidden/>
              </w:rPr>
              <w:fldChar w:fldCharType="end"/>
            </w:r>
          </w:hyperlink>
        </w:p>
        <w:p w14:paraId="6CEBC0E8" w14:textId="381477CC" w:rsidR="00F97F02" w:rsidRPr="00F97F02"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59315" w:history="1">
            <w:r w:rsidR="00F97F02" w:rsidRPr="00F97F02">
              <w:rPr>
                <w:rStyle w:val="Hyperkobling"/>
                <w:rFonts w:asciiTheme="minorHAnsi" w:hAnsiTheme="minorHAnsi" w:cstheme="minorHAnsi"/>
                <w:noProof/>
              </w:rPr>
              <w:t>5.5</w:t>
            </w:r>
            <w:r w:rsidR="00F97F02" w:rsidRPr="00F97F02">
              <w:rPr>
                <w:rFonts w:asciiTheme="minorHAnsi" w:eastAsiaTheme="minorEastAsia" w:hAnsiTheme="minorHAnsi" w:cstheme="minorHAnsi"/>
                <w:smallCaps w:val="0"/>
                <w:noProof/>
                <w:kern w:val="2"/>
                <w:sz w:val="24"/>
                <w:szCs w:val="24"/>
                <w14:ligatures w14:val="standardContextual"/>
              </w:rPr>
              <w:tab/>
            </w:r>
            <w:r w:rsidR="00F97F02" w:rsidRPr="00F97F02">
              <w:rPr>
                <w:rStyle w:val="Hyperkobling"/>
                <w:rFonts w:asciiTheme="minorHAnsi" w:hAnsiTheme="minorHAnsi" w:cstheme="minorHAnsi"/>
                <w:noProof/>
              </w:rPr>
              <w:t>Lønns- og arbeidsvilkår</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_Toc168659315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11</w:t>
            </w:r>
            <w:r w:rsidR="00F97F02" w:rsidRPr="00F97F02">
              <w:rPr>
                <w:rFonts w:asciiTheme="minorHAnsi" w:hAnsiTheme="minorHAnsi" w:cstheme="minorHAnsi"/>
                <w:noProof/>
                <w:webHidden/>
              </w:rPr>
              <w:fldChar w:fldCharType="end"/>
            </w:r>
          </w:hyperlink>
        </w:p>
        <w:p w14:paraId="2B548203" w14:textId="7A42649D" w:rsidR="00F97F02" w:rsidRPr="00F97F02"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59316" w:history="1">
            <w:r w:rsidR="00F97F02" w:rsidRPr="00F97F02">
              <w:rPr>
                <w:rStyle w:val="Hyperkobling"/>
                <w:rFonts w:asciiTheme="minorHAnsi" w:hAnsiTheme="minorHAnsi" w:cstheme="minorHAnsi"/>
                <w:noProof/>
              </w:rPr>
              <w:t>5.5.1</w:t>
            </w:r>
            <w:r w:rsidR="00F97F02" w:rsidRPr="00F97F02">
              <w:rPr>
                <w:rFonts w:asciiTheme="minorHAnsi" w:eastAsiaTheme="minorEastAsia" w:hAnsiTheme="minorHAnsi" w:cstheme="minorHAnsi"/>
                <w:i w:val="0"/>
                <w:iCs w:val="0"/>
                <w:noProof/>
                <w:kern w:val="2"/>
                <w:sz w:val="24"/>
                <w:szCs w:val="24"/>
                <w14:ligatures w14:val="standardContextual"/>
              </w:rPr>
              <w:tab/>
            </w:r>
            <w:r w:rsidR="00F97F02" w:rsidRPr="00F97F02">
              <w:rPr>
                <w:rStyle w:val="Hyperkobling"/>
                <w:rFonts w:asciiTheme="minorHAnsi" w:hAnsiTheme="minorHAnsi" w:cstheme="minorHAnsi"/>
                <w:noProof/>
              </w:rPr>
              <w:t>Generelt</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_Toc168659316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11</w:t>
            </w:r>
            <w:r w:rsidR="00F97F02" w:rsidRPr="00F97F02">
              <w:rPr>
                <w:rFonts w:asciiTheme="minorHAnsi" w:hAnsiTheme="minorHAnsi" w:cstheme="minorHAnsi"/>
                <w:noProof/>
                <w:webHidden/>
              </w:rPr>
              <w:fldChar w:fldCharType="end"/>
            </w:r>
          </w:hyperlink>
        </w:p>
        <w:p w14:paraId="640C7F22" w14:textId="2B580F5B" w:rsidR="00F97F02" w:rsidRPr="00F97F02"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59317" w:history="1">
            <w:r w:rsidR="00F97F02" w:rsidRPr="00F97F02">
              <w:rPr>
                <w:rStyle w:val="Hyperkobling"/>
                <w:rFonts w:asciiTheme="minorHAnsi" w:hAnsiTheme="minorHAnsi" w:cstheme="minorHAnsi"/>
                <w:noProof/>
              </w:rPr>
              <w:t>5.5.2</w:t>
            </w:r>
            <w:r w:rsidR="00F97F02" w:rsidRPr="00F97F02">
              <w:rPr>
                <w:rFonts w:asciiTheme="minorHAnsi" w:eastAsiaTheme="minorEastAsia" w:hAnsiTheme="minorHAnsi" w:cstheme="minorHAnsi"/>
                <w:i w:val="0"/>
                <w:iCs w:val="0"/>
                <w:noProof/>
                <w:kern w:val="2"/>
                <w:sz w:val="24"/>
                <w:szCs w:val="24"/>
                <w14:ligatures w14:val="standardContextual"/>
              </w:rPr>
              <w:tab/>
            </w:r>
            <w:r w:rsidR="00F97F02" w:rsidRPr="00F97F02">
              <w:rPr>
                <w:rStyle w:val="Hyperkobling"/>
                <w:rFonts w:asciiTheme="minorHAnsi" w:hAnsiTheme="minorHAnsi" w:cstheme="minorHAnsi"/>
                <w:noProof/>
              </w:rPr>
              <w:t>Dokumentasjon</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_Toc168659317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11</w:t>
            </w:r>
            <w:r w:rsidR="00F97F02" w:rsidRPr="00F97F02">
              <w:rPr>
                <w:rFonts w:asciiTheme="minorHAnsi" w:hAnsiTheme="minorHAnsi" w:cstheme="minorHAnsi"/>
                <w:noProof/>
                <w:webHidden/>
              </w:rPr>
              <w:fldChar w:fldCharType="end"/>
            </w:r>
          </w:hyperlink>
        </w:p>
        <w:p w14:paraId="4E763795" w14:textId="6152DA55" w:rsidR="00F97F02" w:rsidRPr="00F97F02"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59318" w:history="1">
            <w:r w:rsidR="00F97F02" w:rsidRPr="00F97F02">
              <w:rPr>
                <w:rStyle w:val="Hyperkobling"/>
                <w:rFonts w:asciiTheme="minorHAnsi" w:hAnsiTheme="minorHAnsi" w:cstheme="minorHAnsi"/>
                <w:noProof/>
              </w:rPr>
              <w:t>5.5.3</w:t>
            </w:r>
            <w:r w:rsidR="00F97F02" w:rsidRPr="00F97F02">
              <w:rPr>
                <w:rFonts w:asciiTheme="minorHAnsi" w:eastAsiaTheme="minorEastAsia" w:hAnsiTheme="minorHAnsi" w:cstheme="minorHAnsi"/>
                <w:i w:val="0"/>
                <w:iCs w:val="0"/>
                <w:noProof/>
                <w:kern w:val="2"/>
                <w:sz w:val="24"/>
                <w:szCs w:val="24"/>
                <w14:ligatures w14:val="standardContextual"/>
              </w:rPr>
              <w:tab/>
            </w:r>
            <w:r w:rsidR="00F97F02" w:rsidRPr="00F97F02">
              <w:rPr>
                <w:rStyle w:val="Hyperkobling"/>
                <w:rFonts w:asciiTheme="minorHAnsi" w:hAnsiTheme="minorHAnsi" w:cstheme="minorHAnsi"/>
                <w:noProof/>
              </w:rPr>
              <w:t>Manglende oppfyllelse</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_Toc168659318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11</w:t>
            </w:r>
            <w:r w:rsidR="00F97F02" w:rsidRPr="00F97F02">
              <w:rPr>
                <w:rFonts w:asciiTheme="minorHAnsi" w:hAnsiTheme="minorHAnsi" w:cstheme="minorHAnsi"/>
                <w:noProof/>
                <w:webHidden/>
              </w:rPr>
              <w:fldChar w:fldCharType="end"/>
            </w:r>
          </w:hyperlink>
        </w:p>
        <w:p w14:paraId="283F2F1D" w14:textId="19D8F9C7" w:rsidR="00F97F02" w:rsidRPr="00F97F02"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59319" w:history="1">
            <w:r w:rsidR="00F97F02" w:rsidRPr="00F97F02">
              <w:rPr>
                <w:rStyle w:val="Hyperkobling"/>
                <w:rFonts w:asciiTheme="minorHAnsi" w:hAnsiTheme="minorHAnsi" w:cstheme="minorHAnsi"/>
                <w:noProof/>
              </w:rPr>
              <w:t>6.</w:t>
            </w:r>
            <w:r w:rsidR="00F97F02" w:rsidRPr="00F97F02">
              <w:rPr>
                <w:rFonts w:asciiTheme="minorHAnsi" w:eastAsiaTheme="minorEastAsia" w:hAnsiTheme="minorHAnsi" w:cstheme="minorHAnsi"/>
                <w:b w:val="0"/>
                <w:bCs w:val="0"/>
                <w:caps w:val="0"/>
                <w:noProof/>
                <w:kern w:val="2"/>
                <w:sz w:val="24"/>
                <w:szCs w:val="24"/>
                <w14:ligatures w14:val="standardContextual"/>
              </w:rPr>
              <w:tab/>
            </w:r>
            <w:r w:rsidR="00F97F02" w:rsidRPr="00F97F02">
              <w:rPr>
                <w:rStyle w:val="Hyperkobling"/>
                <w:rFonts w:asciiTheme="minorHAnsi" w:hAnsiTheme="minorHAnsi" w:cstheme="minorHAnsi"/>
                <w:noProof/>
              </w:rPr>
              <w:t>Vederlag og betalingsbetingelser</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_Toc168659319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12</w:t>
            </w:r>
            <w:r w:rsidR="00F97F02" w:rsidRPr="00F97F02">
              <w:rPr>
                <w:rFonts w:asciiTheme="minorHAnsi" w:hAnsiTheme="minorHAnsi" w:cstheme="minorHAnsi"/>
                <w:noProof/>
                <w:webHidden/>
              </w:rPr>
              <w:fldChar w:fldCharType="end"/>
            </w:r>
          </w:hyperlink>
        </w:p>
        <w:p w14:paraId="1AFF392A" w14:textId="4EA523A0" w:rsidR="00F97F02" w:rsidRPr="00F97F02"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59320" w:history="1">
            <w:r w:rsidR="00F97F02" w:rsidRPr="00F97F02">
              <w:rPr>
                <w:rStyle w:val="Hyperkobling"/>
                <w:rFonts w:asciiTheme="minorHAnsi" w:hAnsiTheme="minorHAnsi" w:cstheme="minorHAnsi"/>
                <w:noProof/>
              </w:rPr>
              <w:t>6.1</w:t>
            </w:r>
            <w:r w:rsidR="00F97F02" w:rsidRPr="00F97F02">
              <w:rPr>
                <w:rFonts w:asciiTheme="minorHAnsi" w:eastAsiaTheme="minorEastAsia" w:hAnsiTheme="minorHAnsi" w:cstheme="minorHAnsi"/>
                <w:smallCaps w:val="0"/>
                <w:noProof/>
                <w:kern w:val="2"/>
                <w:sz w:val="24"/>
                <w:szCs w:val="24"/>
                <w14:ligatures w14:val="standardContextual"/>
              </w:rPr>
              <w:tab/>
            </w:r>
            <w:r w:rsidR="00F97F02" w:rsidRPr="00F97F02">
              <w:rPr>
                <w:rStyle w:val="Hyperkobling"/>
                <w:rFonts w:asciiTheme="minorHAnsi" w:hAnsiTheme="minorHAnsi" w:cstheme="minorHAnsi"/>
                <w:noProof/>
              </w:rPr>
              <w:t>Vederlag</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_Toc168659320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12</w:t>
            </w:r>
            <w:r w:rsidR="00F97F02" w:rsidRPr="00F97F02">
              <w:rPr>
                <w:rFonts w:asciiTheme="minorHAnsi" w:hAnsiTheme="minorHAnsi" w:cstheme="minorHAnsi"/>
                <w:noProof/>
                <w:webHidden/>
              </w:rPr>
              <w:fldChar w:fldCharType="end"/>
            </w:r>
          </w:hyperlink>
        </w:p>
        <w:p w14:paraId="4C40BAA0" w14:textId="0A91D414" w:rsidR="00F97F02" w:rsidRPr="00F97F02"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59321" w:history="1">
            <w:r w:rsidR="00F97F02" w:rsidRPr="00F97F02">
              <w:rPr>
                <w:rStyle w:val="Hyperkobling"/>
                <w:rFonts w:asciiTheme="minorHAnsi" w:hAnsiTheme="minorHAnsi" w:cstheme="minorHAnsi"/>
                <w:noProof/>
              </w:rPr>
              <w:t>6.2</w:t>
            </w:r>
            <w:r w:rsidR="00F97F02" w:rsidRPr="00F97F02">
              <w:rPr>
                <w:rFonts w:asciiTheme="minorHAnsi" w:eastAsiaTheme="minorEastAsia" w:hAnsiTheme="minorHAnsi" w:cstheme="minorHAnsi"/>
                <w:smallCaps w:val="0"/>
                <w:noProof/>
                <w:kern w:val="2"/>
                <w:sz w:val="24"/>
                <w:szCs w:val="24"/>
                <w14:ligatures w14:val="standardContextual"/>
              </w:rPr>
              <w:tab/>
            </w:r>
            <w:r w:rsidR="00F97F02" w:rsidRPr="00F97F02">
              <w:rPr>
                <w:rStyle w:val="Hyperkobling"/>
                <w:rFonts w:asciiTheme="minorHAnsi" w:hAnsiTheme="minorHAnsi" w:cstheme="minorHAnsi"/>
                <w:noProof/>
              </w:rPr>
              <w:t>Fakturering</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_Toc168659321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12</w:t>
            </w:r>
            <w:r w:rsidR="00F97F02" w:rsidRPr="00F97F02">
              <w:rPr>
                <w:rFonts w:asciiTheme="minorHAnsi" w:hAnsiTheme="minorHAnsi" w:cstheme="minorHAnsi"/>
                <w:noProof/>
                <w:webHidden/>
              </w:rPr>
              <w:fldChar w:fldCharType="end"/>
            </w:r>
          </w:hyperlink>
        </w:p>
        <w:p w14:paraId="6A447912" w14:textId="081D4259" w:rsidR="00F97F02" w:rsidRPr="00F97F02"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59322" w:history="1">
            <w:r w:rsidR="00F97F02" w:rsidRPr="00F97F02">
              <w:rPr>
                <w:rStyle w:val="Hyperkobling"/>
                <w:rFonts w:asciiTheme="minorHAnsi" w:hAnsiTheme="minorHAnsi" w:cstheme="minorHAnsi"/>
                <w:noProof/>
              </w:rPr>
              <w:t>6.3</w:t>
            </w:r>
            <w:r w:rsidR="00F97F02" w:rsidRPr="00F97F02">
              <w:rPr>
                <w:rFonts w:asciiTheme="minorHAnsi" w:eastAsiaTheme="minorEastAsia" w:hAnsiTheme="minorHAnsi" w:cstheme="minorHAnsi"/>
                <w:smallCaps w:val="0"/>
                <w:noProof/>
                <w:kern w:val="2"/>
                <w:sz w:val="24"/>
                <w:szCs w:val="24"/>
                <w14:ligatures w14:val="standardContextual"/>
              </w:rPr>
              <w:tab/>
            </w:r>
            <w:r w:rsidR="00F97F02" w:rsidRPr="00F97F02">
              <w:rPr>
                <w:rStyle w:val="Hyperkobling"/>
                <w:rFonts w:asciiTheme="minorHAnsi" w:hAnsiTheme="minorHAnsi" w:cstheme="minorHAnsi"/>
                <w:noProof/>
              </w:rPr>
              <w:t>Forsinkelsesrente</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_Toc168659322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13</w:t>
            </w:r>
            <w:r w:rsidR="00F97F02" w:rsidRPr="00F97F02">
              <w:rPr>
                <w:rFonts w:asciiTheme="minorHAnsi" w:hAnsiTheme="minorHAnsi" w:cstheme="minorHAnsi"/>
                <w:noProof/>
                <w:webHidden/>
              </w:rPr>
              <w:fldChar w:fldCharType="end"/>
            </w:r>
          </w:hyperlink>
        </w:p>
        <w:p w14:paraId="5FE5856C" w14:textId="59A175C5" w:rsidR="00F97F02" w:rsidRPr="00F97F02"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59323" w:history="1">
            <w:r w:rsidR="00F97F02" w:rsidRPr="00F97F02">
              <w:rPr>
                <w:rStyle w:val="Hyperkobling"/>
                <w:rFonts w:asciiTheme="minorHAnsi" w:hAnsiTheme="minorHAnsi" w:cstheme="minorHAnsi"/>
                <w:noProof/>
              </w:rPr>
              <w:t>6.4</w:t>
            </w:r>
            <w:r w:rsidR="00F97F02" w:rsidRPr="00F97F02">
              <w:rPr>
                <w:rFonts w:asciiTheme="minorHAnsi" w:eastAsiaTheme="minorEastAsia" w:hAnsiTheme="minorHAnsi" w:cstheme="minorHAnsi"/>
                <w:smallCaps w:val="0"/>
                <w:noProof/>
                <w:kern w:val="2"/>
                <w:sz w:val="24"/>
                <w:szCs w:val="24"/>
                <w14:ligatures w14:val="standardContextual"/>
              </w:rPr>
              <w:tab/>
            </w:r>
            <w:r w:rsidR="00F97F02" w:rsidRPr="00F97F02">
              <w:rPr>
                <w:rStyle w:val="Hyperkobling"/>
                <w:rFonts w:asciiTheme="minorHAnsi" w:hAnsiTheme="minorHAnsi" w:cstheme="minorHAnsi"/>
                <w:noProof/>
              </w:rPr>
              <w:t>Betalingsmislighold</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_Toc168659323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13</w:t>
            </w:r>
            <w:r w:rsidR="00F97F02" w:rsidRPr="00F97F02">
              <w:rPr>
                <w:rFonts w:asciiTheme="minorHAnsi" w:hAnsiTheme="minorHAnsi" w:cstheme="minorHAnsi"/>
                <w:noProof/>
                <w:webHidden/>
              </w:rPr>
              <w:fldChar w:fldCharType="end"/>
            </w:r>
          </w:hyperlink>
        </w:p>
        <w:p w14:paraId="033C70EE" w14:textId="4C195349" w:rsidR="00F97F02" w:rsidRPr="00F97F02"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59324" w:history="1">
            <w:r w:rsidR="00F97F02" w:rsidRPr="00F97F02">
              <w:rPr>
                <w:rStyle w:val="Hyperkobling"/>
                <w:rFonts w:asciiTheme="minorHAnsi" w:hAnsiTheme="minorHAnsi" w:cstheme="minorHAnsi"/>
                <w:noProof/>
              </w:rPr>
              <w:t>6.5</w:t>
            </w:r>
            <w:r w:rsidR="00F97F02" w:rsidRPr="00F97F02">
              <w:rPr>
                <w:rFonts w:asciiTheme="minorHAnsi" w:eastAsiaTheme="minorEastAsia" w:hAnsiTheme="minorHAnsi" w:cstheme="minorHAnsi"/>
                <w:smallCaps w:val="0"/>
                <w:noProof/>
                <w:kern w:val="2"/>
                <w:sz w:val="24"/>
                <w:szCs w:val="24"/>
                <w14:ligatures w14:val="standardContextual"/>
              </w:rPr>
              <w:tab/>
            </w:r>
            <w:r w:rsidR="00F97F02" w:rsidRPr="00F97F02">
              <w:rPr>
                <w:rStyle w:val="Hyperkobling"/>
                <w:rFonts w:asciiTheme="minorHAnsi" w:hAnsiTheme="minorHAnsi" w:cstheme="minorHAnsi"/>
                <w:noProof/>
              </w:rPr>
              <w:t>Prisendring</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_Toc168659324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13</w:t>
            </w:r>
            <w:r w:rsidR="00F97F02" w:rsidRPr="00F97F02">
              <w:rPr>
                <w:rFonts w:asciiTheme="minorHAnsi" w:hAnsiTheme="minorHAnsi" w:cstheme="minorHAnsi"/>
                <w:noProof/>
                <w:webHidden/>
              </w:rPr>
              <w:fldChar w:fldCharType="end"/>
            </w:r>
          </w:hyperlink>
        </w:p>
        <w:p w14:paraId="40C51521" w14:textId="617914D2" w:rsidR="00F97F02" w:rsidRPr="00F97F02"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59325" w:history="1">
            <w:r w:rsidR="00F97F02" w:rsidRPr="00F97F02">
              <w:rPr>
                <w:rStyle w:val="Hyperkobling"/>
                <w:rFonts w:asciiTheme="minorHAnsi" w:hAnsiTheme="minorHAnsi" w:cstheme="minorHAnsi"/>
                <w:noProof/>
              </w:rPr>
              <w:t>7.</w:t>
            </w:r>
            <w:r w:rsidR="00F97F02" w:rsidRPr="00F97F02">
              <w:rPr>
                <w:rFonts w:asciiTheme="minorHAnsi" w:eastAsiaTheme="minorEastAsia" w:hAnsiTheme="minorHAnsi" w:cstheme="minorHAnsi"/>
                <w:b w:val="0"/>
                <w:bCs w:val="0"/>
                <w:caps w:val="0"/>
                <w:noProof/>
                <w:kern w:val="2"/>
                <w:sz w:val="24"/>
                <w:szCs w:val="24"/>
                <w14:ligatures w14:val="standardContextual"/>
              </w:rPr>
              <w:tab/>
            </w:r>
            <w:r w:rsidR="00F97F02" w:rsidRPr="00F97F02">
              <w:rPr>
                <w:rStyle w:val="Hyperkobling"/>
                <w:rFonts w:asciiTheme="minorHAnsi" w:hAnsiTheme="minorHAnsi" w:cstheme="minorHAnsi"/>
                <w:noProof/>
              </w:rPr>
              <w:t>Informasjonssikkerhet og personvern</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_Toc168659325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14</w:t>
            </w:r>
            <w:r w:rsidR="00F97F02" w:rsidRPr="00F97F02">
              <w:rPr>
                <w:rFonts w:asciiTheme="minorHAnsi" w:hAnsiTheme="minorHAnsi" w:cstheme="minorHAnsi"/>
                <w:noProof/>
                <w:webHidden/>
              </w:rPr>
              <w:fldChar w:fldCharType="end"/>
            </w:r>
          </w:hyperlink>
        </w:p>
        <w:p w14:paraId="63C87572" w14:textId="6DF59EC1" w:rsidR="00F97F02" w:rsidRPr="00F97F02"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59326" w:history="1">
            <w:r w:rsidR="00F97F02" w:rsidRPr="00F97F02">
              <w:rPr>
                <w:rStyle w:val="Hyperkobling"/>
                <w:rFonts w:asciiTheme="minorHAnsi" w:hAnsiTheme="minorHAnsi" w:cstheme="minorHAnsi"/>
                <w:noProof/>
              </w:rPr>
              <w:t>7.1</w:t>
            </w:r>
            <w:r w:rsidR="00F97F02" w:rsidRPr="00F97F02">
              <w:rPr>
                <w:rFonts w:asciiTheme="minorHAnsi" w:eastAsiaTheme="minorEastAsia" w:hAnsiTheme="minorHAnsi" w:cstheme="minorHAnsi"/>
                <w:smallCaps w:val="0"/>
                <w:noProof/>
                <w:kern w:val="2"/>
                <w:sz w:val="24"/>
                <w:szCs w:val="24"/>
                <w14:ligatures w14:val="standardContextual"/>
              </w:rPr>
              <w:tab/>
            </w:r>
            <w:r w:rsidR="00F97F02" w:rsidRPr="00F97F02">
              <w:rPr>
                <w:rStyle w:val="Hyperkobling"/>
                <w:rFonts w:asciiTheme="minorHAnsi" w:hAnsiTheme="minorHAnsi" w:cstheme="minorHAnsi"/>
                <w:noProof/>
              </w:rPr>
              <w:t>Informasjonssikkerhet</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_Toc168659326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14</w:t>
            </w:r>
            <w:r w:rsidR="00F97F02" w:rsidRPr="00F97F02">
              <w:rPr>
                <w:rFonts w:asciiTheme="minorHAnsi" w:hAnsiTheme="minorHAnsi" w:cstheme="minorHAnsi"/>
                <w:noProof/>
                <w:webHidden/>
              </w:rPr>
              <w:fldChar w:fldCharType="end"/>
            </w:r>
          </w:hyperlink>
        </w:p>
        <w:p w14:paraId="1C4E7AD2" w14:textId="269FAE72" w:rsidR="00F97F02" w:rsidRPr="00F97F02"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59327" w:history="1">
            <w:r w:rsidR="00F97F02" w:rsidRPr="00F97F02">
              <w:rPr>
                <w:rStyle w:val="Hyperkobling"/>
                <w:rFonts w:asciiTheme="minorHAnsi" w:hAnsiTheme="minorHAnsi" w:cstheme="minorHAnsi"/>
                <w:noProof/>
              </w:rPr>
              <w:t>7.2</w:t>
            </w:r>
            <w:r w:rsidR="00F97F02" w:rsidRPr="00F97F02">
              <w:rPr>
                <w:rFonts w:asciiTheme="minorHAnsi" w:eastAsiaTheme="minorEastAsia" w:hAnsiTheme="minorHAnsi" w:cstheme="minorHAnsi"/>
                <w:smallCaps w:val="0"/>
                <w:noProof/>
                <w:kern w:val="2"/>
                <w:sz w:val="24"/>
                <w:szCs w:val="24"/>
                <w14:ligatures w14:val="standardContextual"/>
              </w:rPr>
              <w:tab/>
            </w:r>
            <w:r w:rsidR="00F97F02" w:rsidRPr="00F97F02">
              <w:rPr>
                <w:rStyle w:val="Hyperkobling"/>
                <w:rFonts w:asciiTheme="minorHAnsi" w:hAnsiTheme="minorHAnsi" w:cstheme="minorHAnsi"/>
                <w:noProof/>
              </w:rPr>
              <w:t>Personopplysninger</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_Toc168659327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14</w:t>
            </w:r>
            <w:r w:rsidR="00F97F02" w:rsidRPr="00F97F02">
              <w:rPr>
                <w:rFonts w:asciiTheme="minorHAnsi" w:hAnsiTheme="minorHAnsi" w:cstheme="minorHAnsi"/>
                <w:noProof/>
                <w:webHidden/>
              </w:rPr>
              <w:fldChar w:fldCharType="end"/>
            </w:r>
          </w:hyperlink>
        </w:p>
        <w:p w14:paraId="09CA8D0E" w14:textId="737EB17B" w:rsidR="00F97F02" w:rsidRPr="00F97F02"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59328" w:history="1">
            <w:r w:rsidR="00F97F02" w:rsidRPr="00F97F02">
              <w:rPr>
                <w:rStyle w:val="Hyperkobling"/>
                <w:rFonts w:asciiTheme="minorHAnsi" w:hAnsiTheme="minorHAnsi" w:cstheme="minorHAnsi"/>
                <w:noProof/>
              </w:rPr>
              <w:t>7.2.1</w:t>
            </w:r>
            <w:r w:rsidR="00F97F02" w:rsidRPr="00F97F02">
              <w:rPr>
                <w:rFonts w:asciiTheme="minorHAnsi" w:eastAsiaTheme="minorEastAsia" w:hAnsiTheme="minorHAnsi" w:cstheme="minorHAnsi"/>
                <w:i w:val="0"/>
                <w:iCs w:val="0"/>
                <w:noProof/>
                <w:kern w:val="2"/>
                <w:sz w:val="24"/>
                <w:szCs w:val="24"/>
                <w14:ligatures w14:val="standardContextual"/>
              </w:rPr>
              <w:tab/>
            </w:r>
            <w:r w:rsidR="00F97F02" w:rsidRPr="00F97F02">
              <w:rPr>
                <w:rStyle w:val="Hyperkobling"/>
                <w:rFonts w:asciiTheme="minorHAnsi" w:hAnsiTheme="minorHAnsi" w:cstheme="minorHAnsi"/>
                <w:noProof/>
              </w:rPr>
              <w:t>Plikt til å inngå databehandleravtale</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_Toc168659328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14</w:t>
            </w:r>
            <w:r w:rsidR="00F97F02" w:rsidRPr="00F97F02">
              <w:rPr>
                <w:rFonts w:asciiTheme="minorHAnsi" w:hAnsiTheme="minorHAnsi" w:cstheme="minorHAnsi"/>
                <w:noProof/>
                <w:webHidden/>
              </w:rPr>
              <w:fldChar w:fldCharType="end"/>
            </w:r>
          </w:hyperlink>
        </w:p>
        <w:p w14:paraId="3A91FF7E" w14:textId="6C1C8D9A" w:rsidR="00F97F02" w:rsidRPr="00F97F02"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59329" w:history="1">
            <w:r w:rsidR="00F97F02" w:rsidRPr="00F97F02">
              <w:rPr>
                <w:rStyle w:val="Hyperkobling"/>
                <w:rFonts w:asciiTheme="minorHAnsi" w:hAnsiTheme="minorHAnsi" w:cstheme="minorHAnsi"/>
                <w:noProof/>
              </w:rPr>
              <w:t>7.2.2</w:t>
            </w:r>
            <w:r w:rsidR="00F97F02" w:rsidRPr="00F97F02">
              <w:rPr>
                <w:rFonts w:asciiTheme="minorHAnsi" w:eastAsiaTheme="minorEastAsia" w:hAnsiTheme="minorHAnsi" w:cstheme="minorHAnsi"/>
                <w:i w:val="0"/>
                <w:iCs w:val="0"/>
                <w:noProof/>
                <w:kern w:val="2"/>
                <w:sz w:val="24"/>
                <w:szCs w:val="24"/>
                <w14:ligatures w14:val="standardContextual"/>
              </w:rPr>
              <w:tab/>
            </w:r>
            <w:r w:rsidR="00F97F02" w:rsidRPr="00F97F02">
              <w:rPr>
                <w:rStyle w:val="Hyperkobling"/>
                <w:rFonts w:asciiTheme="minorHAnsi" w:hAnsiTheme="minorHAnsi" w:cstheme="minorHAnsi"/>
                <w:noProof/>
              </w:rPr>
              <w:t>Øvrige plikter knyttet til behandling av personopplysninger</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_Toc168659329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14</w:t>
            </w:r>
            <w:r w:rsidR="00F97F02" w:rsidRPr="00F97F02">
              <w:rPr>
                <w:rFonts w:asciiTheme="minorHAnsi" w:hAnsiTheme="minorHAnsi" w:cstheme="minorHAnsi"/>
                <w:noProof/>
                <w:webHidden/>
              </w:rPr>
              <w:fldChar w:fldCharType="end"/>
            </w:r>
          </w:hyperlink>
        </w:p>
        <w:p w14:paraId="0E036177" w14:textId="2C8C7FAB" w:rsidR="00F97F02" w:rsidRPr="00F97F02"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59330" w:history="1">
            <w:r w:rsidR="00F97F02" w:rsidRPr="00F97F02">
              <w:rPr>
                <w:rStyle w:val="Hyperkobling"/>
                <w:rFonts w:asciiTheme="minorHAnsi" w:hAnsiTheme="minorHAnsi" w:cstheme="minorHAnsi"/>
                <w:noProof/>
              </w:rPr>
              <w:t>7.2.3</w:t>
            </w:r>
            <w:r w:rsidR="00F97F02" w:rsidRPr="00F97F02">
              <w:rPr>
                <w:rFonts w:asciiTheme="minorHAnsi" w:eastAsiaTheme="minorEastAsia" w:hAnsiTheme="minorHAnsi" w:cstheme="minorHAnsi"/>
                <w:i w:val="0"/>
                <w:iCs w:val="0"/>
                <w:noProof/>
                <w:kern w:val="2"/>
                <w:sz w:val="24"/>
                <w:szCs w:val="24"/>
                <w14:ligatures w14:val="standardContextual"/>
              </w:rPr>
              <w:tab/>
            </w:r>
            <w:r w:rsidR="00F97F02" w:rsidRPr="00F97F02">
              <w:rPr>
                <w:rStyle w:val="Hyperkobling"/>
                <w:rFonts w:asciiTheme="minorHAnsi" w:hAnsiTheme="minorHAnsi" w:cstheme="minorHAnsi"/>
                <w:noProof/>
              </w:rPr>
              <w:t>Erstatning som skyldes overtredelse av personvernforordningen</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_Toc168659330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14</w:t>
            </w:r>
            <w:r w:rsidR="00F97F02" w:rsidRPr="00F97F02">
              <w:rPr>
                <w:rFonts w:asciiTheme="minorHAnsi" w:hAnsiTheme="minorHAnsi" w:cstheme="minorHAnsi"/>
                <w:noProof/>
                <w:webHidden/>
              </w:rPr>
              <w:fldChar w:fldCharType="end"/>
            </w:r>
          </w:hyperlink>
        </w:p>
        <w:p w14:paraId="32BEB9CB" w14:textId="3CAC5574" w:rsidR="00F97F02" w:rsidRPr="00F97F02"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59331" w:history="1">
            <w:r w:rsidR="00F97F02" w:rsidRPr="00F97F02">
              <w:rPr>
                <w:rStyle w:val="Hyperkobling"/>
                <w:rFonts w:asciiTheme="minorHAnsi" w:hAnsiTheme="minorHAnsi" w:cstheme="minorHAnsi"/>
                <w:noProof/>
              </w:rPr>
              <w:t>8.</w:t>
            </w:r>
            <w:r w:rsidR="00F97F02" w:rsidRPr="00F97F02">
              <w:rPr>
                <w:rFonts w:asciiTheme="minorHAnsi" w:eastAsiaTheme="minorEastAsia" w:hAnsiTheme="minorHAnsi" w:cstheme="minorHAnsi"/>
                <w:b w:val="0"/>
                <w:bCs w:val="0"/>
                <w:caps w:val="0"/>
                <w:noProof/>
                <w:kern w:val="2"/>
                <w:sz w:val="24"/>
                <w:szCs w:val="24"/>
                <w14:ligatures w14:val="standardContextual"/>
              </w:rPr>
              <w:tab/>
            </w:r>
            <w:r w:rsidR="00F97F02" w:rsidRPr="00F97F02">
              <w:rPr>
                <w:rStyle w:val="Hyperkobling"/>
                <w:rFonts w:asciiTheme="minorHAnsi" w:hAnsiTheme="minorHAnsi" w:cstheme="minorHAnsi"/>
                <w:noProof/>
              </w:rPr>
              <w:t>Opphavs- og eiendomsrett</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_Toc168659331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15</w:t>
            </w:r>
            <w:r w:rsidR="00F97F02" w:rsidRPr="00F97F02">
              <w:rPr>
                <w:rFonts w:asciiTheme="minorHAnsi" w:hAnsiTheme="minorHAnsi" w:cstheme="minorHAnsi"/>
                <w:noProof/>
                <w:webHidden/>
              </w:rPr>
              <w:fldChar w:fldCharType="end"/>
            </w:r>
          </w:hyperlink>
        </w:p>
        <w:p w14:paraId="59EA76FD" w14:textId="2A5CB316" w:rsidR="00F97F02" w:rsidRPr="00F97F02"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59332" w:history="1">
            <w:r w:rsidR="00F97F02" w:rsidRPr="00F97F02">
              <w:rPr>
                <w:rStyle w:val="Hyperkobling"/>
                <w:rFonts w:asciiTheme="minorHAnsi" w:hAnsiTheme="minorHAnsi" w:cstheme="minorHAnsi"/>
                <w:noProof/>
              </w:rPr>
              <w:t>9.</w:t>
            </w:r>
            <w:r w:rsidR="00F97F02" w:rsidRPr="00F97F02">
              <w:rPr>
                <w:rFonts w:asciiTheme="minorHAnsi" w:eastAsiaTheme="minorEastAsia" w:hAnsiTheme="minorHAnsi" w:cstheme="minorHAnsi"/>
                <w:b w:val="0"/>
                <w:bCs w:val="0"/>
                <w:caps w:val="0"/>
                <w:noProof/>
                <w:kern w:val="2"/>
                <w:sz w:val="24"/>
                <w:szCs w:val="24"/>
                <w14:ligatures w14:val="standardContextual"/>
              </w:rPr>
              <w:tab/>
            </w:r>
            <w:r w:rsidR="00F97F02" w:rsidRPr="00F97F02">
              <w:rPr>
                <w:rStyle w:val="Hyperkobling"/>
                <w:rFonts w:asciiTheme="minorHAnsi" w:hAnsiTheme="minorHAnsi" w:cstheme="minorHAnsi"/>
                <w:noProof/>
              </w:rPr>
              <w:t>Mislighold</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_Toc168659332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15</w:t>
            </w:r>
            <w:r w:rsidR="00F97F02" w:rsidRPr="00F97F02">
              <w:rPr>
                <w:rFonts w:asciiTheme="minorHAnsi" w:hAnsiTheme="minorHAnsi" w:cstheme="minorHAnsi"/>
                <w:noProof/>
                <w:webHidden/>
              </w:rPr>
              <w:fldChar w:fldCharType="end"/>
            </w:r>
          </w:hyperlink>
        </w:p>
        <w:p w14:paraId="12E3A460" w14:textId="628D1AC2" w:rsidR="00F97F02" w:rsidRPr="00F97F02"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59333" w:history="1">
            <w:r w:rsidR="00F97F02" w:rsidRPr="00F97F02">
              <w:rPr>
                <w:rStyle w:val="Hyperkobling"/>
                <w:rFonts w:asciiTheme="minorHAnsi" w:hAnsiTheme="minorHAnsi" w:cstheme="minorHAnsi"/>
                <w:noProof/>
              </w:rPr>
              <w:t>9.1</w:t>
            </w:r>
            <w:r w:rsidR="00F97F02" w:rsidRPr="00F97F02">
              <w:rPr>
                <w:rFonts w:asciiTheme="minorHAnsi" w:eastAsiaTheme="minorEastAsia" w:hAnsiTheme="minorHAnsi" w:cstheme="minorHAnsi"/>
                <w:smallCaps w:val="0"/>
                <w:noProof/>
                <w:kern w:val="2"/>
                <w:sz w:val="24"/>
                <w:szCs w:val="24"/>
                <w14:ligatures w14:val="standardContextual"/>
              </w:rPr>
              <w:tab/>
            </w:r>
            <w:r w:rsidR="00F97F02" w:rsidRPr="00F97F02">
              <w:rPr>
                <w:rStyle w:val="Hyperkobling"/>
                <w:rFonts w:asciiTheme="minorHAnsi" w:hAnsiTheme="minorHAnsi" w:cstheme="minorHAnsi"/>
                <w:noProof/>
              </w:rPr>
              <w:t>Hva som anses som mislighold</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_Toc168659333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15</w:t>
            </w:r>
            <w:r w:rsidR="00F97F02" w:rsidRPr="00F97F02">
              <w:rPr>
                <w:rFonts w:asciiTheme="minorHAnsi" w:hAnsiTheme="minorHAnsi" w:cstheme="minorHAnsi"/>
                <w:noProof/>
                <w:webHidden/>
              </w:rPr>
              <w:fldChar w:fldCharType="end"/>
            </w:r>
          </w:hyperlink>
        </w:p>
        <w:p w14:paraId="4225AFE5" w14:textId="074322B9" w:rsidR="00F97F02" w:rsidRPr="00F97F02"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59334" w:history="1">
            <w:r w:rsidR="00F97F02" w:rsidRPr="00F97F02">
              <w:rPr>
                <w:rStyle w:val="Hyperkobling"/>
                <w:rFonts w:asciiTheme="minorHAnsi" w:hAnsiTheme="minorHAnsi" w:cstheme="minorHAnsi"/>
                <w:noProof/>
              </w:rPr>
              <w:t>9.1.1</w:t>
            </w:r>
            <w:r w:rsidR="00F97F02" w:rsidRPr="00F97F02">
              <w:rPr>
                <w:rFonts w:asciiTheme="minorHAnsi" w:eastAsiaTheme="minorEastAsia" w:hAnsiTheme="minorHAnsi" w:cstheme="minorHAnsi"/>
                <w:i w:val="0"/>
                <w:iCs w:val="0"/>
                <w:noProof/>
                <w:kern w:val="2"/>
                <w:sz w:val="24"/>
                <w:szCs w:val="24"/>
                <w14:ligatures w14:val="standardContextual"/>
              </w:rPr>
              <w:tab/>
            </w:r>
            <w:r w:rsidR="00F97F02" w:rsidRPr="00F97F02">
              <w:rPr>
                <w:rStyle w:val="Hyperkobling"/>
                <w:rFonts w:asciiTheme="minorHAnsi" w:hAnsiTheme="minorHAnsi" w:cstheme="minorHAnsi"/>
                <w:noProof/>
              </w:rPr>
              <w:t>Konsulentens mislighold</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_Toc168659334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15</w:t>
            </w:r>
            <w:r w:rsidR="00F97F02" w:rsidRPr="00F97F02">
              <w:rPr>
                <w:rFonts w:asciiTheme="minorHAnsi" w:hAnsiTheme="minorHAnsi" w:cstheme="minorHAnsi"/>
                <w:noProof/>
                <w:webHidden/>
              </w:rPr>
              <w:fldChar w:fldCharType="end"/>
            </w:r>
          </w:hyperlink>
        </w:p>
        <w:p w14:paraId="3AD9C6CC" w14:textId="57DCF269" w:rsidR="00F97F02" w:rsidRPr="00F97F02"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59335" w:history="1">
            <w:r w:rsidR="00F97F02" w:rsidRPr="00F97F02">
              <w:rPr>
                <w:rStyle w:val="Hyperkobling"/>
                <w:rFonts w:asciiTheme="minorHAnsi" w:hAnsiTheme="minorHAnsi" w:cstheme="minorHAnsi"/>
                <w:noProof/>
              </w:rPr>
              <w:t>9.1.2</w:t>
            </w:r>
            <w:r w:rsidR="00F97F02" w:rsidRPr="00F97F02">
              <w:rPr>
                <w:rFonts w:asciiTheme="minorHAnsi" w:eastAsiaTheme="minorEastAsia" w:hAnsiTheme="minorHAnsi" w:cstheme="minorHAnsi"/>
                <w:i w:val="0"/>
                <w:iCs w:val="0"/>
                <w:noProof/>
                <w:kern w:val="2"/>
                <w:sz w:val="24"/>
                <w:szCs w:val="24"/>
                <w14:ligatures w14:val="standardContextual"/>
              </w:rPr>
              <w:tab/>
            </w:r>
            <w:r w:rsidR="00F97F02" w:rsidRPr="00F97F02">
              <w:rPr>
                <w:rStyle w:val="Hyperkobling"/>
                <w:rFonts w:asciiTheme="minorHAnsi" w:hAnsiTheme="minorHAnsi" w:cstheme="minorHAnsi"/>
                <w:noProof/>
              </w:rPr>
              <w:t>Kundens mislighold</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_Toc168659335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15</w:t>
            </w:r>
            <w:r w:rsidR="00F97F02" w:rsidRPr="00F97F02">
              <w:rPr>
                <w:rFonts w:asciiTheme="minorHAnsi" w:hAnsiTheme="minorHAnsi" w:cstheme="minorHAnsi"/>
                <w:noProof/>
                <w:webHidden/>
              </w:rPr>
              <w:fldChar w:fldCharType="end"/>
            </w:r>
          </w:hyperlink>
        </w:p>
        <w:p w14:paraId="4FAC5B72" w14:textId="142E6852" w:rsidR="00F97F02" w:rsidRPr="00F97F02"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59336" w:history="1">
            <w:r w:rsidR="00F97F02" w:rsidRPr="00F97F02">
              <w:rPr>
                <w:rStyle w:val="Hyperkobling"/>
                <w:rFonts w:asciiTheme="minorHAnsi" w:hAnsiTheme="minorHAnsi" w:cstheme="minorHAnsi"/>
                <w:noProof/>
              </w:rPr>
              <w:t>9.2</w:t>
            </w:r>
            <w:r w:rsidR="00F97F02" w:rsidRPr="00F97F02">
              <w:rPr>
                <w:rFonts w:asciiTheme="minorHAnsi" w:eastAsiaTheme="minorEastAsia" w:hAnsiTheme="minorHAnsi" w:cstheme="minorHAnsi"/>
                <w:smallCaps w:val="0"/>
                <w:noProof/>
                <w:kern w:val="2"/>
                <w:sz w:val="24"/>
                <w:szCs w:val="24"/>
                <w14:ligatures w14:val="standardContextual"/>
              </w:rPr>
              <w:tab/>
            </w:r>
            <w:r w:rsidR="00F97F02" w:rsidRPr="00F97F02">
              <w:rPr>
                <w:rStyle w:val="Hyperkobling"/>
                <w:rFonts w:asciiTheme="minorHAnsi" w:hAnsiTheme="minorHAnsi" w:cstheme="minorHAnsi"/>
                <w:noProof/>
              </w:rPr>
              <w:t>Varslingsplikt</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_Toc168659336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16</w:t>
            </w:r>
            <w:r w:rsidR="00F97F02" w:rsidRPr="00F97F02">
              <w:rPr>
                <w:rFonts w:asciiTheme="minorHAnsi" w:hAnsiTheme="minorHAnsi" w:cstheme="minorHAnsi"/>
                <w:noProof/>
                <w:webHidden/>
              </w:rPr>
              <w:fldChar w:fldCharType="end"/>
            </w:r>
          </w:hyperlink>
        </w:p>
        <w:p w14:paraId="223D0E5D" w14:textId="15C65B1D" w:rsidR="00F97F02" w:rsidRPr="00F97F02"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59337" w:history="1">
            <w:r w:rsidR="00F97F02" w:rsidRPr="00F97F02">
              <w:rPr>
                <w:rStyle w:val="Hyperkobling"/>
                <w:rFonts w:asciiTheme="minorHAnsi" w:hAnsiTheme="minorHAnsi" w:cstheme="minorHAnsi"/>
                <w:noProof/>
              </w:rPr>
              <w:t>9.3</w:t>
            </w:r>
            <w:r w:rsidR="00F97F02" w:rsidRPr="00F97F02">
              <w:rPr>
                <w:rFonts w:asciiTheme="minorHAnsi" w:eastAsiaTheme="minorEastAsia" w:hAnsiTheme="minorHAnsi" w:cstheme="minorHAnsi"/>
                <w:smallCaps w:val="0"/>
                <w:noProof/>
                <w:kern w:val="2"/>
                <w:sz w:val="24"/>
                <w:szCs w:val="24"/>
                <w14:ligatures w14:val="standardContextual"/>
              </w:rPr>
              <w:tab/>
            </w:r>
            <w:r w:rsidR="00F97F02" w:rsidRPr="00F97F02">
              <w:rPr>
                <w:rStyle w:val="Hyperkobling"/>
                <w:rFonts w:asciiTheme="minorHAnsi" w:hAnsiTheme="minorHAnsi" w:cstheme="minorHAnsi"/>
                <w:noProof/>
              </w:rPr>
              <w:t>tilleggsfrist</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_Toc168659337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16</w:t>
            </w:r>
            <w:r w:rsidR="00F97F02" w:rsidRPr="00F97F02">
              <w:rPr>
                <w:rFonts w:asciiTheme="minorHAnsi" w:hAnsiTheme="minorHAnsi" w:cstheme="minorHAnsi"/>
                <w:noProof/>
                <w:webHidden/>
              </w:rPr>
              <w:fldChar w:fldCharType="end"/>
            </w:r>
          </w:hyperlink>
        </w:p>
        <w:p w14:paraId="1B5CD97C" w14:textId="29EA737B" w:rsidR="00F97F02" w:rsidRPr="00F97F02"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59338" w:history="1">
            <w:r w:rsidR="00F97F02" w:rsidRPr="00F97F02">
              <w:rPr>
                <w:rStyle w:val="Hyperkobling"/>
                <w:rFonts w:asciiTheme="minorHAnsi" w:hAnsiTheme="minorHAnsi" w:cstheme="minorHAnsi"/>
                <w:noProof/>
              </w:rPr>
              <w:t>9.4</w:t>
            </w:r>
            <w:r w:rsidR="00F97F02" w:rsidRPr="00F97F02">
              <w:rPr>
                <w:rFonts w:asciiTheme="minorHAnsi" w:eastAsiaTheme="minorEastAsia" w:hAnsiTheme="minorHAnsi" w:cstheme="minorHAnsi"/>
                <w:smallCaps w:val="0"/>
                <w:noProof/>
                <w:kern w:val="2"/>
                <w:sz w:val="24"/>
                <w:szCs w:val="24"/>
                <w14:ligatures w14:val="standardContextual"/>
              </w:rPr>
              <w:tab/>
            </w:r>
            <w:r w:rsidR="00F97F02" w:rsidRPr="00F97F02">
              <w:rPr>
                <w:rStyle w:val="Hyperkobling"/>
                <w:rFonts w:asciiTheme="minorHAnsi" w:hAnsiTheme="minorHAnsi" w:cstheme="minorHAnsi"/>
                <w:noProof/>
              </w:rPr>
              <w:t>Avhjelp av misligholdet</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_Toc168659338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16</w:t>
            </w:r>
            <w:r w:rsidR="00F97F02" w:rsidRPr="00F97F02">
              <w:rPr>
                <w:rFonts w:asciiTheme="minorHAnsi" w:hAnsiTheme="minorHAnsi" w:cstheme="minorHAnsi"/>
                <w:noProof/>
                <w:webHidden/>
              </w:rPr>
              <w:fldChar w:fldCharType="end"/>
            </w:r>
          </w:hyperlink>
        </w:p>
        <w:p w14:paraId="54101967" w14:textId="5896A0B6" w:rsidR="00F97F02" w:rsidRPr="00F97F02"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59339" w:history="1">
            <w:r w:rsidR="00F97F02" w:rsidRPr="00F97F02">
              <w:rPr>
                <w:rStyle w:val="Hyperkobling"/>
                <w:rFonts w:asciiTheme="minorHAnsi" w:hAnsiTheme="minorHAnsi" w:cstheme="minorHAnsi"/>
                <w:noProof/>
              </w:rPr>
              <w:t>9.4.1</w:t>
            </w:r>
            <w:r w:rsidR="00F97F02" w:rsidRPr="00F97F02">
              <w:rPr>
                <w:rFonts w:asciiTheme="minorHAnsi" w:eastAsiaTheme="minorEastAsia" w:hAnsiTheme="minorHAnsi" w:cstheme="minorHAnsi"/>
                <w:i w:val="0"/>
                <w:iCs w:val="0"/>
                <w:noProof/>
                <w:kern w:val="2"/>
                <w:sz w:val="24"/>
                <w:szCs w:val="24"/>
                <w14:ligatures w14:val="standardContextual"/>
              </w:rPr>
              <w:tab/>
            </w:r>
            <w:r w:rsidR="00F97F02" w:rsidRPr="00F97F02">
              <w:rPr>
                <w:rStyle w:val="Hyperkobling"/>
                <w:rFonts w:asciiTheme="minorHAnsi" w:hAnsiTheme="minorHAnsi" w:cstheme="minorHAnsi"/>
                <w:noProof/>
              </w:rPr>
              <w:t>Konsulentens avhjelp av mislighold</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_Toc168659339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16</w:t>
            </w:r>
            <w:r w:rsidR="00F97F02" w:rsidRPr="00F97F02">
              <w:rPr>
                <w:rFonts w:asciiTheme="minorHAnsi" w:hAnsiTheme="minorHAnsi" w:cstheme="minorHAnsi"/>
                <w:noProof/>
                <w:webHidden/>
              </w:rPr>
              <w:fldChar w:fldCharType="end"/>
            </w:r>
          </w:hyperlink>
        </w:p>
        <w:p w14:paraId="08AB5678" w14:textId="409B7464" w:rsidR="00F97F02" w:rsidRPr="00F97F02"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59340" w:history="1">
            <w:r w:rsidR="00F97F02" w:rsidRPr="00F97F02">
              <w:rPr>
                <w:rStyle w:val="Hyperkobling"/>
                <w:rFonts w:asciiTheme="minorHAnsi" w:hAnsiTheme="minorHAnsi" w:cstheme="minorHAnsi"/>
                <w:noProof/>
              </w:rPr>
              <w:t>9.4.2</w:t>
            </w:r>
            <w:r w:rsidR="00F97F02" w:rsidRPr="00F97F02">
              <w:rPr>
                <w:rFonts w:asciiTheme="minorHAnsi" w:eastAsiaTheme="minorEastAsia" w:hAnsiTheme="minorHAnsi" w:cstheme="minorHAnsi"/>
                <w:i w:val="0"/>
                <w:iCs w:val="0"/>
                <w:noProof/>
                <w:kern w:val="2"/>
                <w:sz w:val="24"/>
                <w:szCs w:val="24"/>
                <w14:ligatures w14:val="standardContextual"/>
              </w:rPr>
              <w:tab/>
            </w:r>
            <w:r w:rsidR="00F97F02" w:rsidRPr="00F97F02">
              <w:rPr>
                <w:rStyle w:val="Hyperkobling"/>
                <w:rFonts w:asciiTheme="minorHAnsi" w:hAnsiTheme="minorHAnsi" w:cstheme="minorHAnsi"/>
                <w:noProof/>
              </w:rPr>
              <w:t>Kundens avhjelp av mislighold</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_Toc168659340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16</w:t>
            </w:r>
            <w:r w:rsidR="00F97F02" w:rsidRPr="00F97F02">
              <w:rPr>
                <w:rFonts w:asciiTheme="minorHAnsi" w:hAnsiTheme="minorHAnsi" w:cstheme="minorHAnsi"/>
                <w:noProof/>
                <w:webHidden/>
              </w:rPr>
              <w:fldChar w:fldCharType="end"/>
            </w:r>
          </w:hyperlink>
        </w:p>
        <w:p w14:paraId="3020E919" w14:textId="36766E5D" w:rsidR="00F97F02" w:rsidRPr="00F97F02"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59341" w:history="1">
            <w:r w:rsidR="00F97F02" w:rsidRPr="00F97F02">
              <w:rPr>
                <w:rStyle w:val="Hyperkobling"/>
                <w:rFonts w:asciiTheme="minorHAnsi" w:hAnsiTheme="minorHAnsi" w:cstheme="minorHAnsi"/>
                <w:noProof/>
              </w:rPr>
              <w:t>9.5</w:t>
            </w:r>
            <w:r w:rsidR="00F97F02" w:rsidRPr="00F97F02">
              <w:rPr>
                <w:rFonts w:asciiTheme="minorHAnsi" w:eastAsiaTheme="minorEastAsia" w:hAnsiTheme="minorHAnsi" w:cstheme="minorHAnsi"/>
                <w:smallCaps w:val="0"/>
                <w:noProof/>
                <w:kern w:val="2"/>
                <w:sz w:val="24"/>
                <w:szCs w:val="24"/>
                <w14:ligatures w14:val="standardContextual"/>
              </w:rPr>
              <w:tab/>
            </w:r>
            <w:r w:rsidR="00F97F02" w:rsidRPr="00F97F02">
              <w:rPr>
                <w:rStyle w:val="Hyperkobling"/>
                <w:rFonts w:asciiTheme="minorHAnsi" w:hAnsiTheme="minorHAnsi" w:cstheme="minorHAnsi"/>
                <w:noProof/>
              </w:rPr>
              <w:t>Sanksjoner ved mislighold</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_Toc168659341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17</w:t>
            </w:r>
            <w:r w:rsidR="00F97F02" w:rsidRPr="00F97F02">
              <w:rPr>
                <w:rFonts w:asciiTheme="minorHAnsi" w:hAnsiTheme="minorHAnsi" w:cstheme="minorHAnsi"/>
                <w:noProof/>
                <w:webHidden/>
              </w:rPr>
              <w:fldChar w:fldCharType="end"/>
            </w:r>
          </w:hyperlink>
        </w:p>
        <w:p w14:paraId="799B4410" w14:textId="7FF32646" w:rsidR="00F97F02" w:rsidRPr="00F97F02"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59342" w:history="1">
            <w:r w:rsidR="00F97F02" w:rsidRPr="00F97F02">
              <w:rPr>
                <w:rStyle w:val="Hyperkobling"/>
                <w:rFonts w:asciiTheme="minorHAnsi" w:hAnsiTheme="minorHAnsi" w:cstheme="minorHAnsi"/>
                <w:noProof/>
              </w:rPr>
              <w:t>9.5.1</w:t>
            </w:r>
            <w:r w:rsidR="00F97F02" w:rsidRPr="00F97F02">
              <w:rPr>
                <w:rFonts w:asciiTheme="minorHAnsi" w:eastAsiaTheme="minorEastAsia" w:hAnsiTheme="minorHAnsi" w:cstheme="minorHAnsi"/>
                <w:i w:val="0"/>
                <w:iCs w:val="0"/>
                <w:noProof/>
                <w:kern w:val="2"/>
                <w:sz w:val="24"/>
                <w:szCs w:val="24"/>
                <w14:ligatures w14:val="standardContextual"/>
              </w:rPr>
              <w:tab/>
            </w:r>
            <w:r w:rsidR="00F97F02" w:rsidRPr="00F97F02">
              <w:rPr>
                <w:rStyle w:val="Hyperkobling"/>
                <w:rFonts w:asciiTheme="minorHAnsi" w:hAnsiTheme="minorHAnsi" w:cstheme="minorHAnsi"/>
                <w:noProof/>
              </w:rPr>
              <w:t>Prisavslag</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_Toc168659342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17</w:t>
            </w:r>
            <w:r w:rsidR="00F97F02" w:rsidRPr="00F97F02">
              <w:rPr>
                <w:rFonts w:asciiTheme="minorHAnsi" w:hAnsiTheme="minorHAnsi" w:cstheme="minorHAnsi"/>
                <w:noProof/>
                <w:webHidden/>
              </w:rPr>
              <w:fldChar w:fldCharType="end"/>
            </w:r>
          </w:hyperlink>
        </w:p>
        <w:p w14:paraId="548F0DCD" w14:textId="6D146A8B" w:rsidR="00F97F02" w:rsidRPr="00F97F02"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59343" w:history="1">
            <w:r w:rsidR="00F97F02" w:rsidRPr="00F97F02">
              <w:rPr>
                <w:rStyle w:val="Hyperkobling"/>
                <w:rFonts w:asciiTheme="minorHAnsi" w:hAnsiTheme="minorHAnsi" w:cstheme="minorHAnsi"/>
                <w:noProof/>
              </w:rPr>
              <w:t>9.5.2</w:t>
            </w:r>
            <w:r w:rsidR="00F97F02" w:rsidRPr="00F97F02">
              <w:rPr>
                <w:rFonts w:asciiTheme="minorHAnsi" w:eastAsiaTheme="minorEastAsia" w:hAnsiTheme="minorHAnsi" w:cstheme="minorHAnsi"/>
                <w:i w:val="0"/>
                <w:iCs w:val="0"/>
                <w:noProof/>
                <w:kern w:val="2"/>
                <w:sz w:val="24"/>
                <w:szCs w:val="24"/>
                <w14:ligatures w14:val="standardContextual"/>
              </w:rPr>
              <w:tab/>
            </w:r>
            <w:r w:rsidR="00F97F02" w:rsidRPr="00F97F02">
              <w:rPr>
                <w:rStyle w:val="Hyperkobling"/>
                <w:rFonts w:asciiTheme="minorHAnsi" w:hAnsiTheme="minorHAnsi" w:cstheme="minorHAnsi"/>
                <w:noProof/>
              </w:rPr>
              <w:t>Tilbakeholdsrett</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_Toc168659343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17</w:t>
            </w:r>
            <w:r w:rsidR="00F97F02" w:rsidRPr="00F97F02">
              <w:rPr>
                <w:rFonts w:asciiTheme="minorHAnsi" w:hAnsiTheme="minorHAnsi" w:cstheme="minorHAnsi"/>
                <w:noProof/>
                <w:webHidden/>
              </w:rPr>
              <w:fldChar w:fldCharType="end"/>
            </w:r>
          </w:hyperlink>
        </w:p>
        <w:p w14:paraId="0F115235" w14:textId="18F1B1F2" w:rsidR="00F97F02" w:rsidRPr="00F97F02"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59344" w:history="1">
            <w:r w:rsidR="00F97F02" w:rsidRPr="00F97F02">
              <w:rPr>
                <w:rStyle w:val="Hyperkobling"/>
                <w:rFonts w:asciiTheme="minorHAnsi" w:hAnsiTheme="minorHAnsi" w:cstheme="minorHAnsi"/>
                <w:noProof/>
              </w:rPr>
              <w:t>9.5.2.1</w:t>
            </w:r>
            <w:r w:rsidR="00F97F02" w:rsidRPr="00F97F02">
              <w:rPr>
                <w:rFonts w:asciiTheme="minorHAnsi" w:eastAsiaTheme="minorEastAsia" w:hAnsiTheme="minorHAnsi" w:cstheme="minorHAnsi"/>
                <w:i w:val="0"/>
                <w:iCs w:val="0"/>
                <w:noProof/>
                <w:kern w:val="2"/>
                <w:sz w:val="24"/>
                <w:szCs w:val="24"/>
                <w14:ligatures w14:val="standardContextual"/>
              </w:rPr>
              <w:tab/>
            </w:r>
            <w:r w:rsidR="00F97F02" w:rsidRPr="00F97F02">
              <w:rPr>
                <w:rStyle w:val="Hyperkobling"/>
                <w:rFonts w:asciiTheme="minorHAnsi" w:hAnsiTheme="minorHAnsi" w:cstheme="minorHAnsi"/>
                <w:noProof/>
              </w:rPr>
              <w:t>Kundens tilbakehold av betaling</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_Toc168659344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17</w:t>
            </w:r>
            <w:r w:rsidR="00F97F02" w:rsidRPr="00F97F02">
              <w:rPr>
                <w:rFonts w:asciiTheme="minorHAnsi" w:hAnsiTheme="minorHAnsi" w:cstheme="minorHAnsi"/>
                <w:noProof/>
                <w:webHidden/>
              </w:rPr>
              <w:fldChar w:fldCharType="end"/>
            </w:r>
          </w:hyperlink>
        </w:p>
        <w:p w14:paraId="268B81D7" w14:textId="625438A3" w:rsidR="00F97F02" w:rsidRPr="00F97F02"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59345" w:history="1">
            <w:r w:rsidR="00F97F02" w:rsidRPr="00F97F02">
              <w:rPr>
                <w:rStyle w:val="Hyperkobling"/>
                <w:rFonts w:asciiTheme="minorHAnsi" w:hAnsiTheme="minorHAnsi" w:cstheme="minorHAnsi"/>
                <w:noProof/>
              </w:rPr>
              <w:t>9.5.2.2</w:t>
            </w:r>
            <w:r w:rsidR="00F97F02" w:rsidRPr="00F97F02">
              <w:rPr>
                <w:rFonts w:asciiTheme="minorHAnsi" w:eastAsiaTheme="minorEastAsia" w:hAnsiTheme="minorHAnsi" w:cstheme="minorHAnsi"/>
                <w:i w:val="0"/>
                <w:iCs w:val="0"/>
                <w:noProof/>
                <w:kern w:val="2"/>
                <w:sz w:val="24"/>
                <w:szCs w:val="24"/>
                <w14:ligatures w14:val="standardContextual"/>
              </w:rPr>
              <w:tab/>
            </w:r>
            <w:r w:rsidR="00F97F02" w:rsidRPr="00F97F02">
              <w:rPr>
                <w:rStyle w:val="Hyperkobling"/>
                <w:rFonts w:asciiTheme="minorHAnsi" w:hAnsiTheme="minorHAnsi" w:cstheme="minorHAnsi"/>
                <w:noProof/>
              </w:rPr>
              <w:t>Begrensning i Konsulentens tilbakeholdsrett</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_Toc168659345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17</w:t>
            </w:r>
            <w:r w:rsidR="00F97F02" w:rsidRPr="00F97F02">
              <w:rPr>
                <w:rFonts w:asciiTheme="minorHAnsi" w:hAnsiTheme="minorHAnsi" w:cstheme="minorHAnsi"/>
                <w:noProof/>
                <w:webHidden/>
              </w:rPr>
              <w:fldChar w:fldCharType="end"/>
            </w:r>
          </w:hyperlink>
        </w:p>
        <w:p w14:paraId="5100CCA0" w14:textId="3A942A13" w:rsidR="00F97F02" w:rsidRPr="00F97F02"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59346" w:history="1">
            <w:r w:rsidR="00F97F02" w:rsidRPr="00F97F02">
              <w:rPr>
                <w:rStyle w:val="Hyperkobling"/>
                <w:rFonts w:asciiTheme="minorHAnsi" w:hAnsiTheme="minorHAnsi" w:cstheme="minorHAnsi"/>
                <w:noProof/>
              </w:rPr>
              <w:t>9.5.3</w:t>
            </w:r>
            <w:r w:rsidR="00F97F02" w:rsidRPr="00F97F02">
              <w:rPr>
                <w:rFonts w:asciiTheme="minorHAnsi" w:eastAsiaTheme="minorEastAsia" w:hAnsiTheme="minorHAnsi" w:cstheme="minorHAnsi"/>
                <w:i w:val="0"/>
                <w:iCs w:val="0"/>
                <w:noProof/>
                <w:kern w:val="2"/>
                <w:sz w:val="24"/>
                <w:szCs w:val="24"/>
                <w14:ligatures w14:val="standardContextual"/>
              </w:rPr>
              <w:tab/>
            </w:r>
            <w:r w:rsidR="00F97F02" w:rsidRPr="00F97F02">
              <w:rPr>
                <w:rStyle w:val="Hyperkobling"/>
                <w:rFonts w:asciiTheme="minorHAnsi" w:hAnsiTheme="minorHAnsi" w:cstheme="minorHAnsi"/>
                <w:noProof/>
              </w:rPr>
              <w:t>Dagbot</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_Toc168659346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17</w:t>
            </w:r>
            <w:r w:rsidR="00F97F02" w:rsidRPr="00F97F02">
              <w:rPr>
                <w:rFonts w:asciiTheme="minorHAnsi" w:hAnsiTheme="minorHAnsi" w:cstheme="minorHAnsi"/>
                <w:noProof/>
                <w:webHidden/>
              </w:rPr>
              <w:fldChar w:fldCharType="end"/>
            </w:r>
          </w:hyperlink>
        </w:p>
        <w:p w14:paraId="26B706D2" w14:textId="6F071104" w:rsidR="00F97F02" w:rsidRPr="00F97F02"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59347" w:history="1">
            <w:r w:rsidR="00F97F02" w:rsidRPr="00F97F02">
              <w:rPr>
                <w:rStyle w:val="Hyperkobling"/>
                <w:rFonts w:asciiTheme="minorHAnsi" w:hAnsiTheme="minorHAnsi" w:cstheme="minorHAnsi"/>
                <w:noProof/>
              </w:rPr>
              <w:t>9.5.3.1</w:t>
            </w:r>
            <w:r w:rsidR="00F97F02" w:rsidRPr="00F97F02">
              <w:rPr>
                <w:rFonts w:asciiTheme="minorHAnsi" w:eastAsiaTheme="minorEastAsia" w:hAnsiTheme="minorHAnsi" w:cstheme="minorHAnsi"/>
                <w:i w:val="0"/>
                <w:iCs w:val="0"/>
                <w:noProof/>
                <w:kern w:val="2"/>
                <w:sz w:val="24"/>
                <w:szCs w:val="24"/>
                <w14:ligatures w14:val="standardContextual"/>
              </w:rPr>
              <w:tab/>
            </w:r>
            <w:r w:rsidR="00F97F02" w:rsidRPr="00F97F02">
              <w:rPr>
                <w:rStyle w:val="Hyperkobling"/>
                <w:rFonts w:asciiTheme="minorHAnsi" w:hAnsiTheme="minorHAnsi" w:cstheme="minorHAnsi"/>
                <w:noProof/>
              </w:rPr>
              <w:t>Når det foreligger grunnlag for dagbot</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_Toc168659347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17</w:t>
            </w:r>
            <w:r w:rsidR="00F97F02" w:rsidRPr="00F97F02">
              <w:rPr>
                <w:rFonts w:asciiTheme="minorHAnsi" w:hAnsiTheme="minorHAnsi" w:cstheme="minorHAnsi"/>
                <w:noProof/>
                <w:webHidden/>
              </w:rPr>
              <w:fldChar w:fldCharType="end"/>
            </w:r>
          </w:hyperlink>
        </w:p>
        <w:p w14:paraId="568D60F5" w14:textId="576BEC69" w:rsidR="00F97F02" w:rsidRPr="00F97F02"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59348" w:history="1">
            <w:r w:rsidR="00F97F02" w:rsidRPr="00F97F02">
              <w:rPr>
                <w:rStyle w:val="Hyperkobling"/>
                <w:rFonts w:asciiTheme="minorHAnsi" w:hAnsiTheme="minorHAnsi" w:cstheme="minorHAnsi"/>
                <w:noProof/>
              </w:rPr>
              <w:t>9.5.3.2</w:t>
            </w:r>
            <w:r w:rsidR="00F97F02" w:rsidRPr="00F97F02">
              <w:rPr>
                <w:rFonts w:asciiTheme="minorHAnsi" w:eastAsiaTheme="minorEastAsia" w:hAnsiTheme="minorHAnsi" w:cstheme="minorHAnsi"/>
                <w:i w:val="0"/>
                <w:iCs w:val="0"/>
                <w:noProof/>
                <w:kern w:val="2"/>
                <w:sz w:val="24"/>
                <w:szCs w:val="24"/>
                <w14:ligatures w14:val="standardContextual"/>
              </w:rPr>
              <w:tab/>
            </w:r>
            <w:r w:rsidR="00F97F02" w:rsidRPr="00F97F02">
              <w:rPr>
                <w:rStyle w:val="Hyperkobling"/>
                <w:rFonts w:asciiTheme="minorHAnsi" w:hAnsiTheme="minorHAnsi" w:cstheme="minorHAnsi"/>
                <w:noProof/>
              </w:rPr>
              <w:t>Beregning av dagboten</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_Toc168659348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17</w:t>
            </w:r>
            <w:r w:rsidR="00F97F02" w:rsidRPr="00F97F02">
              <w:rPr>
                <w:rFonts w:asciiTheme="minorHAnsi" w:hAnsiTheme="minorHAnsi" w:cstheme="minorHAnsi"/>
                <w:noProof/>
                <w:webHidden/>
              </w:rPr>
              <w:fldChar w:fldCharType="end"/>
            </w:r>
          </w:hyperlink>
        </w:p>
        <w:p w14:paraId="08CD7977" w14:textId="3DA2CEF9" w:rsidR="00F97F02" w:rsidRPr="00F97F02"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59349" w:history="1">
            <w:r w:rsidR="00F97F02" w:rsidRPr="00F97F02">
              <w:rPr>
                <w:rStyle w:val="Hyperkobling"/>
                <w:rFonts w:asciiTheme="minorHAnsi" w:hAnsiTheme="minorHAnsi" w:cstheme="minorHAnsi"/>
                <w:noProof/>
              </w:rPr>
              <w:t>9.5.4</w:t>
            </w:r>
            <w:r w:rsidR="00F97F02" w:rsidRPr="00F97F02">
              <w:rPr>
                <w:rFonts w:asciiTheme="minorHAnsi" w:eastAsiaTheme="minorEastAsia" w:hAnsiTheme="minorHAnsi" w:cstheme="minorHAnsi"/>
                <w:i w:val="0"/>
                <w:iCs w:val="0"/>
                <w:noProof/>
                <w:kern w:val="2"/>
                <w:sz w:val="24"/>
                <w:szCs w:val="24"/>
                <w14:ligatures w14:val="standardContextual"/>
              </w:rPr>
              <w:tab/>
            </w:r>
            <w:r w:rsidR="00F97F02" w:rsidRPr="00F97F02">
              <w:rPr>
                <w:rStyle w:val="Hyperkobling"/>
                <w:rFonts w:asciiTheme="minorHAnsi" w:hAnsiTheme="minorHAnsi" w:cstheme="minorHAnsi"/>
                <w:noProof/>
              </w:rPr>
              <w:t>Heving og hevingsoppgjør</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_Toc168659349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18</w:t>
            </w:r>
            <w:r w:rsidR="00F97F02" w:rsidRPr="00F97F02">
              <w:rPr>
                <w:rFonts w:asciiTheme="minorHAnsi" w:hAnsiTheme="minorHAnsi" w:cstheme="minorHAnsi"/>
                <w:noProof/>
                <w:webHidden/>
              </w:rPr>
              <w:fldChar w:fldCharType="end"/>
            </w:r>
          </w:hyperlink>
        </w:p>
        <w:p w14:paraId="4DB97145" w14:textId="657733AB" w:rsidR="00F97F02" w:rsidRPr="00F97F02"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59350" w:history="1">
            <w:r w:rsidR="00F97F02" w:rsidRPr="00F97F02">
              <w:rPr>
                <w:rStyle w:val="Hyperkobling"/>
                <w:rFonts w:asciiTheme="minorHAnsi" w:hAnsiTheme="minorHAnsi" w:cstheme="minorHAnsi"/>
                <w:noProof/>
              </w:rPr>
              <w:t>9.5.5</w:t>
            </w:r>
            <w:r w:rsidR="00F97F02" w:rsidRPr="00F97F02">
              <w:rPr>
                <w:rFonts w:asciiTheme="minorHAnsi" w:eastAsiaTheme="minorEastAsia" w:hAnsiTheme="minorHAnsi" w:cstheme="minorHAnsi"/>
                <w:i w:val="0"/>
                <w:iCs w:val="0"/>
                <w:noProof/>
                <w:kern w:val="2"/>
                <w:sz w:val="24"/>
                <w:szCs w:val="24"/>
                <w14:ligatures w14:val="standardContextual"/>
              </w:rPr>
              <w:tab/>
            </w:r>
            <w:r w:rsidR="00F97F02" w:rsidRPr="00F97F02">
              <w:rPr>
                <w:rStyle w:val="Hyperkobling"/>
                <w:rFonts w:asciiTheme="minorHAnsi" w:hAnsiTheme="minorHAnsi" w:cstheme="minorHAnsi"/>
                <w:noProof/>
              </w:rPr>
              <w:t>Erstatning</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_Toc168659350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18</w:t>
            </w:r>
            <w:r w:rsidR="00F97F02" w:rsidRPr="00F97F02">
              <w:rPr>
                <w:rFonts w:asciiTheme="minorHAnsi" w:hAnsiTheme="minorHAnsi" w:cstheme="minorHAnsi"/>
                <w:noProof/>
                <w:webHidden/>
              </w:rPr>
              <w:fldChar w:fldCharType="end"/>
            </w:r>
          </w:hyperlink>
        </w:p>
        <w:p w14:paraId="5E3B2FE4" w14:textId="02FD229F" w:rsidR="00F97F02" w:rsidRPr="00F97F02"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59351" w:history="1">
            <w:r w:rsidR="00F97F02" w:rsidRPr="00F97F02">
              <w:rPr>
                <w:rStyle w:val="Hyperkobling"/>
                <w:rFonts w:asciiTheme="minorHAnsi" w:hAnsiTheme="minorHAnsi" w:cstheme="minorHAnsi"/>
                <w:noProof/>
              </w:rPr>
              <w:t>9.5.6</w:t>
            </w:r>
            <w:r w:rsidR="00F97F02" w:rsidRPr="00F97F02">
              <w:rPr>
                <w:rFonts w:asciiTheme="minorHAnsi" w:eastAsiaTheme="minorEastAsia" w:hAnsiTheme="minorHAnsi" w:cstheme="minorHAnsi"/>
                <w:i w:val="0"/>
                <w:iCs w:val="0"/>
                <w:noProof/>
                <w:kern w:val="2"/>
                <w:sz w:val="24"/>
                <w:szCs w:val="24"/>
                <w14:ligatures w14:val="standardContextual"/>
              </w:rPr>
              <w:tab/>
            </w:r>
            <w:r w:rsidR="00F97F02" w:rsidRPr="00F97F02">
              <w:rPr>
                <w:rStyle w:val="Hyperkobling"/>
                <w:rFonts w:asciiTheme="minorHAnsi" w:hAnsiTheme="minorHAnsi" w:cstheme="minorHAnsi"/>
                <w:noProof/>
              </w:rPr>
              <w:t>Erstatningsbegrensning</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_Toc168659351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18</w:t>
            </w:r>
            <w:r w:rsidR="00F97F02" w:rsidRPr="00F97F02">
              <w:rPr>
                <w:rFonts w:asciiTheme="minorHAnsi" w:hAnsiTheme="minorHAnsi" w:cstheme="minorHAnsi"/>
                <w:noProof/>
                <w:webHidden/>
              </w:rPr>
              <w:fldChar w:fldCharType="end"/>
            </w:r>
          </w:hyperlink>
        </w:p>
        <w:p w14:paraId="1FA93724" w14:textId="00F62D64" w:rsidR="00F97F02" w:rsidRPr="00F97F02"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59352" w:history="1">
            <w:r w:rsidR="00F97F02" w:rsidRPr="00F97F02">
              <w:rPr>
                <w:rStyle w:val="Hyperkobling"/>
                <w:rFonts w:asciiTheme="minorHAnsi" w:hAnsiTheme="minorHAnsi" w:cstheme="minorHAnsi"/>
                <w:noProof/>
              </w:rPr>
              <w:t>10.</w:t>
            </w:r>
            <w:r w:rsidR="00F97F02" w:rsidRPr="00F97F02">
              <w:rPr>
                <w:rFonts w:asciiTheme="minorHAnsi" w:eastAsiaTheme="minorEastAsia" w:hAnsiTheme="minorHAnsi" w:cstheme="minorHAnsi"/>
                <w:b w:val="0"/>
                <w:bCs w:val="0"/>
                <w:caps w:val="0"/>
                <w:noProof/>
                <w:kern w:val="2"/>
                <w:sz w:val="24"/>
                <w:szCs w:val="24"/>
                <w14:ligatures w14:val="standardContextual"/>
              </w:rPr>
              <w:tab/>
            </w:r>
            <w:r w:rsidR="00F97F02" w:rsidRPr="00F97F02">
              <w:rPr>
                <w:rStyle w:val="Hyperkobling"/>
                <w:rFonts w:asciiTheme="minorHAnsi" w:hAnsiTheme="minorHAnsi" w:cstheme="minorHAnsi"/>
                <w:noProof/>
              </w:rPr>
              <w:t>Øvrige bestemmelser</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_Toc168659352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19</w:t>
            </w:r>
            <w:r w:rsidR="00F97F02" w:rsidRPr="00F97F02">
              <w:rPr>
                <w:rFonts w:asciiTheme="minorHAnsi" w:hAnsiTheme="minorHAnsi" w:cstheme="minorHAnsi"/>
                <w:noProof/>
                <w:webHidden/>
              </w:rPr>
              <w:fldChar w:fldCharType="end"/>
            </w:r>
          </w:hyperlink>
        </w:p>
        <w:p w14:paraId="39B5167A" w14:textId="38880C7A" w:rsidR="00F97F02" w:rsidRPr="00F97F02"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59353" w:history="1">
            <w:r w:rsidR="00F97F02" w:rsidRPr="00F97F02">
              <w:rPr>
                <w:rStyle w:val="Hyperkobling"/>
                <w:rFonts w:asciiTheme="minorHAnsi" w:hAnsiTheme="minorHAnsi" w:cstheme="minorHAnsi"/>
                <w:noProof/>
              </w:rPr>
              <w:t>10.1</w:t>
            </w:r>
            <w:r w:rsidR="00F97F02" w:rsidRPr="00F97F02">
              <w:rPr>
                <w:rFonts w:asciiTheme="minorHAnsi" w:eastAsiaTheme="minorEastAsia" w:hAnsiTheme="minorHAnsi" w:cstheme="minorHAnsi"/>
                <w:smallCaps w:val="0"/>
                <w:noProof/>
                <w:kern w:val="2"/>
                <w:sz w:val="24"/>
                <w:szCs w:val="24"/>
                <w14:ligatures w14:val="standardContextual"/>
              </w:rPr>
              <w:tab/>
            </w:r>
            <w:r w:rsidR="00F97F02" w:rsidRPr="00F97F02">
              <w:rPr>
                <w:rStyle w:val="Hyperkobling"/>
                <w:rFonts w:asciiTheme="minorHAnsi" w:hAnsiTheme="minorHAnsi" w:cstheme="minorHAnsi"/>
                <w:noProof/>
              </w:rPr>
              <w:t>Forsikringer</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_Toc168659353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19</w:t>
            </w:r>
            <w:r w:rsidR="00F97F02" w:rsidRPr="00F97F02">
              <w:rPr>
                <w:rFonts w:asciiTheme="minorHAnsi" w:hAnsiTheme="minorHAnsi" w:cstheme="minorHAnsi"/>
                <w:noProof/>
                <w:webHidden/>
              </w:rPr>
              <w:fldChar w:fldCharType="end"/>
            </w:r>
          </w:hyperlink>
        </w:p>
        <w:p w14:paraId="732C1B36" w14:textId="7886AE19" w:rsidR="00F97F02" w:rsidRPr="00F97F02"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59354" w:history="1">
            <w:r w:rsidR="00F97F02" w:rsidRPr="00F97F02">
              <w:rPr>
                <w:rStyle w:val="Hyperkobling"/>
                <w:rFonts w:asciiTheme="minorHAnsi" w:hAnsiTheme="minorHAnsi" w:cstheme="minorHAnsi"/>
                <w:noProof/>
              </w:rPr>
              <w:t>10.1.1</w:t>
            </w:r>
            <w:r w:rsidR="00F97F02" w:rsidRPr="00F97F02">
              <w:rPr>
                <w:rFonts w:asciiTheme="minorHAnsi" w:eastAsiaTheme="minorEastAsia" w:hAnsiTheme="minorHAnsi" w:cstheme="minorHAnsi"/>
                <w:i w:val="0"/>
                <w:iCs w:val="0"/>
                <w:noProof/>
                <w:kern w:val="2"/>
                <w:sz w:val="24"/>
                <w:szCs w:val="24"/>
                <w14:ligatures w14:val="standardContextual"/>
              </w:rPr>
              <w:tab/>
            </w:r>
            <w:r w:rsidR="00F97F02" w:rsidRPr="00F97F02">
              <w:rPr>
                <w:rStyle w:val="Hyperkobling"/>
                <w:rFonts w:asciiTheme="minorHAnsi" w:hAnsiTheme="minorHAnsi" w:cstheme="minorHAnsi"/>
                <w:noProof/>
              </w:rPr>
              <w:t>Kundens forsikringer</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_Toc168659354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19</w:t>
            </w:r>
            <w:r w:rsidR="00F97F02" w:rsidRPr="00F97F02">
              <w:rPr>
                <w:rFonts w:asciiTheme="minorHAnsi" w:hAnsiTheme="minorHAnsi" w:cstheme="minorHAnsi"/>
                <w:noProof/>
                <w:webHidden/>
              </w:rPr>
              <w:fldChar w:fldCharType="end"/>
            </w:r>
          </w:hyperlink>
        </w:p>
        <w:p w14:paraId="7E1CDF19" w14:textId="6524293E" w:rsidR="00F97F02" w:rsidRPr="00F97F02"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59355" w:history="1">
            <w:r w:rsidR="00F97F02" w:rsidRPr="00F97F02">
              <w:rPr>
                <w:rStyle w:val="Hyperkobling"/>
                <w:rFonts w:asciiTheme="minorHAnsi" w:hAnsiTheme="minorHAnsi" w:cstheme="minorHAnsi"/>
                <w:noProof/>
              </w:rPr>
              <w:t>10.1.2</w:t>
            </w:r>
            <w:r w:rsidR="00F97F02" w:rsidRPr="00F97F02">
              <w:rPr>
                <w:rFonts w:asciiTheme="minorHAnsi" w:eastAsiaTheme="minorEastAsia" w:hAnsiTheme="minorHAnsi" w:cstheme="minorHAnsi"/>
                <w:i w:val="0"/>
                <w:iCs w:val="0"/>
                <w:noProof/>
                <w:kern w:val="2"/>
                <w:sz w:val="24"/>
                <w:szCs w:val="24"/>
                <w14:ligatures w14:val="standardContextual"/>
              </w:rPr>
              <w:tab/>
            </w:r>
            <w:r w:rsidR="00F97F02" w:rsidRPr="00F97F02">
              <w:rPr>
                <w:rStyle w:val="Hyperkobling"/>
                <w:rFonts w:asciiTheme="minorHAnsi" w:hAnsiTheme="minorHAnsi" w:cstheme="minorHAnsi"/>
                <w:noProof/>
              </w:rPr>
              <w:t>Konsulentens forsikringer</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_Toc168659355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19</w:t>
            </w:r>
            <w:r w:rsidR="00F97F02" w:rsidRPr="00F97F02">
              <w:rPr>
                <w:rFonts w:asciiTheme="minorHAnsi" w:hAnsiTheme="minorHAnsi" w:cstheme="minorHAnsi"/>
                <w:noProof/>
                <w:webHidden/>
              </w:rPr>
              <w:fldChar w:fldCharType="end"/>
            </w:r>
          </w:hyperlink>
        </w:p>
        <w:p w14:paraId="34A7C548" w14:textId="228E88D1" w:rsidR="00F97F02" w:rsidRPr="00F97F02"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59356" w:history="1">
            <w:r w:rsidR="00F97F02" w:rsidRPr="00F97F02">
              <w:rPr>
                <w:rStyle w:val="Hyperkobling"/>
                <w:rFonts w:asciiTheme="minorHAnsi" w:hAnsiTheme="minorHAnsi" w:cstheme="minorHAnsi"/>
                <w:noProof/>
              </w:rPr>
              <w:t>10.2</w:t>
            </w:r>
            <w:r w:rsidR="00F97F02" w:rsidRPr="00F97F02">
              <w:rPr>
                <w:rFonts w:asciiTheme="minorHAnsi" w:eastAsiaTheme="minorEastAsia" w:hAnsiTheme="minorHAnsi" w:cstheme="minorHAnsi"/>
                <w:smallCaps w:val="0"/>
                <w:noProof/>
                <w:kern w:val="2"/>
                <w:sz w:val="24"/>
                <w:szCs w:val="24"/>
                <w14:ligatures w14:val="standardContextual"/>
              </w:rPr>
              <w:tab/>
            </w:r>
            <w:r w:rsidR="00F97F02" w:rsidRPr="00F97F02">
              <w:rPr>
                <w:rStyle w:val="Hyperkobling"/>
                <w:rFonts w:asciiTheme="minorHAnsi" w:hAnsiTheme="minorHAnsi" w:cstheme="minorHAnsi"/>
                <w:noProof/>
              </w:rPr>
              <w:t>Overdragelse av rettigheter og plikter</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_Toc168659356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19</w:t>
            </w:r>
            <w:r w:rsidR="00F97F02" w:rsidRPr="00F97F02">
              <w:rPr>
                <w:rFonts w:asciiTheme="minorHAnsi" w:hAnsiTheme="minorHAnsi" w:cstheme="minorHAnsi"/>
                <w:noProof/>
                <w:webHidden/>
              </w:rPr>
              <w:fldChar w:fldCharType="end"/>
            </w:r>
          </w:hyperlink>
        </w:p>
        <w:p w14:paraId="23483718" w14:textId="72474F21" w:rsidR="00F97F02" w:rsidRPr="00F97F02"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59357" w:history="1">
            <w:r w:rsidR="00F97F02" w:rsidRPr="00F97F02">
              <w:rPr>
                <w:rStyle w:val="Hyperkobling"/>
                <w:rFonts w:asciiTheme="minorHAnsi" w:hAnsiTheme="minorHAnsi" w:cstheme="minorHAnsi"/>
                <w:noProof/>
              </w:rPr>
              <w:t>10.2.1</w:t>
            </w:r>
            <w:r w:rsidR="00F97F02" w:rsidRPr="00F97F02">
              <w:rPr>
                <w:rFonts w:asciiTheme="minorHAnsi" w:eastAsiaTheme="minorEastAsia" w:hAnsiTheme="minorHAnsi" w:cstheme="minorHAnsi"/>
                <w:i w:val="0"/>
                <w:iCs w:val="0"/>
                <w:noProof/>
                <w:kern w:val="2"/>
                <w:sz w:val="24"/>
                <w:szCs w:val="24"/>
                <w14:ligatures w14:val="standardContextual"/>
              </w:rPr>
              <w:tab/>
            </w:r>
            <w:r w:rsidR="00F97F02" w:rsidRPr="00F97F02">
              <w:rPr>
                <w:rStyle w:val="Hyperkobling"/>
                <w:rFonts w:asciiTheme="minorHAnsi" w:hAnsiTheme="minorHAnsi" w:cstheme="minorHAnsi"/>
                <w:noProof/>
              </w:rPr>
              <w:t>Kundens overdragelse</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_Toc168659357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19</w:t>
            </w:r>
            <w:r w:rsidR="00F97F02" w:rsidRPr="00F97F02">
              <w:rPr>
                <w:rFonts w:asciiTheme="minorHAnsi" w:hAnsiTheme="minorHAnsi" w:cstheme="minorHAnsi"/>
                <w:noProof/>
                <w:webHidden/>
              </w:rPr>
              <w:fldChar w:fldCharType="end"/>
            </w:r>
          </w:hyperlink>
        </w:p>
        <w:p w14:paraId="247668B0" w14:textId="325B0F2A" w:rsidR="00F97F02" w:rsidRPr="00F97F02"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59358" w:history="1">
            <w:r w:rsidR="00F97F02" w:rsidRPr="00F97F02">
              <w:rPr>
                <w:rStyle w:val="Hyperkobling"/>
                <w:rFonts w:asciiTheme="minorHAnsi" w:hAnsiTheme="minorHAnsi" w:cstheme="minorHAnsi"/>
                <w:noProof/>
              </w:rPr>
              <w:t>10.2.2</w:t>
            </w:r>
            <w:r w:rsidR="00F97F02" w:rsidRPr="00F97F02">
              <w:rPr>
                <w:rFonts w:asciiTheme="minorHAnsi" w:eastAsiaTheme="minorEastAsia" w:hAnsiTheme="minorHAnsi" w:cstheme="minorHAnsi"/>
                <w:i w:val="0"/>
                <w:iCs w:val="0"/>
                <w:noProof/>
                <w:kern w:val="2"/>
                <w:sz w:val="24"/>
                <w:szCs w:val="24"/>
                <w14:ligatures w14:val="standardContextual"/>
              </w:rPr>
              <w:tab/>
            </w:r>
            <w:r w:rsidR="00F97F02" w:rsidRPr="00F97F02">
              <w:rPr>
                <w:rStyle w:val="Hyperkobling"/>
                <w:rFonts w:asciiTheme="minorHAnsi" w:hAnsiTheme="minorHAnsi" w:cstheme="minorHAnsi"/>
                <w:noProof/>
              </w:rPr>
              <w:t>Konsulentens overdragelse</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_Toc168659358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19</w:t>
            </w:r>
            <w:r w:rsidR="00F97F02" w:rsidRPr="00F97F02">
              <w:rPr>
                <w:rFonts w:asciiTheme="minorHAnsi" w:hAnsiTheme="minorHAnsi" w:cstheme="minorHAnsi"/>
                <w:noProof/>
                <w:webHidden/>
              </w:rPr>
              <w:fldChar w:fldCharType="end"/>
            </w:r>
          </w:hyperlink>
        </w:p>
        <w:p w14:paraId="6D9B0106" w14:textId="010BD199" w:rsidR="00F97F02" w:rsidRPr="00F97F02"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59359" w:history="1">
            <w:r w:rsidR="00F97F02" w:rsidRPr="00F97F02">
              <w:rPr>
                <w:rStyle w:val="Hyperkobling"/>
                <w:rFonts w:asciiTheme="minorHAnsi" w:hAnsiTheme="minorHAnsi" w:cstheme="minorHAnsi"/>
                <w:noProof/>
              </w:rPr>
              <w:t>10.3</w:t>
            </w:r>
            <w:r w:rsidR="00F97F02" w:rsidRPr="00F97F02">
              <w:rPr>
                <w:rFonts w:asciiTheme="minorHAnsi" w:eastAsiaTheme="minorEastAsia" w:hAnsiTheme="minorHAnsi" w:cstheme="minorHAnsi"/>
                <w:smallCaps w:val="0"/>
                <w:noProof/>
                <w:kern w:val="2"/>
                <w:sz w:val="24"/>
                <w:szCs w:val="24"/>
                <w14:ligatures w14:val="standardContextual"/>
              </w:rPr>
              <w:tab/>
            </w:r>
            <w:r w:rsidR="00F97F02" w:rsidRPr="00F97F02">
              <w:rPr>
                <w:rStyle w:val="Hyperkobling"/>
                <w:rFonts w:asciiTheme="minorHAnsi" w:hAnsiTheme="minorHAnsi" w:cstheme="minorHAnsi"/>
                <w:noProof/>
              </w:rPr>
              <w:t>Konkurs, akkord e. l.</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_Toc168659359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20</w:t>
            </w:r>
            <w:r w:rsidR="00F97F02" w:rsidRPr="00F97F02">
              <w:rPr>
                <w:rFonts w:asciiTheme="minorHAnsi" w:hAnsiTheme="minorHAnsi" w:cstheme="minorHAnsi"/>
                <w:noProof/>
                <w:webHidden/>
              </w:rPr>
              <w:fldChar w:fldCharType="end"/>
            </w:r>
          </w:hyperlink>
        </w:p>
        <w:p w14:paraId="6E834241" w14:textId="51D6D489" w:rsidR="00F97F02" w:rsidRPr="00F97F02"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59360" w:history="1">
            <w:r w:rsidR="00F97F02" w:rsidRPr="00F97F02">
              <w:rPr>
                <w:rStyle w:val="Hyperkobling"/>
                <w:rFonts w:asciiTheme="minorHAnsi" w:hAnsiTheme="minorHAnsi" w:cstheme="minorHAnsi"/>
                <w:noProof/>
              </w:rPr>
              <w:t>10.4</w:t>
            </w:r>
            <w:r w:rsidR="00F97F02" w:rsidRPr="00F97F02">
              <w:rPr>
                <w:rFonts w:asciiTheme="minorHAnsi" w:eastAsiaTheme="minorEastAsia" w:hAnsiTheme="minorHAnsi" w:cstheme="minorHAnsi"/>
                <w:smallCaps w:val="0"/>
                <w:noProof/>
                <w:kern w:val="2"/>
                <w:sz w:val="24"/>
                <w:szCs w:val="24"/>
                <w14:ligatures w14:val="standardContextual"/>
              </w:rPr>
              <w:tab/>
            </w:r>
            <w:r w:rsidR="00F97F02" w:rsidRPr="00F97F02">
              <w:rPr>
                <w:rStyle w:val="Hyperkobling"/>
                <w:rFonts w:asciiTheme="minorHAnsi" w:hAnsiTheme="minorHAnsi" w:cstheme="minorHAnsi"/>
                <w:noProof/>
              </w:rPr>
              <w:t>Force majeure</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_Toc168659360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20</w:t>
            </w:r>
            <w:r w:rsidR="00F97F02" w:rsidRPr="00F97F02">
              <w:rPr>
                <w:rFonts w:asciiTheme="minorHAnsi" w:hAnsiTheme="minorHAnsi" w:cstheme="minorHAnsi"/>
                <w:noProof/>
                <w:webHidden/>
              </w:rPr>
              <w:fldChar w:fldCharType="end"/>
            </w:r>
          </w:hyperlink>
        </w:p>
        <w:p w14:paraId="3C91BA37" w14:textId="03330623" w:rsidR="00F97F02" w:rsidRPr="00F97F02"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59361" w:history="1">
            <w:r w:rsidR="00F97F02" w:rsidRPr="00F97F02">
              <w:rPr>
                <w:rStyle w:val="Hyperkobling"/>
                <w:rFonts w:asciiTheme="minorHAnsi" w:hAnsiTheme="minorHAnsi" w:cstheme="minorHAnsi"/>
                <w:noProof/>
              </w:rPr>
              <w:t>11.</w:t>
            </w:r>
            <w:r w:rsidR="00F97F02" w:rsidRPr="00F97F02">
              <w:rPr>
                <w:rFonts w:asciiTheme="minorHAnsi" w:eastAsiaTheme="minorEastAsia" w:hAnsiTheme="minorHAnsi" w:cstheme="minorHAnsi"/>
                <w:b w:val="0"/>
                <w:bCs w:val="0"/>
                <w:caps w:val="0"/>
                <w:noProof/>
                <w:kern w:val="2"/>
                <w:sz w:val="24"/>
                <w:szCs w:val="24"/>
                <w14:ligatures w14:val="standardContextual"/>
              </w:rPr>
              <w:tab/>
            </w:r>
            <w:r w:rsidR="00F97F02" w:rsidRPr="00F97F02">
              <w:rPr>
                <w:rStyle w:val="Hyperkobling"/>
                <w:rFonts w:asciiTheme="minorHAnsi" w:hAnsiTheme="minorHAnsi" w:cstheme="minorHAnsi"/>
                <w:noProof/>
              </w:rPr>
              <w:t>Tvister</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_Toc168659361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20</w:t>
            </w:r>
            <w:r w:rsidR="00F97F02" w:rsidRPr="00F97F02">
              <w:rPr>
                <w:rFonts w:asciiTheme="minorHAnsi" w:hAnsiTheme="minorHAnsi" w:cstheme="minorHAnsi"/>
                <w:noProof/>
                <w:webHidden/>
              </w:rPr>
              <w:fldChar w:fldCharType="end"/>
            </w:r>
          </w:hyperlink>
        </w:p>
        <w:p w14:paraId="3DA19A89" w14:textId="4FA7DAE7" w:rsidR="00F97F02" w:rsidRPr="00F97F02"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59362" w:history="1">
            <w:r w:rsidR="00F97F02" w:rsidRPr="00F97F02">
              <w:rPr>
                <w:rStyle w:val="Hyperkobling"/>
                <w:rFonts w:asciiTheme="minorHAnsi" w:hAnsiTheme="minorHAnsi" w:cstheme="minorHAnsi"/>
                <w:noProof/>
              </w:rPr>
              <w:t>11.1</w:t>
            </w:r>
            <w:r w:rsidR="00F97F02" w:rsidRPr="00F97F02">
              <w:rPr>
                <w:rFonts w:asciiTheme="minorHAnsi" w:eastAsiaTheme="minorEastAsia" w:hAnsiTheme="minorHAnsi" w:cstheme="minorHAnsi"/>
                <w:smallCaps w:val="0"/>
                <w:noProof/>
                <w:kern w:val="2"/>
                <w:sz w:val="24"/>
                <w:szCs w:val="24"/>
                <w14:ligatures w14:val="standardContextual"/>
              </w:rPr>
              <w:tab/>
            </w:r>
            <w:r w:rsidR="00F97F02" w:rsidRPr="00F97F02">
              <w:rPr>
                <w:rStyle w:val="Hyperkobling"/>
                <w:rFonts w:asciiTheme="minorHAnsi" w:hAnsiTheme="minorHAnsi" w:cstheme="minorHAnsi"/>
                <w:noProof/>
              </w:rPr>
              <w:t>Forhandlinger</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_Toc168659362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20</w:t>
            </w:r>
            <w:r w:rsidR="00F97F02" w:rsidRPr="00F97F02">
              <w:rPr>
                <w:rFonts w:asciiTheme="minorHAnsi" w:hAnsiTheme="minorHAnsi" w:cstheme="minorHAnsi"/>
                <w:noProof/>
                <w:webHidden/>
              </w:rPr>
              <w:fldChar w:fldCharType="end"/>
            </w:r>
          </w:hyperlink>
        </w:p>
        <w:p w14:paraId="7BB24957" w14:textId="3BD91058" w:rsidR="00F97F02" w:rsidRPr="00F97F02"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59363" w:history="1">
            <w:r w:rsidR="00F97F02" w:rsidRPr="00F97F02">
              <w:rPr>
                <w:rStyle w:val="Hyperkobling"/>
                <w:rFonts w:asciiTheme="minorHAnsi" w:hAnsiTheme="minorHAnsi" w:cstheme="minorHAnsi"/>
                <w:noProof/>
              </w:rPr>
              <w:t>11.2</w:t>
            </w:r>
            <w:r w:rsidR="00F97F02" w:rsidRPr="00F97F02">
              <w:rPr>
                <w:rFonts w:asciiTheme="minorHAnsi" w:eastAsiaTheme="minorEastAsia" w:hAnsiTheme="minorHAnsi" w:cstheme="minorHAnsi"/>
                <w:smallCaps w:val="0"/>
                <w:noProof/>
                <w:kern w:val="2"/>
                <w:sz w:val="24"/>
                <w:szCs w:val="24"/>
                <w14:ligatures w14:val="standardContextual"/>
              </w:rPr>
              <w:tab/>
            </w:r>
            <w:r w:rsidR="00F97F02" w:rsidRPr="00F97F02">
              <w:rPr>
                <w:rStyle w:val="Hyperkobling"/>
                <w:rFonts w:asciiTheme="minorHAnsi" w:hAnsiTheme="minorHAnsi" w:cstheme="minorHAnsi"/>
                <w:noProof/>
              </w:rPr>
              <w:t>Mekling</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_Toc168659363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20</w:t>
            </w:r>
            <w:r w:rsidR="00F97F02" w:rsidRPr="00F97F02">
              <w:rPr>
                <w:rFonts w:asciiTheme="minorHAnsi" w:hAnsiTheme="minorHAnsi" w:cstheme="minorHAnsi"/>
                <w:noProof/>
                <w:webHidden/>
              </w:rPr>
              <w:fldChar w:fldCharType="end"/>
            </w:r>
          </w:hyperlink>
        </w:p>
        <w:p w14:paraId="01B48B11" w14:textId="7D393602" w:rsidR="00F97F02" w:rsidRPr="00F97F02"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59364" w:history="1">
            <w:r w:rsidR="00F97F02" w:rsidRPr="00F97F02">
              <w:rPr>
                <w:rStyle w:val="Hyperkobling"/>
                <w:rFonts w:asciiTheme="minorHAnsi" w:hAnsiTheme="minorHAnsi" w:cstheme="minorHAnsi"/>
                <w:noProof/>
              </w:rPr>
              <w:t>11.3</w:t>
            </w:r>
            <w:r w:rsidR="00F97F02" w:rsidRPr="00F97F02">
              <w:rPr>
                <w:rFonts w:asciiTheme="minorHAnsi" w:eastAsiaTheme="minorEastAsia" w:hAnsiTheme="minorHAnsi" w:cstheme="minorHAnsi"/>
                <w:smallCaps w:val="0"/>
                <w:noProof/>
                <w:kern w:val="2"/>
                <w:sz w:val="24"/>
                <w:szCs w:val="24"/>
                <w14:ligatures w14:val="standardContextual"/>
              </w:rPr>
              <w:tab/>
            </w:r>
            <w:r w:rsidR="00F97F02" w:rsidRPr="00F97F02">
              <w:rPr>
                <w:rStyle w:val="Hyperkobling"/>
                <w:rFonts w:asciiTheme="minorHAnsi" w:hAnsiTheme="minorHAnsi" w:cstheme="minorHAnsi"/>
                <w:noProof/>
              </w:rPr>
              <w:t>Lovvalg og verneting</w:t>
            </w:r>
            <w:r w:rsidR="00F97F02" w:rsidRPr="00F97F02">
              <w:rPr>
                <w:rFonts w:asciiTheme="minorHAnsi" w:hAnsiTheme="minorHAnsi" w:cstheme="minorHAnsi"/>
                <w:noProof/>
                <w:webHidden/>
              </w:rPr>
              <w:tab/>
            </w:r>
            <w:r w:rsidR="00F97F02" w:rsidRPr="00F97F02">
              <w:rPr>
                <w:rFonts w:asciiTheme="minorHAnsi" w:hAnsiTheme="minorHAnsi" w:cstheme="minorHAnsi"/>
                <w:noProof/>
                <w:webHidden/>
              </w:rPr>
              <w:fldChar w:fldCharType="begin"/>
            </w:r>
            <w:r w:rsidR="00F97F02" w:rsidRPr="00F97F02">
              <w:rPr>
                <w:rFonts w:asciiTheme="minorHAnsi" w:hAnsiTheme="minorHAnsi" w:cstheme="minorHAnsi"/>
                <w:noProof/>
                <w:webHidden/>
              </w:rPr>
              <w:instrText xml:space="preserve"> PAGEREF _Toc168659364 \h </w:instrText>
            </w:r>
            <w:r w:rsidR="00F97F02" w:rsidRPr="00F97F02">
              <w:rPr>
                <w:rFonts w:asciiTheme="minorHAnsi" w:hAnsiTheme="minorHAnsi" w:cstheme="minorHAnsi"/>
                <w:noProof/>
                <w:webHidden/>
              </w:rPr>
            </w:r>
            <w:r w:rsidR="00F97F02" w:rsidRPr="00F97F02">
              <w:rPr>
                <w:rFonts w:asciiTheme="minorHAnsi" w:hAnsiTheme="minorHAnsi" w:cstheme="minorHAnsi"/>
                <w:noProof/>
                <w:webHidden/>
              </w:rPr>
              <w:fldChar w:fldCharType="separate"/>
            </w:r>
            <w:r w:rsidR="00F97F02" w:rsidRPr="00F97F02">
              <w:rPr>
                <w:rFonts w:asciiTheme="minorHAnsi" w:hAnsiTheme="minorHAnsi" w:cstheme="minorHAnsi"/>
                <w:noProof/>
                <w:webHidden/>
              </w:rPr>
              <w:t>20</w:t>
            </w:r>
            <w:r w:rsidR="00F97F02" w:rsidRPr="00F97F02">
              <w:rPr>
                <w:rFonts w:asciiTheme="minorHAnsi" w:hAnsiTheme="minorHAnsi" w:cstheme="minorHAnsi"/>
                <w:noProof/>
                <w:webHidden/>
              </w:rPr>
              <w:fldChar w:fldCharType="end"/>
            </w:r>
          </w:hyperlink>
        </w:p>
        <w:p w14:paraId="50C97345" w14:textId="0647B36B" w:rsidR="00C4786E" w:rsidRPr="00C1286A" w:rsidRDefault="004643D8" w:rsidP="00C4786E">
          <w:pPr>
            <w:sectPr w:rsidR="00C4786E" w:rsidRPr="00C1286A" w:rsidSect="00DF43B2">
              <w:headerReference w:type="even" r:id="rId15"/>
              <w:headerReference w:type="default" r:id="rId16"/>
              <w:footerReference w:type="default" r:id="rId17"/>
              <w:headerReference w:type="first" r:id="rId18"/>
              <w:pgSz w:w="11906" w:h="16838" w:code="9"/>
              <w:pgMar w:top="1418" w:right="1418" w:bottom="1418" w:left="1985" w:header="709" w:footer="709" w:gutter="0"/>
              <w:cols w:space="708"/>
              <w:docGrid w:linePitch="299"/>
            </w:sectPr>
          </w:pPr>
          <w:r w:rsidRPr="00F97F02">
            <w:rPr>
              <w:rFonts w:cstheme="minorHAnsi"/>
              <w:b/>
              <w:bCs/>
              <w:noProof/>
            </w:rPr>
            <w:fldChar w:fldCharType="end"/>
          </w:r>
        </w:p>
      </w:sdtContent>
    </w:sdt>
    <w:p w14:paraId="5965F234" w14:textId="77777777" w:rsidR="007D415F" w:rsidRPr="000F26BD" w:rsidRDefault="007D415F" w:rsidP="007D415F">
      <w:pPr>
        <w:pStyle w:val="Overskrift1"/>
      </w:pPr>
      <w:bookmarkStart w:id="24" w:name="_Toc119321907"/>
      <w:bookmarkStart w:id="25" w:name="_Toc168659291"/>
      <w:bookmarkEnd w:id="15"/>
      <w:bookmarkEnd w:id="16"/>
      <w:bookmarkEnd w:id="17"/>
      <w:bookmarkEnd w:id="18"/>
      <w:bookmarkEnd w:id="19"/>
      <w:bookmarkEnd w:id="20"/>
      <w:bookmarkEnd w:id="21"/>
      <w:bookmarkEnd w:id="22"/>
      <w:bookmarkEnd w:id="23"/>
      <w:r w:rsidRPr="000F26BD">
        <w:lastRenderedPageBreak/>
        <w:t>Alminnelige bestemmelser</w:t>
      </w:r>
      <w:bookmarkEnd w:id="24"/>
      <w:bookmarkEnd w:id="25"/>
    </w:p>
    <w:p w14:paraId="37099327" w14:textId="77777777" w:rsidR="007D415F" w:rsidRPr="000F26BD" w:rsidRDefault="007D415F" w:rsidP="007D415F">
      <w:pPr>
        <w:pStyle w:val="Overskrift2"/>
      </w:pPr>
      <w:bookmarkStart w:id="26" w:name="_Toc119321908"/>
      <w:bookmarkStart w:id="27" w:name="_Toc168659292"/>
      <w:r w:rsidRPr="000F26BD">
        <w:t>Avtalens omfang</w:t>
      </w:r>
      <w:bookmarkEnd w:id="26"/>
      <w:bookmarkEnd w:id="27"/>
    </w:p>
    <w:p w14:paraId="055F05FB" w14:textId="77777777" w:rsidR="007D415F" w:rsidRPr="00515ADA" w:rsidRDefault="007D415F" w:rsidP="007D415F">
      <w:pPr>
        <w:rPr>
          <w:rFonts w:cstheme="minorHAnsi"/>
        </w:rPr>
      </w:pPr>
      <w:r w:rsidRPr="00515ADA">
        <w:rPr>
          <w:rFonts w:cstheme="minorHAnsi"/>
        </w:rPr>
        <w:t>Avtalen gjelder levering av tjenester knyttet til oppdrag hvor Konsulenten skal levere og være ansvarlig for et selvstendig sluttresultat, heretter kalt «oppdraget».</w:t>
      </w:r>
    </w:p>
    <w:p w14:paraId="29751440" w14:textId="77777777" w:rsidR="007D415F" w:rsidRPr="00515ADA" w:rsidRDefault="007D415F" w:rsidP="007D415F">
      <w:pPr>
        <w:rPr>
          <w:rFonts w:cstheme="minorHAnsi"/>
        </w:rPr>
      </w:pPr>
    </w:p>
    <w:p w14:paraId="0B969938" w14:textId="77777777" w:rsidR="007D415F" w:rsidRPr="00515ADA" w:rsidRDefault="007D415F" w:rsidP="007D415F">
      <w:pPr>
        <w:rPr>
          <w:rFonts w:cstheme="minorHAnsi"/>
        </w:rPr>
      </w:pPr>
      <w:r w:rsidRPr="00515ADA">
        <w:rPr>
          <w:rFonts w:cstheme="minorHAnsi"/>
        </w:rPr>
        <w:t>Kunden har beskrevet sine behov og krav til oppdraget i bilag 1, (Kundens beskrivelse av oppdraget).</w:t>
      </w:r>
    </w:p>
    <w:p w14:paraId="2B80B523" w14:textId="77777777" w:rsidR="007D415F" w:rsidRPr="00515ADA" w:rsidRDefault="007D415F" w:rsidP="007D415F">
      <w:pPr>
        <w:rPr>
          <w:rFonts w:cstheme="minorHAnsi"/>
        </w:rPr>
      </w:pPr>
    </w:p>
    <w:p w14:paraId="03B1D79C" w14:textId="77777777" w:rsidR="007D415F" w:rsidRPr="00515ADA" w:rsidRDefault="007D415F" w:rsidP="007D415F">
      <w:pPr>
        <w:rPr>
          <w:rFonts w:cstheme="minorHAnsi"/>
        </w:rPr>
      </w:pPr>
      <w:r w:rsidRPr="00515ADA">
        <w:rPr>
          <w:rFonts w:cstheme="minorHAnsi"/>
        </w:rPr>
        <w:t>Konsulenten har spesifisert gjennomføringen av oppdraget i bilag 2, (Konsulentens spesifikasjon av oppdraget).</w:t>
      </w:r>
    </w:p>
    <w:p w14:paraId="58A9319E" w14:textId="77777777" w:rsidR="007D415F" w:rsidRPr="00515ADA" w:rsidRDefault="007D415F" w:rsidP="007D415F">
      <w:pPr>
        <w:rPr>
          <w:rFonts w:cstheme="minorHAnsi"/>
        </w:rPr>
      </w:pPr>
    </w:p>
    <w:p w14:paraId="6DE17235" w14:textId="77777777" w:rsidR="007D415F" w:rsidRPr="00515ADA" w:rsidRDefault="007D415F" w:rsidP="007D415F">
      <w:pPr>
        <w:rPr>
          <w:rFonts w:cstheme="minorHAnsi"/>
        </w:rPr>
      </w:pPr>
      <w:r w:rsidRPr="00515ADA">
        <w:rPr>
          <w:rFonts w:cstheme="minorHAnsi"/>
        </w:rPr>
        <w:t xml:space="preserve">Omfanget og gjennomføringen av oppdraget er nærmere beskrevet i de bilagene som nedenfor er inkludert i avtalen. </w:t>
      </w:r>
    </w:p>
    <w:p w14:paraId="7CE74619" w14:textId="77777777" w:rsidR="007D415F" w:rsidRPr="00515ADA" w:rsidRDefault="007D415F" w:rsidP="007D415F">
      <w:pPr>
        <w:rPr>
          <w:rFonts w:cstheme="minorHAnsi"/>
        </w:rPr>
      </w:pPr>
    </w:p>
    <w:p w14:paraId="4F792E2F" w14:textId="77777777" w:rsidR="007D415F" w:rsidRPr="00515ADA" w:rsidRDefault="007D415F" w:rsidP="007D415F">
      <w:pPr>
        <w:rPr>
          <w:rFonts w:cstheme="minorHAnsi"/>
        </w:rPr>
      </w:pPr>
      <w:r w:rsidRPr="00515ADA">
        <w:rPr>
          <w:rFonts w:cstheme="minorHAnsi"/>
        </w:rPr>
        <w:t>Med avtalen menes denne generelle avtaleteksten med bilag.</w:t>
      </w:r>
    </w:p>
    <w:p w14:paraId="76ED99B6" w14:textId="77777777" w:rsidR="007D415F" w:rsidRPr="00515ADA" w:rsidRDefault="007D415F" w:rsidP="007D415F">
      <w:pPr>
        <w:rPr>
          <w:rFonts w:cstheme="minorHAnsi"/>
        </w:rPr>
      </w:pPr>
    </w:p>
    <w:p w14:paraId="142ED6C0" w14:textId="77777777" w:rsidR="007D415F" w:rsidRPr="000F26BD" w:rsidRDefault="007D415F" w:rsidP="007D415F">
      <w:pPr>
        <w:pStyle w:val="Overskrift2"/>
      </w:pPr>
      <w:bookmarkStart w:id="28" w:name="_Toc150576466"/>
      <w:bookmarkStart w:id="29" w:name="_Toc153951067"/>
      <w:bookmarkStart w:id="30" w:name="_Toc422860168"/>
      <w:bookmarkStart w:id="31" w:name="_Toc423087558"/>
      <w:bookmarkStart w:id="32" w:name="_Toc119321909"/>
      <w:bookmarkStart w:id="33" w:name="_Toc168659293"/>
      <w:r w:rsidRPr="000F26BD">
        <w:t>Bilag til avtalen</w:t>
      </w:r>
      <w:bookmarkEnd w:id="28"/>
      <w:bookmarkEnd w:id="29"/>
      <w:bookmarkEnd w:id="30"/>
      <w:bookmarkEnd w:id="31"/>
      <w:bookmarkEnd w:id="32"/>
      <w:bookmarkEnd w:id="33"/>
    </w:p>
    <w:tbl>
      <w:tblPr>
        <w:tblW w:w="7585" w:type="dxa"/>
        <w:tblInd w:w="138" w:type="dxa"/>
        <w:tblLayout w:type="fixed"/>
        <w:tblCellMar>
          <w:left w:w="138" w:type="dxa"/>
          <w:right w:w="138" w:type="dxa"/>
        </w:tblCellMar>
        <w:tblLook w:val="0000" w:firstRow="0" w:lastRow="0" w:firstColumn="0" w:lastColumn="0" w:noHBand="0" w:noVBand="0"/>
      </w:tblPr>
      <w:tblGrid>
        <w:gridCol w:w="6167"/>
        <w:gridCol w:w="709"/>
        <w:gridCol w:w="709"/>
      </w:tblGrid>
      <w:tr w:rsidR="00061EF5" w:rsidRPr="002A640D" w14:paraId="266CF55E" w14:textId="77777777" w:rsidTr="00061EF5">
        <w:trPr>
          <w:cantSplit/>
          <w:trHeight w:val="249"/>
        </w:trPr>
        <w:tc>
          <w:tcPr>
            <w:tcW w:w="6167"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tcPr>
          <w:p w14:paraId="3BF6CEAB" w14:textId="77777777" w:rsidR="00061EF5" w:rsidRPr="00515ADA" w:rsidRDefault="00061EF5" w:rsidP="00285247">
            <w:pPr>
              <w:rPr>
                <w:rFonts w:cstheme="minorHAnsi"/>
              </w:rPr>
            </w:pPr>
            <w:bookmarkStart w:id="34" w:name="OLE_LINK2"/>
            <w:r w:rsidRPr="00515ADA">
              <w:rPr>
                <w:rFonts w:cstheme="minorHAnsi"/>
              </w:rPr>
              <w:t>Alle rubrikker skal være krysset av (Ja eller Nei)</w:t>
            </w:r>
          </w:p>
        </w:tc>
        <w:tc>
          <w:tcPr>
            <w:tcW w:w="709"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tcPr>
          <w:p w14:paraId="06634B9E" w14:textId="77777777" w:rsidR="00061EF5" w:rsidRPr="00515ADA" w:rsidRDefault="00061EF5" w:rsidP="00285247">
            <w:pPr>
              <w:rPr>
                <w:rFonts w:cstheme="minorHAnsi"/>
              </w:rPr>
            </w:pPr>
            <w:r w:rsidRPr="00515ADA">
              <w:rPr>
                <w:rFonts w:cstheme="minorHAnsi"/>
              </w:rPr>
              <w:t xml:space="preserve">Ja </w:t>
            </w:r>
          </w:p>
        </w:tc>
        <w:tc>
          <w:tcPr>
            <w:tcW w:w="709"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tcPr>
          <w:p w14:paraId="2A58A98B" w14:textId="77777777" w:rsidR="00061EF5" w:rsidRPr="00515ADA" w:rsidRDefault="00061EF5" w:rsidP="00285247">
            <w:pPr>
              <w:rPr>
                <w:rFonts w:cstheme="minorHAnsi"/>
              </w:rPr>
            </w:pPr>
            <w:r w:rsidRPr="00515ADA">
              <w:rPr>
                <w:rFonts w:cstheme="minorHAnsi"/>
              </w:rPr>
              <w:t>Nei</w:t>
            </w:r>
          </w:p>
        </w:tc>
      </w:tr>
      <w:tr w:rsidR="00061EF5" w:rsidRPr="002A640D" w14:paraId="4F718DDC" w14:textId="77777777" w:rsidTr="00061EF5">
        <w:trPr>
          <w:cantSplit/>
          <w:trHeight w:val="486"/>
        </w:trPr>
        <w:tc>
          <w:tcPr>
            <w:tcW w:w="6167" w:type="dxa"/>
            <w:tcBorders>
              <w:top w:val="single" w:sz="6" w:space="0" w:color="auto"/>
              <w:left w:val="single" w:sz="6" w:space="0" w:color="auto"/>
              <w:bottom w:val="single" w:sz="6" w:space="0" w:color="auto"/>
              <w:right w:val="single" w:sz="6" w:space="0" w:color="auto"/>
            </w:tcBorders>
            <w:tcMar>
              <w:top w:w="57" w:type="dxa"/>
              <w:bottom w:w="57" w:type="dxa"/>
            </w:tcMar>
          </w:tcPr>
          <w:p w14:paraId="55E3C522" w14:textId="73BBB48C" w:rsidR="00061EF5" w:rsidRPr="00515ADA" w:rsidRDefault="00061EF5" w:rsidP="00285247">
            <w:pPr>
              <w:rPr>
                <w:rFonts w:cstheme="minorHAnsi"/>
              </w:rPr>
            </w:pPr>
            <w:r>
              <w:rPr>
                <w:rFonts w:cstheme="minorHAnsi"/>
              </w:rPr>
              <w:t xml:space="preserve">Bilag 1: </w:t>
            </w:r>
            <w:r w:rsidRPr="00515ADA">
              <w:rPr>
                <w:rFonts w:cstheme="minorHAnsi"/>
              </w:rPr>
              <w:t>Kundens beskrivelse av oppdraget</w:t>
            </w:r>
          </w:p>
          <w:p w14:paraId="1E0E7B2D" w14:textId="77777777" w:rsidR="00061EF5" w:rsidRPr="00515ADA" w:rsidRDefault="00061EF5" w:rsidP="00285247">
            <w:pPr>
              <w:rPr>
                <w:rFonts w:cstheme="minorHAnsi"/>
              </w:rPr>
            </w:pPr>
            <w:r w:rsidRPr="002F621D">
              <w:rPr>
                <w:rFonts w:cstheme="minorHAnsi"/>
                <w:i/>
                <w:iCs/>
              </w:rPr>
              <w:t>Fylles ut av Kunden.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2C982E50" w14:textId="77777777" w:rsidR="00061EF5" w:rsidRPr="002A640D" w:rsidRDefault="00061EF5" w:rsidP="00285247">
            <w:pP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6535790B" w14:textId="77777777" w:rsidR="00061EF5" w:rsidRPr="002A640D" w:rsidRDefault="00061EF5" w:rsidP="00285247">
            <w:pPr>
              <w:rPr>
                <w:rFonts w:cstheme="minorHAnsi"/>
              </w:rPr>
            </w:pPr>
          </w:p>
        </w:tc>
      </w:tr>
      <w:tr w:rsidR="00061EF5" w:rsidRPr="002A640D" w14:paraId="6D1604BB" w14:textId="77777777" w:rsidTr="00061EF5">
        <w:trPr>
          <w:cantSplit/>
          <w:trHeight w:val="499"/>
        </w:trPr>
        <w:tc>
          <w:tcPr>
            <w:tcW w:w="6167" w:type="dxa"/>
            <w:tcBorders>
              <w:top w:val="single" w:sz="6" w:space="0" w:color="auto"/>
              <w:left w:val="single" w:sz="6" w:space="0" w:color="auto"/>
              <w:bottom w:val="single" w:sz="6" w:space="0" w:color="auto"/>
              <w:right w:val="single" w:sz="6" w:space="0" w:color="auto"/>
            </w:tcBorders>
            <w:tcMar>
              <w:top w:w="57" w:type="dxa"/>
              <w:bottom w:w="57" w:type="dxa"/>
            </w:tcMar>
          </w:tcPr>
          <w:p w14:paraId="32B36E61" w14:textId="505943CF" w:rsidR="00061EF5" w:rsidRPr="00515ADA" w:rsidRDefault="00061EF5" w:rsidP="00285247">
            <w:pPr>
              <w:rPr>
                <w:rFonts w:cstheme="minorHAnsi"/>
              </w:rPr>
            </w:pPr>
            <w:r>
              <w:rPr>
                <w:rFonts w:cstheme="minorHAnsi"/>
              </w:rPr>
              <w:t xml:space="preserve">Bilag 2: </w:t>
            </w:r>
            <w:r w:rsidRPr="00515ADA">
              <w:rPr>
                <w:rFonts w:cstheme="minorHAnsi"/>
              </w:rPr>
              <w:t>Konsulentens spesifikasjon av oppdraget</w:t>
            </w:r>
          </w:p>
          <w:p w14:paraId="289E5781" w14:textId="77777777" w:rsidR="00061EF5" w:rsidRPr="00515ADA" w:rsidRDefault="00061EF5" w:rsidP="00285247">
            <w:pPr>
              <w:rPr>
                <w:rFonts w:cstheme="minorHAnsi"/>
              </w:rPr>
            </w:pPr>
            <w:r w:rsidRPr="002F621D">
              <w:rPr>
                <w:rFonts w:cstheme="minorHAnsi"/>
                <w:i/>
                <w:iCs/>
              </w:rPr>
              <w:t>Fylles ut av Konsulenten.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5D8FC8A7" w14:textId="77777777" w:rsidR="00061EF5" w:rsidRPr="002A640D" w:rsidRDefault="00061EF5" w:rsidP="00285247">
            <w:pP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701191DF" w14:textId="77777777" w:rsidR="00061EF5" w:rsidRPr="002A640D" w:rsidRDefault="00061EF5" w:rsidP="00285247">
            <w:pPr>
              <w:rPr>
                <w:rFonts w:cstheme="minorHAnsi"/>
              </w:rPr>
            </w:pPr>
          </w:p>
        </w:tc>
      </w:tr>
      <w:tr w:rsidR="00061EF5" w:rsidRPr="002A640D" w14:paraId="538ABAE5" w14:textId="77777777" w:rsidTr="00061EF5">
        <w:trPr>
          <w:cantSplit/>
          <w:trHeight w:val="440"/>
        </w:trPr>
        <w:tc>
          <w:tcPr>
            <w:tcW w:w="6167" w:type="dxa"/>
            <w:tcBorders>
              <w:top w:val="single" w:sz="6" w:space="0" w:color="auto"/>
              <w:left w:val="single" w:sz="6" w:space="0" w:color="auto"/>
              <w:bottom w:val="single" w:sz="6" w:space="0" w:color="auto"/>
              <w:right w:val="single" w:sz="6" w:space="0" w:color="auto"/>
            </w:tcBorders>
            <w:tcMar>
              <w:top w:w="57" w:type="dxa"/>
              <w:bottom w:w="57" w:type="dxa"/>
            </w:tcMar>
          </w:tcPr>
          <w:p w14:paraId="70967F6E" w14:textId="4C462E30" w:rsidR="00061EF5" w:rsidRPr="00515ADA" w:rsidRDefault="00061EF5" w:rsidP="00285247">
            <w:pPr>
              <w:rPr>
                <w:rFonts w:cstheme="minorHAnsi"/>
              </w:rPr>
            </w:pPr>
            <w:r>
              <w:rPr>
                <w:rFonts w:cstheme="minorHAnsi"/>
              </w:rPr>
              <w:t xml:space="preserve">Bilag 3: </w:t>
            </w:r>
            <w:r w:rsidRPr="00515ADA">
              <w:rPr>
                <w:rFonts w:cstheme="minorHAnsi"/>
              </w:rPr>
              <w:t>Prosjekt- og fremdriftsplan</w:t>
            </w:r>
          </w:p>
          <w:p w14:paraId="58A381B7" w14:textId="77777777" w:rsidR="00061EF5" w:rsidRPr="00515ADA" w:rsidRDefault="00061EF5" w:rsidP="00285247">
            <w:pPr>
              <w:rPr>
                <w:rFonts w:cstheme="minorHAnsi"/>
                <w:i/>
                <w:iCs/>
              </w:rPr>
            </w:pPr>
            <w:r w:rsidRPr="002F621D">
              <w:rPr>
                <w:rFonts w:cstheme="minorHAnsi"/>
                <w:i/>
                <w:iCs/>
              </w:rPr>
              <w:t>Fylles ut av Konsulenten basert på de overordnede føringer Kunden har gitt.</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13B43E4C" w14:textId="77777777" w:rsidR="00061EF5" w:rsidRPr="002A640D" w:rsidRDefault="00061EF5" w:rsidP="00285247">
            <w:pP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04C6A3E8" w14:textId="77777777" w:rsidR="00061EF5" w:rsidRPr="002A640D" w:rsidRDefault="00061EF5" w:rsidP="00285247">
            <w:pPr>
              <w:rPr>
                <w:rFonts w:cstheme="minorHAnsi"/>
              </w:rPr>
            </w:pPr>
          </w:p>
        </w:tc>
      </w:tr>
      <w:tr w:rsidR="00061EF5" w:rsidRPr="002A640D" w14:paraId="48475236" w14:textId="77777777" w:rsidTr="00061EF5">
        <w:trPr>
          <w:cantSplit/>
          <w:trHeight w:val="1262"/>
        </w:trPr>
        <w:tc>
          <w:tcPr>
            <w:tcW w:w="6167" w:type="dxa"/>
            <w:tcBorders>
              <w:top w:val="single" w:sz="6" w:space="0" w:color="auto"/>
              <w:left w:val="single" w:sz="6" w:space="0" w:color="auto"/>
              <w:bottom w:val="single" w:sz="6" w:space="0" w:color="auto"/>
              <w:right w:val="single" w:sz="6" w:space="0" w:color="auto"/>
            </w:tcBorders>
            <w:tcMar>
              <w:top w:w="57" w:type="dxa"/>
              <w:bottom w:w="57" w:type="dxa"/>
            </w:tcMar>
          </w:tcPr>
          <w:p w14:paraId="4609FF7B" w14:textId="68031E1F" w:rsidR="00061EF5" w:rsidRPr="00515ADA" w:rsidRDefault="00061EF5" w:rsidP="00285247">
            <w:pPr>
              <w:rPr>
                <w:rFonts w:cstheme="minorHAnsi"/>
              </w:rPr>
            </w:pPr>
            <w:r>
              <w:rPr>
                <w:rFonts w:cstheme="minorHAnsi"/>
              </w:rPr>
              <w:t xml:space="preserve">Bilag 4: </w:t>
            </w:r>
            <w:r w:rsidRPr="00515ADA">
              <w:rPr>
                <w:rFonts w:cstheme="minorHAnsi"/>
              </w:rPr>
              <w:t>Administrative bestemmelser</w:t>
            </w:r>
          </w:p>
          <w:p w14:paraId="089AF63E" w14:textId="77777777" w:rsidR="00061EF5" w:rsidRPr="00515ADA" w:rsidRDefault="00061EF5" w:rsidP="00285247">
            <w:pPr>
              <w:rPr>
                <w:rFonts w:cstheme="minorHAnsi"/>
                <w:i/>
                <w:iCs/>
              </w:rPr>
            </w:pPr>
            <w:r w:rsidRPr="002F621D">
              <w:rPr>
                <w:rFonts w:cstheme="minorHAnsi"/>
                <w:i/>
                <w:iCs/>
              </w:rPr>
              <w:t>Administrative bestemmelser og andre opplysninger relevant for partenes forhold. Fylles ut av Konsulenten basert på de overordnede føringer Kunden har gitt i bilaget.</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3BE552DC" w14:textId="77777777" w:rsidR="00061EF5" w:rsidRPr="002A640D" w:rsidRDefault="00061EF5" w:rsidP="00285247">
            <w:pP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67A88D73" w14:textId="77777777" w:rsidR="00061EF5" w:rsidRPr="002A640D" w:rsidRDefault="00061EF5" w:rsidP="00285247">
            <w:pPr>
              <w:rPr>
                <w:rFonts w:cstheme="minorHAnsi"/>
              </w:rPr>
            </w:pPr>
          </w:p>
        </w:tc>
      </w:tr>
      <w:tr w:rsidR="00061EF5" w:rsidRPr="002A640D" w14:paraId="01F06D4C" w14:textId="77777777" w:rsidTr="00061EF5">
        <w:trPr>
          <w:cantSplit/>
          <w:trHeight w:val="999"/>
        </w:trPr>
        <w:tc>
          <w:tcPr>
            <w:tcW w:w="6167" w:type="dxa"/>
            <w:tcBorders>
              <w:top w:val="single" w:sz="6" w:space="0" w:color="auto"/>
              <w:left w:val="single" w:sz="6" w:space="0" w:color="auto"/>
              <w:bottom w:val="single" w:sz="6" w:space="0" w:color="auto"/>
              <w:right w:val="single" w:sz="6" w:space="0" w:color="auto"/>
            </w:tcBorders>
            <w:tcMar>
              <w:top w:w="57" w:type="dxa"/>
              <w:bottom w:w="57" w:type="dxa"/>
            </w:tcMar>
          </w:tcPr>
          <w:p w14:paraId="25F1C7AF" w14:textId="4FDE372B" w:rsidR="00061EF5" w:rsidRPr="00515ADA" w:rsidRDefault="00061EF5" w:rsidP="00285247">
            <w:pPr>
              <w:rPr>
                <w:rFonts w:cstheme="minorHAnsi"/>
              </w:rPr>
            </w:pPr>
            <w:r>
              <w:rPr>
                <w:rFonts w:cstheme="minorHAnsi"/>
              </w:rPr>
              <w:t xml:space="preserve">Bilag 5: </w:t>
            </w:r>
            <w:r w:rsidRPr="00515ADA">
              <w:rPr>
                <w:rFonts w:cstheme="minorHAnsi"/>
              </w:rPr>
              <w:t>Pris og prisbestemmelser</w:t>
            </w:r>
          </w:p>
          <w:p w14:paraId="47863E7E" w14:textId="77777777" w:rsidR="00061EF5" w:rsidRPr="00515ADA" w:rsidRDefault="00061EF5" w:rsidP="00285247">
            <w:pPr>
              <w:rPr>
                <w:rFonts w:cstheme="minorHAnsi"/>
                <w:i/>
                <w:iCs/>
              </w:rPr>
            </w:pPr>
            <w:r w:rsidRPr="002F621D">
              <w:rPr>
                <w:rFonts w:cstheme="minorHAnsi"/>
                <w:i/>
                <w:iCs/>
              </w:rPr>
              <w:t>Oversikt over alle priselementer knyttet til gjennomføringen av denne Avtalen. Fylles ut av Konsulenten basert på de overordnede føringer Kunden har gitt i bilaget.</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04185147" w14:textId="77777777" w:rsidR="00061EF5" w:rsidRPr="002A640D" w:rsidRDefault="00061EF5" w:rsidP="00285247">
            <w:pP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33F2BAAE" w14:textId="77777777" w:rsidR="00061EF5" w:rsidRPr="002A640D" w:rsidRDefault="00061EF5" w:rsidP="00285247">
            <w:pPr>
              <w:rPr>
                <w:rFonts w:cstheme="minorHAnsi"/>
              </w:rPr>
            </w:pPr>
          </w:p>
        </w:tc>
      </w:tr>
      <w:tr w:rsidR="00061EF5" w:rsidRPr="002A640D" w14:paraId="1430958A" w14:textId="77777777" w:rsidTr="00061EF5">
        <w:trPr>
          <w:cantSplit/>
          <w:trHeight w:val="249"/>
        </w:trPr>
        <w:tc>
          <w:tcPr>
            <w:tcW w:w="6167" w:type="dxa"/>
            <w:tcBorders>
              <w:top w:val="single" w:sz="6" w:space="0" w:color="auto"/>
              <w:left w:val="single" w:sz="6" w:space="0" w:color="auto"/>
              <w:bottom w:val="single" w:sz="6" w:space="0" w:color="auto"/>
              <w:right w:val="single" w:sz="6" w:space="0" w:color="auto"/>
            </w:tcBorders>
            <w:tcMar>
              <w:top w:w="57" w:type="dxa"/>
              <w:bottom w:w="57" w:type="dxa"/>
            </w:tcMar>
          </w:tcPr>
          <w:p w14:paraId="5DF7DEFF" w14:textId="3830FB50" w:rsidR="00061EF5" w:rsidRPr="00515ADA" w:rsidRDefault="00061EF5" w:rsidP="00285247">
            <w:pPr>
              <w:rPr>
                <w:rFonts w:cstheme="minorHAnsi"/>
              </w:rPr>
            </w:pPr>
            <w:r>
              <w:rPr>
                <w:rFonts w:cstheme="minorHAnsi"/>
              </w:rPr>
              <w:t xml:space="preserve">Bilag 6: </w:t>
            </w:r>
            <w:r w:rsidRPr="00515ADA">
              <w:rPr>
                <w:rFonts w:cstheme="minorHAnsi"/>
              </w:rPr>
              <w:t>Endringer i den generelle avtaleteksten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0932B5E1" w14:textId="77777777" w:rsidR="00061EF5" w:rsidRPr="002A640D" w:rsidRDefault="00061EF5" w:rsidP="00285247">
            <w:pP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79783906" w14:textId="77777777" w:rsidR="00061EF5" w:rsidRPr="002A640D" w:rsidRDefault="00061EF5" w:rsidP="00285247">
            <w:pPr>
              <w:rPr>
                <w:rFonts w:cstheme="minorHAnsi"/>
              </w:rPr>
            </w:pPr>
          </w:p>
        </w:tc>
      </w:tr>
      <w:tr w:rsidR="00061EF5" w:rsidRPr="002A640D" w14:paraId="368C3B66" w14:textId="77777777" w:rsidTr="00061EF5">
        <w:trPr>
          <w:cantSplit/>
          <w:trHeight w:val="237"/>
        </w:trPr>
        <w:tc>
          <w:tcPr>
            <w:tcW w:w="6167" w:type="dxa"/>
            <w:tcBorders>
              <w:top w:val="single" w:sz="6" w:space="0" w:color="auto"/>
              <w:left w:val="single" w:sz="6" w:space="0" w:color="auto"/>
              <w:bottom w:val="single" w:sz="6" w:space="0" w:color="auto"/>
              <w:right w:val="single" w:sz="6" w:space="0" w:color="auto"/>
            </w:tcBorders>
            <w:tcMar>
              <w:top w:w="57" w:type="dxa"/>
              <w:bottom w:w="57" w:type="dxa"/>
            </w:tcMar>
          </w:tcPr>
          <w:p w14:paraId="51628338" w14:textId="53E2EC0F" w:rsidR="00061EF5" w:rsidRPr="00515ADA" w:rsidRDefault="00061EF5" w:rsidP="00285247">
            <w:pPr>
              <w:rPr>
                <w:rFonts w:cstheme="minorHAnsi"/>
              </w:rPr>
            </w:pPr>
            <w:r>
              <w:rPr>
                <w:rFonts w:cstheme="minorHAnsi"/>
              </w:rPr>
              <w:t xml:space="preserve">Bilag 7: </w:t>
            </w:r>
            <w:r w:rsidRPr="00515ADA">
              <w:rPr>
                <w:rFonts w:cstheme="minorHAnsi"/>
              </w:rPr>
              <w:t>Endringer i Avtalen etter avtaleinngåelsen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4B50CE97" w14:textId="77777777" w:rsidR="00061EF5" w:rsidRPr="002A640D" w:rsidRDefault="00061EF5" w:rsidP="00285247">
            <w:pP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76124920" w14:textId="77777777" w:rsidR="00061EF5" w:rsidRPr="002A640D" w:rsidRDefault="00061EF5" w:rsidP="00285247">
            <w:pPr>
              <w:rPr>
                <w:rFonts w:cstheme="minorHAnsi"/>
              </w:rPr>
            </w:pPr>
          </w:p>
        </w:tc>
      </w:tr>
      <w:tr w:rsidR="00061EF5" w:rsidRPr="002A640D" w14:paraId="38468FE5" w14:textId="77777777" w:rsidTr="00061EF5">
        <w:trPr>
          <w:cantSplit/>
          <w:trHeight w:val="237"/>
        </w:trPr>
        <w:tc>
          <w:tcPr>
            <w:tcW w:w="6167" w:type="dxa"/>
            <w:tcBorders>
              <w:top w:val="single" w:sz="6" w:space="0" w:color="auto"/>
              <w:left w:val="single" w:sz="6" w:space="0" w:color="auto"/>
              <w:bottom w:val="single" w:sz="6" w:space="0" w:color="auto"/>
              <w:right w:val="single" w:sz="6" w:space="0" w:color="auto"/>
            </w:tcBorders>
            <w:tcMar>
              <w:top w:w="57" w:type="dxa"/>
              <w:bottom w:w="57" w:type="dxa"/>
            </w:tcMar>
          </w:tcPr>
          <w:p w14:paraId="01311A79" w14:textId="475ABBBD" w:rsidR="00061EF5" w:rsidRDefault="00061EF5" w:rsidP="00285247">
            <w:pPr>
              <w:rPr>
                <w:rFonts w:cstheme="minorHAnsi"/>
              </w:rPr>
            </w:pPr>
            <w:r>
              <w:rPr>
                <w:rFonts w:cstheme="minorHAnsi"/>
              </w:rPr>
              <w:t xml:space="preserve">Bilag 8: </w:t>
            </w:r>
            <w:r w:rsidRPr="00515ADA">
              <w:rPr>
                <w:rFonts w:cstheme="minorHAnsi"/>
              </w:rPr>
              <w:t>Databehandleravtale</w:t>
            </w:r>
          </w:p>
          <w:p w14:paraId="53D13FA4" w14:textId="77777777" w:rsidR="00061EF5" w:rsidRPr="00515ADA" w:rsidRDefault="00061EF5" w:rsidP="00285247">
            <w:pPr>
              <w:rPr>
                <w:rFonts w:cstheme="minorHAnsi"/>
              </w:rPr>
            </w:pPr>
            <w:r w:rsidRPr="002A582A">
              <w:rPr>
                <w:rFonts w:cstheme="minorHAnsi"/>
                <w:i/>
                <w:iCs/>
              </w:rPr>
              <w:t>Databehandleravtalen mellom Leverandøren og Kunden og eventuelle øvrige databehandleravtaler</w:t>
            </w:r>
            <w:r>
              <w:rPr>
                <w:rFonts w:cstheme="minorHAnsi"/>
                <w:i/>
                <w:iCs/>
              </w:rPr>
              <w:t>.</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1D834C73" w14:textId="77777777" w:rsidR="00061EF5" w:rsidRPr="002A640D" w:rsidRDefault="00061EF5" w:rsidP="00285247">
            <w:pP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51189CDC" w14:textId="77777777" w:rsidR="00061EF5" w:rsidRPr="002A640D" w:rsidRDefault="00061EF5" w:rsidP="00285247">
            <w:pPr>
              <w:rPr>
                <w:rFonts w:cstheme="minorHAnsi"/>
              </w:rPr>
            </w:pPr>
          </w:p>
        </w:tc>
      </w:tr>
      <w:tr w:rsidR="00061EF5" w:rsidRPr="002A640D" w14:paraId="293495B5" w14:textId="77777777" w:rsidTr="00061EF5">
        <w:trPr>
          <w:cantSplit/>
          <w:trHeight w:val="237"/>
        </w:trPr>
        <w:tc>
          <w:tcPr>
            <w:tcW w:w="6167" w:type="dxa"/>
            <w:tcBorders>
              <w:top w:val="single" w:sz="6" w:space="0" w:color="auto"/>
              <w:left w:val="single" w:sz="6" w:space="0" w:color="auto"/>
              <w:bottom w:val="single" w:sz="6" w:space="0" w:color="auto"/>
              <w:right w:val="single" w:sz="6" w:space="0" w:color="auto"/>
            </w:tcBorders>
            <w:tcMar>
              <w:top w:w="57" w:type="dxa"/>
              <w:bottom w:w="57" w:type="dxa"/>
            </w:tcMar>
          </w:tcPr>
          <w:p w14:paraId="72135B84" w14:textId="77777777" w:rsidR="00061EF5" w:rsidRPr="00515ADA" w:rsidRDefault="00061EF5" w:rsidP="00285247">
            <w:pPr>
              <w:rPr>
                <w:rFonts w:cstheme="minorHAnsi"/>
              </w:rPr>
            </w:pPr>
            <w:r w:rsidRPr="00515ADA">
              <w:rPr>
                <w:rFonts w:cstheme="minorHAnsi"/>
              </w:rPr>
              <w:lastRenderedPageBreak/>
              <w:t xml:space="preserve">Andre bilag: </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6BAAD97A" w14:textId="77777777" w:rsidR="00061EF5" w:rsidRPr="002A640D" w:rsidRDefault="00061EF5" w:rsidP="00285247">
            <w:pP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14660759" w14:textId="77777777" w:rsidR="00061EF5" w:rsidRPr="002A640D" w:rsidRDefault="00061EF5" w:rsidP="00285247">
            <w:pPr>
              <w:rPr>
                <w:rFonts w:cstheme="minorHAnsi"/>
              </w:rPr>
            </w:pPr>
          </w:p>
        </w:tc>
      </w:tr>
      <w:bookmarkEnd w:id="34"/>
    </w:tbl>
    <w:p w14:paraId="61601951" w14:textId="77777777" w:rsidR="007D415F" w:rsidRPr="00515ADA" w:rsidRDefault="007D415F" w:rsidP="007D415F">
      <w:pPr>
        <w:rPr>
          <w:rFonts w:cstheme="minorHAnsi"/>
        </w:rPr>
      </w:pPr>
    </w:p>
    <w:p w14:paraId="3EB82D17" w14:textId="77777777" w:rsidR="007D415F" w:rsidRPr="000F26BD" w:rsidRDefault="007D415F" w:rsidP="007D415F">
      <w:pPr>
        <w:pStyle w:val="Overskrift2"/>
      </w:pPr>
      <w:bookmarkStart w:id="35" w:name="_Toc150332138"/>
      <w:bookmarkStart w:id="36" w:name="_Toc150573634"/>
      <w:bookmarkStart w:id="37" w:name="_Toc422860169"/>
      <w:bookmarkStart w:id="38" w:name="_Toc423087559"/>
      <w:bookmarkStart w:id="39" w:name="_Toc119321910"/>
      <w:bookmarkStart w:id="40" w:name="_Toc168659294"/>
      <w:r w:rsidRPr="000F26BD">
        <w:t>Tolkning – rangordning</w:t>
      </w:r>
      <w:bookmarkEnd w:id="35"/>
      <w:bookmarkEnd w:id="36"/>
      <w:bookmarkEnd w:id="37"/>
      <w:bookmarkEnd w:id="38"/>
      <w:bookmarkEnd w:id="39"/>
      <w:bookmarkEnd w:id="40"/>
    </w:p>
    <w:p w14:paraId="3AA69E14" w14:textId="77777777" w:rsidR="007D415F" w:rsidRPr="00515ADA" w:rsidRDefault="007D415F" w:rsidP="007D415F">
      <w:pPr>
        <w:rPr>
          <w:rFonts w:cstheme="minorHAnsi"/>
        </w:rPr>
      </w:pPr>
      <w:r w:rsidRPr="00515ADA">
        <w:rPr>
          <w:rFonts w:cstheme="minorHAnsi"/>
        </w:rPr>
        <w:t>Endringer til den generelle avtaleteksten skal samles i bilag 6, med mindre den generelle avtaleteksten henviser slike endringer til et annet bilag. Følgende tolkningsprinsipper skal legges til grunn:</w:t>
      </w:r>
    </w:p>
    <w:p w14:paraId="250B2D20" w14:textId="77777777" w:rsidR="007D415F" w:rsidRPr="00515ADA" w:rsidRDefault="007D415F" w:rsidP="007D415F">
      <w:pPr>
        <w:rPr>
          <w:rFonts w:cstheme="minorHAnsi"/>
        </w:rPr>
      </w:pPr>
    </w:p>
    <w:p w14:paraId="38CEDF85" w14:textId="77777777" w:rsidR="007D415F" w:rsidRPr="00515ADA" w:rsidRDefault="007D415F" w:rsidP="007D415F">
      <w:pPr>
        <w:keepLines/>
        <w:widowControl w:val="0"/>
        <w:numPr>
          <w:ilvl w:val="0"/>
          <w:numId w:val="46"/>
        </w:numPr>
        <w:rPr>
          <w:rFonts w:cstheme="minorHAnsi"/>
        </w:rPr>
      </w:pPr>
      <w:r w:rsidRPr="00515ADA">
        <w:rPr>
          <w:rFonts w:cstheme="minorHAnsi"/>
        </w:rPr>
        <w:t>Den generelle avtaleteksten går foran bilagene.</w:t>
      </w:r>
    </w:p>
    <w:p w14:paraId="7361C250" w14:textId="77777777" w:rsidR="007D415F" w:rsidRPr="00515ADA" w:rsidRDefault="007D415F" w:rsidP="007D415F">
      <w:pPr>
        <w:ind w:left="360"/>
        <w:rPr>
          <w:rFonts w:cstheme="minorHAnsi"/>
        </w:rPr>
      </w:pPr>
    </w:p>
    <w:p w14:paraId="08685E78" w14:textId="77777777" w:rsidR="007D415F" w:rsidRPr="00515ADA" w:rsidRDefault="007D415F" w:rsidP="007D415F">
      <w:pPr>
        <w:keepLines/>
        <w:widowControl w:val="0"/>
        <w:numPr>
          <w:ilvl w:val="0"/>
          <w:numId w:val="46"/>
        </w:numPr>
        <w:rPr>
          <w:rFonts w:cstheme="minorHAnsi"/>
        </w:rPr>
      </w:pPr>
      <w:r w:rsidRPr="00515ADA">
        <w:rPr>
          <w:rFonts w:cstheme="minorHAnsi"/>
        </w:rPr>
        <w:t xml:space="preserve">Bilag 1 går foran de øvrige bilagene. </w:t>
      </w:r>
    </w:p>
    <w:p w14:paraId="26FCC82F" w14:textId="77777777" w:rsidR="007D415F" w:rsidRPr="00515ADA" w:rsidRDefault="007D415F" w:rsidP="007D415F">
      <w:pPr>
        <w:rPr>
          <w:rFonts w:cstheme="minorHAnsi"/>
        </w:rPr>
      </w:pPr>
    </w:p>
    <w:p w14:paraId="4A987B74" w14:textId="77777777" w:rsidR="007D415F" w:rsidRPr="00515ADA" w:rsidRDefault="007D415F" w:rsidP="007D415F">
      <w:pPr>
        <w:keepLines/>
        <w:widowControl w:val="0"/>
        <w:numPr>
          <w:ilvl w:val="0"/>
          <w:numId w:val="46"/>
        </w:numPr>
        <w:rPr>
          <w:rFonts w:cstheme="minorHAnsi"/>
        </w:rPr>
      </w:pPr>
      <w:r w:rsidRPr="00515ADA">
        <w:rPr>
          <w:rFonts w:cstheme="minorHAnsi"/>
        </w:rPr>
        <w:t xml:space="preserve">I den utstrekning det </w:t>
      </w:r>
      <w:proofErr w:type="gramStart"/>
      <w:r w:rsidRPr="00515ADA">
        <w:rPr>
          <w:rFonts w:cstheme="minorHAnsi"/>
        </w:rPr>
        <w:t>fremgår</w:t>
      </w:r>
      <w:proofErr w:type="gramEnd"/>
      <w:r w:rsidRPr="00515ADA">
        <w:rPr>
          <w:rFonts w:cstheme="minorHAnsi"/>
        </w:rPr>
        <w:t xml:space="preserve"> klart og utvetydig hvilket punkt eller hvilke punkter som er endret, erstattet eller gjort tillegg til, skal følgende prinsipper gjelde:</w:t>
      </w:r>
    </w:p>
    <w:p w14:paraId="56C4FCD0" w14:textId="77777777" w:rsidR="007D415F" w:rsidRPr="00515ADA" w:rsidRDefault="007D415F" w:rsidP="007D415F">
      <w:pPr>
        <w:rPr>
          <w:rFonts w:cstheme="minorHAnsi"/>
        </w:rPr>
      </w:pPr>
    </w:p>
    <w:p w14:paraId="5E239213" w14:textId="77777777" w:rsidR="007D415F" w:rsidRPr="000C5F05" w:rsidRDefault="007D415F" w:rsidP="007D415F">
      <w:pPr>
        <w:keepLines/>
        <w:widowControl w:val="0"/>
        <w:numPr>
          <w:ilvl w:val="1"/>
          <w:numId w:val="47"/>
        </w:numPr>
        <w:rPr>
          <w:rFonts w:cstheme="minorHAnsi"/>
        </w:rPr>
      </w:pPr>
      <w:r w:rsidRPr="000C5F05">
        <w:rPr>
          <w:rFonts w:cstheme="minorHAnsi"/>
        </w:rPr>
        <w:t>Bilag 2 går foran bilag 1</w:t>
      </w:r>
    </w:p>
    <w:p w14:paraId="15A7CCEE" w14:textId="77777777" w:rsidR="007D415F" w:rsidRPr="000C5F05" w:rsidRDefault="007D415F" w:rsidP="007D415F">
      <w:pPr>
        <w:keepLines/>
        <w:widowControl w:val="0"/>
        <w:numPr>
          <w:ilvl w:val="1"/>
          <w:numId w:val="47"/>
        </w:numPr>
        <w:rPr>
          <w:rFonts w:cstheme="minorHAnsi"/>
        </w:rPr>
      </w:pPr>
      <w:r w:rsidRPr="000C5F05">
        <w:rPr>
          <w:rFonts w:cstheme="minorHAnsi"/>
        </w:rPr>
        <w:t>Bilag 6 går foran den generelle avtaleteksten</w:t>
      </w:r>
    </w:p>
    <w:p w14:paraId="616D7AC2" w14:textId="77777777" w:rsidR="007D415F" w:rsidRPr="000C5F05" w:rsidRDefault="007D415F" w:rsidP="007D415F">
      <w:pPr>
        <w:keepLines/>
        <w:widowControl w:val="0"/>
        <w:numPr>
          <w:ilvl w:val="1"/>
          <w:numId w:val="47"/>
        </w:numPr>
        <w:rPr>
          <w:rFonts w:cstheme="minorHAnsi"/>
        </w:rPr>
      </w:pPr>
      <w:r w:rsidRPr="000C5F05">
        <w:rPr>
          <w:rFonts w:cstheme="minorHAnsi"/>
        </w:rPr>
        <w:t>Hvis den generelle avtaleteksten henviser endringer til et annet bilag enn bilag 6, går slike endringer foran den generelle avtaleteksten</w:t>
      </w:r>
    </w:p>
    <w:p w14:paraId="400B5C70" w14:textId="77777777" w:rsidR="007D415F" w:rsidRPr="000C5F05" w:rsidRDefault="007D415F" w:rsidP="007D415F">
      <w:pPr>
        <w:pStyle w:val="Bokstavliste2"/>
        <w:numPr>
          <w:ilvl w:val="1"/>
          <w:numId w:val="47"/>
        </w:numPr>
        <w:rPr>
          <w:rFonts w:asciiTheme="minorHAnsi" w:hAnsiTheme="minorHAnsi" w:cstheme="minorHAnsi"/>
          <w:sz w:val="24"/>
          <w:szCs w:val="24"/>
        </w:rPr>
      </w:pPr>
      <w:r w:rsidRPr="000C5F05">
        <w:rPr>
          <w:rFonts w:asciiTheme="minorHAnsi" w:hAnsiTheme="minorHAnsi" w:cstheme="minorHAnsi"/>
          <w:sz w:val="24"/>
          <w:szCs w:val="24"/>
        </w:rPr>
        <w:t>Bilag 7 går foran de øvrige bilagene.</w:t>
      </w:r>
    </w:p>
    <w:p w14:paraId="0EE6071D" w14:textId="77777777" w:rsidR="007D415F" w:rsidRPr="00104268" w:rsidRDefault="007D415F" w:rsidP="007D415F">
      <w:pPr>
        <w:pStyle w:val="Bokstavliste2"/>
        <w:numPr>
          <w:ilvl w:val="0"/>
          <w:numId w:val="0"/>
        </w:numPr>
        <w:ind w:left="1080"/>
        <w:rPr>
          <w:rFonts w:asciiTheme="minorHAnsi" w:hAnsiTheme="minorHAnsi" w:cstheme="minorHAnsi"/>
          <w:sz w:val="24"/>
          <w:szCs w:val="24"/>
        </w:rPr>
      </w:pPr>
    </w:p>
    <w:p w14:paraId="29AB8F85" w14:textId="77777777" w:rsidR="007D415F" w:rsidRPr="000C5F05" w:rsidRDefault="007D415F" w:rsidP="007D415F">
      <w:pPr>
        <w:pStyle w:val="nummerertliste1"/>
        <w:numPr>
          <w:ilvl w:val="0"/>
          <w:numId w:val="46"/>
        </w:numPr>
        <w:rPr>
          <w:rFonts w:asciiTheme="minorHAnsi" w:hAnsiTheme="minorHAnsi" w:cstheme="minorHAnsi"/>
          <w:sz w:val="24"/>
          <w:szCs w:val="24"/>
        </w:rPr>
      </w:pPr>
      <w:r w:rsidRPr="000C5F05">
        <w:rPr>
          <w:rFonts w:asciiTheme="minorHAnsi" w:hAnsiTheme="minorHAnsi" w:cstheme="minorHAnsi"/>
          <w:sz w:val="24"/>
          <w:szCs w:val="24"/>
        </w:rPr>
        <w:t>Bilag 8, Databehandleravtalen går foran den generelle avtaleteksten og de øvrige bilagene når det gjelder bestemmelser knyttet klart og utvetydig til regulering av personvern.</w:t>
      </w:r>
    </w:p>
    <w:p w14:paraId="35ADACB2" w14:textId="77777777" w:rsidR="007D415F" w:rsidRPr="000F26BD" w:rsidRDefault="007D415F" w:rsidP="007D415F">
      <w:pPr>
        <w:pStyle w:val="Overskrift1"/>
      </w:pPr>
      <w:bookmarkStart w:id="41" w:name="_Toc119321911"/>
      <w:bookmarkStart w:id="42" w:name="_Toc168659295"/>
      <w:r w:rsidRPr="000F26BD">
        <w:t>Gjennomføring av avtalen</w:t>
      </w:r>
      <w:bookmarkEnd w:id="41"/>
      <w:bookmarkEnd w:id="42"/>
    </w:p>
    <w:p w14:paraId="62C6F829" w14:textId="77777777" w:rsidR="007D415F" w:rsidRPr="000F26BD" w:rsidRDefault="007D415F" w:rsidP="007D415F">
      <w:pPr>
        <w:pStyle w:val="Overskrift2"/>
      </w:pPr>
      <w:bookmarkStart w:id="43" w:name="_Toc150573636"/>
      <w:bookmarkStart w:id="44" w:name="_Toc422860171"/>
      <w:bookmarkStart w:id="45" w:name="_Toc423087561"/>
      <w:bookmarkStart w:id="46" w:name="_Toc119321912"/>
      <w:bookmarkStart w:id="47" w:name="_Toc168659296"/>
      <w:r w:rsidRPr="000F26BD">
        <w:t>Partenes representanter</w:t>
      </w:r>
      <w:bookmarkEnd w:id="43"/>
      <w:bookmarkEnd w:id="44"/>
      <w:bookmarkEnd w:id="45"/>
      <w:bookmarkEnd w:id="46"/>
      <w:bookmarkEnd w:id="47"/>
    </w:p>
    <w:p w14:paraId="062B3263" w14:textId="77777777" w:rsidR="007D415F" w:rsidRPr="00515ADA" w:rsidRDefault="007D415F" w:rsidP="007D415F">
      <w:pPr>
        <w:rPr>
          <w:rFonts w:cstheme="minorHAnsi"/>
        </w:rPr>
      </w:pPr>
      <w:r w:rsidRPr="00515ADA">
        <w:rPr>
          <w:rFonts w:cstheme="minorHAnsi"/>
        </w:rPr>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4.</w:t>
      </w:r>
    </w:p>
    <w:p w14:paraId="4238AC3F" w14:textId="77777777" w:rsidR="007D415F" w:rsidRPr="00515ADA" w:rsidRDefault="007D415F" w:rsidP="007D415F">
      <w:pPr>
        <w:rPr>
          <w:rFonts w:cstheme="minorHAnsi"/>
        </w:rPr>
      </w:pPr>
    </w:p>
    <w:p w14:paraId="1334D424" w14:textId="77777777" w:rsidR="007D415F" w:rsidRPr="000F26BD" w:rsidRDefault="007D415F" w:rsidP="007D415F">
      <w:pPr>
        <w:pStyle w:val="Overskrift2"/>
      </w:pPr>
      <w:bookmarkStart w:id="48" w:name="_Toc150573367"/>
      <w:bookmarkStart w:id="49" w:name="_Toc150573646"/>
      <w:bookmarkStart w:id="50" w:name="_Toc422860181"/>
      <w:bookmarkStart w:id="51" w:name="_Toc423087571"/>
      <w:bookmarkStart w:id="52" w:name="_Toc119321913"/>
      <w:bookmarkStart w:id="53" w:name="_Toc168659297"/>
      <w:r w:rsidRPr="000F26BD">
        <w:t>Møter</w:t>
      </w:r>
      <w:bookmarkEnd w:id="48"/>
      <w:bookmarkEnd w:id="49"/>
      <w:bookmarkEnd w:id="50"/>
      <w:bookmarkEnd w:id="51"/>
      <w:bookmarkEnd w:id="52"/>
      <w:bookmarkEnd w:id="53"/>
    </w:p>
    <w:p w14:paraId="6CBB2817" w14:textId="77777777" w:rsidR="007D415F" w:rsidRPr="00515ADA" w:rsidRDefault="007D415F" w:rsidP="007D415F">
      <w:pPr>
        <w:rPr>
          <w:rFonts w:cstheme="minorHAnsi"/>
        </w:rPr>
      </w:pPr>
      <w:r w:rsidRPr="00515ADA">
        <w:rPr>
          <w:rFonts w:cstheme="minorHAnsi"/>
        </w:rPr>
        <w:t>Hvis en part finner det nødvendig, kan parten med minst 3 (tre) virkedagers varsel innkalle til møte med den annen part for å drøfte avtaleforholdet og måten avtaleforholdet blir gjennomført på.</w:t>
      </w:r>
    </w:p>
    <w:p w14:paraId="62FDF157" w14:textId="77777777" w:rsidR="007D415F" w:rsidRPr="00515ADA" w:rsidRDefault="007D415F" w:rsidP="007D415F">
      <w:pPr>
        <w:rPr>
          <w:rFonts w:cstheme="minorHAnsi"/>
        </w:rPr>
      </w:pPr>
    </w:p>
    <w:p w14:paraId="43208187" w14:textId="77777777" w:rsidR="007D415F" w:rsidRPr="00515ADA" w:rsidRDefault="007D415F" w:rsidP="007D415F">
      <w:pPr>
        <w:rPr>
          <w:rFonts w:cstheme="minorHAnsi"/>
        </w:rPr>
      </w:pPr>
      <w:r w:rsidRPr="00515ADA">
        <w:rPr>
          <w:rFonts w:cstheme="minorHAnsi"/>
        </w:rPr>
        <w:t>Annen frist og rutiner for møtene kan avtales i bilag 4.</w:t>
      </w:r>
    </w:p>
    <w:p w14:paraId="5115F999" w14:textId="77777777" w:rsidR="007D415F" w:rsidRPr="00515ADA" w:rsidRDefault="007D415F" w:rsidP="007D415F">
      <w:pPr>
        <w:rPr>
          <w:rFonts w:cstheme="minorHAnsi"/>
        </w:rPr>
      </w:pPr>
    </w:p>
    <w:p w14:paraId="53154F74" w14:textId="77777777" w:rsidR="007D415F" w:rsidRPr="000F26BD" w:rsidRDefault="007D415F" w:rsidP="007D415F">
      <w:pPr>
        <w:pStyle w:val="Overskrift2"/>
      </w:pPr>
      <w:bookmarkStart w:id="54" w:name="_Toc119321914"/>
      <w:bookmarkStart w:id="55" w:name="_Toc168659298"/>
      <w:r w:rsidRPr="000F26BD">
        <w:lastRenderedPageBreak/>
        <w:t>Risiko og ansvar for kommunikasjon og dokumentasjon</w:t>
      </w:r>
      <w:bookmarkEnd w:id="54"/>
      <w:bookmarkEnd w:id="55"/>
      <w:r w:rsidRPr="000F26BD">
        <w:t xml:space="preserve"> </w:t>
      </w:r>
    </w:p>
    <w:p w14:paraId="7395EC0E" w14:textId="77777777" w:rsidR="007D415F" w:rsidRPr="00515ADA" w:rsidRDefault="007D415F" w:rsidP="007D415F">
      <w:pPr>
        <w:rPr>
          <w:rFonts w:cstheme="minorHAnsi"/>
        </w:rPr>
      </w:pPr>
      <w:r w:rsidRPr="00515ADA">
        <w:rPr>
          <w:rFonts w:cstheme="minorHAnsi"/>
        </w:rPr>
        <w:t xml:space="preserve">Begge parter skal sørge for forsvarlig kommunikasjon, oppbevaring og sikkerhetskopiering av dokumenter og annet materiale av betydning for </w:t>
      </w:r>
      <w:r>
        <w:rPr>
          <w:rFonts w:cstheme="minorHAnsi"/>
        </w:rPr>
        <w:t>oppdraget</w:t>
      </w:r>
      <w:r w:rsidRPr="00515ADA">
        <w:rPr>
          <w:rFonts w:cstheme="minorHAnsi"/>
        </w:rPr>
        <w:t xml:space="preserve"> uansett form, herunder e-post og annet elektronisk lagret materiale. </w:t>
      </w:r>
    </w:p>
    <w:p w14:paraId="598DC9E6" w14:textId="77777777" w:rsidR="007D415F" w:rsidRPr="00515ADA" w:rsidRDefault="007D415F" w:rsidP="007D415F">
      <w:pPr>
        <w:rPr>
          <w:rFonts w:cstheme="minorHAnsi"/>
        </w:rPr>
      </w:pPr>
    </w:p>
    <w:p w14:paraId="2F875D4A" w14:textId="77777777" w:rsidR="007D415F" w:rsidRPr="00515ADA" w:rsidRDefault="007D415F" w:rsidP="007D415F">
      <w:pPr>
        <w:rPr>
          <w:rFonts w:cstheme="minorHAnsi"/>
        </w:rPr>
      </w:pPr>
      <w:r w:rsidRPr="00515ADA">
        <w:rPr>
          <w:rFonts w:cstheme="minorHAnsi"/>
        </w:rPr>
        <w:t>Konsulenten har risikoen og ansvaret for alt materiale uansett form, som skades eller ødelegges mens det befinner seg under Konsulentens kontroll.</w:t>
      </w:r>
    </w:p>
    <w:p w14:paraId="7712A676" w14:textId="77777777" w:rsidR="007D415F" w:rsidRPr="00515ADA" w:rsidRDefault="007D415F" w:rsidP="007D415F">
      <w:pPr>
        <w:rPr>
          <w:rFonts w:cstheme="minorHAnsi"/>
        </w:rPr>
      </w:pPr>
    </w:p>
    <w:p w14:paraId="2189011E" w14:textId="77777777" w:rsidR="007D415F" w:rsidRPr="000F26BD" w:rsidRDefault="007D415F" w:rsidP="007D415F">
      <w:pPr>
        <w:pStyle w:val="Overskrift2"/>
      </w:pPr>
      <w:bookmarkStart w:id="56" w:name="_Toc422860184"/>
      <w:bookmarkStart w:id="57" w:name="_Toc423087574"/>
      <w:bookmarkStart w:id="58" w:name="_Toc119321915"/>
      <w:bookmarkStart w:id="59" w:name="_Toc168659299"/>
      <w:r w:rsidRPr="000F26BD">
        <w:t>Skriftlighet</w:t>
      </w:r>
      <w:bookmarkEnd w:id="56"/>
      <w:bookmarkEnd w:id="57"/>
      <w:bookmarkEnd w:id="58"/>
      <w:bookmarkEnd w:id="59"/>
      <w:r w:rsidRPr="000F26BD">
        <w:t xml:space="preserve"> </w:t>
      </w:r>
    </w:p>
    <w:p w14:paraId="1FFCA64E" w14:textId="77777777" w:rsidR="007D415F" w:rsidRPr="00515ADA" w:rsidRDefault="007D415F" w:rsidP="007D415F">
      <w:pPr>
        <w:rPr>
          <w:rFonts w:cstheme="minorHAnsi"/>
        </w:rPr>
      </w:pPr>
      <w:r w:rsidRPr="00515ADA">
        <w:rPr>
          <w:rFonts w:cstheme="minorHAnsi"/>
        </w:rPr>
        <w:t>Alle varsler, krav eller andre meddelelser knyttet til denne avtalen skal gis skriftlig til den postadressen eller elektroniske adressen som er oppgitt i avtalens bilag 4 for den aktuelle type henvendelse.</w:t>
      </w:r>
    </w:p>
    <w:p w14:paraId="3A84BFF9" w14:textId="77777777" w:rsidR="007D415F" w:rsidRPr="00515ADA" w:rsidRDefault="007D415F" w:rsidP="007D415F">
      <w:pPr>
        <w:rPr>
          <w:rFonts w:cstheme="minorHAnsi"/>
        </w:rPr>
      </w:pPr>
    </w:p>
    <w:p w14:paraId="11C591CB" w14:textId="77777777" w:rsidR="007D415F" w:rsidRPr="000F26BD" w:rsidRDefault="007D415F" w:rsidP="007D415F">
      <w:pPr>
        <w:pStyle w:val="Overskrift2"/>
      </w:pPr>
      <w:bookmarkStart w:id="60" w:name="_Toc119321916"/>
      <w:bookmarkStart w:id="61" w:name="_Toc168659300"/>
      <w:r w:rsidRPr="000F26BD">
        <w:t>Fremdriftsplan og leveringsdag</w:t>
      </w:r>
      <w:bookmarkEnd w:id="60"/>
      <w:bookmarkEnd w:id="61"/>
    </w:p>
    <w:p w14:paraId="6376E685" w14:textId="77777777" w:rsidR="007D415F" w:rsidRPr="00515ADA" w:rsidRDefault="007D415F" w:rsidP="007D415F">
      <w:pPr>
        <w:rPr>
          <w:rFonts w:cstheme="minorHAnsi"/>
        </w:rPr>
      </w:pPr>
      <w:r w:rsidRPr="00515ADA">
        <w:rPr>
          <w:rFonts w:cstheme="minorHAnsi"/>
        </w:rPr>
        <w:t xml:space="preserve">Konsulenten skal utføre oppdraget i henhold til fremdriftsplanen i bilag 3. </w:t>
      </w:r>
    </w:p>
    <w:p w14:paraId="63766AFC" w14:textId="77777777" w:rsidR="007D415F" w:rsidRPr="00515ADA" w:rsidRDefault="007D415F" w:rsidP="007D415F">
      <w:pPr>
        <w:rPr>
          <w:rFonts w:cstheme="minorHAnsi"/>
        </w:rPr>
      </w:pPr>
    </w:p>
    <w:p w14:paraId="50F32A40" w14:textId="77777777" w:rsidR="007D415F" w:rsidRPr="00515ADA" w:rsidRDefault="007D415F" w:rsidP="007D415F">
      <w:pPr>
        <w:rPr>
          <w:rFonts w:cstheme="minorHAnsi"/>
        </w:rPr>
      </w:pPr>
      <w:r w:rsidRPr="00515ADA">
        <w:rPr>
          <w:rFonts w:cstheme="minorHAnsi"/>
        </w:rPr>
        <w:t>Omfatter oppdraget flere leveranser eller delleveranser, skal det i bilag 3 angis leveringsdag for den enkelte leveranse.</w:t>
      </w:r>
    </w:p>
    <w:p w14:paraId="1BA8B7E3" w14:textId="77777777" w:rsidR="007D415F" w:rsidRPr="000F26BD" w:rsidRDefault="007D415F" w:rsidP="007D415F">
      <w:pPr>
        <w:pStyle w:val="Overskrift1"/>
      </w:pPr>
      <w:bookmarkStart w:id="62" w:name="_Toc98823257"/>
      <w:bookmarkStart w:id="63" w:name="_Toc119321917"/>
      <w:bookmarkStart w:id="64" w:name="_Toc168659301"/>
      <w:bookmarkStart w:id="65" w:name="_Toc150573643"/>
      <w:bookmarkStart w:id="66" w:name="_Toc422860177"/>
      <w:bookmarkStart w:id="67" w:name="_Toc423087567"/>
      <w:bookmarkEnd w:id="62"/>
      <w:r w:rsidRPr="000F26BD">
        <w:t>Endringer etter avtaleinngåelse</w:t>
      </w:r>
      <w:bookmarkEnd w:id="63"/>
      <w:bookmarkEnd w:id="64"/>
      <w:r w:rsidRPr="000F26BD">
        <w:t xml:space="preserve"> </w:t>
      </w:r>
    </w:p>
    <w:p w14:paraId="32A342C0" w14:textId="77777777" w:rsidR="007D415F" w:rsidRPr="00515ADA" w:rsidRDefault="007D415F" w:rsidP="007D415F">
      <w:pPr>
        <w:rPr>
          <w:rFonts w:cstheme="minorHAnsi"/>
        </w:rPr>
      </w:pPr>
      <w:r w:rsidRPr="00515ADA">
        <w:rPr>
          <w:rFonts w:cstheme="minorHAnsi"/>
        </w:rPr>
        <w:t>Hvis Kunden etter at avtalen er inngått, har behov for å endre kravene til</w:t>
      </w:r>
      <w:r w:rsidRPr="00515ADA">
        <w:rPr>
          <w:rFonts w:cstheme="minorHAnsi"/>
          <w:color w:val="FF0000"/>
        </w:rPr>
        <w:t xml:space="preserve"> </w:t>
      </w:r>
      <w:r w:rsidRPr="00515ADA">
        <w:rPr>
          <w:rFonts w:cstheme="minorHAnsi"/>
        </w:rPr>
        <w:t xml:space="preserve">oppdraget eller andre forutsetninger for avtalen på en slik måte at oppdragets karakter eller omfang blir annerledes enn avtalt, kan Kunden be om endringsavtale. </w:t>
      </w:r>
    </w:p>
    <w:p w14:paraId="3C449DEF" w14:textId="77777777" w:rsidR="007D415F" w:rsidRPr="00515ADA" w:rsidRDefault="007D415F" w:rsidP="007D415F">
      <w:pPr>
        <w:rPr>
          <w:rFonts w:cstheme="minorHAnsi"/>
        </w:rPr>
      </w:pPr>
    </w:p>
    <w:p w14:paraId="2F6BC007" w14:textId="77777777" w:rsidR="007D415F" w:rsidRPr="00515ADA" w:rsidRDefault="007D415F" w:rsidP="007D415F">
      <w:pPr>
        <w:rPr>
          <w:rFonts w:cstheme="minorHAnsi"/>
        </w:rPr>
      </w:pPr>
      <w:r w:rsidRPr="00515ADA">
        <w:rPr>
          <w:rFonts w:cstheme="minorHAnsi"/>
        </w:rPr>
        <w:t xml:space="preserve">Konsulenten kan kreve justeringer i vederlag eller tidsplaner hvis Konsulenten sannsynliggjør et grunnlag for slike justeringer. Krav om justert vederlag eller tidsplan må fremsettes senest samtidig med Konsulentens svar på Kundens anmodning om endringsavtale. </w:t>
      </w:r>
    </w:p>
    <w:p w14:paraId="53B29D17" w14:textId="77777777" w:rsidR="007D415F" w:rsidRPr="00515ADA" w:rsidRDefault="007D415F" w:rsidP="007D415F">
      <w:pPr>
        <w:rPr>
          <w:rFonts w:cstheme="minorHAnsi"/>
        </w:rPr>
      </w:pPr>
    </w:p>
    <w:p w14:paraId="06415F50" w14:textId="77777777" w:rsidR="007D415F" w:rsidRPr="00515ADA" w:rsidRDefault="007D415F" w:rsidP="007D415F">
      <w:pPr>
        <w:rPr>
          <w:rStyle w:val="NormalarTegn"/>
          <w:rFonts w:asciiTheme="minorHAnsi" w:eastAsiaTheme="minorHAnsi" w:hAnsiTheme="minorHAnsi" w:cstheme="minorHAnsi"/>
          <w:sz w:val="24"/>
          <w:szCs w:val="24"/>
        </w:rPr>
      </w:pPr>
      <w:r w:rsidRPr="00515ADA">
        <w:rPr>
          <w:rFonts w:cstheme="minorHAnsi"/>
        </w:rPr>
        <w:t>Endringer av eller tillegg til det avtalte oppdraget skal avtales skriftlig. Konsulenten skal i bilag 7 føre en fortløpende katalog over slike endringer.</w:t>
      </w:r>
      <w:r w:rsidRPr="00515ADA">
        <w:rPr>
          <w:rStyle w:val="NormalarTegn"/>
          <w:rFonts w:asciiTheme="minorHAnsi" w:eastAsiaTheme="minorHAnsi" w:hAnsiTheme="minorHAnsi" w:cstheme="minorHAnsi"/>
          <w:sz w:val="24"/>
          <w:szCs w:val="24"/>
        </w:rPr>
        <w:t xml:space="preserve"> Konsulenten skal uten ugrunnet opphold sende Kunden en oppdatert kopi.</w:t>
      </w:r>
    </w:p>
    <w:p w14:paraId="14F23F61" w14:textId="77777777" w:rsidR="007D415F" w:rsidRPr="00515ADA" w:rsidRDefault="007D415F" w:rsidP="007D415F">
      <w:pPr>
        <w:rPr>
          <w:rFonts w:cstheme="minorHAnsi"/>
        </w:rPr>
      </w:pPr>
    </w:p>
    <w:p w14:paraId="2C76325F" w14:textId="77777777" w:rsidR="007D415F" w:rsidRPr="00515ADA" w:rsidRDefault="007D415F" w:rsidP="007D415F">
      <w:pPr>
        <w:rPr>
          <w:rFonts w:cstheme="minorHAnsi"/>
        </w:rPr>
      </w:pPr>
      <w:r w:rsidRPr="00515ADA">
        <w:rPr>
          <w:rFonts w:cstheme="minorHAnsi"/>
        </w:rPr>
        <w:t>Kunden kan kreve at oppdraget reduseres eller økes inntil tilsvarende 20 (tjue) prosent av vederlaget for hele oppdraget. Prisen skal i så fall endres tilsvarende reduksjonen eller økningen. Konsulenten kan ikke kreve kompensasjon for slik eventuell reduksjon.</w:t>
      </w:r>
    </w:p>
    <w:p w14:paraId="4D7740F3" w14:textId="77777777" w:rsidR="007D415F" w:rsidRPr="00515ADA" w:rsidRDefault="007D415F" w:rsidP="007D415F">
      <w:pPr>
        <w:rPr>
          <w:rFonts w:cstheme="minorHAnsi"/>
        </w:rPr>
      </w:pPr>
    </w:p>
    <w:p w14:paraId="73038D54" w14:textId="77777777" w:rsidR="007D415F" w:rsidRPr="00515ADA" w:rsidRDefault="007D415F" w:rsidP="007D415F">
      <w:pPr>
        <w:rPr>
          <w:rFonts w:cstheme="minorHAnsi"/>
        </w:rPr>
      </w:pPr>
      <w:r w:rsidRPr="00515ADA">
        <w:rPr>
          <w:rFonts w:cstheme="minorHAnsi"/>
        </w:rPr>
        <w:t>Konsulenten kan si opp avtalen med 30 (tretti) dagers varsel, hvis Kunden reduserer eller øker oppdragets innhold eller omfang med mer enn 20 (tjue) prosent.</w:t>
      </w:r>
    </w:p>
    <w:p w14:paraId="6A51D4A9" w14:textId="77777777" w:rsidR="007D415F" w:rsidRPr="000F26BD" w:rsidRDefault="007D415F" w:rsidP="007D415F">
      <w:pPr>
        <w:pStyle w:val="Overskrift1"/>
      </w:pPr>
      <w:bookmarkStart w:id="68" w:name="_Toc119321918"/>
      <w:bookmarkStart w:id="69" w:name="_Toc168659302"/>
      <w:r w:rsidRPr="000F26BD">
        <w:lastRenderedPageBreak/>
        <w:t>Varighet, avbestilling og midlertidig stans</w:t>
      </w:r>
      <w:bookmarkEnd w:id="68"/>
      <w:bookmarkEnd w:id="69"/>
    </w:p>
    <w:p w14:paraId="60584F0E" w14:textId="77777777" w:rsidR="007D415F" w:rsidRPr="000F26BD" w:rsidRDefault="007D415F" w:rsidP="007D415F">
      <w:pPr>
        <w:pStyle w:val="Overskrift2"/>
      </w:pPr>
      <w:bookmarkStart w:id="70" w:name="_Toc119321919"/>
      <w:bookmarkStart w:id="71" w:name="_Toc168659303"/>
      <w:r w:rsidRPr="000F26BD">
        <w:t>Varighet</w:t>
      </w:r>
      <w:bookmarkEnd w:id="70"/>
      <w:bookmarkEnd w:id="71"/>
    </w:p>
    <w:p w14:paraId="36DDA8FF" w14:textId="77777777" w:rsidR="007D415F" w:rsidRPr="00515ADA" w:rsidRDefault="007D415F" w:rsidP="007D415F">
      <w:pPr>
        <w:rPr>
          <w:rFonts w:cstheme="minorHAnsi"/>
        </w:rPr>
      </w:pPr>
      <w:r w:rsidRPr="00515ADA">
        <w:rPr>
          <w:rFonts w:cstheme="minorHAnsi"/>
        </w:rPr>
        <w:t>Arbeidet skal påbegynnes og avsluttes i henhold til fremdriftsplanen i bilag 3.</w:t>
      </w:r>
    </w:p>
    <w:p w14:paraId="70A92177" w14:textId="77777777" w:rsidR="007D415F" w:rsidRPr="00515ADA" w:rsidRDefault="007D415F" w:rsidP="007D415F">
      <w:pPr>
        <w:rPr>
          <w:rFonts w:cstheme="minorHAnsi"/>
        </w:rPr>
      </w:pPr>
    </w:p>
    <w:p w14:paraId="2375C27A" w14:textId="77777777" w:rsidR="007D415F" w:rsidRPr="000F26BD" w:rsidRDefault="007D415F" w:rsidP="007D415F">
      <w:pPr>
        <w:pStyle w:val="Overskrift2"/>
      </w:pPr>
      <w:bookmarkStart w:id="72" w:name="_Toc119321920"/>
      <w:bookmarkStart w:id="73" w:name="_Toc168659304"/>
      <w:r w:rsidRPr="000F26BD">
        <w:t>Avbestilling</w:t>
      </w:r>
      <w:bookmarkEnd w:id="72"/>
      <w:bookmarkEnd w:id="73"/>
    </w:p>
    <w:p w14:paraId="77B279B0" w14:textId="520EDE87" w:rsidR="007D415F" w:rsidRPr="00515ADA" w:rsidRDefault="007D415F" w:rsidP="007D415F">
      <w:pPr>
        <w:rPr>
          <w:rFonts w:cstheme="minorHAnsi"/>
        </w:rPr>
      </w:pPr>
      <w:r w:rsidRPr="00515ADA">
        <w:rPr>
          <w:rFonts w:cstheme="minorHAnsi"/>
        </w:rPr>
        <w:t>Oppdraget kan</w:t>
      </w:r>
      <w:r w:rsidR="008A3259">
        <w:rPr>
          <w:rFonts w:cstheme="minorHAnsi"/>
        </w:rPr>
        <w:t xml:space="preserve"> helt eller delvis</w:t>
      </w:r>
      <w:r w:rsidRPr="00515ADA">
        <w:rPr>
          <w:rFonts w:cstheme="minorHAnsi"/>
        </w:rPr>
        <w:t xml:space="preserve"> avbestilles av Kunden med 30 (tretti) dagers skriftlig varsel. </w:t>
      </w:r>
    </w:p>
    <w:p w14:paraId="14F35E0F" w14:textId="77777777" w:rsidR="007D415F" w:rsidRPr="00515ADA" w:rsidRDefault="007D415F" w:rsidP="007D415F">
      <w:pPr>
        <w:rPr>
          <w:rFonts w:cstheme="minorHAnsi"/>
        </w:rPr>
      </w:pPr>
    </w:p>
    <w:p w14:paraId="576C2882" w14:textId="6DE507B4" w:rsidR="007D415F" w:rsidRPr="00515ADA" w:rsidRDefault="007D415F" w:rsidP="007D415F">
      <w:pPr>
        <w:rPr>
          <w:rFonts w:cstheme="minorHAnsi"/>
        </w:rPr>
      </w:pPr>
      <w:r w:rsidRPr="00515ADA">
        <w:rPr>
          <w:rFonts w:cstheme="minorHAnsi"/>
        </w:rPr>
        <w:t>Ved avbestilling før oppdraget er fullført, skal Kunden betale:</w:t>
      </w:r>
    </w:p>
    <w:p w14:paraId="6B5AF2DE" w14:textId="77777777" w:rsidR="007D415F" w:rsidRPr="00515ADA" w:rsidRDefault="007D415F" w:rsidP="007D415F">
      <w:pPr>
        <w:rPr>
          <w:rFonts w:cstheme="minorHAnsi"/>
        </w:rPr>
      </w:pPr>
    </w:p>
    <w:p w14:paraId="1B242137" w14:textId="44326610" w:rsidR="007D415F" w:rsidRPr="009D3163" w:rsidRDefault="007D415F" w:rsidP="007D415F">
      <w:pPr>
        <w:pStyle w:val="Listeavsnitt"/>
        <w:keepLines w:val="0"/>
        <w:widowControl/>
        <w:numPr>
          <w:ilvl w:val="0"/>
          <w:numId w:val="44"/>
        </w:numPr>
        <w:suppressLineNumbers/>
        <w:suppressAutoHyphens/>
        <w:spacing w:line="240" w:lineRule="auto"/>
      </w:pPr>
      <w:r w:rsidRPr="009D3163">
        <w:t>Det beløp Konsulenten har til gode for allerede utført arbeid</w:t>
      </w:r>
    </w:p>
    <w:p w14:paraId="541B0A7A" w14:textId="5C8257C4" w:rsidR="007D415F" w:rsidRPr="009D3163" w:rsidRDefault="007D415F" w:rsidP="007D415F">
      <w:pPr>
        <w:pStyle w:val="Listeavsnitt"/>
        <w:keepLines w:val="0"/>
        <w:widowControl/>
        <w:numPr>
          <w:ilvl w:val="0"/>
          <w:numId w:val="44"/>
        </w:numPr>
        <w:suppressLineNumbers/>
        <w:suppressAutoHyphens/>
        <w:spacing w:line="240" w:lineRule="auto"/>
      </w:pPr>
      <w:r w:rsidRPr="009D3163">
        <w:t>Konsulentens dokumenterte merkostnader knyttet til omdisponering av personell</w:t>
      </w:r>
    </w:p>
    <w:p w14:paraId="2C6DDFCF" w14:textId="0F6DDFE2" w:rsidR="007D415F" w:rsidRPr="009D3163" w:rsidRDefault="007D415F" w:rsidP="007D415F">
      <w:pPr>
        <w:pStyle w:val="Listeavsnitt"/>
        <w:keepLines w:val="0"/>
        <w:widowControl/>
        <w:numPr>
          <w:ilvl w:val="0"/>
          <w:numId w:val="44"/>
        </w:numPr>
        <w:suppressLineNumbers/>
        <w:suppressAutoHyphens/>
        <w:spacing w:line="240" w:lineRule="auto"/>
      </w:pPr>
      <w:r w:rsidRPr="009D3163">
        <w:t>Andre direkte kostnader som Konsulenten påføres som følge av avbestillingen</w:t>
      </w:r>
    </w:p>
    <w:p w14:paraId="0E2FDAD9" w14:textId="0532A73D" w:rsidR="007D415F" w:rsidRDefault="007D415F" w:rsidP="007D415F">
      <w:pPr>
        <w:pStyle w:val="Listeavsnitt"/>
        <w:keepLines w:val="0"/>
        <w:widowControl/>
        <w:numPr>
          <w:ilvl w:val="0"/>
          <w:numId w:val="44"/>
        </w:numPr>
        <w:suppressLineNumbers/>
        <w:suppressAutoHyphens/>
        <w:spacing w:line="240" w:lineRule="auto"/>
      </w:pPr>
      <w:r w:rsidRPr="009D3163">
        <w:t>Et gebyr på 4 (fire) prosent av avtalt vederlag for hele oppdraget</w:t>
      </w:r>
    </w:p>
    <w:p w14:paraId="7E4F1BF7" w14:textId="77777777" w:rsidR="00E52847" w:rsidRDefault="00E52847" w:rsidP="00E52847">
      <w:pPr>
        <w:suppressLineNumbers/>
        <w:suppressAutoHyphens/>
      </w:pPr>
    </w:p>
    <w:p w14:paraId="5FE011DA" w14:textId="4370D868" w:rsidR="00E52847" w:rsidRPr="009D3163" w:rsidRDefault="00E52847" w:rsidP="00E52847">
      <w:pPr>
        <w:suppressLineNumbers/>
        <w:suppressAutoHyphens/>
      </w:pPr>
      <w:r>
        <w:t xml:space="preserve">Annet avbestillingsgebyr kan avtales i </w:t>
      </w:r>
      <w:r w:rsidR="00914EAA">
        <w:t xml:space="preserve">bilag </w:t>
      </w:r>
      <w:r w:rsidR="00D14FB3">
        <w:t>5</w:t>
      </w:r>
      <w:r w:rsidR="00914EAA">
        <w:t xml:space="preserve">. </w:t>
      </w:r>
    </w:p>
    <w:p w14:paraId="5CEB77B8" w14:textId="77777777" w:rsidR="007D415F" w:rsidRPr="00515ADA" w:rsidRDefault="007D415F" w:rsidP="007D415F">
      <w:pPr>
        <w:rPr>
          <w:rFonts w:cstheme="minorHAnsi"/>
        </w:rPr>
      </w:pPr>
    </w:p>
    <w:p w14:paraId="505CB339" w14:textId="77777777" w:rsidR="007D415F" w:rsidRPr="000F26BD" w:rsidRDefault="007D415F" w:rsidP="007D415F">
      <w:pPr>
        <w:pStyle w:val="Overskrift2"/>
      </w:pPr>
      <w:bookmarkStart w:id="74" w:name="_Toc119321921"/>
      <w:bookmarkStart w:id="75" w:name="_Toc168659305"/>
      <w:r w:rsidRPr="000F26BD">
        <w:t>Midlertidig stans</w:t>
      </w:r>
      <w:bookmarkEnd w:id="74"/>
      <w:bookmarkEnd w:id="75"/>
    </w:p>
    <w:p w14:paraId="0F546255" w14:textId="77777777" w:rsidR="007D415F" w:rsidRPr="00515ADA" w:rsidRDefault="007D415F" w:rsidP="007D415F">
      <w:pPr>
        <w:rPr>
          <w:rFonts w:cstheme="minorHAnsi"/>
        </w:rPr>
      </w:pPr>
      <w:r w:rsidRPr="00515ADA">
        <w:rPr>
          <w:rFonts w:cstheme="minorHAnsi"/>
        </w:rPr>
        <w:t>Kunden kan med minimum 5 (fem) dagers skriftlig varsel kreve at gjennom</w:t>
      </w:r>
      <w:r w:rsidRPr="00515ADA">
        <w:rPr>
          <w:rFonts w:cstheme="minorHAnsi"/>
        </w:rPr>
        <w:softHyphen/>
        <w:t>føringen av oppdraget stanses midlertidig. Det skal opplyses når oppdraget skal stanses og når det er planlagt gjenopptatt.</w:t>
      </w:r>
    </w:p>
    <w:p w14:paraId="334D1B70" w14:textId="77777777" w:rsidR="007D415F" w:rsidRPr="00515ADA" w:rsidRDefault="007D415F" w:rsidP="007D415F">
      <w:pPr>
        <w:rPr>
          <w:rFonts w:cstheme="minorHAnsi"/>
        </w:rPr>
      </w:pPr>
    </w:p>
    <w:p w14:paraId="3022793F" w14:textId="77777777" w:rsidR="007D415F" w:rsidRDefault="007D415F" w:rsidP="007D415F">
      <w:pPr>
        <w:rPr>
          <w:rFonts w:cstheme="minorHAnsi"/>
        </w:rPr>
      </w:pPr>
      <w:r w:rsidRPr="00515ADA">
        <w:rPr>
          <w:rFonts w:cstheme="minorHAnsi"/>
        </w:rPr>
        <w:t>Ved midlertidig stans skal Kunden erstatte:</w:t>
      </w:r>
    </w:p>
    <w:p w14:paraId="35922C65" w14:textId="77777777" w:rsidR="007D415F" w:rsidRPr="00515ADA" w:rsidRDefault="007D415F" w:rsidP="007D415F">
      <w:pPr>
        <w:rPr>
          <w:rFonts w:cstheme="minorHAnsi"/>
        </w:rPr>
      </w:pPr>
    </w:p>
    <w:p w14:paraId="43BDF59C" w14:textId="77777777" w:rsidR="007D415F" w:rsidRPr="009D3163" w:rsidRDefault="007D415F" w:rsidP="007D415F">
      <w:pPr>
        <w:pStyle w:val="Listeavsnitt"/>
        <w:keepLines w:val="0"/>
        <w:widowControl/>
        <w:numPr>
          <w:ilvl w:val="0"/>
          <w:numId w:val="48"/>
        </w:numPr>
        <w:suppressLineNumbers/>
        <w:suppressAutoHyphens/>
        <w:spacing w:line="240" w:lineRule="auto"/>
        <w:ind w:left="709"/>
      </w:pPr>
      <w:r w:rsidRPr="009D3163">
        <w:t>Konsulentens dokumenterte kostnader knyttet til omdisponering av personell.</w:t>
      </w:r>
    </w:p>
    <w:p w14:paraId="6984301F" w14:textId="77777777" w:rsidR="007D415F" w:rsidRDefault="007D415F" w:rsidP="007D415F">
      <w:pPr>
        <w:pStyle w:val="Listeavsnitt"/>
        <w:keepLines w:val="0"/>
        <w:widowControl/>
        <w:numPr>
          <w:ilvl w:val="0"/>
          <w:numId w:val="48"/>
        </w:numPr>
        <w:suppressLineNumbers/>
        <w:suppressAutoHyphens/>
        <w:spacing w:line="240" w:lineRule="auto"/>
        <w:ind w:left="709"/>
      </w:pPr>
      <w:r w:rsidRPr="009D3163">
        <w:t>Andre direkte kostnader som Konsulenten påføres som følge av stansingen.</w:t>
      </w:r>
    </w:p>
    <w:p w14:paraId="2686CB4B" w14:textId="77777777" w:rsidR="003D193A" w:rsidRDefault="003D193A" w:rsidP="003D193A">
      <w:pPr>
        <w:suppressLineNumbers/>
        <w:suppressAutoHyphens/>
      </w:pPr>
    </w:p>
    <w:p w14:paraId="1FBC2ED4" w14:textId="0225056B" w:rsidR="003D193A" w:rsidRPr="00A029C0" w:rsidRDefault="003D193A" w:rsidP="003D193A">
      <w:r w:rsidRPr="002A6942">
        <w:t xml:space="preserve">Dersom </w:t>
      </w:r>
      <w:r w:rsidR="00D10DE1">
        <w:t>gjennomføringen av oppdraget</w:t>
      </w:r>
      <w:r w:rsidRPr="002A6942">
        <w:t xml:space="preserve"> har vært stanset sammenhengende i mer enn 120 (</w:t>
      </w:r>
      <w:proofErr w:type="spellStart"/>
      <w:r w:rsidRPr="002A6942">
        <w:t>etthundreogtjue</w:t>
      </w:r>
      <w:proofErr w:type="spellEnd"/>
      <w:r w:rsidRPr="002A6942">
        <w:t xml:space="preserve">) dager, kan </w:t>
      </w:r>
      <w:r w:rsidR="00D253D1">
        <w:t>Konsulenten</w:t>
      </w:r>
      <w:r w:rsidRPr="002A6942">
        <w:t xml:space="preserve"> med skriftlig varsel til Kunden si opp avtalen. Dersom Kunden ikke innen 14 (fjorten) dager etter at varselet er mottatt, gir skriftlig melding om at </w:t>
      </w:r>
      <w:r w:rsidR="004A36F7">
        <w:t>oppdraget</w:t>
      </w:r>
      <w:r w:rsidRPr="002A6942">
        <w:t xml:space="preserve"> skal gjenopptas, gjelder bestemmelsen om avbestilling i punkt 4.2</w:t>
      </w:r>
      <w:r w:rsidR="00D253D1">
        <w:t xml:space="preserve"> tilsvarende.</w:t>
      </w:r>
    </w:p>
    <w:p w14:paraId="0F36F5EC" w14:textId="77777777" w:rsidR="007D415F" w:rsidRPr="000F26BD" w:rsidRDefault="007D415F" w:rsidP="007D415F">
      <w:pPr>
        <w:pStyle w:val="Overskrift1"/>
      </w:pPr>
      <w:bookmarkStart w:id="76" w:name="_Toc119321922"/>
      <w:bookmarkStart w:id="77" w:name="_Toc168659306"/>
      <w:r w:rsidRPr="000F26BD">
        <w:t>Partenes plikter</w:t>
      </w:r>
      <w:bookmarkEnd w:id="65"/>
      <w:bookmarkEnd w:id="66"/>
      <w:bookmarkEnd w:id="67"/>
      <w:bookmarkEnd w:id="76"/>
      <w:bookmarkEnd w:id="77"/>
    </w:p>
    <w:p w14:paraId="4A851E59" w14:textId="77777777" w:rsidR="007D415F" w:rsidRPr="000F26BD" w:rsidRDefault="007D415F" w:rsidP="007D415F">
      <w:pPr>
        <w:pStyle w:val="Overskrift2"/>
      </w:pPr>
      <w:bookmarkStart w:id="78" w:name="_Toc119321923"/>
      <w:bookmarkStart w:id="79" w:name="_Toc168659307"/>
      <w:r w:rsidRPr="000F26BD">
        <w:t>Overordnet ansvar</w:t>
      </w:r>
      <w:bookmarkEnd w:id="78"/>
      <w:bookmarkEnd w:id="79"/>
      <w:r w:rsidRPr="000F26BD">
        <w:t xml:space="preserve"> </w:t>
      </w:r>
    </w:p>
    <w:p w14:paraId="6FEA1E56" w14:textId="77777777" w:rsidR="007D415F" w:rsidRPr="00A029C0" w:rsidRDefault="007D415F" w:rsidP="007D415F">
      <w:pPr>
        <w:pStyle w:val="Overskrift3"/>
      </w:pPr>
      <w:bookmarkStart w:id="80" w:name="_Toc119321924"/>
      <w:bookmarkStart w:id="81" w:name="_Toc168659308"/>
      <w:r w:rsidRPr="000F26BD">
        <w:t>Konsulentens ansvar og kompetanse</w:t>
      </w:r>
      <w:bookmarkEnd w:id="80"/>
      <w:bookmarkEnd w:id="81"/>
    </w:p>
    <w:p w14:paraId="039AB990" w14:textId="0338A72C" w:rsidR="007D415F" w:rsidRPr="00515ADA" w:rsidRDefault="007D415F" w:rsidP="007D415F">
      <w:pPr>
        <w:rPr>
          <w:rFonts w:cstheme="minorHAnsi"/>
        </w:rPr>
      </w:pPr>
      <w:r w:rsidRPr="00515ADA">
        <w:rPr>
          <w:rFonts w:cstheme="minorHAnsi"/>
        </w:rPr>
        <w:t>Konsulenten skal gjennomføre oppdraget i samsvar med denne Avtalen, på en faglig forsvarlig og profesjonell måte, og i overensstemmelse med</w:t>
      </w:r>
      <w:r w:rsidR="00AC0219">
        <w:rPr>
          <w:rFonts w:cstheme="minorHAnsi"/>
        </w:rPr>
        <w:t xml:space="preserve"> anerkjente metoder og standarder</w:t>
      </w:r>
      <w:r w:rsidRPr="00515ADA">
        <w:rPr>
          <w:rFonts w:cstheme="minorHAnsi"/>
        </w:rPr>
        <w:t>.</w:t>
      </w:r>
    </w:p>
    <w:p w14:paraId="61CD8794" w14:textId="77777777" w:rsidR="007D415F" w:rsidRPr="00515ADA" w:rsidRDefault="007D415F" w:rsidP="007D415F">
      <w:pPr>
        <w:rPr>
          <w:rFonts w:cstheme="minorHAnsi"/>
        </w:rPr>
      </w:pPr>
    </w:p>
    <w:p w14:paraId="24D7106F" w14:textId="77777777" w:rsidR="007D415F" w:rsidRPr="00515ADA" w:rsidRDefault="007D415F" w:rsidP="007D415F">
      <w:pPr>
        <w:rPr>
          <w:rFonts w:cstheme="minorHAnsi"/>
        </w:rPr>
      </w:pPr>
      <w:r w:rsidRPr="00515ADA">
        <w:rPr>
          <w:rFonts w:cstheme="minorHAnsi"/>
        </w:rPr>
        <w:t>Konsulenten skal benytte de standarder og/eller metoder eller lignende som Kunden eventuelt har angitt i bilag 1.</w:t>
      </w:r>
    </w:p>
    <w:p w14:paraId="699E39BB" w14:textId="77777777" w:rsidR="007D415F" w:rsidRPr="00515ADA" w:rsidRDefault="007D415F" w:rsidP="007D415F">
      <w:pPr>
        <w:rPr>
          <w:rFonts w:cstheme="minorHAnsi"/>
        </w:rPr>
      </w:pPr>
    </w:p>
    <w:p w14:paraId="761998BE" w14:textId="77777777" w:rsidR="007D415F" w:rsidRPr="00515ADA" w:rsidRDefault="007D415F" w:rsidP="007D415F">
      <w:pPr>
        <w:rPr>
          <w:rFonts w:cstheme="minorHAnsi"/>
        </w:rPr>
      </w:pPr>
      <w:r w:rsidRPr="00515ADA">
        <w:rPr>
          <w:rFonts w:cstheme="minorHAnsi"/>
        </w:rPr>
        <w:t>Kunden skal gis mulighet til å kontrollere og etterprøve Konsulentens arbeid, og at oppgitte standarder/metoder følges.</w:t>
      </w:r>
    </w:p>
    <w:p w14:paraId="4F059ABF" w14:textId="77777777" w:rsidR="007D415F" w:rsidRPr="00515ADA" w:rsidRDefault="007D415F" w:rsidP="007D415F">
      <w:pPr>
        <w:rPr>
          <w:rFonts w:cstheme="minorHAnsi"/>
        </w:rPr>
      </w:pPr>
    </w:p>
    <w:p w14:paraId="250E769E" w14:textId="77777777" w:rsidR="007D415F" w:rsidRPr="00515ADA" w:rsidRDefault="007D415F" w:rsidP="007D415F">
      <w:pPr>
        <w:rPr>
          <w:rFonts w:cstheme="minorHAnsi"/>
        </w:rPr>
      </w:pPr>
      <w:r w:rsidRPr="00515ADA">
        <w:rPr>
          <w:rFonts w:cstheme="minorHAnsi"/>
        </w:rPr>
        <w:t xml:space="preserve">Konsulenten skal lojalt samarbeide med Kunden, og ivareta Kundens interesser. </w:t>
      </w:r>
    </w:p>
    <w:p w14:paraId="36E94E16" w14:textId="77777777" w:rsidR="007D415F" w:rsidRPr="00515ADA" w:rsidRDefault="007D415F" w:rsidP="007D415F">
      <w:pPr>
        <w:rPr>
          <w:rFonts w:cstheme="minorHAnsi"/>
        </w:rPr>
      </w:pPr>
    </w:p>
    <w:p w14:paraId="2F656ECC" w14:textId="77777777" w:rsidR="007D415F" w:rsidRPr="00515ADA" w:rsidRDefault="007D415F" w:rsidP="007D415F">
      <w:pPr>
        <w:rPr>
          <w:rFonts w:cstheme="minorHAnsi"/>
        </w:rPr>
      </w:pPr>
      <w:r w:rsidRPr="00515ADA">
        <w:rPr>
          <w:rFonts w:cstheme="minorHAnsi"/>
        </w:rPr>
        <w:t>Henvendelser fra Kunden skal besvares uten ugrunnet opphold.</w:t>
      </w:r>
    </w:p>
    <w:p w14:paraId="6158428D" w14:textId="77777777" w:rsidR="007D415F" w:rsidRPr="00515ADA" w:rsidRDefault="007D415F" w:rsidP="007D415F">
      <w:pPr>
        <w:rPr>
          <w:rFonts w:cstheme="minorHAnsi"/>
        </w:rPr>
      </w:pPr>
    </w:p>
    <w:p w14:paraId="11FE0F24" w14:textId="77777777" w:rsidR="007D415F" w:rsidRPr="00515ADA" w:rsidRDefault="007D415F" w:rsidP="007D415F">
      <w:pPr>
        <w:rPr>
          <w:rFonts w:cstheme="minorHAnsi"/>
        </w:rPr>
      </w:pPr>
      <w:r w:rsidRPr="00515ADA">
        <w:rPr>
          <w:rFonts w:cstheme="minorHAnsi"/>
        </w:rPr>
        <w:t>Konsulenten skal uten ugrunnet opphold varsle om forhold som Konsulenten forstår eller bør forstå at kan få betydning for oppdragets gjennomføring, herunder eventuelle forventede forsinkelser.</w:t>
      </w:r>
    </w:p>
    <w:p w14:paraId="5A978B7A" w14:textId="77777777" w:rsidR="007D415F" w:rsidRPr="00515ADA" w:rsidRDefault="007D415F" w:rsidP="007D415F">
      <w:pPr>
        <w:rPr>
          <w:rFonts w:cstheme="minorHAnsi"/>
        </w:rPr>
      </w:pPr>
    </w:p>
    <w:p w14:paraId="02CEB864" w14:textId="77777777" w:rsidR="007D415F" w:rsidRPr="000F26BD" w:rsidRDefault="007D415F" w:rsidP="007D415F">
      <w:pPr>
        <w:pStyle w:val="Overskrift3"/>
      </w:pPr>
      <w:bookmarkStart w:id="82" w:name="_Toc119321925"/>
      <w:bookmarkStart w:id="83" w:name="_Toc168659309"/>
      <w:r w:rsidRPr="000F26BD">
        <w:t>Kundens ansvar for tilrettelegging og medvirkning</w:t>
      </w:r>
      <w:bookmarkEnd w:id="82"/>
      <w:bookmarkEnd w:id="83"/>
    </w:p>
    <w:p w14:paraId="4F848B7A" w14:textId="77777777" w:rsidR="007D415F" w:rsidRPr="00515ADA" w:rsidRDefault="007D415F" w:rsidP="007D415F">
      <w:pPr>
        <w:rPr>
          <w:rFonts w:cstheme="minorHAnsi"/>
        </w:rPr>
      </w:pPr>
      <w:r w:rsidRPr="00515ADA">
        <w:rPr>
          <w:rFonts w:cstheme="minorHAnsi"/>
        </w:rPr>
        <w:t xml:space="preserve">Kunden skal lojalt medvirke til oppdragets gjennomføring. </w:t>
      </w:r>
    </w:p>
    <w:p w14:paraId="2AE7952D" w14:textId="77777777" w:rsidR="007D415F" w:rsidRPr="00515ADA" w:rsidRDefault="007D415F" w:rsidP="007D415F">
      <w:pPr>
        <w:rPr>
          <w:rFonts w:cstheme="minorHAnsi"/>
        </w:rPr>
      </w:pPr>
    </w:p>
    <w:p w14:paraId="11529F44" w14:textId="77777777" w:rsidR="007D415F" w:rsidRPr="00515ADA" w:rsidRDefault="007D415F" w:rsidP="007D415F">
      <w:pPr>
        <w:rPr>
          <w:rFonts w:cstheme="minorHAnsi"/>
        </w:rPr>
      </w:pPr>
      <w:r w:rsidRPr="00515ADA">
        <w:rPr>
          <w:rFonts w:cstheme="minorHAnsi"/>
        </w:rPr>
        <w:t>Henvendelser fra Konsulenten skal besvares uten ugrunnet opphold.</w:t>
      </w:r>
    </w:p>
    <w:p w14:paraId="29B4A4DC" w14:textId="77777777" w:rsidR="007D415F" w:rsidRPr="00515ADA" w:rsidRDefault="007D415F" w:rsidP="007D415F">
      <w:pPr>
        <w:rPr>
          <w:rFonts w:cstheme="minorHAnsi"/>
        </w:rPr>
      </w:pPr>
    </w:p>
    <w:p w14:paraId="12254565" w14:textId="77777777" w:rsidR="007D415F" w:rsidRPr="00515ADA" w:rsidRDefault="007D415F" w:rsidP="007D415F">
      <w:pPr>
        <w:rPr>
          <w:rFonts w:cstheme="minorHAnsi"/>
        </w:rPr>
      </w:pPr>
      <w:r w:rsidRPr="00515ADA">
        <w:rPr>
          <w:rFonts w:cstheme="minorHAnsi"/>
        </w:rPr>
        <w:t>Kunden skal uten ugrunnet opphold varsle om forhold som Kunden forstår eller bør forstå at kan få betydning for oppdragets gjennomføring, herunder eventuelle forventede forsinkelser.</w:t>
      </w:r>
    </w:p>
    <w:p w14:paraId="3AE3F362" w14:textId="77777777" w:rsidR="007D415F" w:rsidRPr="00515ADA" w:rsidRDefault="007D415F" w:rsidP="007D415F">
      <w:pPr>
        <w:rPr>
          <w:rFonts w:cstheme="minorHAnsi"/>
        </w:rPr>
      </w:pPr>
    </w:p>
    <w:p w14:paraId="55FCB936" w14:textId="77777777" w:rsidR="007D415F" w:rsidRPr="000F26BD" w:rsidRDefault="007D415F" w:rsidP="007D415F">
      <w:pPr>
        <w:pStyle w:val="Overskrift2"/>
      </w:pPr>
      <w:bookmarkStart w:id="84" w:name="_Toc119321926"/>
      <w:bookmarkStart w:id="85" w:name="_Toc168659310"/>
      <w:r w:rsidRPr="000F26BD">
        <w:t>Bruk av underleverandører og tredjeparter</w:t>
      </w:r>
      <w:bookmarkEnd w:id="84"/>
      <w:bookmarkEnd w:id="85"/>
    </w:p>
    <w:p w14:paraId="5B5A38D0" w14:textId="77777777" w:rsidR="007D415F" w:rsidRPr="00A029C0" w:rsidRDefault="007D415F" w:rsidP="007D415F">
      <w:pPr>
        <w:pStyle w:val="Overskrift3"/>
      </w:pPr>
      <w:bookmarkStart w:id="86" w:name="_Toc119321927"/>
      <w:bookmarkStart w:id="87" w:name="_Toc168659311"/>
      <w:r w:rsidRPr="000F26BD">
        <w:t>Konsulentens bruk av underleverandører</w:t>
      </w:r>
      <w:bookmarkEnd w:id="86"/>
      <w:bookmarkEnd w:id="87"/>
    </w:p>
    <w:p w14:paraId="2F42687E" w14:textId="77777777" w:rsidR="007D415F" w:rsidRPr="00515ADA" w:rsidRDefault="007D415F" w:rsidP="007D415F">
      <w:pPr>
        <w:rPr>
          <w:rFonts w:cstheme="minorHAnsi"/>
        </w:rPr>
      </w:pPr>
      <w:r w:rsidRPr="00515ADA">
        <w:rPr>
          <w:rFonts w:cstheme="minorHAnsi"/>
        </w:rPr>
        <w:t xml:space="preserve">Benytter Konsulenten underleverandør som medvirker direkte til oppdraget, er Konsulenten fullt ut ansvarlig for utførelsen av underleverandørens oppgaver på samme måte som om Konsulenten selv stod for utførelsen. </w:t>
      </w:r>
    </w:p>
    <w:p w14:paraId="21AF76F4" w14:textId="77777777" w:rsidR="007D415F" w:rsidRPr="00515ADA" w:rsidRDefault="007D415F" w:rsidP="007D415F">
      <w:pPr>
        <w:rPr>
          <w:rFonts w:cstheme="minorHAnsi"/>
        </w:rPr>
      </w:pPr>
    </w:p>
    <w:p w14:paraId="63732590" w14:textId="77777777" w:rsidR="007D415F" w:rsidRPr="00515ADA" w:rsidRDefault="007D415F" w:rsidP="007D415F">
      <w:pPr>
        <w:rPr>
          <w:rFonts w:cstheme="minorHAnsi"/>
        </w:rPr>
      </w:pPr>
      <w:r w:rsidRPr="00515ADA">
        <w:rPr>
          <w:rFonts w:cstheme="minorHAnsi"/>
        </w:rPr>
        <w:t xml:space="preserve">Konsulentens underleverandører som er godkjent av Kunden </w:t>
      </w:r>
      <w:proofErr w:type="gramStart"/>
      <w:r w:rsidRPr="00515ADA">
        <w:rPr>
          <w:rFonts w:cstheme="minorHAnsi"/>
        </w:rPr>
        <w:t>fremgår</w:t>
      </w:r>
      <w:proofErr w:type="gramEnd"/>
      <w:r w:rsidRPr="00515ADA">
        <w:rPr>
          <w:rFonts w:cstheme="minorHAnsi"/>
        </w:rPr>
        <w:t xml:space="preserve"> av bilag 4. </w:t>
      </w:r>
    </w:p>
    <w:p w14:paraId="5374E49F" w14:textId="77777777" w:rsidR="007D415F" w:rsidRPr="00515ADA" w:rsidRDefault="007D415F" w:rsidP="007D415F">
      <w:pPr>
        <w:rPr>
          <w:rFonts w:cstheme="minorHAnsi"/>
        </w:rPr>
      </w:pPr>
    </w:p>
    <w:p w14:paraId="529EBF79" w14:textId="77777777" w:rsidR="00C629CD" w:rsidRDefault="007D415F" w:rsidP="007D415F">
      <w:pPr>
        <w:rPr>
          <w:rFonts w:cstheme="minorHAnsi"/>
        </w:rPr>
      </w:pPr>
      <w:r w:rsidRPr="00515ADA">
        <w:rPr>
          <w:rFonts w:cstheme="minorHAnsi"/>
        </w:rPr>
        <w:t xml:space="preserve">Leverandøren kan ikke skifte ut underleverandører som medvirker direkte til utførelsen av oppdraget uten skriftlig forhåndssamtykke fra Kunden med mindre annet er avtalt i bilag 4. </w:t>
      </w:r>
    </w:p>
    <w:p w14:paraId="2377B136" w14:textId="77777777" w:rsidR="00C629CD" w:rsidRDefault="00C629CD" w:rsidP="007D415F">
      <w:pPr>
        <w:rPr>
          <w:rFonts w:cstheme="minorHAnsi"/>
        </w:rPr>
      </w:pPr>
    </w:p>
    <w:p w14:paraId="46738366" w14:textId="2F246D09" w:rsidR="007D415F" w:rsidRPr="00515ADA" w:rsidRDefault="007D415F" w:rsidP="007D415F">
      <w:pPr>
        <w:rPr>
          <w:rFonts w:cstheme="minorHAnsi"/>
        </w:rPr>
      </w:pPr>
      <w:r w:rsidRPr="00515ADA">
        <w:rPr>
          <w:rFonts w:cstheme="minorHAnsi"/>
        </w:rPr>
        <w:t xml:space="preserve">Kunden kan ikke nekte utskiftning uten saklig grunn. </w:t>
      </w:r>
    </w:p>
    <w:p w14:paraId="5884BF83" w14:textId="77777777" w:rsidR="007D415F" w:rsidRPr="00515ADA" w:rsidRDefault="007D415F" w:rsidP="007D415F">
      <w:pPr>
        <w:rPr>
          <w:rFonts w:cstheme="minorHAnsi"/>
        </w:rPr>
      </w:pPr>
    </w:p>
    <w:p w14:paraId="77B3EE29" w14:textId="77777777" w:rsidR="007D415F" w:rsidRPr="000F26BD" w:rsidRDefault="007D415F" w:rsidP="007D415F">
      <w:pPr>
        <w:pStyle w:val="Overskrift3"/>
      </w:pPr>
      <w:bookmarkStart w:id="88" w:name="_Toc119321928"/>
      <w:bookmarkStart w:id="89" w:name="_Toc168659312"/>
      <w:r w:rsidRPr="000F26BD">
        <w:t>Kundens bruk av tredjepart</w:t>
      </w:r>
      <w:bookmarkEnd w:id="88"/>
      <w:bookmarkEnd w:id="89"/>
    </w:p>
    <w:p w14:paraId="0EDBCBF8" w14:textId="77777777" w:rsidR="0047527E" w:rsidRDefault="007D415F" w:rsidP="007D415F">
      <w:pPr>
        <w:rPr>
          <w:rFonts w:cstheme="minorHAnsi"/>
        </w:rPr>
      </w:pPr>
      <w:r w:rsidRPr="00515ADA">
        <w:rPr>
          <w:rFonts w:cstheme="minorHAnsi"/>
        </w:rPr>
        <w:t xml:space="preserve">Kunden kan fritt engasjere tredjepart til å bistå seg i forbindelse med sine oppgaver under utførelsen av oppdraget. Kunden er fullt ut ansvarlig for utførelsen av tredjepartens oppgaver på samme måte som om Kunden selv stod for utførelsen. </w:t>
      </w:r>
    </w:p>
    <w:p w14:paraId="4884F2F1" w14:textId="77777777" w:rsidR="0047527E" w:rsidRDefault="0047527E" w:rsidP="007D415F">
      <w:pPr>
        <w:rPr>
          <w:rFonts w:cstheme="minorHAnsi"/>
        </w:rPr>
      </w:pPr>
    </w:p>
    <w:p w14:paraId="63BA4E54" w14:textId="212CA364" w:rsidR="007D415F" w:rsidRPr="00515ADA" w:rsidRDefault="007D415F" w:rsidP="007D415F">
      <w:pPr>
        <w:rPr>
          <w:rFonts w:cstheme="minorHAnsi"/>
        </w:rPr>
      </w:pPr>
      <w:r w:rsidRPr="00515ADA">
        <w:rPr>
          <w:rFonts w:cstheme="minorHAnsi"/>
        </w:rPr>
        <w:t xml:space="preserve">Kundens tredjeparter </w:t>
      </w:r>
      <w:proofErr w:type="gramStart"/>
      <w:r w:rsidRPr="00515ADA">
        <w:rPr>
          <w:rFonts w:cstheme="minorHAnsi"/>
        </w:rPr>
        <w:t>fremgår</w:t>
      </w:r>
      <w:proofErr w:type="gramEnd"/>
      <w:r w:rsidRPr="00515ADA">
        <w:rPr>
          <w:rFonts w:cstheme="minorHAnsi"/>
        </w:rPr>
        <w:t xml:space="preserve"> av bilag 4. Konsulenten skal varsles om Kundens skifte eller valg av nye tredjeparter. </w:t>
      </w:r>
    </w:p>
    <w:p w14:paraId="7D5BD3FD" w14:textId="77777777" w:rsidR="007D415F" w:rsidRPr="00515ADA" w:rsidRDefault="007D415F" w:rsidP="007D415F">
      <w:pPr>
        <w:rPr>
          <w:rFonts w:cstheme="minorHAnsi"/>
        </w:rPr>
      </w:pPr>
    </w:p>
    <w:p w14:paraId="46E08B31" w14:textId="77777777" w:rsidR="007D415F" w:rsidRPr="00515ADA" w:rsidRDefault="007D415F" w:rsidP="007D415F">
      <w:pPr>
        <w:rPr>
          <w:rFonts w:cstheme="minorHAnsi"/>
        </w:rPr>
      </w:pPr>
      <w:r w:rsidRPr="00515ADA">
        <w:rPr>
          <w:rFonts w:cstheme="minorHAnsi"/>
        </w:rPr>
        <w:t>Konsulenten plikter å samarbeide med Kundens tredjeparter i den utstrekning Kunden finner dette nødvendig for utførelsen av oppdraget.</w:t>
      </w:r>
    </w:p>
    <w:p w14:paraId="2F48C16D" w14:textId="77777777" w:rsidR="007D415F" w:rsidRPr="00515ADA" w:rsidRDefault="007D415F" w:rsidP="007D415F">
      <w:pPr>
        <w:rPr>
          <w:rFonts w:cstheme="minorHAnsi"/>
        </w:rPr>
      </w:pPr>
    </w:p>
    <w:p w14:paraId="15313849" w14:textId="77777777" w:rsidR="007D415F" w:rsidRPr="00515ADA" w:rsidRDefault="007D415F" w:rsidP="007D415F">
      <w:pPr>
        <w:rPr>
          <w:rFonts w:cstheme="minorHAnsi"/>
        </w:rPr>
      </w:pPr>
      <w:r w:rsidRPr="00515ADA">
        <w:rPr>
          <w:rFonts w:cstheme="minorHAnsi"/>
        </w:rPr>
        <w:t xml:space="preserve">Konsulenten er fritatt for slike plikter hvis han sannsynliggjør at slikt samarbeid vil innebære en vesentlig ulempe for hans eksisterende underleverandører eller øvrige forretningsforbindelser eller kan påvise at dette medfører vesentlig forretningsmessig ulempe for Konsulenten. Dette gjelder likevel bare slike tredjeparter som ikke </w:t>
      </w:r>
      <w:proofErr w:type="gramStart"/>
      <w:r w:rsidRPr="00515ADA">
        <w:rPr>
          <w:rFonts w:cstheme="minorHAnsi"/>
        </w:rPr>
        <w:t>fremgår</w:t>
      </w:r>
      <w:proofErr w:type="gramEnd"/>
      <w:r w:rsidRPr="00515ADA">
        <w:rPr>
          <w:rFonts w:cstheme="minorHAnsi"/>
        </w:rPr>
        <w:t xml:space="preserve"> av bilag 4 på tilbudstidspunktet.</w:t>
      </w:r>
    </w:p>
    <w:p w14:paraId="1C48F927" w14:textId="77777777" w:rsidR="007D415F" w:rsidRPr="00515ADA" w:rsidRDefault="007D415F" w:rsidP="007D415F">
      <w:pPr>
        <w:rPr>
          <w:rFonts w:cstheme="minorHAnsi"/>
        </w:rPr>
      </w:pPr>
    </w:p>
    <w:p w14:paraId="368AFC39" w14:textId="77777777" w:rsidR="007D415F" w:rsidRPr="000F26BD" w:rsidRDefault="007D415F" w:rsidP="007D415F">
      <w:pPr>
        <w:pStyle w:val="Overskrift2"/>
      </w:pPr>
      <w:bookmarkStart w:id="90" w:name="_Toc150573637"/>
      <w:bookmarkStart w:id="91" w:name="_Toc422860172"/>
      <w:bookmarkStart w:id="92" w:name="_Toc423087562"/>
      <w:bookmarkStart w:id="93" w:name="_Toc423429003"/>
      <w:bookmarkStart w:id="94" w:name="_Toc119321929"/>
      <w:bookmarkStart w:id="95" w:name="_Toc168659313"/>
      <w:r w:rsidRPr="000F26BD">
        <w:t>Nøkkelpersonell</w:t>
      </w:r>
      <w:bookmarkEnd w:id="90"/>
      <w:bookmarkEnd w:id="91"/>
      <w:bookmarkEnd w:id="92"/>
      <w:bookmarkEnd w:id="93"/>
      <w:bookmarkEnd w:id="94"/>
      <w:bookmarkEnd w:id="95"/>
    </w:p>
    <w:p w14:paraId="0CFAF33F" w14:textId="77777777" w:rsidR="007D415F" w:rsidRPr="00515ADA" w:rsidRDefault="007D415F" w:rsidP="007D415F">
      <w:pPr>
        <w:rPr>
          <w:rFonts w:cstheme="minorHAnsi"/>
        </w:rPr>
      </w:pPr>
      <w:r w:rsidRPr="00515ADA">
        <w:rPr>
          <w:rFonts w:cstheme="minorHAnsi"/>
        </w:rPr>
        <w:t xml:space="preserve">Konsulentens nøkkelpersonell i forbindelse med utførelsen av oppdraget skal </w:t>
      </w:r>
      <w:proofErr w:type="gramStart"/>
      <w:r w:rsidRPr="00515ADA">
        <w:rPr>
          <w:rFonts w:cstheme="minorHAnsi"/>
        </w:rPr>
        <w:t>fremgå</w:t>
      </w:r>
      <w:proofErr w:type="gramEnd"/>
      <w:r w:rsidRPr="00515ADA">
        <w:rPr>
          <w:rFonts w:cstheme="minorHAnsi"/>
        </w:rPr>
        <w:t xml:space="preserve"> av bilag 4.</w:t>
      </w:r>
    </w:p>
    <w:p w14:paraId="125277E1" w14:textId="77777777" w:rsidR="007D415F" w:rsidRPr="00515ADA" w:rsidRDefault="007D415F" w:rsidP="007D415F">
      <w:pPr>
        <w:rPr>
          <w:rFonts w:cstheme="minorHAnsi"/>
        </w:rPr>
      </w:pPr>
    </w:p>
    <w:p w14:paraId="00CDAADD" w14:textId="77777777" w:rsidR="007D415F" w:rsidRPr="00515ADA" w:rsidRDefault="007D415F" w:rsidP="007D415F">
      <w:pPr>
        <w:rPr>
          <w:rFonts w:cstheme="minorHAnsi"/>
        </w:rPr>
      </w:pPr>
      <w:r w:rsidRPr="00515ADA">
        <w:rPr>
          <w:rFonts w:cstheme="minorHAnsi"/>
        </w:rPr>
        <w:t xml:space="preserve">Skifte av nøkkelpersonell hos Konsulenten skal godkjennes av Kunden. Godkjennelse kan ikke nektes uten saklig grunn. </w:t>
      </w:r>
    </w:p>
    <w:p w14:paraId="6D2095A2" w14:textId="77777777" w:rsidR="007D415F" w:rsidRPr="00515ADA" w:rsidRDefault="007D415F" w:rsidP="007D415F">
      <w:pPr>
        <w:rPr>
          <w:rFonts w:cstheme="minorHAnsi"/>
        </w:rPr>
      </w:pPr>
    </w:p>
    <w:p w14:paraId="16194E48" w14:textId="77777777" w:rsidR="007D415F" w:rsidRPr="00515ADA" w:rsidRDefault="007D415F" w:rsidP="007D415F">
      <w:pPr>
        <w:rPr>
          <w:rFonts w:cstheme="minorHAnsi"/>
        </w:rPr>
      </w:pPr>
      <w:r w:rsidRPr="00515ADA">
        <w:rPr>
          <w:rFonts w:cstheme="minorHAnsi"/>
        </w:rPr>
        <w:t>Ved bytte av personell som skyldes Konsulenten, bærer Konsulenten kostnadene ved kompetanseoverføring til nytt personell.</w:t>
      </w:r>
    </w:p>
    <w:p w14:paraId="63DCEADC" w14:textId="77777777" w:rsidR="007D415F" w:rsidRPr="00515ADA" w:rsidRDefault="007D415F" w:rsidP="007D415F">
      <w:pPr>
        <w:rPr>
          <w:rFonts w:cstheme="minorHAnsi"/>
        </w:rPr>
      </w:pPr>
    </w:p>
    <w:p w14:paraId="2D2AD76F" w14:textId="77777777" w:rsidR="007D415F" w:rsidRPr="000F26BD" w:rsidRDefault="007D415F" w:rsidP="007D415F">
      <w:pPr>
        <w:pStyle w:val="Overskrift2"/>
      </w:pPr>
      <w:bookmarkStart w:id="96" w:name="_Toc119321930"/>
      <w:bookmarkStart w:id="97" w:name="_Toc168659314"/>
      <w:r w:rsidRPr="000F26BD">
        <w:t>Taushetsplikt</w:t>
      </w:r>
      <w:bookmarkEnd w:id="96"/>
      <w:bookmarkEnd w:id="97"/>
    </w:p>
    <w:p w14:paraId="5F978B2C" w14:textId="77777777" w:rsidR="007D415F" w:rsidRPr="00515ADA" w:rsidRDefault="007D415F" w:rsidP="007D415F">
      <w:pPr>
        <w:rPr>
          <w:rFonts w:cstheme="minorHAnsi"/>
        </w:rPr>
      </w:pPr>
      <w:r w:rsidRPr="00515ADA">
        <w:rPr>
          <w:rFonts w:cstheme="minorHAnsi"/>
        </w:rPr>
        <w:t xml:space="preserve">Informasjon som </w:t>
      </w:r>
      <w:r>
        <w:rPr>
          <w:rFonts w:cstheme="minorHAnsi"/>
        </w:rPr>
        <w:t>p</w:t>
      </w:r>
      <w:r w:rsidRPr="00515ADA">
        <w:rPr>
          <w:rFonts w:cstheme="minorHAnsi"/>
        </w:rPr>
        <w:t xml:space="preserve">artene blir kjent med i forbindelse med Avtalen og gjennomføringen av Avtalen, skal behandles konfidensielt og ikke gjøres tilgjengelig for utenforstående uten samtykke fra den annen </w:t>
      </w:r>
      <w:r>
        <w:rPr>
          <w:rFonts w:cstheme="minorHAnsi"/>
        </w:rPr>
        <w:t>p</w:t>
      </w:r>
      <w:r w:rsidRPr="00515ADA">
        <w:rPr>
          <w:rFonts w:cstheme="minorHAnsi"/>
        </w:rPr>
        <w:t>art, med mindre det ikke er en berettiget interesse som tilsier at informasjonen holdes hemmelig. Som utenforstående regnes alle som ikke har saklig behov for tilgang til informasjonen for å utføre sine oppgaver i henhold til Avtalen.</w:t>
      </w:r>
    </w:p>
    <w:p w14:paraId="53C30C9F" w14:textId="77777777" w:rsidR="007D415F" w:rsidRPr="00515ADA" w:rsidRDefault="007D415F" w:rsidP="007D415F">
      <w:pPr>
        <w:rPr>
          <w:rFonts w:cstheme="minorHAnsi"/>
        </w:rPr>
      </w:pPr>
    </w:p>
    <w:p w14:paraId="7CC81057" w14:textId="77777777" w:rsidR="007D415F" w:rsidRPr="00515ADA" w:rsidRDefault="007D415F" w:rsidP="007D415F">
      <w:pPr>
        <w:rPr>
          <w:rFonts w:cstheme="minorHAnsi"/>
        </w:rPr>
      </w:pPr>
      <w:r w:rsidRPr="00515ADA">
        <w:rPr>
          <w:rFonts w:cstheme="minorHAnsi"/>
        </w:rPr>
        <w:t xml:space="preserve">Hvis Kunden er offentlig virksomhet, er Kundens taushetsplikt etter denne bestemmelsen ikke mer omfattende enn det som følger av lov 10. februar 1967 om behandlingsmåten i forvaltningssaker (forvaltningsloven) eller tilsvarende sektorspesifikk regulering. </w:t>
      </w:r>
    </w:p>
    <w:p w14:paraId="2227DEFB" w14:textId="77777777" w:rsidR="007D415F" w:rsidRPr="00515ADA" w:rsidRDefault="007D415F" w:rsidP="007D415F">
      <w:pPr>
        <w:rPr>
          <w:rFonts w:cstheme="minorHAnsi"/>
        </w:rPr>
      </w:pPr>
    </w:p>
    <w:p w14:paraId="6EA202F2" w14:textId="77777777" w:rsidR="007D415F" w:rsidRPr="00515ADA" w:rsidRDefault="007D415F" w:rsidP="007D415F">
      <w:pPr>
        <w:rPr>
          <w:rFonts w:cstheme="minorHAnsi"/>
        </w:rPr>
      </w:pPr>
      <w:r w:rsidRPr="00515ADA">
        <w:rPr>
          <w:rFonts w:cstheme="minorHAnsi"/>
        </w:rPr>
        <w:t>Taushetsplikt etter denne bestemmelsen griper ikke inn i lovbestemt innsynsrett.</w:t>
      </w:r>
    </w:p>
    <w:p w14:paraId="5857EDDB" w14:textId="77777777" w:rsidR="007D415F" w:rsidRPr="00515ADA" w:rsidRDefault="007D415F" w:rsidP="007D415F">
      <w:pPr>
        <w:rPr>
          <w:rFonts w:cstheme="minorHAnsi"/>
        </w:rPr>
      </w:pPr>
    </w:p>
    <w:p w14:paraId="404CD2C9" w14:textId="77777777" w:rsidR="007D415F" w:rsidRPr="00515ADA" w:rsidRDefault="007D415F" w:rsidP="007D415F">
      <w:pPr>
        <w:rPr>
          <w:rFonts w:cstheme="minorHAnsi"/>
        </w:rPr>
      </w:pPr>
      <w:r w:rsidRPr="00515ADA">
        <w:rPr>
          <w:rFonts w:cstheme="minorHAnsi"/>
        </w:rPr>
        <w:t xml:space="preserve">Taushetsplikten gjelder </w:t>
      </w:r>
      <w:r>
        <w:rPr>
          <w:rFonts w:cstheme="minorHAnsi"/>
        </w:rPr>
        <w:t>p</w:t>
      </w:r>
      <w:r w:rsidRPr="00515ADA">
        <w:rPr>
          <w:rFonts w:cstheme="minorHAnsi"/>
        </w:rPr>
        <w:t xml:space="preserve">artenes ansatte, underleverandører, og andre parter som handler på </w:t>
      </w:r>
      <w:r>
        <w:rPr>
          <w:rFonts w:cstheme="minorHAnsi"/>
        </w:rPr>
        <w:t>p</w:t>
      </w:r>
      <w:r w:rsidRPr="00515ADA">
        <w:rPr>
          <w:rFonts w:cstheme="minorHAnsi"/>
        </w:rPr>
        <w:t>artenes vegne eller medvirker i forbindelse med gjennomføring av Avtalen.</w:t>
      </w:r>
    </w:p>
    <w:p w14:paraId="5E3F35E5" w14:textId="77777777" w:rsidR="007D415F" w:rsidRPr="00515ADA" w:rsidRDefault="007D415F" w:rsidP="007D415F">
      <w:pPr>
        <w:rPr>
          <w:rFonts w:cstheme="minorHAnsi"/>
        </w:rPr>
      </w:pPr>
    </w:p>
    <w:p w14:paraId="3A0379F8" w14:textId="43706080" w:rsidR="007D415F" w:rsidRPr="00515ADA" w:rsidRDefault="007D415F" w:rsidP="007D415F">
      <w:pPr>
        <w:rPr>
          <w:rFonts w:cstheme="minorHAnsi"/>
        </w:rPr>
      </w:pPr>
      <w:r w:rsidRPr="00515ADA">
        <w:rPr>
          <w:rFonts w:cstheme="minorHAnsi"/>
        </w:rPr>
        <w:t xml:space="preserve">Taushetsplikten opphører fem (5) år etter Avtalens opphør, med mindre annet </w:t>
      </w:r>
      <w:r w:rsidR="00073D23">
        <w:rPr>
          <w:rFonts w:cstheme="minorHAnsi"/>
        </w:rPr>
        <w:t>er avtalt i bilag 4, eller følger av</w:t>
      </w:r>
      <w:r w:rsidRPr="00515ADA">
        <w:rPr>
          <w:rFonts w:cstheme="minorHAnsi"/>
        </w:rPr>
        <w:t xml:space="preserve"> lov eller forskrift.</w:t>
      </w:r>
    </w:p>
    <w:p w14:paraId="326AE886" w14:textId="77777777" w:rsidR="007D415F" w:rsidRPr="00515ADA" w:rsidRDefault="007D415F" w:rsidP="007D415F">
      <w:pPr>
        <w:rPr>
          <w:rFonts w:cstheme="minorHAnsi"/>
        </w:rPr>
      </w:pPr>
    </w:p>
    <w:p w14:paraId="4A6736D1" w14:textId="77777777" w:rsidR="007D415F" w:rsidRPr="00A606C6" w:rsidRDefault="007D415F" w:rsidP="007D415F">
      <w:pPr>
        <w:pStyle w:val="Overskrift2"/>
      </w:pPr>
      <w:bookmarkStart w:id="98" w:name="_Toc208293704"/>
      <w:bookmarkStart w:id="99" w:name="_Toc213426344"/>
      <w:bookmarkStart w:id="100" w:name="_Toc422860179"/>
      <w:bookmarkStart w:id="101" w:name="_Toc423087569"/>
      <w:bookmarkStart w:id="102" w:name="_Toc105139717"/>
      <w:bookmarkStart w:id="103" w:name="_Toc168659315"/>
      <w:r w:rsidRPr="00A606C6">
        <w:lastRenderedPageBreak/>
        <w:t>Lønns- og arbeidsvilkår</w:t>
      </w:r>
      <w:bookmarkEnd w:id="98"/>
      <w:bookmarkEnd w:id="99"/>
      <w:bookmarkEnd w:id="100"/>
      <w:bookmarkEnd w:id="101"/>
      <w:bookmarkEnd w:id="102"/>
      <w:bookmarkEnd w:id="103"/>
    </w:p>
    <w:p w14:paraId="74AEDD78" w14:textId="77777777" w:rsidR="007D415F" w:rsidRDefault="007D415F" w:rsidP="007D415F">
      <w:pPr>
        <w:pStyle w:val="Overskrift3"/>
      </w:pPr>
      <w:bookmarkStart w:id="104" w:name="_Toc168659316"/>
      <w:bookmarkStart w:id="105" w:name="_Toc201048238"/>
      <w:bookmarkStart w:id="106" w:name="_Toc208293712"/>
      <w:bookmarkStart w:id="107" w:name="_Toc213426524"/>
      <w:r>
        <w:t>Generelt</w:t>
      </w:r>
      <w:bookmarkEnd w:id="104"/>
    </w:p>
    <w:p w14:paraId="1F944D82" w14:textId="77777777" w:rsidR="00C667C7" w:rsidRPr="00B60BD6" w:rsidRDefault="00C667C7" w:rsidP="00C667C7">
      <w:r w:rsidRPr="00B60BD6">
        <w:t>For avtaler som omfattes av forskrift 8. februar 2008 nr. 112 om lønns- og arbeidsvilkår i offentlige kontrakter, gjelder følgende:</w:t>
      </w:r>
    </w:p>
    <w:p w14:paraId="176E4048" w14:textId="77777777" w:rsidR="00C667C7" w:rsidRPr="00B60BD6" w:rsidRDefault="00C667C7" w:rsidP="00C667C7"/>
    <w:p w14:paraId="7BA4CBA4" w14:textId="77777777" w:rsidR="00C667C7" w:rsidRPr="00B60BD6" w:rsidRDefault="00C667C7" w:rsidP="00C667C7">
      <w:pPr>
        <w:pStyle w:val="Listeavsnitt"/>
        <w:keepLines w:val="0"/>
        <w:widowControl/>
        <w:numPr>
          <w:ilvl w:val="0"/>
          <w:numId w:val="50"/>
        </w:numPr>
        <w:spacing w:line="240" w:lineRule="auto"/>
      </w:pPr>
      <w:r>
        <w:t>Konsulenten</w:t>
      </w:r>
      <w:r w:rsidRPr="00B60BD6">
        <w:t xml:space="preserve"> skal på områder dekket av forskrift om allmenngjort tariffavtale sørge for at egne og eventuelle underleverandørers ansatte som direkte medvirker til å oppfylle </w:t>
      </w:r>
      <w:r>
        <w:t>Konsulentens</w:t>
      </w:r>
      <w:r w:rsidRPr="00B60BD6">
        <w:t xml:space="preserve"> forpliktelser under denne avtalen, ikke har dårligere lønns- og arbeidsvilkår enn det som følger av forskriften som allmenngjør tariffavtalen. </w:t>
      </w:r>
    </w:p>
    <w:p w14:paraId="7C254956" w14:textId="77777777" w:rsidR="00C667C7" w:rsidRPr="00B60BD6" w:rsidRDefault="00C667C7" w:rsidP="00C667C7">
      <w:pPr>
        <w:pStyle w:val="Listeavsnitt"/>
        <w:keepLines w:val="0"/>
        <w:widowControl/>
        <w:numPr>
          <w:ilvl w:val="0"/>
          <w:numId w:val="50"/>
        </w:numPr>
        <w:spacing w:line="240" w:lineRule="auto"/>
      </w:pPr>
      <w:r w:rsidRPr="00B60BD6">
        <w:t xml:space="preserve">På områder som ikke er dekket av allmenngjort tariffavtale, skal </w:t>
      </w:r>
      <w:r>
        <w:t>Konsulenten</w:t>
      </w:r>
      <w:r w:rsidRPr="00B60BD6">
        <w:t xml:space="preserve"> sørge for at de samme ansatte ikke har dårligere lønns- og arbeidsvilkår enn det som følger av gjeldende landsomfattende tariffavtale for den aktuelle bransje. </w:t>
      </w:r>
    </w:p>
    <w:p w14:paraId="3D7B64B3" w14:textId="77777777" w:rsidR="00C667C7" w:rsidRPr="00B60BD6" w:rsidRDefault="00C667C7" w:rsidP="00C667C7"/>
    <w:p w14:paraId="41D2F5A1" w14:textId="77777777" w:rsidR="00C667C7" w:rsidRPr="00B60BD6" w:rsidRDefault="00C667C7" w:rsidP="00C667C7">
      <w:r w:rsidRPr="00B60BD6">
        <w:t xml:space="preserve">Dette gjelder for arbeid utført i Norge. </w:t>
      </w:r>
    </w:p>
    <w:p w14:paraId="5525E9B8" w14:textId="77777777" w:rsidR="00C667C7" w:rsidRPr="00B60BD6" w:rsidRDefault="00C667C7" w:rsidP="00C667C7"/>
    <w:p w14:paraId="2A841595" w14:textId="77777777" w:rsidR="00C667C7" w:rsidRPr="00B60BD6" w:rsidRDefault="00C667C7" w:rsidP="00C667C7">
      <w:r w:rsidRPr="00B60BD6">
        <w:t xml:space="preserve">Alle avtaler </w:t>
      </w:r>
      <w:r>
        <w:t>Konsulenten</w:t>
      </w:r>
      <w:r w:rsidRPr="00B60BD6">
        <w:t xml:space="preserve"> inngår, og som innebærer utførelse av arbeid som direkte medvirker til å oppfylle </w:t>
      </w:r>
      <w:r>
        <w:t>Konsulentens</w:t>
      </w:r>
      <w:r w:rsidRPr="00B60BD6">
        <w:t xml:space="preserve"> forpliktelser under denne avtalen, skal inneholde tilsvarende betingelser. </w:t>
      </w:r>
    </w:p>
    <w:p w14:paraId="3E435FAB" w14:textId="77777777" w:rsidR="007D415F" w:rsidRDefault="007D415F" w:rsidP="007D415F"/>
    <w:p w14:paraId="39BA07AD" w14:textId="77777777" w:rsidR="007D415F" w:rsidRPr="0092624D" w:rsidRDefault="007D415F" w:rsidP="007D415F">
      <w:pPr>
        <w:pStyle w:val="Overskrift3"/>
      </w:pPr>
      <w:bookmarkStart w:id="108" w:name="_Toc168659317"/>
      <w:r>
        <w:t>Dokumentasjon</w:t>
      </w:r>
      <w:bookmarkEnd w:id="108"/>
    </w:p>
    <w:p w14:paraId="61EA4151" w14:textId="77777777" w:rsidR="003C296D" w:rsidRPr="00CD72D3" w:rsidRDefault="003C296D" w:rsidP="003C296D">
      <w:r w:rsidRPr="00CD72D3">
        <w:t>Konsulenten skal på skriftlig forespørsel fra Kunden legge frem dokumentasjon om de lønns- og arbeidsvilkår som blir benyttet. Kunden og Konsulenten kan hver for seg kreve at opplysningene skal legges frem for en uavhengig tredjepart som Konsulenten har gitt i oppdrag å undersøke om kravene i denne bestemmelsen er oppfylt. Konsulenten kan kreve at tredjeparten skal ha undertegnet en erklæring om at opplysningene ikke vil bli benyttet for andre formål enn å sikre oppfyllelse av Konsulentens forpliktelse etter denne bestemmelsen. Dokumentasjonsplikten gjelder også underleverandører.</w:t>
      </w:r>
    </w:p>
    <w:p w14:paraId="72D8A367" w14:textId="77777777" w:rsidR="003C296D" w:rsidRPr="00CD72D3" w:rsidRDefault="003C296D" w:rsidP="003C296D"/>
    <w:p w14:paraId="7C01A498" w14:textId="77777777" w:rsidR="003C296D" w:rsidRPr="00CD72D3" w:rsidRDefault="003C296D" w:rsidP="003C296D">
      <w:r w:rsidRPr="00CD72D3">
        <w:t xml:space="preserve">Konsulenten plikter </w:t>
      </w:r>
      <w:bookmarkStart w:id="109" w:name="_Hlk153542622"/>
      <w:r w:rsidRPr="00CD72D3">
        <w:t xml:space="preserve">på skriftlig forespørsel med en rimelig frist å dokumentere </w:t>
      </w:r>
      <w:bookmarkEnd w:id="109"/>
      <w:r w:rsidRPr="00CD72D3">
        <w:t xml:space="preserve">lønns- og arbeidsvilkårene for egne arbeidstakere, arbeidstakere hos eventuelle underleverandører (herunder innleide) som direkte medvirker til å oppfylle kontrakten. </w:t>
      </w:r>
    </w:p>
    <w:p w14:paraId="661456EC" w14:textId="77777777" w:rsidR="003C296D" w:rsidRPr="00CD72D3" w:rsidRDefault="003C296D" w:rsidP="003C296D">
      <w:pPr>
        <w:rPr>
          <w:rFonts w:eastAsia="Calibri" w:cstheme="minorHAnsi"/>
        </w:rPr>
      </w:pPr>
    </w:p>
    <w:p w14:paraId="355797BE" w14:textId="76FD1477" w:rsidR="003C296D" w:rsidRPr="00CD72D3" w:rsidRDefault="003C296D" w:rsidP="003C296D">
      <w:pPr>
        <w:pStyle w:val="Ingenmellomrom"/>
        <w:rPr>
          <w:rFonts w:eastAsia="Calibri" w:cstheme="minorHAnsi"/>
          <w:color w:val="FF0000"/>
          <w:sz w:val="24"/>
          <w:szCs w:val="24"/>
        </w:rPr>
      </w:pPr>
      <w:r w:rsidRPr="00CD72D3">
        <w:rPr>
          <w:rFonts w:eastAsia="Calibri" w:cstheme="minorHAnsi"/>
          <w:sz w:val="24"/>
          <w:szCs w:val="24"/>
        </w:rPr>
        <w:t xml:space="preserve">Ved brudd på dokumentasjonsplikten har oppdragsgiver rett til å ilegge en dagbot som ikke skal være mindre enn kr 1500 per dag. Høyere dagbot kan avtales i bilag </w:t>
      </w:r>
      <w:r w:rsidR="00821BF6">
        <w:rPr>
          <w:rFonts w:eastAsia="Calibri" w:cstheme="minorHAnsi"/>
          <w:sz w:val="24"/>
          <w:szCs w:val="24"/>
        </w:rPr>
        <w:t>4</w:t>
      </w:r>
      <w:r w:rsidRPr="00CD72D3">
        <w:rPr>
          <w:rFonts w:eastAsia="Calibri" w:cstheme="minorHAnsi"/>
          <w:sz w:val="24"/>
          <w:szCs w:val="24"/>
        </w:rPr>
        <w:t>.</w:t>
      </w:r>
    </w:p>
    <w:p w14:paraId="0D691D23" w14:textId="77777777" w:rsidR="007D415F" w:rsidRPr="00B53BDA" w:rsidRDefault="007D415F" w:rsidP="007D415F"/>
    <w:p w14:paraId="148F73ED" w14:textId="77777777" w:rsidR="007D415F" w:rsidRDefault="007D415F" w:rsidP="007D415F">
      <w:pPr>
        <w:pStyle w:val="Overskrift3"/>
      </w:pPr>
      <w:bookmarkStart w:id="110" w:name="_Toc168659318"/>
      <w:bookmarkEnd w:id="105"/>
      <w:bookmarkEnd w:id="106"/>
      <w:bookmarkEnd w:id="107"/>
      <w:r>
        <w:t>Manglende oppfyllelse</w:t>
      </w:r>
      <w:bookmarkEnd w:id="110"/>
    </w:p>
    <w:p w14:paraId="0ED2EA2B" w14:textId="77777777" w:rsidR="00BA0083" w:rsidRPr="00CD72D3" w:rsidRDefault="00BA0083" w:rsidP="00BA0083">
      <w:pPr>
        <w:pStyle w:val="Ingenmellomrom"/>
        <w:rPr>
          <w:rFonts w:cstheme="minorHAnsi"/>
          <w:sz w:val="24"/>
          <w:szCs w:val="24"/>
        </w:rPr>
      </w:pPr>
      <w:r w:rsidRPr="00CD72D3">
        <w:rPr>
          <w:sz w:val="24"/>
          <w:szCs w:val="24"/>
        </w:rPr>
        <w:t xml:space="preserve">Ved brudd på kravene til lønns- og arbeidsvilkår, skal Konsulenten rette forholdet. Der bruddet har skjedd hos en underleverandør (herunder bemanningsselskaper) er rettingsplikten begrenset til krav som er fremmet skriftlig innen tre måneder etter lønnens forfallsdato, både for krav som følger av allmenngjort tariffavtale og landsomfattende tariffavtale. De vilkår og begrensninger som følger av lov om </w:t>
      </w:r>
      <w:r w:rsidRPr="00CD72D3">
        <w:rPr>
          <w:sz w:val="24"/>
          <w:szCs w:val="24"/>
        </w:rPr>
        <w:lastRenderedPageBreak/>
        <w:t>allmenngjøring av tariffavtaler mv. av 4. juni 1993 § 13 skal gjelde i begge disse tilfellene.</w:t>
      </w:r>
      <w:r w:rsidRPr="00CD72D3">
        <w:rPr>
          <w:rFonts w:cstheme="minorHAnsi"/>
          <w:sz w:val="24"/>
          <w:szCs w:val="24"/>
        </w:rPr>
        <w:t xml:space="preserve"> </w:t>
      </w:r>
    </w:p>
    <w:p w14:paraId="4C6E3B07" w14:textId="77777777" w:rsidR="00BA0083" w:rsidRPr="00B60BD6" w:rsidRDefault="00BA0083" w:rsidP="00BA0083">
      <w:pPr>
        <w:pStyle w:val="Ingenmellomrom"/>
        <w:rPr>
          <w:rFonts w:cstheme="minorHAnsi"/>
        </w:rPr>
      </w:pPr>
    </w:p>
    <w:p w14:paraId="3BDB595B" w14:textId="77777777" w:rsidR="00BA0083" w:rsidRPr="009376B6" w:rsidRDefault="00BA0083" w:rsidP="00BA0083">
      <w:r w:rsidRPr="00B60BD6">
        <w:t xml:space="preserve">Dersom </w:t>
      </w:r>
      <w:r>
        <w:t>Konsulenten</w:t>
      </w:r>
      <w:r w:rsidRPr="00B60BD6">
        <w:t xml:space="preserve"> ikke oppfyller denne forpliktelsen, har Kunden rett til å holde tilbake deler av kontraktssummen, tilsvarende 2 (to) ganger innsparingen for </w:t>
      </w:r>
      <w:r>
        <w:t>Konsulenten</w:t>
      </w:r>
      <w:r w:rsidRPr="00B60BD6">
        <w:t xml:space="preserve">. </w:t>
      </w:r>
      <w:r w:rsidRPr="009376B6">
        <w:t>Tilbakeholdsretten opphører så snart retting etter foregående ledd er dokumentert.</w:t>
      </w:r>
    </w:p>
    <w:p w14:paraId="68FFBB6B" w14:textId="77777777" w:rsidR="00BA0083" w:rsidRPr="00B60BD6" w:rsidRDefault="00BA0083" w:rsidP="00BA0083"/>
    <w:p w14:paraId="35C5DD06" w14:textId="77777777" w:rsidR="00BA0083" w:rsidRPr="00B60BD6" w:rsidRDefault="00BA0083" w:rsidP="00BA0083">
      <w:r w:rsidRPr="00B60BD6">
        <w:t xml:space="preserve">Oppfyllelse av </w:t>
      </w:r>
      <w:r>
        <w:t>Konsulentens</w:t>
      </w:r>
      <w:r w:rsidRPr="00B60BD6">
        <w:t xml:space="preserve"> forpliktelser som nevnt ovenfor skal dokumenteres i bilag 6</w:t>
      </w:r>
      <w:r>
        <w:t xml:space="preserve">. </w:t>
      </w:r>
      <w:r w:rsidRPr="009376B6">
        <w:t xml:space="preserve">Dersom dokumentasjonen er lagt frem for en uavhengig tredjepart, kan en erklæring fra tredjeparten aksepteres som dokumentasjon </w:t>
      </w:r>
      <w:r w:rsidRPr="00B60BD6">
        <w:t xml:space="preserve">om at det er samsvar mellom aktuell tariffavtale og faktiske lønns- og arbeidsvilkår for oppfyllelse av </w:t>
      </w:r>
      <w:r>
        <w:t>Konsulentens</w:t>
      </w:r>
      <w:r w:rsidRPr="00B60BD6">
        <w:t xml:space="preserve"> og eventuelle underleverandørers forpliktelser.  </w:t>
      </w:r>
    </w:p>
    <w:p w14:paraId="02BD1144" w14:textId="77777777" w:rsidR="00BA0083" w:rsidRPr="006773D7" w:rsidRDefault="00BA0083" w:rsidP="00BA0083"/>
    <w:p w14:paraId="2A4C0844" w14:textId="6553B27E" w:rsidR="00BA0083" w:rsidRDefault="00BA0083" w:rsidP="00BA0083">
      <w:r w:rsidRPr="006773D7">
        <w:t>Nærmere presiseringer om gjennomføring av dette punkt 5.</w:t>
      </w:r>
      <w:r>
        <w:t>5</w:t>
      </w:r>
      <w:r w:rsidRPr="006773D7">
        <w:t xml:space="preserve"> kan avtales i bilag 6.</w:t>
      </w:r>
    </w:p>
    <w:p w14:paraId="005BBEDB" w14:textId="77777777" w:rsidR="007D415F" w:rsidRPr="00515ADA" w:rsidRDefault="007D415F" w:rsidP="007D415F">
      <w:pPr>
        <w:rPr>
          <w:rFonts w:cstheme="minorHAnsi"/>
        </w:rPr>
      </w:pPr>
    </w:p>
    <w:p w14:paraId="5AB58F74" w14:textId="77777777" w:rsidR="007D415F" w:rsidRPr="000F26BD" w:rsidRDefault="007D415F" w:rsidP="007D415F">
      <w:pPr>
        <w:pStyle w:val="Overskrift1"/>
      </w:pPr>
      <w:bookmarkStart w:id="111" w:name="_Toc150573649"/>
      <w:bookmarkStart w:id="112" w:name="_Toc422860185"/>
      <w:bookmarkStart w:id="113" w:name="_Toc423087575"/>
      <w:bookmarkStart w:id="114" w:name="_Toc119321932"/>
      <w:bookmarkStart w:id="115" w:name="_Toc168659319"/>
      <w:r w:rsidRPr="000F26BD">
        <w:t>Vederlag og betalingsbetingelser</w:t>
      </w:r>
      <w:bookmarkEnd w:id="111"/>
      <w:bookmarkEnd w:id="112"/>
      <w:bookmarkEnd w:id="113"/>
      <w:bookmarkEnd w:id="114"/>
      <w:bookmarkEnd w:id="115"/>
    </w:p>
    <w:p w14:paraId="024D4251" w14:textId="77777777" w:rsidR="007D415F" w:rsidRPr="000F26BD" w:rsidRDefault="007D415F" w:rsidP="007D415F">
      <w:pPr>
        <w:pStyle w:val="Overskrift2"/>
      </w:pPr>
      <w:bookmarkStart w:id="116" w:name="_Toc150573650"/>
      <w:bookmarkStart w:id="117" w:name="_Toc422860186"/>
      <w:bookmarkStart w:id="118" w:name="_Toc423087576"/>
      <w:bookmarkStart w:id="119" w:name="_Toc119321933"/>
      <w:bookmarkStart w:id="120" w:name="_Toc168659320"/>
      <w:r w:rsidRPr="000F26BD">
        <w:t>Vederlag</w:t>
      </w:r>
      <w:bookmarkEnd w:id="116"/>
      <w:bookmarkEnd w:id="117"/>
      <w:bookmarkEnd w:id="118"/>
      <w:bookmarkEnd w:id="119"/>
      <w:bookmarkEnd w:id="120"/>
    </w:p>
    <w:p w14:paraId="68F5D1E0" w14:textId="77777777" w:rsidR="007D415F" w:rsidRPr="00515ADA" w:rsidRDefault="007D415F" w:rsidP="007D415F">
      <w:pPr>
        <w:rPr>
          <w:rFonts w:cstheme="minorHAnsi"/>
        </w:rPr>
      </w:pPr>
      <w:r w:rsidRPr="00515ADA">
        <w:rPr>
          <w:rFonts w:cstheme="minorHAnsi"/>
        </w:rPr>
        <w:t xml:space="preserve">Vederlag og betalingsbetingelser </w:t>
      </w:r>
      <w:proofErr w:type="gramStart"/>
      <w:r w:rsidRPr="00515ADA">
        <w:rPr>
          <w:rFonts w:cstheme="minorHAnsi"/>
        </w:rPr>
        <w:t>fremgår</w:t>
      </w:r>
      <w:proofErr w:type="gramEnd"/>
      <w:r w:rsidRPr="00515ADA">
        <w:rPr>
          <w:rFonts w:cstheme="minorHAnsi"/>
        </w:rPr>
        <w:t xml:space="preserve"> av bilag 5. Med mindre annet er angitt i bilag 5, er alle priser oppgitt eksklusive merverdiavgift. Alle priser er i norske kroner.</w:t>
      </w:r>
    </w:p>
    <w:p w14:paraId="39815DE9" w14:textId="77777777" w:rsidR="007D415F" w:rsidRPr="00515ADA" w:rsidRDefault="007D415F" w:rsidP="007D415F">
      <w:pPr>
        <w:rPr>
          <w:rFonts w:cstheme="minorHAnsi"/>
        </w:rPr>
      </w:pPr>
    </w:p>
    <w:p w14:paraId="32FC94D4" w14:textId="26F8CEC0" w:rsidR="007D415F" w:rsidRPr="00515ADA" w:rsidRDefault="007D415F" w:rsidP="007D415F">
      <w:pPr>
        <w:rPr>
          <w:rFonts w:cstheme="minorHAnsi"/>
        </w:rPr>
      </w:pPr>
      <w:r w:rsidRPr="00515ADA">
        <w:rPr>
          <w:rFonts w:cstheme="minorHAnsi"/>
        </w:rPr>
        <w:t>Utlegg, inklusive reise- og diettkostnader, dekkes bare i den grad de er avtalt.</w:t>
      </w:r>
      <w:r w:rsidR="003476EF">
        <w:rPr>
          <w:rFonts w:cstheme="minorHAnsi"/>
        </w:rPr>
        <w:t xml:space="preserve"> Hv</w:t>
      </w:r>
      <w:r w:rsidR="00F2367D">
        <w:rPr>
          <w:rFonts w:cstheme="minorHAnsi"/>
        </w:rPr>
        <w:t>is</w:t>
      </w:r>
      <w:r w:rsidRPr="00515ADA">
        <w:rPr>
          <w:rFonts w:cstheme="minorHAnsi"/>
        </w:rPr>
        <w:t xml:space="preserve"> </w:t>
      </w:r>
      <w:r w:rsidR="00F2367D">
        <w:rPr>
          <w:rFonts w:cstheme="minorHAnsi"/>
        </w:rPr>
        <w:t>r</w:t>
      </w:r>
      <w:r w:rsidRPr="00515ADA">
        <w:rPr>
          <w:rFonts w:cstheme="minorHAnsi"/>
        </w:rPr>
        <w:t>eise- og diettkostnader</w:t>
      </w:r>
      <w:r w:rsidR="00F2367D">
        <w:rPr>
          <w:rFonts w:cstheme="minorHAnsi"/>
        </w:rPr>
        <w:t xml:space="preserve"> er avtalt dekket,</w:t>
      </w:r>
      <w:r w:rsidRPr="00515ADA">
        <w:rPr>
          <w:rFonts w:cstheme="minorHAnsi"/>
        </w:rPr>
        <w:t xml:space="preserve"> skal</w:t>
      </w:r>
      <w:r w:rsidR="00F2367D">
        <w:rPr>
          <w:rFonts w:cstheme="minorHAnsi"/>
        </w:rPr>
        <w:t xml:space="preserve"> dette</w:t>
      </w:r>
      <w:r w:rsidRPr="00515ADA">
        <w:rPr>
          <w:rFonts w:cstheme="minorHAnsi"/>
        </w:rPr>
        <w:t xml:space="preserve"> spesifiseres særskilt og dekkes etter statens gjeldende satser hvis ikke an</w:t>
      </w:r>
      <w:r w:rsidR="00C731EB">
        <w:rPr>
          <w:rFonts w:cstheme="minorHAnsi"/>
        </w:rPr>
        <w:t>dre satser</w:t>
      </w:r>
      <w:r w:rsidRPr="00515ADA">
        <w:rPr>
          <w:rFonts w:cstheme="minorHAnsi"/>
        </w:rPr>
        <w:t xml:space="preserve"> er avtalt. Reisetid faktureres bare hvis det er avtalt i bilag 5. </w:t>
      </w:r>
    </w:p>
    <w:p w14:paraId="1EE6530C" w14:textId="77777777" w:rsidR="007D415F" w:rsidRPr="00515ADA" w:rsidRDefault="007D415F" w:rsidP="007D415F">
      <w:pPr>
        <w:rPr>
          <w:rFonts w:cstheme="minorHAnsi"/>
        </w:rPr>
      </w:pPr>
    </w:p>
    <w:p w14:paraId="050CB886" w14:textId="77777777" w:rsidR="007D415F" w:rsidRPr="000F26BD" w:rsidRDefault="007D415F" w:rsidP="007D415F">
      <w:pPr>
        <w:pStyle w:val="Overskrift2"/>
      </w:pPr>
      <w:bookmarkStart w:id="121" w:name="_Toc150573651"/>
      <w:bookmarkStart w:id="122" w:name="_Toc422860187"/>
      <w:bookmarkStart w:id="123" w:name="_Toc423087577"/>
      <w:bookmarkStart w:id="124" w:name="_Toc119321934"/>
      <w:bookmarkStart w:id="125" w:name="_Toc168659321"/>
      <w:r w:rsidRPr="000F26BD">
        <w:t>Fakturering</w:t>
      </w:r>
      <w:bookmarkEnd w:id="121"/>
      <w:bookmarkEnd w:id="122"/>
      <w:bookmarkEnd w:id="123"/>
      <w:bookmarkEnd w:id="124"/>
      <w:bookmarkEnd w:id="125"/>
    </w:p>
    <w:p w14:paraId="540F92E4" w14:textId="77777777" w:rsidR="007D415F" w:rsidRPr="00515ADA" w:rsidRDefault="007D415F" w:rsidP="007D415F">
      <w:pPr>
        <w:rPr>
          <w:rFonts w:cstheme="minorHAnsi"/>
        </w:rPr>
      </w:pPr>
      <w:r w:rsidRPr="00515ADA">
        <w:rPr>
          <w:rFonts w:cstheme="minorHAnsi"/>
        </w:rPr>
        <w:t xml:space="preserve">Vederlag og utlegg skal faktureres til de tider som </w:t>
      </w:r>
      <w:proofErr w:type="gramStart"/>
      <w:r w:rsidRPr="00515ADA">
        <w:rPr>
          <w:rFonts w:cstheme="minorHAnsi"/>
        </w:rPr>
        <w:t>fremgår</w:t>
      </w:r>
      <w:proofErr w:type="gramEnd"/>
      <w:r w:rsidRPr="00515ADA">
        <w:rPr>
          <w:rFonts w:cstheme="minorHAnsi"/>
        </w:rPr>
        <w:t xml:space="preserve"> av bilag 5. Vederlag basert på løpende timer faktureres etterskuddsvis pr. måned hvis ikke annet er avtalt i bilag 5. I så fall skal fakturert beløp gjelde den tid som er medgått frem til faktureringstidspunktet, samt eventuell dekning av utgifter påløpt i samme tidsrom.</w:t>
      </w:r>
    </w:p>
    <w:p w14:paraId="74832717" w14:textId="77777777" w:rsidR="007D415F" w:rsidRPr="00515ADA" w:rsidRDefault="007D415F" w:rsidP="007D415F">
      <w:pPr>
        <w:rPr>
          <w:rFonts w:cstheme="minorHAnsi"/>
        </w:rPr>
      </w:pPr>
    </w:p>
    <w:p w14:paraId="667F9DA1" w14:textId="77777777" w:rsidR="007D415F" w:rsidRPr="00515ADA" w:rsidRDefault="007D415F" w:rsidP="007D415F">
      <w:pPr>
        <w:rPr>
          <w:rFonts w:cstheme="minorHAnsi"/>
        </w:rPr>
      </w:pPr>
      <w:r w:rsidRPr="00515ADA">
        <w:rPr>
          <w:rFonts w:cstheme="minorHAnsi"/>
          <w:color w:val="000000"/>
        </w:rPr>
        <w:t>Betaling skal skje etter faktura per 30 (tretti) dager.</w:t>
      </w:r>
      <w:r w:rsidRPr="00515ADA">
        <w:rPr>
          <w:rFonts w:cstheme="minorHAnsi"/>
        </w:rPr>
        <w:t xml:space="preserve"> Konsulentens fakturaer skal spesifiseres og dokumenteres slik at de kan kontrolleres av Kunden. Alle fakturaer for løpende timer skal være vedlagt detaljert spesifikasjon av påløpte timer. Utlegg og andre utgifter skal angis særskilt.</w:t>
      </w:r>
    </w:p>
    <w:p w14:paraId="48CF287E" w14:textId="77777777" w:rsidR="007D415F" w:rsidRPr="00515ADA" w:rsidRDefault="007D415F" w:rsidP="007D415F">
      <w:pPr>
        <w:rPr>
          <w:rFonts w:cstheme="minorHAnsi"/>
        </w:rPr>
      </w:pPr>
    </w:p>
    <w:p w14:paraId="4E513F0B" w14:textId="77777777" w:rsidR="007D415F" w:rsidRPr="00515ADA" w:rsidRDefault="007D415F" w:rsidP="007D415F">
      <w:pPr>
        <w:rPr>
          <w:rFonts w:cstheme="minorHAnsi"/>
        </w:rPr>
      </w:pPr>
      <w:r w:rsidRPr="00515ADA">
        <w:rPr>
          <w:rFonts w:cstheme="minorHAnsi"/>
        </w:rPr>
        <w:t>Er Kunden en offentlig virksomhet, er det et krav at Konsulenten bruker elektronisk faktura i godkjent standardformat i henhold til forskrift av 2. april 2019 om elektronisk faktura i offentlige anskaffelser.</w:t>
      </w:r>
    </w:p>
    <w:p w14:paraId="1DEC5799" w14:textId="77777777" w:rsidR="007D415F" w:rsidRPr="00515ADA" w:rsidRDefault="007D415F" w:rsidP="007D415F">
      <w:pPr>
        <w:rPr>
          <w:rFonts w:cstheme="minorHAnsi"/>
        </w:rPr>
      </w:pPr>
    </w:p>
    <w:p w14:paraId="0EE950D1" w14:textId="77777777" w:rsidR="007D415F" w:rsidRPr="00515ADA" w:rsidRDefault="007D415F" w:rsidP="007D415F">
      <w:pPr>
        <w:rPr>
          <w:rFonts w:cstheme="minorHAnsi"/>
        </w:rPr>
      </w:pPr>
      <w:r w:rsidRPr="00515ADA">
        <w:rPr>
          <w:rFonts w:cstheme="minorHAnsi"/>
        </w:rPr>
        <w:lastRenderedPageBreak/>
        <w:t>Etterkommer Konsulenten ikke krav om bruk av elektronisk faktura, kan Kunden holde tilbake betaling inntil elektronisk faktura i godkjent standardformat leveres. Kunden skal uten unødig opphold gi melding om dette. Er slik melding gitt, løper betalingsfristen fra tidspunktet elektronisk faktura i godkjent standardformat er levert.</w:t>
      </w:r>
    </w:p>
    <w:p w14:paraId="27CE194D" w14:textId="77777777" w:rsidR="007D415F" w:rsidRPr="00515ADA" w:rsidRDefault="007D415F" w:rsidP="007D415F">
      <w:pPr>
        <w:rPr>
          <w:rFonts w:cstheme="minorHAnsi"/>
        </w:rPr>
      </w:pPr>
    </w:p>
    <w:p w14:paraId="28AD5B5E" w14:textId="77777777" w:rsidR="007D415F" w:rsidRPr="00515ADA" w:rsidRDefault="007D415F" w:rsidP="007D415F">
      <w:pPr>
        <w:rPr>
          <w:rFonts w:cstheme="minorHAnsi"/>
        </w:rPr>
      </w:pPr>
      <w:r w:rsidRPr="00515ADA">
        <w:rPr>
          <w:rFonts w:cstheme="minorHAnsi"/>
        </w:rPr>
        <w:t>Inneholder faktura eller fakturagrunnlag opplysninger som er underlagt lovbestemt taushetsplikt, og det vil være fare for avsløring av slike opplysninger, kan krav om elektronisk faktura fravikes, med mindre det finnes tilfredsstillende tekniske sikringsløsninger som ivaretar konfidensialitet.</w:t>
      </w:r>
    </w:p>
    <w:p w14:paraId="1D96E810" w14:textId="77777777" w:rsidR="007D415F" w:rsidRPr="00515ADA" w:rsidRDefault="007D415F" w:rsidP="007D415F">
      <w:pPr>
        <w:rPr>
          <w:rFonts w:cstheme="minorHAnsi"/>
        </w:rPr>
      </w:pPr>
    </w:p>
    <w:p w14:paraId="41516928" w14:textId="77777777" w:rsidR="007D415F" w:rsidRPr="00515ADA" w:rsidRDefault="007D415F" w:rsidP="007D415F">
      <w:pPr>
        <w:rPr>
          <w:rFonts w:cstheme="minorHAnsi"/>
        </w:rPr>
      </w:pPr>
      <w:r w:rsidRPr="00515ADA">
        <w:rPr>
          <w:rFonts w:cstheme="minorHAnsi"/>
        </w:rPr>
        <w:t>Konsulenten må selv bære eventuelle kostnader knyttet til elektronisk faktura.</w:t>
      </w:r>
    </w:p>
    <w:p w14:paraId="6B3BF7F9" w14:textId="77777777" w:rsidR="007D415F" w:rsidRPr="00515ADA" w:rsidRDefault="007D415F" w:rsidP="007D415F">
      <w:pPr>
        <w:rPr>
          <w:rFonts w:cstheme="minorHAnsi"/>
        </w:rPr>
      </w:pPr>
    </w:p>
    <w:p w14:paraId="76A5007E" w14:textId="77777777" w:rsidR="007D415F" w:rsidRPr="00515ADA" w:rsidRDefault="007D415F" w:rsidP="007D415F">
      <w:pPr>
        <w:rPr>
          <w:rFonts w:cstheme="minorHAnsi"/>
        </w:rPr>
      </w:pPr>
      <w:r w:rsidRPr="00515ADA">
        <w:rPr>
          <w:rFonts w:cstheme="minorHAnsi"/>
        </w:rPr>
        <w:t xml:space="preserve">Betalingsplan og øvrige betalingsvilkår </w:t>
      </w:r>
      <w:proofErr w:type="gramStart"/>
      <w:r w:rsidRPr="00515ADA">
        <w:rPr>
          <w:rFonts w:cstheme="minorHAnsi"/>
        </w:rPr>
        <w:t>fremgår</w:t>
      </w:r>
      <w:proofErr w:type="gramEnd"/>
      <w:r w:rsidRPr="00515ADA">
        <w:rPr>
          <w:rFonts w:cstheme="minorHAnsi"/>
        </w:rPr>
        <w:t xml:space="preserve"> av bilag 5.</w:t>
      </w:r>
    </w:p>
    <w:p w14:paraId="3310D77D" w14:textId="77777777" w:rsidR="007D415F" w:rsidRPr="00515ADA" w:rsidRDefault="007D415F" w:rsidP="007D415F">
      <w:pPr>
        <w:rPr>
          <w:rFonts w:cstheme="minorHAnsi"/>
        </w:rPr>
      </w:pPr>
    </w:p>
    <w:p w14:paraId="282797AD" w14:textId="77777777" w:rsidR="007D415F" w:rsidRPr="000F26BD" w:rsidRDefault="007D415F" w:rsidP="007D415F">
      <w:pPr>
        <w:pStyle w:val="Overskrift2"/>
      </w:pPr>
      <w:bookmarkStart w:id="126" w:name="_Toc150573652"/>
      <w:bookmarkStart w:id="127" w:name="_Toc422860188"/>
      <w:bookmarkStart w:id="128" w:name="_Toc423087578"/>
      <w:bookmarkStart w:id="129" w:name="_Toc119321935"/>
      <w:bookmarkStart w:id="130" w:name="_Toc168659322"/>
      <w:r w:rsidRPr="000F26BD">
        <w:t>Forsinkelsesrente</w:t>
      </w:r>
      <w:bookmarkEnd w:id="126"/>
      <w:bookmarkEnd w:id="127"/>
      <w:bookmarkEnd w:id="128"/>
      <w:bookmarkEnd w:id="129"/>
      <w:bookmarkEnd w:id="130"/>
    </w:p>
    <w:p w14:paraId="11F28358" w14:textId="77777777" w:rsidR="007D415F" w:rsidRPr="00515ADA" w:rsidRDefault="007D415F" w:rsidP="007D415F">
      <w:pPr>
        <w:rPr>
          <w:rFonts w:cstheme="minorHAnsi"/>
        </w:rPr>
      </w:pPr>
      <w:r w:rsidRPr="00515ADA">
        <w:rPr>
          <w:rFonts w:cstheme="minorHAnsi"/>
        </w:rPr>
        <w:t>Hvis Kunden ikke betaler til avtalt tid, har Konsulenten krav på rente av det beløp som er forfalt til betaling, i henhold til lov 17. desember 1976 nr. 100 om renter ved forsinket betaling m.m. (forsinkelsesrenteloven).</w:t>
      </w:r>
    </w:p>
    <w:p w14:paraId="1FA582FD" w14:textId="77777777" w:rsidR="007D415F" w:rsidRPr="00515ADA" w:rsidRDefault="007D415F" w:rsidP="007D415F">
      <w:pPr>
        <w:rPr>
          <w:rFonts w:cstheme="minorHAnsi"/>
        </w:rPr>
      </w:pPr>
    </w:p>
    <w:p w14:paraId="2B9EEA58" w14:textId="77777777" w:rsidR="007D415F" w:rsidRPr="000F26BD" w:rsidRDefault="007D415F" w:rsidP="007D415F">
      <w:pPr>
        <w:pStyle w:val="Overskrift2"/>
      </w:pPr>
      <w:bookmarkStart w:id="131" w:name="_Toc150573653"/>
      <w:bookmarkStart w:id="132" w:name="_Toc422860189"/>
      <w:bookmarkStart w:id="133" w:name="_Toc423087579"/>
      <w:bookmarkStart w:id="134" w:name="_Toc119321936"/>
      <w:bookmarkStart w:id="135" w:name="_Toc168659323"/>
      <w:r w:rsidRPr="000F26BD">
        <w:t>Betalingsmislighold</w:t>
      </w:r>
      <w:bookmarkEnd w:id="131"/>
      <w:bookmarkEnd w:id="132"/>
      <w:bookmarkEnd w:id="133"/>
      <w:bookmarkEnd w:id="134"/>
      <w:bookmarkEnd w:id="135"/>
    </w:p>
    <w:p w14:paraId="0A9101EC" w14:textId="77777777" w:rsidR="007D415F" w:rsidRPr="00515ADA" w:rsidRDefault="007D415F" w:rsidP="007D415F">
      <w:pPr>
        <w:rPr>
          <w:rFonts w:cstheme="minorHAnsi"/>
        </w:rPr>
      </w:pPr>
      <w:r w:rsidRPr="00515ADA">
        <w:rPr>
          <w:rFonts w:cstheme="minorHAnsi"/>
        </w:rPr>
        <w:t>Hvis forfalt vederlag med tillegg av forsinkelsesrenter ikke er betalt innen 30 (tretti) dager fra forfall, kan Konsulenten sende skriftlig varsel til Kunden om at avtalen vil bli hevet hvis</w:t>
      </w:r>
      <w:r w:rsidRPr="00515ADA">
        <w:rPr>
          <w:rFonts w:cstheme="minorHAnsi"/>
          <w:color w:val="FF0000"/>
        </w:rPr>
        <w:t xml:space="preserve"> </w:t>
      </w:r>
      <w:r w:rsidRPr="00515ADA">
        <w:rPr>
          <w:rFonts w:cstheme="minorHAnsi"/>
        </w:rPr>
        <w:t>oppgjør ikke er skjedd innen 60 (seksti) dager etter at varselet er mottatt.</w:t>
      </w:r>
    </w:p>
    <w:p w14:paraId="780366F0" w14:textId="77777777" w:rsidR="007D415F" w:rsidRPr="00515ADA" w:rsidRDefault="007D415F" w:rsidP="007D415F">
      <w:pPr>
        <w:rPr>
          <w:rFonts w:cstheme="minorHAnsi"/>
        </w:rPr>
      </w:pPr>
    </w:p>
    <w:p w14:paraId="35910BD6" w14:textId="77777777" w:rsidR="007D415F" w:rsidRPr="00515ADA" w:rsidRDefault="007D415F" w:rsidP="007D415F">
      <w:pPr>
        <w:rPr>
          <w:rFonts w:cstheme="minorHAnsi"/>
        </w:rPr>
      </w:pPr>
      <w:r w:rsidRPr="00515ADA">
        <w:rPr>
          <w:rFonts w:cstheme="minorHAnsi"/>
        </w:rPr>
        <w:t>Heving kan ikke skje hvis Kunden gjør opp forfalt vederlag med tillegg av forsinkelsesrenter innen fristens utløp.</w:t>
      </w:r>
    </w:p>
    <w:p w14:paraId="187FD3F5" w14:textId="77777777" w:rsidR="007D415F" w:rsidRPr="00515ADA" w:rsidRDefault="007D415F" w:rsidP="007D415F">
      <w:pPr>
        <w:rPr>
          <w:rFonts w:cstheme="minorHAnsi"/>
        </w:rPr>
      </w:pPr>
    </w:p>
    <w:p w14:paraId="7AF30EDB" w14:textId="77777777" w:rsidR="007D415F" w:rsidRPr="000F26BD" w:rsidRDefault="007D415F" w:rsidP="007D415F">
      <w:pPr>
        <w:pStyle w:val="Overskrift2"/>
      </w:pPr>
      <w:bookmarkStart w:id="136" w:name="_Toc150573654"/>
      <w:bookmarkStart w:id="137" w:name="_Toc422860190"/>
      <w:bookmarkStart w:id="138" w:name="_Toc423087580"/>
      <w:bookmarkStart w:id="139" w:name="_Toc119321937"/>
      <w:bookmarkStart w:id="140" w:name="_Toc168659324"/>
      <w:r w:rsidRPr="000F26BD">
        <w:t>Prisendring</w:t>
      </w:r>
      <w:bookmarkEnd w:id="136"/>
      <w:bookmarkEnd w:id="137"/>
      <w:bookmarkEnd w:id="138"/>
      <w:bookmarkEnd w:id="139"/>
      <w:bookmarkEnd w:id="140"/>
    </w:p>
    <w:p w14:paraId="598DD1E1" w14:textId="77777777" w:rsidR="007D415F" w:rsidRPr="00515ADA" w:rsidRDefault="007D415F" w:rsidP="007D415F">
      <w:pPr>
        <w:rPr>
          <w:rFonts w:cstheme="minorHAnsi"/>
        </w:rPr>
      </w:pPr>
      <w:r w:rsidRPr="00515ADA">
        <w:rPr>
          <w:rFonts w:cstheme="minorHAnsi"/>
        </w:rPr>
        <w:t>Prisene kan endres i den utstrekning reglene for offentlige avgifter endres med virkning for Konsulentens vederlag eller kostnader.</w:t>
      </w:r>
      <w:r>
        <w:rPr>
          <w:rFonts w:cstheme="minorHAnsi"/>
        </w:rPr>
        <w:t xml:space="preserve"> Konsulenten</w:t>
      </w:r>
      <w:r w:rsidRPr="00012748">
        <w:rPr>
          <w:rFonts w:cstheme="minorHAnsi"/>
        </w:rPr>
        <w:t xml:space="preserve"> må fremme og dokumentere kravet skriftlig.</w:t>
      </w:r>
    </w:p>
    <w:p w14:paraId="30B99B5A" w14:textId="77777777" w:rsidR="007D415F" w:rsidRPr="00515ADA" w:rsidRDefault="007D415F" w:rsidP="007D415F">
      <w:pPr>
        <w:rPr>
          <w:rFonts w:cstheme="minorHAnsi"/>
        </w:rPr>
      </w:pPr>
    </w:p>
    <w:p w14:paraId="5B8993C6" w14:textId="29A21DC5" w:rsidR="007D415F" w:rsidRPr="00515ADA" w:rsidRDefault="007D415F" w:rsidP="007D415F">
      <w:pPr>
        <w:rPr>
          <w:rFonts w:cstheme="minorHAnsi"/>
        </w:rPr>
      </w:pPr>
      <w:r w:rsidRPr="00515ADA">
        <w:rPr>
          <w:rFonts w:cstheme="minorHAnsi"/>
        </w:rPr>
        <w:t>Timeprisen kan endres hvert årsskifte, begrenset oppad til et beløp som tilsvarer økningen i Statistisk sentralbyrås konsumprisindeks (</w:t>
      </w:r>
      <w:r w:rsidR="00ED1A5D">
        <w:rPr>
          <w:rFonts w:cstheme="minorHAnsi"/>
        </w:rPr>
        <w:t>hovedindeksen</w:t>
      </w:r>
      <w:r w:rsidRPr="00515ADA">
        <w:rPr>
          <w:rFonts w:cstheme="minorHAnsi"/>
        </w:rPr>
        <w:t>), første gang med utgangspunkt i indeksen for den måned avtalen ble inngått, med mindre annen indeks er avtalt i bilag 5.</w:t>
      </w:r>
    </w:p>
    <w:p w14:paraId="47F70917" w14:textId="77777777" w:rsidR="007D415F" w:rsidRPr="00515ADA" w:rsidRDefault="007D415F" w:rsidP="007D415F">
      <w:pPr>
        <w:rPr>
          <w:rFonts w:cstheme="minorHAnsi"/>
        </w:rPr>
      </w:pPr>
    </w:p>
    <w:p w14:paraId="6B24A25A" w14:textId="77777777" w:rsidR="007D415F" w:rsidRPr="00515ADA" w:rsidRDefault="007D415F" w:rsidP="007D415F">
      <w:pPr>
        <w:rPr>
          <w:rFonts w:cstheme="minorHAnsi"/>
        </w:rPr>
      </w:pPr>
      <w:r w:rsidRPr="00515ADA">
        <w:rPr>
          <w:rFonts w:cstheme="minorHAnsi"/>
        </w:rPr>
        <w:t xml:space="preserve">Eventuelle andre bestemmelser om prisendringer </w:t>
      </w:r>
      <w:proofErr w:type="gramStart"/>
      <w:r w:rsidRPr="00515ADA">
        <w:rPr>
          <w:rFonts w:cstheme="minorHAnsi"/>
        </w:rPr>
        <w:t>fremgår</w:t>
      </w:r>
      <w:proofErr w:type="gramEnd"/>
      <w:r w:rsidRPr="00515ADA">
        <w:rPr>
          <w:rFonts w:cstheme="minorHAnsi"/>
        </w:rPr>
        <w:t xml:space="preserve"> av bilag 5.</w:t>
      </w:r>
    </w:p>
    <w:p w14:paraId="77753F38" w14:textId="77777777" w:rsidR="007D415F" w:rsidRPr="000F26BD" w:rsidRDefault="007D415F" w:rsidP="007D415F">
      <w:pPr>
        <w:pStyle w:val="Overskrift1"/>
      </w:pPr>
      <w:bookmarkStart w:id="141" w:name="_Toc119321938"/>
      <w:bookmarkStart w:id="142" w:name="_Toc168659325"/>
      <w:r w:rsidRPr="000F26BD">
        <w:lastRenderedPageBreak/>
        <w:t>Informasjonssikkerhet og personvern</w:t>
      </w:r>
      <w:bookmarkEnd w:id="141"/>
      <w:bookmarkEnd w:id="142"/>
    </w:p>
    <w:p w14:paraId="6807302B" w14:textId="77777777" w:rsidR="007D415F" w:rsidRPr="000F26BD" w:rsidRDefault="007D415F" w:rsidP="007D415F">
      <w:pPr>
        <w:pStyle w:val="Overskrift2"/>
      </w:pPr>
      <w:bookmarkStart w:id="143" w:name="_Toc119321939"/>
      <w:bookmarkStart w:id="144" w:name="_Toc168659326"/>
      <w:r w:rsidRPr="000F26BD">
        <w:t>Informasjonssikkerhet</w:t>
      </w:r>
      <w:bookmarkEnd w:id="143"/>
      <w:bookmarkEnd w:id="144"/>
    </w:p>
    <w:p w14:paraId="1B03E7C8" w14:textId="77777777" w:rsidR="007D415F" w:rsidRPr="00515ADA" w:rsidRDefault="007D415F" w:rsidP="007D415F">
      <w:pPr>
        <w:rPr>
          <w:rFonts w:cstheme="minorHAnsi"/>
        </w:rPr>
      </w:pPr>
      <w:r w:rsidRPr="00515ADA">
        <w:rPr>
          <w:rFonts w:cstheme="minorHAnsi"/>
        </w:rPr>
        <w:t xml:space="preserve">Konsulenten skal iverksette forholdsmessige tiltak for å ivareta krav til informasjonssikkerhet i forbindelse med gjennomføring av Oppdraget. </w:t>
      </w:r>
    </w:p>
    <w:p w14:paraId="7FDFAC1C" w14:textId="77777777" w:rsidR="007D415F" w:rsidRPr="00515ADA" w:rsidRDefault="007D415F" w:rsidP="007D415F">
      <w:pPr>
        <w:rPr>
          <w:rFonts w:cstheme="minorHAnsi"/>
        </w:rPr>
      </w:pPr>
    </w:p>
    <w:p w14:paraId="42DAA0D0" w14:textId="77777777" w:rsidR="007D415F" w:rsidRPr="00515ADA" w:rsidRDefault="007D415F" w:rsidP="007D415F">
      <w:pPr>
        <w:rPr>
          <w:rFonts w:cstheme="minorHAnsi"/>
        </w:rPr>
      </w:pPr>
      <w:r w:rsidRPr="00515ADA">
        <w:rPr>
          <w:rFonts w:cstheme="minorHAnsi"/>
        </w:rPr>
        <w:t>Dette innebærer at Konsulenten skal iverksette forholdsmessige tiltak for å sikre konfidensialitet av Kundens data samt tiltak for å sikre at data ikke kommer på avveie. Videre skal Konsulenten iverksette forholdsmessige tiltak mot utilsiktet endring og sletting av data samt mot angrep av virus og annen skadevoldende programvare.</w:t>
      </w:r>
    </w:p>
    <w:p w14:paraId="5858221B" w14:textId="77777777" w:rsidR="007D415F" w:rsidRPr="00515ADA" w:rsidRDefault="007D415F" w:rsidP="007D415F">
      <w:pPr>
        <w:rPr>
          <w:rFonts w:cstheme="minorHAnsi"/>
        </w:rPr>
      </w:pPr>
    </w:p>
    <w:p w14:paraId="482137C8" w14:textId="77777777" w:rsidR="007D415F" w:rsidRPr="00515ADA" w:rsidRDefault="007D415F" w:rsidP="007D415F">
      <w:pPr>
        <w:rPr>
          <w:rFonts w:cstheme="minorHAnsi"/>
        </w:rPr>
      </w:pPr>
      <w:r w:rsidRPr="00515ADA">
        <w:rPr>
          <w:rFonts w:cstheme="minorHAnsi"/>
        </w:rPr>
        <w:t>Har Kunden nærmere krav til hvordan informasjonssikkerheten skal ivaretas fra Konsulenten side, skal Kunden angi dette i bilag 1.</w:t>
      </w:r>
    </w:p>
    <w:p w14:paraId="168B2363" w14:textId="77777777" w:rsidR="007D415F" w:rsidRPr="00515ADA" w:rsidRDefault="007D415F" w:rsidP="007D415F">
      <w:pPr>
        <w:rPr>
          <w:rFonts w:cstheme="minorHAnsi"/>
        </w:rPr>
      </w:pPr>
    </w:p>
    <w:p w14:paraId="72D95591" w14:textId="77777777" w:rsidR="007D415F" w:rsidRPr="000F26BD" w:rsidRDefault="007D415F" w:rsidP="007D415F">
      <w:pPr>
        <w:pStyle w:val="Overskrift2"/>
      </w:pPr>
      <w:bookmarkStart w:id="145" w:name="_Toc119321942"/>
      <w:bookmarkStart w:id="146" w:name="_Toc168659327"/>
      <w:r w:rsidRPr="000F26BD">
        <w:t>Personopplysninger</w:t>
      </w:r>
      <w:bookmarkEnd w:id="145"/>
      <w:bookmarkEnd w:id="146"/>
    </w:p>
    <w:p w14:paraId="16B49C41" w14:textId="77777777" w:rsidR="007D415F" w:rsidRPr="000F26BD" w:rsidRDefault="007D415F" w:rsidP="007D415F">
      <w:pPr>
        <w:pStyle w:val="Overskrift3"/>
        <w:rPr>
          <w:color w:val="000000"/>
        </w:rPr>
      </w:pPr>
      <w:bookmarkStart w:id="147" w:name="_Toc119321943"/>
      <w:bookmarkStart w:id="148" w:name="_Toc168659328"/>
      <w:r w:rsidRPr="000F26BD">
        <w:rPr>
          <w:color w:val="000000"/>
        </w:rPr>
        <w:t>Plikt til å inngå databehandleravtale</w:t>
      </w:r>
      <w:bookmarkEnd w:id="147"/>
      <w:bookmarkEnd w:id="148"/>
    </w:p>
    <w:p w14:paraId="29DB37C4" w14:textId="77777777" w:rsidR="007D415F" w:rsidRPr="009D3163" w:rsidRDefault="007D415F" w:rsidP="007D415F">
      <w:pPr>
        <w:pStyle w:val="Brdtekst"/>
        <w:rPr>
          <w:rFonts w:asciiTheme="minorHAnsi" w:hAnsiTheme="minorHAnsi" w:cstheme="minorHAnsi"/>
          <w:i w:val="0"/>
          <w:sz w:val="24"/>
          <w:szCs w:val="24"/>
        </w:rPr>
      </w:pPr>
      <w:r w:rsidRPr="009D3163">
        <w:rPr>
          <w:rFonts w:asciiTheme="minorHAnsi" w:hAnsiTheme="minorHAnsi" w:cstheme="minorHAnsi"/>
          <w:i w:val="0"/>
          <w:sz w:val="24"/>
          <w:szCs w:val="24"/>
        </w:rPr>
        <w:t>Behandler Konsulenten personopplysninger på vegne av Kunden, plikter Kunden og Konsulenten å inngå en databehandleravtale i samsvar med lov 15. juni 2018 nr. 38 om behandling av personopplysninger (personopplysningsloven) og eventuell sektorspesifikk personvernlovgiving som er relevant for Kundens virksomhet.</w:t>
      </w:r>
    </w:p>
    <w:p w14:paraId="59F71EFC" w14:textId="77777777" w:rsidR="007D415F" w:rsidRPr="009D3163" w:rsidRDefault="007D415F" w:rsidP="007D415F">
      <w:pPr>
        <w:pStyle w:val="Brdtekst"/>
        <w:rPr>
          <w:rFonts w:asciiTheme="minorHAnsi" w:hAnsiTheme="minorHAnsi" w:cstheme="minorHAnsi"/>
          <w:i w:val="0"/>
          <w:sz w:val="24"/>
          <w:szCs w:val="24"/>
        </w:rPr>
      </w:pPr>
    </w:p>
    <w:p w14:paraId="786CA001" w14:textId="77777777" w:rsidR="007D415F" w:rsidRPr="009D3163" w:rsidRDefault="007D415F" w:rsidP="007D415F">
      <w:pPr>
        <w:pStyle w:val="Brdtekst"/>
        <w:rPr>
          <w:rFonts w:asciiTheme="minorHAnsi" w:hAnsiTheme="minorHAnsi" w:cstheme="minorHAnsi"/>
          <w:i w:val="0"/>
          <w:sz w:val="24"/>
          <w:szCs w:val="24"/>
        </w:rPr>
      </w:pPr>
      <w:r w:rsidRPr="009D3163">
        <w:rPr>
          <w:rFonts w:asciiTheme="minorHAnsi" w:hAnsiTheme="minorHAnsi" w:cstheme="minorHAnsi"/>
          <w:i w:val="0"/>
          <w:sz w:val="24"/>
          <w:szCs w:val="24"/>
        </w:rPr>
        <w:t>Databehandleravtale er vedlagt som bilag 8.</w:t>
      </w:r>
    </w:p>
    <w:p w14:paraId="7A434D3B" w14:textId="77777777" w:rsidR="007D415F" w:rsidRPr="009D3163" w:rsidRDefault="007D415F" w:rsidP="007D415F">
      <w:pPr>
        <w:pStyle w:val="Brdtekst"/>
        <w:rPr>
          <w:rFonts w:asciiTheme="minorHAnsi" w:hAnsiTheme="minorHAnsi" w:cstheme="minorHAnsi"/>
          <w:i w:val="0"/>
          <w:sz w:val="24"/>
          <w:szCs w:val="24"/>
        </w:rPr>
      </w:pPr>
    </w:p>
    <w:p w14:paraId="02F6CED7" w14:textId="77777777" w:rsidR="007D415F" w:rsidRPr="009D3163" w:rsidRDefault="007D415F" w:rsidP="007D415F">
      <w:pPr>
        <w:pStyle w:val="Brdtekst"/>
        <w:rPr>
          <w:rFonts w:asciiTheme="minorHAnsi" w:hAnsiTheme="minorHAnsi" w:cstheme="minorHAnsi"/>
          <w:i w:val="0"/>
          <w:sz w:val="24"/>
          <w:szCs w:val="24"/>
        </w:rPr>
      </w:pPr>
      <w:r w:rsidRPr="009D3163">
        <w:rPr>
          <w:rFonts w:asciiTheme="minorHAnsi" w:hAnsiTheme="minorHAnsi" w:cstheme="minorHAnsi"/>
          <w:i w:val="0"/>
          <w:sz w:val="24"/>
          <w:szCs w:val="24"/>
        </w:rPr>
        <w:t>Databehandleravtale må være inngått før behandlingen av personopplysninger påbegynnes.</w:t>
      </w:r>
    </w:p>
    <w:p w14:paraId="5169D211" w14:textId="77777777" w:rsidR="007D415F" w:rsidRPr="00515ADA" w:rsidRDefault="007D415F" w:rsidP="007D415F">
      <w:pPr>
        <w:rPr>
          <w:rFonts w:cstheme="minorHAnsi"/>
        </w:rPr>
      </w:pPr>
    </w:p>
    <w:p w14:paraId="63ACA659" w14:textId="77777777" w:rsidR="007D415F" w:rsidRPr="000F26BD" w:rsidRDefault="007D415F" w:rsidP="007D415F">
      <w:pPr>
        <w:pStyle w:val="Overskrift3"/>
      </w:pPr>
      <w:bookmarkStart w:id="149" w:name="_Toc119321944"/>
      <w:bookmarkStart w:id="150" w:name="_Toc168659329"/>
      <w:r w:rsidRPr="000F26BD">
        <w:t>Øvrige plikter knyttet til behandling av personopplysninger</w:t>
      </w:r>
      <w:bookmarkEnd w:id="149"/>
      <w:bookmarkEnd w:id="150"/>
    </w:p>
    <w:p w14:paraId="7176A2CF" w14:textId="77777777" w:rsidR="007D415F" w:rsidRPr="00D64334" w:rsidRDefault="007D415F" w:rsidP="007D415F">
      <w:pPr>
        <w:pStyle w:val="Brdtekst"/>
        <w:rPr>
          <w:rFonts w:asciiTheme="minorHAnsi" w:hAnsiTheme="minorHAnsi" w:cstheme="minorHAnsi"/>
          <w:i w:val="0"/>
          <w:sz w:val="24"/>
          <w:szCs w:val="24"/>
        </w:rPr>
      </w:pPr>
      <w:r w:rsidRPr="00D64334">
        <w:rPr>
          <w:rFonts w:asciiTheme="minorHAnsi" w:hAnsiTheme="minorHAnsi" w:cstheme="minorHAnsi"/>
          <w:i w:val="0"/>
          <w:sz w:val="24"/>
          <w:szCs w:val="24"/>
        </w:rPr>
        <w:t>Personopplysninger som behandles under denne Avtalen kan ikke overlates til andre for lagring, bearbeidelse eller sletting uten at det på forhånd er innhentet særlig eller generell skriftlig tillatelse til dette fra Kunden.</w:t>
      </w:r>
    </w:p>
    <w:p w14:paraId="6F50D06A" w14:textId="77777777" w:rsidR="007D415F" w:rsidRPr="00D64334" w:rsidRDefault="007D415F" w:rsidP="007D415F">
      <w:pPr>
        <w:pStyle w:val="Brdtekst"/>
        <w:rPr>
          <w:rFonts w:asciiTheme="minorHAnsi" w:hAnsiTheme="minorHAnsi" w:cstheme="minorHAnsi"/>
          <w:i w:val="0"/>
          <w:sz w:val="24"/>
          <w:szCs w:val="24"/>
        </w:rPr>
      </w:pPr>
    </w:p>
    <w:p w14:paraId="0A585E09" w14:textId="77777777" w:rsidR="007D415F" w:rsidRPr="00D64334" w:rsidRDefault="007D415F" w:rsidP="007D415F">
      <w:pPr>
        <w:pStyle w:val="Brdtekst"/>
        <w:rPr>
          <w:rFonts w:asciiTheme="minorHAnsi" w:hAnsiTheme="minorHAnsi" w:cstheme="minorHAnsi"/>
          <w:i w:val="0"/>
          <w:sz w:val="24"/>
          <w:szCs w:val="24"/>
        </w:rPr>
      </w:pPr>
      <w:r w:rsidRPr="00D64334">
        <w:rPr>
          <w:rFonts w:asciiTheme="minorHAnsi" w:hAnsiTheme="minorHAnsi" w:cstheme="minorHAnsi"/>
          <w:i w:val="0"/>
          <w:sz w:val="24"/>
          <w:szCs w:val="24"/>
        </w:rPr>
        <w:t>Konsulenten skal sørge for at eventuelle underleverandører som Konsulenten benytter, og som behandler personopplysninger, påtar seg tilsvarende forpliktelser som i dette punktet.</w:t>
      </w:r>
    </w:p>
    <w:p w14:paraId="7B1C258E" w14:textId="77777777" w:rsidR="007D415F" w:rsidRPr="00D64334" w:rsidRDefault="007D415F" w:rsidP="007D415F">
      <w:pPr>
        <w:pStyle w:val="Brdtekst"/>
        <w:rPr>
          <w:rFonts w:asciiTheme="minorHAnsi" w:hAnsiTheme="minorHAnsi" w:cstheme="minorHAnsi"/>
          <w:i w:val="0"/>
          <w:sz w:val="24"/>
          <w:szCs w:val="24"/>
        </w:rPr>
      </w:pPr>
    </w:p>
    <w:p w14:paraId="01D9B1D3" w14:textId="6D216390" w:rsidR="007D415F" w:rsidRPr="00A029C0" w:rsidRDefault="007D415F" w:rsidP="007D415F">
      <w:pPr>
        <w:pStyle w:val="Brdtekst"/>
        <w:rPr>
          <w:rFonts w:asciiTheme="minorHAnsi" w:hAnsiTheme="minorHAnsi" w:cstheme="minorHAnsi"/>
          <w:i w:val="0"/>
          <w:sz w:val="24"/>
          <w:szCs w:val="24"/>
        </w:rPr>
      </w:pPr>
      <w:r w:rsidRPr="00D64334">
        <w:rPr>
          <w:rFonts w:asciiTheme="minorHAnsi" w:hAnsiTheme="minorHAnsi" w:cstheme="minorHAnsi"/>
          <w:i w:val="0"/>
          <w:sz w:val="24"/>
          <w:szCs w:val="24"/>
        </w:rPr>
        <w:t xml:space="preserve">Personopplysninger skal ikke overføres til land utenfor EU/EØS-området uten rettslig overføringsgrunnlag og dokumentasjon som påviser at vilkårene for å benytte overføringsgrunnlaget er oppfylt. Konsulenten skal i et slikt tilfelle dokumentere dette i bilag </w:t>
      </w:r>
      <w:r w:rsidR="00C95434">
        <w:rPr>
          <w:rFonts w:asciiTheme="minorHAnsi" w:hAnsiTheme="minorHAnsi" w:cstheme="minorHAnsi"/>
          <w:i w:val="0"/>
          <w:sz w:val="24"/>
          <w:szCs w:val="24"/>
        </w:rPr>
        <w:t>8</w:t>
      </w:r>
      <w:r w:rsidRPr="00D64334">
        <w:rPr>
          <w:rFonts w:asciiTheme="minorHAnsi" w:hAnsiTheme="minorHAnsi" w:cstheme="minorHAnsi"/>
          <w:i w:val="0"/>
          <w:sz w:val="24"/>
          <w:szCs w:val="24"/>
        </w:rPr>
        <w:t>.</w:t>
      </w:r>
    </w:p>
    <w:p w14:paraId="17879B3C" w14:textId="77777777" w:rsidR="007D415F" w:rsidRPr="002A640D" w:rsidRDefault="007D415F" w:rsidP="007D415F">
      <w:pPr>
        <w:pStyle w:val="Brdtekst"/>
        <w:rPr>
          <w:rFonts w:asciiTheme="minorHAnsi" w:hAnsiTheme="minorHAnsi" w:cstheme="minorHAnsi"/>
          <w:i w:val="0"/>
        </w:rPr>
      </w:pPr>
    </w:p>
    <w:p w14:paraId="485B0D63" w14:textId="77777777" w:rsidR="007D415F" w:rsidRPr="000F26BD" w:rsidRDefault="007D415F" w:rsidP="007D415F">
      <w:pPr>
        <w:pStyle w:val="Overskrift3"/>
      </w:pPr>
      <w:bookmarkStart w:id="151" w:name="_Toc119321945"/>
      <w:bookmarkStart w:id="152" w:name="_Toc168659330"/>
      <w:r w:rsidRPr="000F26BD">
        <w:t>Erstatning som skyldes overtredelse av personvernforordningen</w:t>
      </w:r>
      <w:bookmarkEnd w:id="151"/>
      <w:bookmarkEnd w:id="152"/>
    </w:p>
    <w:p w14:paraId="681D6F78" w14:textId="77777777" w:rsidR="007D415F" w:rsidRPr="00515ADA" w:rsidRDefault="007D415F" w:rsidP="007D415F">
      <w:pPr>
        <w:spacing w:before="100" w:beforeAutospacing="1" w:after="100" w:afterAutospacing="1"/>
        <w:rPr>
          <w:rFonts w:cstheme="minorHAnsi"/>
        </w:rPr>
      </w:pPr>
      <w:r w:rsidRPr="00515ADA">
        <w:rPr>
          <w:rFonts w:cstheme="minorHAnsi"/>
          <w:color w:val="000000"/>
        </w:rPr>
        <w:t xml:space="preserve">Partenes erstatningsansvar for skade som rammer den registrerte eller andre fysiske personer og som skyldes overtredelse av personvernforordningen (forordning 2016/679), personopplysningsloven med forskrifter eller annet regelverk som </w:t>
      </w:r>
      <w:r w:rsidRPr="00515ADA">
        <w:rPr>
          <w:rFonts w:cstheme="minorHAnsi"/>
          <w:color w:val="000000"/>
        </w:rPr>
        <w:lastRenderedPageBreak/>
        <w:t xml:space="preserve">gjennomfører personvernforordningen, følger </w:t>
      </w:r>
      <w:r w:rsidRPr="00515ADA">
        <w:rPr>
          <w:rFonts w:cstheme="minorHAnsi"/>
        </w:rPr>
        <w:t xml:space="preserve">bestemmelsene i personvernforordningen artikkel 82. </w:t>
      </w:r>
    </w:p>
    <w:p w14:paraId="4C4A4CFF" w14:textId="77777777" w:rsidR="007D415F" w:rsidRPr="00515ADA" w:rsidRDefault="007D415F" w:rsidP="007D415F">
      <w:pPr>
        <w:spacing w:before="100" w:beforeAutospacing="1" w:after="100" w:afterAutospacing="1"/>
        <w:rPr>
          <w:rFonts w:cstheme="minorHAnsi"/>
        </w:rPr>
      </w:pPr>
      <w:r w:rsidRPr="00515ADA">
        <w:rPr>
          <w:rFonts w:cstheme="minorHAnsi"/>
        </w:rPr>
        <w:t>Erstatningsbegrensningen i punkt 9.5.6 kommer ikke til anvendelse for ansvar som følger av personvernforordningen artikkel 82.</w:t>
      </w:r>
    </w:p>
    <w:p w14:paraId="5978BCE2" w14:textId="77777777" w:rsidR="007D415F" w:rsidRPr="00515ADA" w:rsidRDefault="007D415F" w:rsidP="007D415F">
      <w:pPr>
        <w:spacing w:before="100" w:beforeAutospacing="1" w:after="100" w:afterAutospacing="1"/>
        <w:rPr>
          <w:rFonts w:cstheme="minorHAnsi"/>
        </w:rPr>
      </w:pPr>
      <w:r w:rsidRPr="00515ADA">
        <w:rPr>
          <w:rFonts w:cstheme="minorHAnsi"/>
        </w:rPr>
        <w:t>Partene er hver for seg ansvarlige for overtredelsesgebyr</w:t>
      </w:r>
      <w:r w:rsidRPr="00515ADA">
        <w:rPr>
          <w:rFonts w:cstheme="minorHAnsi"/>
          <w:color w:val="000000"/>
        </w:rPr>
        <w:t xml:space="preserve"> ilagt i henhold til personvernforordningens art. 83.</w:t>
      </w:r>
    </w:p>
    <w:p w14:paraId="07F319AC" w14:textId="77777777" w:rsidR="007D415F" w:rsidRPr="000F26BD" w:rsidRDefault="007D415F" w:rsidP="007D415F">
      <w:pPr>
        <w:pStyle w:val="Overskrift1"/>
      </w:pPr>
      <w:bookmarkStart w:id="153" w:name="_Toc150573655"/>
      <w:bookmarkStart w:id="154" w:name="_Toc422860191"/>
      <w:bookmarkStart w:id="155" w:name="_Toc423087581"/>
      <w:bookmarkStart w:id="156" w:name="_Toc119321946"/>
      <w:bookmarkStart w:id="157" w:name="_Toc168659331"/>
      <w:r w:rsidRPr="000F26BD">
        <w:t>Opphavs- og eiendomsrett</w:t>
      </w:r>
      <w:bookmarkEnd w:id="153"/>
      <w:bookmarkEnd w:id="154"/>
      <w:bookmarkEnd w:id="155"/>
      <w:bookmarkEnd w:id="156"/>
      <w:bookmarkEnd w:id="157"/>
    </w:p>
    <w:p w14:paraId="142CA0B9" w14:textId="77777777" w:rsidR="007D415F" w:rsidRPr="009D3163" w:rsidRDefault="007D415F" w:rsidP="007D415F">
      <w:pPr>
        <w:pStyle w:val="Brdtekst"/>
        <w:rPr>
          <w:rFonts w:asciiTheme="minorHAnsi" w:hAnsiTheme="minorHAnsi" w:cstheme="minorHAnsi"/>
          <w:i w:val="0"/>
          <w:sz w:val="24"/>
          <w:szCs w:val="24"/>
        </w:rPr>
      </w:pPr>
      <w:r w:rsidRPr="009D3163">
        <w:rPr>
          <w:rFonts w:asciiTheme="minorHAnsi" w:hAnsiTheme="minorHAnsi" w:cstheme="minorHAnsi"/>
          <w:i w:val="0"/>
          <w:sz w:val="24"/>
          <w:szCs w:val="24"/>
        </w:rPr>
        <w:t xml:space="preserve">Eiendomsrett, opphavsrett og andre relevante materielle og immaterielle rettigheter til resultater av oppdraget tilfaller Kunden når betaling er skjedd, </w:t>
      </w:r>
      <w:r w:rsidRPr="009D3163">
        <w:rPr>
          <w:rFonts w:asciiTheme="minorHAnsi" w:hAnsiTheme="minorHAnsi" w:cstheme="minorHAnsi"/>
          <w:i w:val="0"/>
          <w:snapToGrid w:val="0"/>
          <w:sz w:val="24"/>
          <w:szCs w:val="24"/>
        </w:rPr>
        <w:t xml:space="preserve">med mindre annet er avtalt i bilag 6, </w:t>
      </w:r>
      <w:r w:rsidRPr="009D3163">
        <w:rPr>
          <w:rFonts w:asciiTheme="minorHAnsi" w:hAnsiTheme="minorHAnsi" w:cstheme="minorHAnsi"/>
          <w:i w:val="0"/>
          <w:sz w:val="24"/>
          <w:szCs w:val="24"/>
        </w:rPr>
        <w:t>med de begrensninger som følger av annen avtale eller ufravikelig lov.</w:t>
      </w:r>
    </w:p>
    <w:p w14:paraId="0F1E8664" w14:textId="77777777" w:rsidR="007D415F" w:rsidRPr="009D3163" w:rsidRDefault="007D415F" w:rsidP="007D415F">
      <w:pPr>
        <w:rPr>
          <w:rFonts w:cstheme="minorHAnsi"/>
        </w:rPr>
      </w:pPr>
    </w:p>
    <w:p w14:paraId="2116721D" w14:textId="77777777" w:rsidR="007D415F" w:rsidRPr="009D3163" w:rsidRDefault="007D415F" w:rsidP="007D415F">
      <w:pPr>
        <w:pStyle w:val="Brdtekst"/>
        <w:rPr>
          <w:rFonts w:asciiTheme="minorHAnsi" w:hAnsiTheme="minorHAnsi" w:cstheme="minorHAnsi"/>
          <w:i w:val="0"/>
          <w:sz w:val="24"/>
          <w:szCs w:val="24"/>
        </w:rPr>
      </w:pPr>
      <w:r w:rsidRPr="009D3163">
        <w:rPr>
          <w:rFonts w:asciiTheme="minorHAnsi" w:hAnsiTheme="minorHAnsi" w:cstheme="minorHAnsi"/>
          <w:i w:val="0"/>
          <w:sz w:val="24"/>
          <w:szCs w:val="24"/>
        </w:rPr>
        <w:t xml:space="preserve">Rettighetene omfatter også rett til endring og videreoverdragelse, jf. lov av 15. juni 2018 nr. 40 om opphavsrett til åndsverk mv. (åndsverkloven) § 68. </w:t>
      </w:r>
    </w:p>
    <w:p w14:paraId="75247675" w14:textId="77777777" w:rsidR="007D415F" w:rsidRPr="009D3163" w:rsidRDefault="007D415F" w:rsidP="007D415F">
      <w:pPr>
        <w:rPr>
          <w:rFonts w:cstheme="minorHAnsi"/>
        </w:rPr>
      </w:pPr>
    </w:p>
    <w:p w14:paraId="12E161FD" w14:textId="77777777" w:rsidR="007D415F" w:rsidRPr="009D3163" w:rsidRDefault="007D415F" w:rsidP="007D415F">
      <w:pPr>
        <w:rPr>
          <w:rFonts w:cstheme="minorHAnsi"/>
        </w:rPr>
      </w:pPr>
      <w:r w:rsidRPr="009D3163">
        <w:rPr>
          <w:rFonts w:cstheme="minorHAnsi"/>
        </w:rPr>
        <w:t>Konsulenten beholder rettighetene til egne verktøy og metodegrunnlag. Begge parter kan også utnytte generell kunnskap (</w:t>
      </w:r>
      <w:proofErr w:type="spellStart"/>
      <w:r w:rsidRPr="009D3163">
        <w:rPr>
          <w:rFonts w:cstheme="minorHAnsi"/>
        </w:rPr>
        <w:t>know-how</w:t>
      </w:r>
      <w:proofErr w:type="spellEnd"/>
      <w:r w:rsidRPr="009D3163">
        <w:rPr>
          <w:rFonts w:cstheme="minorHAnsi"/>
        </w:rPr>
        <w:t>) som ikke er taushetsbelagt og som de har tilegnet seg i forbindelse med oppdraget.</w:t>
      </w:r>
    </w:p>
    <w:p w14:paraId="6B78E792" w14:textId="77777777" w:rsidR="007D415F" w:rsidRPr="000F26BD" w:rsidRDefault="007D415F" w:rsidP="007D415F">
      <w:pPr>
        <w:pStyle w:val="Overskrift1"/>
      </w:pPr>
      <w:bookmarkStart w:id="158" w:name="_Toc150573656"/>
      <w:bookmarkStart w:id="159" w:name="_Toc422860192"/>
      <w:bookmarkStart w:id="160" w:name="_Toc423087582"/>
      <w:bookmarkStart w:id="161" w:name="_Toc119321947"/>
      <w:bookmarkStart w:id="162" w:name="_Toc168659332"/>
      <w:r w:rsidRPr="000F26BD">
        <w:t>Mislighold</w:t>
      </w:r>
      <w:bookmarkEnd w:id="158"/>
      <w:bookmarkEnd w:id="159"/>
      <w:bookmarkEnd w:id="160"/>
      <w:bookmarkEnd w:id="161"/>
      <w:bookmarkEnd w:id="162"/>
    </w:p>
    <w:p w14:paraId="1858C2E1" w14:textId="77777777" w:rsidR="007D415F" w:rsidRPr="000F26BD" w:rsidRDefault="007D415F" w:rsidP="007D415F">
      <w:pPr>
        <w:pStyle w:val="Overskrift2"/>
      </w:pPr>
      <w:bookmarkStart w:id="163" w:name="_Toc422860193"/>
      <w:bookmarkStart w:id="164" w:name="_Toc423087583"/>
      <w:bookmarkStart w:id="165" w:name="_Toc119321948"/>
      <w:bookmarkStart w:id="166" w:name="_Toc168659333"/>
      <w:r w:rsidRPr="000F26BD">
        <w:t>Hva som anses som mislighold</w:t>
      </w:r>
      <w:bookmarkEnd w:id="163"/>
      <w:bookmarkEnd w:id="164"/>
      <w:bookmarkEnd w:id="165"/>
      <w:bookmarkEnd w:id="166"/>
    </w:p>
    <w:p w14:paraId="2038E883" w14:textId="77777777" w:rsidR="007D415F" w:rsidRPr="000F26BD" w:rsidRDefault="007D415F" w:rsidP="007D415F">
      <w:pPr>
        <w:pStyle w:val="Overskrift3"/>
      </w:pPr>
      <w:bookmarkStart w:id="167" w:name="_Toc119321949"/>
      <w:bookmarkStart w:id="168" w:name="_Toc168659334"/>
      <w:r w:rsidRPr="000F26BD">
        <w:t>Konsulentens mislighold</w:t>
      </w:r>
      <w:bookmarkEnd w:id="167"/>
      <w:bookmarkEnd w:id="168"/>
    </w:p>
    <w:p w14:paraId="423CBAF6" w14:textId="77777777" w:rsidR="007D415F" w:rsidRPr="00515ADA" w:rsidRDefault="007D415F" w:rsidP="007D415F">
      <w:pPr>
        <w:rPr>
          <w:rFonts w:cstheme="minorHAnsi"/>
        </w:rPr>
      </w:pPr>
      <w:r w:rsidRPr="00515ADA">
        <w:rPr>
          <w:rFonts w:cstheme="minorHAnsi"/>
        </w:rPr>
        <w:t>Det foreligger mislighold fra Konsulentens side hvis oppdraget ikke er i samsvar med de funksjoner, krav og frister som er avtalt. Det foreligger også mislighold hvis Konsulenten ikke oppfyller øvrige plikter etter avtalen.</w:t>
      </w:r>
    </w:p>
    <w:p w14:paraId="2EDD533F" w14:textId="77777777" w:rsidR="007D415F" w:rsidRPr="00515ADA" w:rsidRDefault="007D415F" w:rsidP="007D415F">
      <w:pPr>
        <w:rPr>
          <w:rFonts w:cstheme="minorHAnsi"/>
        </w:rPr>
      </w:pPr>
    </w:p>
    <w:p w14:paraId="7BCF7698" w14:textId="255C683E" w:rsidR="007D415F" w:rsidRDefault="007D415F" w:rsidP="007D415F">
      <w:pPr>
        <w:rPr>
          <w:rFonts w:cstheme="minorHAnsi"/>
        </w:rPr>
      </w:pPr>
      <w:r w:rsidRPr="00515ADA">
        <w:rPr>
          <w:rFonts w:cstheme="minorHAnsi"/>
        </w:rPr>
        <w:t>Det foreligger likevel ikke mislighold hvis situasjonen skyldes Kundens forhold eller force majeure.</w:t>
      </w:r>
    </w:p>
    <w:p w14:paraId="6143C3EC" w14:textId="77777777" w:rsidR="00D13443" w:rsidRPr="00515ADA" w:rsidRDefault="00D13443" w:rsidP="007D415F">
      <w:pPr>
        <w:rPr>
          <w:rFonts w:cstheme="minorHAnsi"/>
        </w:rPr>
      </w:pPr>
    </w:p>
    <w:p w14:paraId="610595D6" w14:textId="77777777" w:rsidR="007D415F" w:rsidRPr="00515ADA" w:rsidRDefault="007D415F" w:rsidP="007D415F">
      <w:pPr>
        <w:rPr>
          <w:rFonts w:cstheme="minorHAnsi"/>
        </w:rPr>
      </w:pPr>
      <w:r w:rsidRPr="00515ADA">
        <w:rPr>
          <w:rFonts w:cstheme="minorHAnsi"/>
        </w:rPr>
        <w:t>Kunden skal reklamere skriftlig uten ugrunnet opphold etter at misligholdet er oppdaget eller burde vært oppdaget.</w:t>
      </w:r>
    </w:p>
    <w:p w14:paraId="2E520CE2" w14:textId="77777777" w:rsidR="007D415F" w:rsidRPr="00515ADA" w:rsidRDefault="007D415F" w:rsidP="007D415F">
      <w:pPr>
        <w:rPr>
          <w:rFonts w:cstheme="minorHAnsi"/>
        </w:rPr>
      </w:pPr>
    </w:p>
    <w:p w14:paraId="1CC50149" w14:textId="77777777" w:rsidR="007D415F" w:rsidRPr="000F26BD" w:rsidRDefault="007D415F" w:rsidP="007D415F">
      <w:pPr>
        <w:pStyle w:val="Overskrift3"/>
      </w:pPr>
      <w:bookmarkStart w:id="169" w:name="_Toc119321950"/>
      <w:bookmarkStart w:id="170" w:name="_Toc168659335"/>
      <w:r w:rsidRPr="000F26BD">
        <w:t>Kundens mislighold</w:t>
      </w:r>
      <w:bookmarkEnd w:id="169"/>
      <w:bookmarkEnd w:id="170"/>
    </w:p>
    <w:p w14:paraId="4CCF166D" w14:textId="77777777" w:rsidR="007D415F" w:rsidRPr="00515ADA" w:rsidRDefault="007D415F" w:rsidP="007D415F">
      <w:pPr>
        <w:rPr>
          <w:rFonts w:cstheme="minorHAnsi"/>
        </w:rPr>
      </w:pPr>
      <w:r w:rsidRPr="00515ADA">
        <w:rPr>
          <w:rFonts w:cstheme="minorHAnsi"/>
        </w:rPr>
        <w:t>Det foreligger mislighold fra Kundens side hvis Kunden ikke oppfyller sine plikter etter avtalen.</w:t>
      </w:r>
    </w:p>
    <w:p w14:paraId="3F9C2352" w14:textId="77777777" w:rsidR="007D415F" w:rsidRPr="00515ADA" w:rsidRDefault="007D415F" w:rsidP="007D415F">
      <w:pPr>
        <w:rPr>
          <w:rFonts w:cstheme="minorHAnsi"/>
        </w:rPr>
      </w:pPr>
    </w:p>
    <w:p w14:paraId="6403E4D1" w14:textId="77777777" w:rsidR="007D415F" w:rsidRPr="00515ADA" w:rsidRDefault="007D415F" w:rsidP="007D415F">
      <w:pPr>
        <w:rPr>
          <w:rFonts w:cstheme="minorHAnsi"/>
        </w:rPr>
      </w:pPr>
      <w:r w:rsidRPr="00515ADA">
        <w:rPr>
          <w:rFonts w:cstheme="minorHAnsi"/>
        </w:rPr>
        <w:t>Det foreligger likevel ikke mislighold hvis situasjonen skyldes Konsulentens forhold, eller forhold som anses som force majeure.</w:t>
      </w:r>
    </w:p>
    <w:p w14:paraId="046E1293" w14:textId="77777777" w:rsidR="007D415F" w:rsidRPr="00515ADA" w:rsidRDefault="007D415F" w:rsidP="007D415F">
      <w:pPr>
        <w:rPr>
          <w:rFonts w:cstheme="minorHAnsi"/>
        </w:rPr>
      </w:pPr>
    </w:p>
    <w:p w14:paraId="0DCB536B" w14:textId="77777777" w:rsidR="007D415F" w:rsidRPr="00515ADA" w:rsidRDefault="007D415F" w:rsidP="007D415F">
      <w:pPr>
        <w:rPr>
          <w:rFonts w:cstheme="minorHAnsi"/>
        </w:rPr>
      </w:pPr>
      <w:r w:rsidRPr="00515ADA">
        <w:rPr>
          <w:rFonts w:cstheme="minorHAnsi"/>
        </w:rPr>
        <w:lastRenderedPageBreak/>
        <w:t>Konsulenten skal reklamere skriftlig uten ugrunnet opphold etter at misligholdet er oppdaget eller burde vært oppdaget.</w:t>
      </w:r>
    </w:p>
    <w:p w14:paraId="4C4BE452" w14:textId="77777777" w:rsidR="007D415F" w:rsidRPr="00515ADA" w:rsidRDefault="007D415F" w:rsidP="007D415F">
      <w:pPr>
        <w:rPr>
          <w:rFonts w:cstheme="minorHAnsi"/>
        </w:rPr>
      </w:pPr>
    </w:p>
    <w:p w14:paraId="1682FD53" w14:textId="77777777" w:rsidR="007D415F" w:rsidRPr="000F26BD" w:rsidRDefault="007D415F" w:rsidP="007D415F">
      <w:pPr>
        <w:pStyle w:val="Overskrift2"/>
      </w:pPr>
      <w:bookmarkStart w:id="171" w:name="_Toc201637324"/>
      <w:bookmarkStart w:id="172" w:name="_Toc422860194"/>
      <w:bookmarkStart w:id="173" w:name="_Toc423087584"/>
      <w:bookmarkStart w:id="174" w:name="_Toc119321951"/>
      <w:bookmarkStart w:id="175" w:name="_Toc168659336"/>
      <w:r w:rsidRPr="000F26BD">
        <w:t>Varslingsplikt</w:t>
      </w:r>
      <w:bookmarkEnd w:id="171"/>
      <w:bookmarkEnd w:id="172"/>
      <w:bookmarkEnd w:id="173"/>
      <w:bookmarkEnd w:id="174"/>
      <w:bookmarkEnd w:id="175"/>
    </w:p>
    <w:p w14:paraId="3A3D2355" w14:textId="77777777" w:rsidR="007D415F" w:rsidRPr="00515ADA" w:rsidRDefault="007D415F" w:rsidP="007D415F">
      <w:pPr>
        <w:rPr>
          <w:rFonts w:cstheme="minorHAnsi"/>
        </w:rPr>
      </w:pPr>
      <w:r w:rsidRPr="00515ADA">
        <w:rPr>
          <w:rFonts w:cstheme="minorHAnsi"/>
        </w:rPr>
        <w:t xml:space="preserve">Hvis en av partene ikke kan oppfylle sine plikter som avtalt, herunder frister, skal parten så raskt som mulig gi den annen part skriftlig varsel om dette. </w:t>
      </w:r>
    </w:p>
    <w:p w14:paraId="568146F9" w14:textId="77777777" w:rsidR="007D415F" w:rsidRPr="00515ADA" w:rsidRDefault="007D415F" w:rsidP="007D415F">
      <w:pPr>
        <w:rPr>
          <w:rFonts w:cstheme="minorHAnsi"/>
        </w:rPr>
      </w:pPr>
    </w:p>
    <w:p w14:paraId="388CA928" w14:textId="77777777" w:rsidR="007D415F" w:rsidRPr="00515ADA" w:rsidRDefault="007D415F" w:rsidP="007D415F">
      <w:pPr>
        <w:rPr>
          <w:rFonts w:cstheme="minorHAnsi"/>
        </w:rPr>
      </w:pPr>
      <w:r w:rsidRPr="00515ADA">
        <w:rPr>
          <w:rFonts w:cstheme="minorHAnsi"/>
        </w:rPr>
        <w:t xml:space="preserve">Varselet skal angi årsaken til problemet og så vidt det er mulig angi når </w:t>
      </w:r>
      <w:r>
        <w:rPr>
          <w:rFonts w:cstheme="minorHAnsi"/>
        </w:rPr>
        <w:t>Oppdraget</w:t>
      </w:r>
      <w:r w:rsidRPr="00515ADA">
        <w:rPr>
          <w:rFonts w:cstheme="minorHAnsi"/>
        </w:rPr>
        <w:t xml:space="preserve"> kan leveres. Tilsvarende gjelder hvis det må antas ytterligere forsinkelser etter at første varsel er gitt. </w:t>
      </w:r>
    </w:p>
    <w:p w14:paraId="07423030" w14:textId="77777777" w:rsidR="007D415F" w:rsidRPr="00515ADA" w:rsidRDefault="007D415F" w:rsidP="007D415F">
      <w:pPr>
        <w:rPr>
          <w:rFonts w:cstheme="minorHAnsi"/>
        </w:rPr>
      </w:pPr>
    </w:p>
    <w:p w14:paraId="113F4DF3" w14:textId="77777777" w:rsidR="007D415F" w:rsidRPr="00515ADA" w:rsidRDefault="007D415F" w:rsidP="007D415F">
      <w:pPr>
        <w:rPr>
          <w:rFonts w:cstheme="minorHAnsi"/>
        </w:rPr>
      </w:pPr>
      <w:proofErr w:type="spellStart"/>
      <w:r w:rsidRPr="00515ADA">
        <w:rPr>
          <w:rFonts w:cstheme="minorHAnsi"/>
        </w:rPr>
        <w:t>Overskrides</w:t>
      </w:r>
      <w:proofErr w:type="spellEnd"/>
      <w:r w:rsidRPr="00515ADA">
        <w:rPr>
          <w:rFonts w:cstheme="minorHAnsi"/>
        </w:rPr>
        <w:t xml:space="preserve"> estimatet for antall timer for utførelsen av oppdraget, skal Konsulenten straks varsle </w:t>
      </w:r>
      <w:r>
        <w:rPr>
          <w:rFonts w:cstheme="minorHAnsi"/>
        </w:rPr>
        <w:t>K</w:t>
      </w:r>
      <w:r w:rsidRPr="00515ADA">
        <w:rPr>
          <w:rFonts w:cstheme="minorHAnsi"/>
        </w:rPr>
        <w:t xml:space="preserve">unden skriftlig. I dette varselet skal Konsulenten angi årsaken til overskridelsen, samt estimert tid for gjenstående arbeid. Eventuell prisreduksjon ved overskridelse av estimat er angitt i bilag 5. </w:t>
      </w:r>
    </w:p>
    <w:p w14:paraId="449E12B5" w14:textId="77777777" w:rsidR="007D415F" w:rsidRPr="00515ADA" w:rsidRDefault="007D415F" w:rsidP="007D415F">
      <w:pPr>
        <w:rPr>
          <w:rFonts w:cstheme="minorHAnsi"/>
        </w:rPr>
      </w:pPr>
    </w:p>
    <w:p w14:paraId="7F4082C4" w14:textId="77777777" w:rsidR="007D415F" w:rsidRPr="000F26BD" w:rsidRDefault="007D415F" w:rsidP="007D415F">
      <w:pPr>
        <w:pStyle w:val="Overskrift2"/>
      </w:pPr>
      <w:bookmarkStart w:id="176" w:name="_Toc119321952"/>
      <w:bookmarkStart w:id="177" w:name="_Toc168659337"/>
      <w:r w:rsidRPr="000F26BD">
        <w:t>tilleggsfrist</w:t>
      </w:r>
      <w:bookmarkEnd w:id="176"/>
      <w:bookmarkEnd w:id="177"/>
    </w:p>
    <w:p w14:paraId="68E59150" w14:textId="77777777" w:rsidR="007D415F" w:rsidRPr="00515ADA" w:rsidRDefault="007D415F" w:rsidP="007D415F">
      <w:pPr>
        <w:rPr>
          <w:rFonts w:cstheme="minorHAnsi"/>
        </w:rPr>
      </w:pPr>
      <w:r w:rsidRPr="00515ADA">
        <w:rPr>
          <w:rFonts w:cstheme="minorHAnsi"/>
        </w:rPr>
        <w:t xml:space="preserve">Konsulenten kan anmode om tilleggsfrist som må godkjennes skriftlig av Kunden for å kunne gjøres gjeldende. Kunden kan stille vilkår for å innvilge en tilleggsfrist. </w:t>
      </w:r>
    </w:p>
    <w:p w14:paraId="4A048A7F" w14:textId="77777777" w:rsidR="007D415F" w:rsidRPr="00515ADA" w:rsidRDefault="007D415F" w:rsidP="007D415F">
      <w:pPr>
        <w:rPr>
          <w:rFonts w:cstheme="minorHAnsi"/>
        </w:rPr>
      </w:pPr>
    </w:p>
    <w:p w14:paraId="2B41FB36" w14:textId="77777777" w:rsidR="007D415F" w:rsidRPr="00515ADA" w:rsidRDefault="007D415F" w:rsidP="007D415F">
      <w:pPr>
        <w:rPr>
          <w:rFonts w:cstheme="minorHAnsi"/>
        </w:rPr>
      </w:pPr>
      <w:r w:rsidRPr="00515ADA">
        <w:rPr>
          <w:rFonts w:cstheme="minorHAnsi"/>
        </w:rPr>
        <w:t>For den perioden tilleggsfristen løper, kan Kunden ikke gjøre gjeldende dagbot, erstatning eller andre misligholdsbeføyelser.</w:t>
      </w:r>
    </w:p>
    <w:p w14:paraId="1D4F0EA0" w14:textId="77777777" w:rsidR="007D415F" w:rsidRPr="00515ADA" w:rsidRDefault="007D415F" w:rsidP="007D415F">
      <w:pPr>
        <w:rPr>
          <w:rFonts w:cstheme="minorHAnsi"/>
        </w:rPr>
      </w:pPr>
    </w:p>
    <w:p w14:paraId="7CF0D8F4" w14:textId="77777777" w:rsidR="007D415F" w:rsidRPr="00515ADA" w:rsidRDefault="007D415F" w:rsidP="007D415F">
      <w:pPr>
        <w:rPr>
          <w:rFonts w:cstheme="minorHAnsi"/>
        </w:rPr>
      </w:pPr>
      <w:r w:rsidRPr="00515ADA">
        <w:rPr>
          <w:rFonts w:cstheme="minorHAnsi"/>
        </w:rPr>
        <w:t>Tilleggsfrist har ingen virkning for Kundens rett til dagbot eller erstatning som er opparbeidet før tilleggsfristen.</w:t>
      </w:r>
    </w:p>
    <w:p w14:paraId="3EBFF7C2" w14:textId="77777777" w:rsidR="007D415F" w:rsidRPr="00515ADA" w:rsidRDefault="007D415F" w:rsidP="007D415F">
      <w:pPr>
        <w:rPr>
          <w:rFonts w:cstheme="minorHAnsi"/>
        </w:rPr>
      </w:pPr>
    </w:p>
    <w:p w14:paraId="6590B5B3" w14:textId="77777777" w:rsidR="007D415F" w:rsidRPr="000F26BD" w:rsidRDefault="007D415F" w:rsidP="007D415F">
      <w:pPr>
        <w:pStyle w:val="Overskrift2"/>
      </w:pPr>
      <w:bookmarkStart w:id="178" w:name="_Toc119321953"/>
      <w:bookmarkStart w:id="179" w:name="_Toc168659338"/>
      <w:r w:rsidRPr="000F26BD">
        <w:t>Avhjelp av misligholdet</w:t>
      </w:r>
      <w:bookmarkEnd w:id="178"/>
      <w:bookmarkEnd w:id="179"/>
    </w:p>
    <w:p w14:paraId="7B978744" w14:textId="77777777" w:rsidR="007D415F" w:rsidRPr="000F26BD" w:rsidRDefault="007D415F" w:rsidP="00994577">
      <w:pPr>
        <w:pStyle w:val="Overskrift3"/>
        <w:numPr>
          <w:ilvl w:val="2"/>
          <w:numId w:val="49"/>
        </w:numPr>
      </w:pPr>
      <w:bookmarkStart w:id="180" w:name="_Toc59012519"/>
      <w:bookmarkStart w:id="181" w:name="_Toc90454439"/>
      <w:bookmarkStart w:id="182" w:name="_Toc119321954"/>
      <w:bookmarkStart w:id="183" w:name="_Toc168659339"/>
      <w:r w:rsidRPr="000F26BD">
        <w:t>Konsulentens avhjelp av mislighold</w:t>
      </w:r>
      <w:bookmarkEnd w:id="180"/>
      <w:bookmarkEnd w:id="181"/>
      <w:bookmarkEnd w:id="182"/>
      <w:bookmarkEnd w:id="183"/>
    </w:p>
    <w:p w14:paraId="7F2D237A" w14:textId="57F9F866" w:rsidR="007D415F" w:rsidRDefault="007D415F" w:rsidP="007D415F">
      <w:pPr>
        <w:rPr>
          <w:rFonts w:cstheme="minorHAnsi"/>
        </w:rPr>
      </w:pPr>
      <w:r w:rsidRPr="00515ADA">
        <w:rPr>
          <w:rFonts w:cstheme="minorHAnsi"/>
        </w:rPr>
        <w:t>Konsulenten skal påbegynne og gjennomføre arbeidet med å avhjelpe Konsulentens mislighold uten ugrunnet opphold. Avhjelp kan for eksempel skje ved utbedring, omlevering eller tilleggslevering uten ekstra kostnad for Kunden.</w:t>
      </w:r>
    </w:p>
    <w:p w14:paraId="2BBB4A1B" w14:textId="77777777" w:rsidR="00994577" w:rsidRPr="00515ADA" w:rsidRDefault="00994577" w:rsidP="007D415F">
      <w:pPr>
        <w:rPr>
          <w:rFonts w:cstheme="minorHAnsi"/>
        </w:rPr>
      </w:pPr>
    </w:p>
    <w:p w14:paraId="01B6EF31" w14:textId="77777777" w:rsidR="007D415F" w:rsidRPr="000F26BD" w:rsidRDefault="007D415F" w:rsidP="00994577">
      <w:pPr>
        <w:pStyle w:val="Overskrift3"/>
        <w:numPr>
          <w:ilvl w:val="2"/>
          <w:numId w:val="49"/>
        </w:numPr>
      </w:pPr>
      <w:bookmarkStart w:id="184" w:name="_Toc59012520"/>
      <w:bookmarkStart w:id="185" w:name="_Toc90454440"/>
      <w:bookmarkStart w:id="186" w:name="_Toc119321955"/>
      <w:bookmarkStart w:id="187" w:name="_Toc168659340"/>
      <w:r w:rsidRPr="000F26BD">
        <w:t>Kundens avhjelp av mislighold</w:t>
      </w:r>
      <w:bookmarkEnd w:id="184"/>
      <w:bookmarkEnd w:id="185"/>
      <w:bookmarkEnd w:id="186"/>
      <w:bookmarkEnd w:id="187"/>
    </w:p>
    <w:p w14:paraId="6202E59E" w14:textId="77777777" w:rsidR="007D415F" w:rsidRPr="00515ADA" w:rsidRDefault="007D415F" w:rsidP="007D415F">
      <w:pPr>
        <w:rPr>
          <w:rFonts w:cstheme="minorHAnsi"/>
        </w:rPr>
      </w:pPr>
      <w:r w:rsidRPr="00515ADA">
        <w:rPr>
          <w:rFonts w:cstheme="minorHAnsi"/>
        </w:rPr>
        <w:t xml:space="preserve">Kunden skal påbegynne og gjennomføre arbeidet med å avhjelpe Kundens mislighold uten ugrunnet opphold. </w:t>
      </w:r>
    </w:p>
    <w:p w14:paraId="242FCECC" w14:textId="77777777" w:rsidR="007D415F" w:rsidRPr="00515ADA" w:rsidRDefault="007D415F" w:rsidP="007D415F">
      <w:pPr>
        <w:rPr>
          <w:rFonts w:cstheme="minorHAnsi"/>
        </w:rPr>
      </w:pPr>
    </w:p>
    <w:p w14:paraId="591D1DE8" w14:textId="77777777" w:rsidR="007D415F" w:rsidRDefault="007D415F" w:rsidP="007D415F">
      <w:pPr>
        <w:rPr>
          <w:rFonts w:cstheme="minorHAnsi"/>
        </w:rPr>
      </w:pPr>
      <w:r w:rsidRPr="00515ADA">
        <w:rPr>
          <w:rFonts w:cstheme="minorHAnsi"/>
        </w:rPr>
        <w:t xml:space="preserve">Kunden er ansvarlig for å avhjelpe misligholdet på en slik måte at forhold som Kunden er ansvarlig for i henhold til denne Avtalen, bringes i overensstemmelse med det som er avtalt. </w:t>
      </w:r>
    </w:p>
    <w:p w14:paraId="4D113728" w14:textId="77777777" w:rsidR="007D415F" w:rsidRPr="00515ADA" w:rsidRDefault="007D415F" w:rsidP="007D415F">
      <w:pPr>
        <w:rPr>
          <w:rFonts w:cstheme="minorHAnsi"/>
        </w:rPr>
      </w:pPr>
    </w:p>
    <w:p w14:paraId="287DC642" w14:textId="77777777" w:rsidR="007D415F" w:rsidRPr="000F26BD" w:rsidRDefault="007D415F" w:rsidP="007D415F">
      <w:pPr>
        <w:pStyle w:val="Overskrift2"/>
      </w:pPr>
      <w:bookmarkStart w:id="188" w:name="_Toc201637325"/>
      <w:bookmarkStart w:id="189" w:name="_Toc422860195"/>
      <w:bookmarkStart w:id="190" w:name="_Toc423087585"/>
      <w:bookmarkStart w:id="191" w:name="_Toc119321956"/>
      <w:bookmarkStart w:id="192" w:name="_Toc168659341"/>
      <w:r w:rsidRPr="000F26BD">
        <w:lastRenderedPageBreak/>
        <w:t>Sanksjoner ved mislighold</w:t>
      </w:r>
      <w:bookmarkEnd w:id="188"/>
      <w:bookmarkEnd w:id="189"/>
      <w:bookmarkEnd w:id="190"/>
      <w:bookmarkEnd w:id="191"/>
      <w:bookmarkEnd w:id="192"/>
    </w:p>
    <w:p w14:paraId="7C2BABD0" w14:textId="77777777" w:rsidR="007D415F" w:rsidRPr="000F26BD" w:rsidRDefault="007D415F" w:rsidP="007D415F">
      <w:pPr>
        <w:pStyle w:val="Overskrift3"/>
      </w:pPr>
      <w:bookmarkStart w:id="193" w:name="_Toc27203126"/>
      <w:bookmarkStart w:id="194" w:name="_Toc27204308"/>
      <w:bookmarkStart w:id="195" w:name="_Toc27204466"/>
      <w:bookmarkStart w:id="196" w:name="_Toc114459923"/>
      <w:bookmarkStart w:id="197" w:name="_Toc120952927"/>
      <w:bookmarkStart w:id="198" w:name="_Toc136061403"/>
      <w:bookmarkStart w:id="199" w:name="_Toc136153120"/>
      <w:bookmarkStart w:id="200" w:name="_Toc136170791"/>
      <w:bookmarkStart w:id="201" w:name="_Toc139680168"/>
      <w:bookmarkStart w:id="202" w:name="_Toc146424392"/>
      <w:bookmarkStart w:id="203" w:name="_Toc150576502"/>
      <w:bookmarkStart w:id="204" w:name="_Toc213426373"/>
      <w:bookmarkStart w:id="205" w:name="_Toc422860197"/>
      <w:bookmarkStart w:id="206" w:name="_Toc423087587"/>
      <w:bookmarkStart w:id="207" w:name="_Toc119321957"/>
      <w:bookmarkStart w:id="208" w:name="_Toc168659342"/>
      <w:bookmarkStart w:id="209" w:name="_Toc136061400"/>
      <w:bookmarkStart w:id="210" w:name="_Toc136153116"/>
      <w:bookmarkStart w:id="211" w:name="_Toc136170787"/>
      <w:bookmarkStart w:id="212" w:name="_Toc139680165"/>
      <w:bookmarkStart w:id="213" w:name="_Toc146424390"/>
      <w:bookmarkStart w:id="214" w:name="_Toc150576500"/>
      <w:bookmarkStart w:id="215" w:name="_Toc213426371"/>
      <w:bookmarkStart w:id="216" w:name="_Toc422860196"/>
      <w:bookmarkStart w:id="217" w:name="_Toc423087586"/>
      <w:bookmarkStart w:id="218" w:name="_Toc201637331"/>
      <w:r w:rsidRPr="000F26BD">
        <w:t>Prisavslag</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326B4299" w14:textId="2D6A5720" w:rsidR="007D415F" w:rsidRPr="00515ADA" w:rsidRDefault="007D415F" w:rsidP="007D415F">
      <w:pPr>
        <w:rPr>
          <w:rFonts w:cstheme="minorHAnsi"/>
        </w:rPr>
      </w:pPr>
      <w:r w:rsidRPr="00515ADA">
        <w:rPr>
          <w:rFonts w:cstheme="minorHAnsi"/>
        </w:rPr>
        <w:t>Hvis det tross gjentatte forsøk ikke har lyktes Konsulenten å avhjelpe en mangel, kan Kunden kreve forholdsmessig prisavslag.</w:t>
      </w:r>
    </w:p>
    <w:p w14:paraId="57E6C11F" w14:textId="77777777" w:rsidR="007D415F" w:rsidRPr="00515ADA" w:rsidRDefault="007D415F" w:rsidP="007D415F">
      <w:pPr>
        <w:rPr>
          <w:rFonts w:cstheme="minorHAnsi"/>
        </w:rPr>
      </w:pPr>
    </w:p>
    <w:p w14:paraId="4A8B9E6C" w14:textId="77777777" w:rsidR="007D415F" w:rsidRPr="000F26BD" w:rsidRDefault="007D415F" w:rsidP="007D415F">
      <w:pPr>
        <w:pStyle w:val="Overskrift3"/>
      </w:pPr>
      <w:bookmarkStart w:id="219" w:name="_Toc119321958"/>
      <w:bookmarkStart w:id="220" w:name="_Toc168659343"/>
      <w:r w:rsidRPr="000F26BD">
        <w:t>Tilbakeholdsrett</w:t>
      </w:r>
      <w:bookmarkEnd w:id="219"/>
      <w:bookmarkEnd w:id="220"/>
    </w:p>
    <w:p w14:paraId="69497F1B" w14:textId="77777777" w:rsidR="007D415F" w:rsidRPr="000F26BD" w:rsidRDefault="007D415F" w:rsidP="007D415F">
      <w:pPr>
        <w:pStyle w:val="Overskrift3"/>
        <w:numPr>
          <w:ilvl w:val="3"/>
          <w:numId w:val="1"/>
        </w:numPr>
      </w:pPr>
      <w:r w:rsidRPr="000F26BD">
        <w:t xml:space="preserve"> </w:t>
      </w:r>
      <w:bookmarkStart w:id="221" w:name="_Toc119321959"/>
      <w:bookmarkStart w:id="222" w:name="_Toc168659344"/>
      <w:bookmarkEnd w:id="209"/>
      <w:bookmarkEnd w:id="210"/>
      <w:bookmarkEnd w:id="211"/>
      <w:bookmarkEnd w:id="212"/>
      <w:bookmarkEnd w:id="213"/>
      <w:bookmarkEnd w:id="214"/>
      <w:bookmarkEnd w:id="215"/>
      <w:bookmarkEnd w:id="216"/>
      <w:bookmarkEnd w:id="217"/>
      <w:r w:rsidRPr="000F26BD">
        <w:t>Kundens tilbakehold av betaling</w:t>
      </w:r>
      <w:bookmarkEnd w:id="221"/>
      <w:bookmarkEnd w:id="222"/>
    </w:p>
    <w:p w14:paraId="439E21E6" w14:textId="77777777" w:rsidR="007D415F" w:rsidRPr="00515ADA" w:rsidRDefault="007D415F" w:rsidP="007D415F">
      <w:pPr>
        <w:rPr>
          <w:rFonts w:cstheme="minorHAnsi"/>
        </w:rPr>
      </w:pPr>
      <w:r w:rsidRPr="00515ADA">
        <w:rPr>
          <w:rFonts w:cstheme="minorHAnsi"/>
        </w:rPr>
        <w:t xml:space="preserve">Ved mislighold fra Konsulentens side kan Kunden holde betalingen tilbake, men ikke åpenbart mer enn det som er nødvendig for å sikre Kundens krav som følge av misligholdet. </w:t>
      </w:r>
    </w:p>
    <w:p w14:paraId="24874E65" w14:textId="77777777" w:rsidR="007D415F" w:rsidRPr="00515ADA" w:rsidRDefault="007D415F" w:rsidP="007D415F">
      <w:pPr>
        <w:rPr>
          <w:rFonts w:cstheme="minorHAnsi"/>
        </w:rPr>
      </w:pPr>
    </w:p>
    <w:p w14:paraId="75D74A5C" w14:textId="77777777" w:rsidR="007D415F" w:rsidRPr="000F26BD" w:rsidRDefault="007D415F" w:rsidP="007D415F">
      <w:pPr>
        <w:pStyle w:val="Overskrift3"/>
        <w:numPr>
          <w:ilvl w:val="3"/>
          <w:numId w:val="1"/>
        </w:numPr>
      </w:pPr>
      <w:bookmarkStart w:id="223" w:name="_Toc119321960"/>
      <w:bookmarkStart w:id="224" w:name="_Toc168659345"/>
      <w:r w:rsidRPr="000F26BD">
        <w:t>Begrensning i Konsulentens tilbakeholdsrett</w:t>
      </w:r>
      <w:bookmarkEnd w:id="223"/>
      <w:bookmarkEnd w:id="224"/>
    </w:p>
    <w:p w14:paraId="5F4CAB2C" w14:textId="77777777" w:rsidR="007D415F" w:rsidRPr="00515ADA" w:rsidRDefault="007D415F" w:rsidP="007D415F">
      <w:pPr>
        <w:rPr>
          <w:rFonts w:cstheme="minorHAnsi"/>
        </w:rPr>
      </w:pPr>
      <w:r w:rsidRPr="00515ADA">
        <w:rPr>
          <w:rFonts w:cstheme="minorHAnsi"/>
        </w:rPr>
        <w:t xml:space="preserve">Konsulenten kan ikke holde tilbake ytelser som følge av Kundens mislighold, med mindre misligholdet er vesentlig. </w:t>
      </w:r>
    </w:p>
    <w:p w14:paraId="1B4FABA6" w14:textId="77777777" w:rsidR="007D415F" w:rsidRPr="00515ADA" w:rsidRDefault="007D415F" w:rsidP="007D415F">
      <w:pPr>
        <w:rPr>
          <w:rFonts w:cstheme="minorHAnsi"/>
        </w:rPr>
      </w:pPr>
    </w:p>
    <w:p w14:paraId="5A78D206" w14:textId="77777777" w:rsidR="007D415F" w:rsidRPr="000F26BD" w:rsidRDefault="007D415F" w:rsidP="007D415F">
      <w:pPr>
        <w:pStyle w:val="Overskrift3"/>
      </w:pPr>
      <w:bookmarkStart w:id="225" w:name="_Toc119321961"/>
      <w:bookmarkStart w:id="226" w:name="_Toc168659346"/>
      <w:r w:rsidRPr="000F26BD">
        <w:t>Dagbot</w:t>
      </w:r>
      <w:bookmarkEnd w:id="225"/>
      <w:bookmarkEnd w:id="226"/>
    </w:p>
    <w:p w14:paraId="681E1E66" w14:textId="77777777" w:rsidR="007D415F" w:rsidRPr="000F26BD" w:rsidRDefault="007D415F" w:rsidP="007D415F">
      <w:pPr>
        <w:pStyle w:val="Overskrift3"/>
        <w:numPr>
          <w:ilvl w:val="3"/>
          <w:numId w:val="1"/>
        </w:numPr>
      </w:pPr>
      <w:bookmarkStart w:id="227" w:name="_Toc119321962"/>
      <w:bookmarkStart w:id="228" w:name="_Toc168659347"/>
      <w:r w:rsidRPr="000F26BD">
        <w:t>Når det foreligger grunnlag for dagbot</w:t>
      </w:r>
      <w:bookmarkEnd w:id="227"/>
      <w:bookmarkEnd w:id="228"/>
    </w:p>
    <w:p w14:paraId="6681104F" w14:textId="77777777" w:rsidR="007D415F" w:rsidRPr="00515ADA" w:rsidRDefault="007D415F" w:rsidP="007D415F">
      <w:pPr>
        <w:rPr>
          <w:rFonts w:cstheme="minorHAnsi"/>
        </w:rPr>
      </w:pPr>
      <w:r w:rsidRPr="00515ADA">
        <w:rPr>
          <w:rFonts w:cstheme="minorHAnsi"/>
        </w:rPr>
        <w:t>Det foreligger forsinkelse som gir grunnlag for dagbot, hvis avtalt tidspunkt for levering, eller annen frist som partene i bilag 3 har knyttet dagbøter til, ikke overholdes, og det ikke skyldes force majeure eller Kundens forhold.</w:t>
      </w:r>
    </w:p>
    <w:p w14:paraId="005B9E10" w14:textId="77777777" w:rsidR="007D415F" w:rsidRPr="00515ADA" w:rsidRDefault="007D415F" w:rsidP="007D415F">
      <w:pPr>
        <w:rPr>
          <w:rFonts w:cstheme="minorHAnsi"/>
        </w:rPr>
      </w:pPr>
    </w:p>
    <w:p w14:paraId="55CB8CD9" w14:textId="77777777" w:rsidR="007D415F" w:rsidRPr="00515ADA" w:rsidRDefault="007D415F" w:rsidP="007D415F">
      <w:pPr>
        <w:rPr>
          <w:rFonts w:cstheme="minorHAnsi"/>
          <w:color w:val="000000"/>
        </w:rPr>
      </w:pPr>
      <w:r w:rsidRPr="00515ADA">
        <w:rPr>
          <w:rFonts w:cstheme="minorHAnsi"/>
        </w:rPr>
        <w:t xml:space="preserve">Hvis Konsulenten før levering er forsinket til milepæler som partene har knyttet dagbøter til, forskyves de senere frister tilsvarende det antall dager dagboten har løpt. </w:t>
      </w:r>
      <w:r w:rsidRPr="00515ADA">
        <w:rPr>
          <w:rFonts w:cstheme="minorHAnsi"/>
          <w:color w:val="000000"/>
        </w:rPr>
        <w:t>Hvis Konsulenten gjennom forsering oppnår å levere en senere milepæl til opprinnelig avtalt tid, bortfaller eventuelle tidligere påløpte dagbøter.</w:t>
      </w:r>
    </w:p>
    <w:p w14:paraId="7CE75425" w14:textId="77777777" w:rsidR="007D415F" w:rsidRPr="00515ADA" w:rsidRDefault="007D415F" w:rsidP="007D415F">
      <w:pPr>
        <w:rPr>
          <w:rFonts w:cstheme="minorHAnsi"/>
          <w:color w:val="000000"/>
        </w:rPr>
      </w:pPr>
    </w:p>
    <w:p w14:paraId="51940C92" w14:textId="4272F45B" w:rsidR="007D415F" w:rsidRPr="00515ADA" w:rsidRDefault="007D415F" w:rsidP="007D415F">
      <w:pPr>
        <w:rPr>
          <w:rFonts w:cstheme="minorHAnsi"/>
          <w:color w:val="000000"/>
        </w:rPr>
      </w:pPr>
      <w:r w:rsidRPr="00515ADA">
        <w:rPr>
          <w:rFonts w:cstheme="minorHAnsi"/>
          <w:color w:val="000000"/>
        </w:rPr>
        <w:t>Dagboten påløper automatisk for hver dag forsinkelsen varer, men begrenset til maksimalt 100 (hundre)</w:t>
      </w:r>
      <w:r w:rsidR="00A046AC">
        <w:rPr>
          <w:rFonts w:cstheme="minorHAnsi"/>
          <w:color w:val="000000"/>
        </w:rPr>
        <w:t xml:space="preserve"> </w:t>
      </w:r>
      <w:r w:rsidRPr="00515ADA">
        <w:rPr>
          <w:rFonts w:cstheme="minorHAnsi"/>
          <w:color w:val="000000"/>
        </w:rPr>
        <w:t>dager. Annen løpetid for dagboten kan avtales i bilag 6.</w:t>
      </w:r>
    </w:p>
    <w:p w14:paraId="37B32411" w14:textId="77777777" w:rsidR="007D415F" w:rsidRPr="00515ADA" w:rsidRDefault="007D415F" w:rsidP="007D415F">
      <w:pPr>
        <w:rPr>
          <w:rFonts w:cstheme="minorHAnsi"/>
        </w:rPr>
      </w:pPr>
    </w:p>
    <w:p w14:paraId="6E7B70A5" w14:textId="77777777" w:rsidR="007D415F" w:rsidRDefault="007D415F" w:rsidP="007D415F">
      <w:pPr>
        <w:rPr>
          <w:rFonts w:cstheme="minorHAnsi"/>
        </w:rPr>
      </w:pPr>
      <w:r w:rsidRPr="00515ADA">
        <w:rPr>
          <w:rFonts w:cstheme="minorHAnsi"/>
        </w:rPr>
        <w:t xml:space="preserve">Hvis bare en del av den avtalte </w:t>
      </w:r>
      <w:r>
        <w:rPr>
          <w:rFonts w:cstheme="minorHAnsi"/>
        </w:rPr>
        <w:t>Oppdraget</w:t>
      </w:r>
      <w:r w:rsidRPr="00515ADA">
        <w:rPr>
          <w:rFonts w:cstheme="minorHAnsi"/>
        </w:rPr>
        <w:t xml:space="preserve"> er forsinket, kan Konsulenten kreve en nedsettelse av dagboten som står i forhold til Kundens mulighet til å nyttiggjøre seg den del av </w:t>
      </w:r>
      <w:r>
        <w:rPr>
          <w:rFonts w:cstheme="minorHAnsi"/>
        </w:rPr>
        <w:t>Oppdraget</w:t>
      </w:r>
      <w:r w:rsidRPr="00515ADA">
        <w:rPr>
          <w:rFonts w:cstheme="minorHAnsi"/>
        </w:rPr>
        <w:t xml:space="preserve"> som er levert.</w:t>
      </w:r>
    </w:p>
    <w:p w14:paraId="62A0809D" w14:textId="77777777" w:rsidR="00A046AC" w:rsidRPr="00515ADA" w:rsidRDefault="00A046AC" w:rsidP="007D415F">
      <w:pPr>
        <w:rPr>
          <w:rFonts w:cstheme="minorHAnsi"/>
        </w:rPr>
      </w:pPr>
    </w:p>
    <w:p w14:paraId="109D6D4B" w14:textId="77777777" w:rsidR="007D415F" w:rsidRPr="000F26BD" w:rsidRDefault="007D415F" w:rsidP="007D415F">
      <w:pPr>
        <w:pStyle w:val="Overskrift3"/>
        <w:numPr>
          <w:ilvl w:val="3"/>
          <w:numId w:val="1"/>
        </w:numPr>
      </w:pPr>
      <w:bookmarkStart w:id="229" w:name="_Toc119321963"/>
      <w:bookmarkStart w:id="230" w:name="_Toc168659348"/>
      <w:r w:rsidRPr="000F26BD">
        <w:t>Beregning av dagboten</w:t>
      </w:r>
      <w:bookmarkEnd w:id="229"/>
      <w:bookmarkEnd w:id="230"/>
    </w:p>
    <w:p w14:paraId="027699C3" w14:textId="6D2A1F31" w:rsidR="007D415F" w:rsidRPr="00515ADA" w:rsidRDefault="007D415F" w:rsidP="007D415F">
      <w:pPr>
        <w:spacing w:before="100" w:beforeAutospacing="1" w:after="100" w:afterAutospacing="1"/>
        <w:rPr>
          <w:rFonts w:cstheme="minorHAnsi"/>
        </w:rPr>
      </w:pPr>
      <w:r w:rsidRPr="00515ADA">
        <w:rPr>
          <w:rFonts w:cstheme="minorHAnsi"/>
        </w:rPr>
        <w:t>Dagboten utgjør 0,15 prosent av samlet vederlag for oppdraget (kontraktssummen) ekskl. merverdiavgift for hver kalenderdag forsinkelsen varer</w:t>
      </w:r>
      <w:r w:rsidR="0019589B">
        <w:rPr>
          <w:rFonts w:cstheme="minorHAnsi"/>
        </w:rPr>
        <w:t>.</w:t>
      </w:r>
    </w:p>
    <w:p w14:paraId="1AF57435" w14:textId="77777777" w:rsidR="007D415F" w:rsidRPr="00515ADA" w:rsidRDefault="007D415F" w:rsidP="007D415F">
      <w:pPr>
        <w:spacing w:before="100" w:beforeAutospacing="1" w:after="100" w:afterAutospacing="1"/>
        <w:rPr>
          <w:rFonts w:cstheme="minorHAnsi"/>
        </w:rPr>
      </w:pPr>
      <w:r w:rsidRPr="00515ADA">
        <w:rPr>
          <w:rFonts w:cstheme="minorHAnsi"/>
        </w:rPr>
        <w:t>Så lenge dagboten løper, kan Kunden ikke heve Avtalen. Denne tidsbegrensningen gjelder imidlertid ikke hvis forsinkelsen skyldes at Konsulenten, eller noen denne svarer for, har gjort seg skyldig i forsett eller grov uaktsomhet.</w:t>
      </w:r>
    </w:p>
    <w:p w14:paraId="5577C8BB" w14:textId="77777777" w:rsidR="007D415F" w:rsidRPr="00515ADA" w:rsidRDefault="007D415F" w:rsidP="007D415F">
      <w:pPr>
        <w:spacing w:before="100" w:beforeAutospacing="1" w:after="100" w:afterAutospacing="1"/>
        <w:rPr>
          <w:rFonts w:cstheme="minorHAnsi"/>
        </w:rPr>
      </w:pPr>
      <w:r w:rsidRPr="00515ADA">
        <w:rPr>
          <w:rFonts w:cstheme="minorHAnsi"/>
        </w:rPr>
        <w:t xml:space="preserve">Andre dagbotsatser eller beregningsgrunnlag er kan avtales i bilag 6. </w:t>
      </w:r>
    </w:p>
    <w:p w14:paraId="6F5C969B" w14:textId="77777777" w:rsidR="007D415F" w:rsidRPr="000F26BD" w:rsidRDefault="007D415F" w:rsidP="007D415F">
      <w:pPr>
        <w:pStyle w:val="Overskrift3"/>
      </w:pPr>
      <w:bookmarkStart w:id="231" w:name="_Toc422860198"/>
      <w:bookmarkStart w:id="232" w:name="_Toc423087588"/>
      <w:bookmarkStart w:id="233" w:name="_Toc119321964"/>
      <w:bookmarkStart w:id="234" w:name="_Toc168659349"/>
      <w:r w:rsidRPr="000F26BD">
        <w:lastRenderedPageBreak/>
        <w:t>Heving</w:t>
      </w:r>
      <w:bookmarkEnd w:id="231"/>
      <w:bookmarkEnd w:id="232"/>
      <w:r w:rsidRPr="000F26BD">
        <w:t xml:space="preserve"> og hevingsoppgjør</w:t>
      </w:r>
      <w:bookmarkEnd w:id="233"/>
      <w:bookmarkEnd w:id="234"/>
    </w:p>
    <w:p w14:paraId="4E0AAEFF" w14:textId="77777777" w:rsidR="007D415F" w:rsidRPr="00515ADA" w:rsidRDefault="007D415F" w:rsidP="007D415F">
      <w:pPr>
        <w:rPr>
          <w:rFonts w:cstheme="minorHAnsi"/>
        </w:rPr>
      </w:pPr>
      <w:r w:rsidRPr="00515ADA">
        <w:rPr>
          <w:rFonts w:cstheme="minorHAnsi"/>
        </w:rPr>
        <w:t xml:space="preserve">Foreligger vesentlig mislighold, kan den andre parten, etter å ha gitt den misligholdende part skriftlig varsel og rimelig frist til å bringe forholdet i orden, heve hele eller deler av avtalen med øyeblikkelig virkning. Heving kan ikke skje hvis den misligholdende </w:t>
      </w:r>
      <w:r>
        <w:rPr>
          <w:rFonts w:cstheme="minorHAnsi"/>
        </w:rPr>
        <w:t>p</w:t>
      </w:r>
      <w:r w:rsidRPr="00515ADA">
        <w:rPr>
          <w:rFonts w:cstheme="minorHAnsi"/>
        </w:rPr>
        <w:t>arten kommer ut av misligholdssituasjonen før fristens utløp.</w:t>
      </w:r>
    </w:p>
    <w:p w14:paraId="0AE83BB1" w14:textId="77777777" w:rsidR="007D415F" w:rsidRPr="00515ADA" w:rsidRDefault="007D415F" w:rsidP="007D415F">
      <w:pPr>
        <w:rPr>
          <w:rFonts w:cstheme="minorHAnsi"/>
        </w:rPr>
      </w:pPr>
    </w:p>
    <w:p w14:paraId="0A469A9E" w14:textId="77777777" w:rsidR="007D415F" w:rsidRPr="00515ADA" w:rsidRDefault="007D415F" w:rsidP="007D415F">
      <w:pPr>
        <w:rPr>
          <w:rFonts w:cstheme="minorHAnsi"/>
        </w:rPr>
      </w:pPr>
      <w:r w:rsidRPr="00515ADA">
        <w:rPr>
          <w:rFonts w:cstheme="minorHAnsi"/>
        </w:rPr>
        <w:t xml:space="preserve">Kunden kan heve hele eller deler av avtalen med øyeblikkelig virkning hvis </w:t>
      </w:r>
      <w:r>
        <w:rPr>
          <w:rFonts w:cstheme="minorHAnsi"/>
        </w:rPr>
        <w:t>oppdraget</w:t>
      </w:r>
      <w:r w:rsidRPr="00515ADA">
        <w:rPr>
          <w:rFonts w:cstheme="minorHAnsi"/>
        </w:rPr>
        <w:t xml:space="preserve"> er vesentlig forsinket. Vesentlig forsinkelse foreligger når levering ikke er skjedd når maksimal dagbot er nådd, eller etter utløpet av en tilleggsfrist hvis den utløper senere. </w:t>
      </w:r>
    </w:p>
    <w:p w14:paraId="51A66468" w14:textId="77777777" w:rsidR="007D415F" w:rsidRPr="00515ADA" w:rsidRDefault="007D415F" w:rsidP="007D415F">
      <w:pPr>
        <w:rPr>
          <w:rFonts w:cstheme="minorHAnsi"/>
        </w:rPr>
      </w:pPr>
    </w:p>
    <w:p w14:paraId="7766CEC8" w14:textId="77777777" w:rsidR="007D415F" w:rsidRPr="00515ADA" w:rsidRDefault="007D415F" w:rsidP="007D415F">
      <w:pPr>
        <w:rPr>
          <w:rFonts w:cstheme="minorHAnsi"/>
        </w:rPr>
      </w:pPr>
      <w:r w:rsidRPr="00515ADA">
        <w:rPr>
          <w:rFonts w:cstheme="minorHAnsi"/>
        </w:rPr>
        <w:t>Hvis det som er prestert frem til hevingstidspunktet er av liten eller ingen nytte for Kunden, kan Kunden i forbindelse med heving velge å kreve tilbakebetalt vederlag for løpende timer og eventuelle utgifter som Konsulenten har mottatt under avtalen, med tillegg av renter, tilsvarende NIBOR pluss 1 (en) prosent, fra det tidspunkt betaling er skjedd.</w:t>
      </w:r>
    </w:p>
    <w:p w14:paraId="3E17C92A" w14:textId="77777777" w:rsidR="007D415F" w:rsidRPr="00515ADA" w:rsidRDefault="007D415F" w:rsidP="007D415F">
      <w:pPr>
        <w:rPr>
          <w:rFonts w:cstheme="minorHAnsi"/>
        </w:rPr>
      </w:pPr>
    </w:p>
    <w:p w14:paraId="318D2980" w14:textId="77777777" w:rsidR="007D415F" w:rsidRPr="00515ADA" w:rsidRDefault="007D415F" w:rsidP="007D415F">
      <w:pPr>
        <w:rPr>
          <w:rFonts w:cstheme="minorHAnsi"/>
        </w:rPr>
      </w:pPr>
      <w:r w:rsidRPr="00515ADA">
        <w:rPr>
          <w:rFonts w:cstheme="minorHAnsi"/>
        </w:rPr>
        <w:t>Kunden skal, i den utstrekning Kunden kan utnytte d</w:t>
      </w:r>
      <w:r>
        <w:rPr>
          <w:rFonts w:cstheme="minorHAnsi"/>
        </w:rPr>
        <w:t>eler av</w:t>
      </w:r>
      <w:r w:rsidRPr="00515ADA">
        <w:rPr>
          <w:rFonts w:cstheme="minorHAnsi"/>
        </w:rPr>
        <w:t xml:space="preserve"> </w:t>
      </w:r>
      <w:r>
        <w:rPr>
          <w:rFonts w:cstheme="minorHAnsi"/>
        </w:rPr>
        <w:t>Leveransen</w:t>
      </w:r>
      <w:r w:rsidRPr="00515ADA">
        <w:rPr>
          <w:rFonts w:cstheme="minorHAnsi"/>
        </w:rPr>
        <w:t xml:space="preserve"> som forutsatt, betale for</w:t>
      </w:r>
      <w:r>
        <w:rPr>
          <w:rFonts w:cstheme="minorHAnsi"/>
        </w:rPr>
        <w:t xml:space="preserve"> de deler av</w:t>
      </w:r>
      <w:r w:rsidRPr="00515ADA">
        <w:rPr>
          <w:rFonts w:cstheme="minorHAnsi"/>
        </w:rPr>
        <w:t xml:space="preserve"> </w:t>
      </w:r>
      <w:r>
        <w:rPr>
          <w:rFonts w:cstheme="minorHAnsi"/>
        </w:rPr>
        <w:t>Leveransen</w:t>
      </w:r>
      <w:r w:rsidRPr="00515ADA">
        <w:rPr>
          <w:rFonts w:cstheme="minorHAnsi"/>
        </w:rPr>
        <w:t xml:space="preserve"> som var prestert før hevingstidspunktet med fradrag av prisavslag i henhold til punkt 9.5.1.</w:t>
      </w:r>
    </w:p>
    <w:p w14:paraId="0F7DD3CB" w14:textId="77777777" w:rsidR="007D415F" w:rsidRPr="00515ADA" w:rsidRDefault="007D415F" w:rsidP="007D415F">
      <w:pPr>
        <w:rPr>
          <w:rFonts w:cstheme="minorHAnsi"/>
        </w:rPr>
      </w:pPr>
    </w:p>
    <w:p w14:paraId="6932C060" w14:textId="77777777" w:rsidR="007D415F" w:rsidRPr="000F26BD" w:rsidRDefault="007D415F" w:rsidP="007D415F">
      <w:pPr>
        <w:pStyle w:val="Overskrift3"/>
      </w:pPr>
      <w:bookmarkStart w:id="235" w:name="_Toc422860199"/>
      <w:bookmarkStart w:id="236" w:name="_Toc423087589"/>
      <w:bookmarkStart w:id="237" w:name="_Toc119321965"/>
      <w:bookmarkStart w:id="238" w:name="_Toc168659350"/>
      <w:r w:rsidRPr="000F26BD">
        <w:t>Erstatning</w:t>
      </w:r>
      <w:bookmarkEnd w:id="218"/>
      <w:bookmarkEnd w:id="235"/>
      <w:bookmarkEnd w:id="236"/>
      <w:bookmarkEnd w:id="237"/>
      <w:bookmarkEnd w:id="238"/>
    </w:p>
    <w:p w14:paraId="5B0B1477" w14:textId="77777777" w:rsidR="007D415F" w:rsidRPr="00515ADA" w:rsidRDefault="007D415F" w:rsidP="007D415F">
      <w:pPr>
        <w:rPr>
          <w:rFonts w:cstheme="minorHAnsi"/>
        </w:rPr>
      </w:pPr>
      <w:r w:rsidRPr="00515ADA">
        <w:rPr>
          <w:rFonts w:cstheme="minorHAnsi"/>
        </w:rPr>
        <w:t>Partene kan kreve erstattet ethvert direkte tap, herunder merkostnader ved dekningskjøp, tap som skyldes merarbeid og andre direkte kostnader i forbindelse med forsinkelse, mangel eller annet mislighold iht. punkt 9.1, med mindre den misligholdende parten godtgjør at misligholdet eller årsaken til misligholdet ikke skyldes den misligholdende parten.</w:t>
      </w:r>
    </w:p>
    <w:p w14:paraId="531D0128" w14:textId="77777777" w:rsidR="007D415F" w:rsidRPr="00515ADA" w:rsidRDefault="007D415F" w:rsidP="007D415F">
      <w:pPr>
        <w:rPr>
          <w:rFonts w:cstheme="minorHAnsi"/>
        </w:rPr>
      </w:pPr>
    </w:p>
    <w:p w14:paraId="1AC232E6" w14:textId="77777777" w:rsidR="007D415F" w:rsidRPr="00515ADA" w:rsidRDefault="007D415F" w:rsidP="007D415F">
      <w:pPr>
        <w:rPr>
          <w:rFonts w:cstheme="minorHAnsi"/>
        </w:rPr>
      </w:pPr>
      <w:r w:rsidRPr="00515ADA">
        <w:rPr>
          <w:rFonts w:cstheme="minorHAnsi"/>
        </w:rPr>
        <w:t>Dagbøter kommer til fradrag i eventuell erstatning for samme forsinkelse.</w:t>
      </w:r>
    </w:p>
    <w:p w14:paraId="27277374" w14:textId="77777777" w:rsidR="007D415F" w:rsidRPr="00515ADA" w:rsidRDefault="007D415F" w:rsidP="007D415F">
      <w:pPr>
        <w:rPr>
          <w:rFonts w:cstheme="minorHAnsi"/>
        </w:rPr>
      </w:pPr>
    </w:p>
    <w:p w14:paraId="2F84F113" w14:textId="77777777" w:rsidR="007D415F" w:rsidRPr="00515ADA" w:rsidRDefault="007D415F" w:rsidP="007D415F">
      <w:pPr>
        <w:rPr>
          <w:rFonts w:cstheme="minorHAnsi"/>
        </w:rPr>
      </w:pPr>
    </w:p>
    <w:p w14:paraId="1A2127C4" w14:textId="77777777" w:rsidR="007D415F" w:rsidRPr="000F26BD" w:rsidRDefault="007D415F" w:rsidP="007D415F">
      <w:pPr>
        <w:pStyle w:val="Overskrift3"/>
      </w:pPr>
      <w:bookmarkStart w:id="239" w:name="_Toc153682144"/>
      <w:bookmarkStart w:id="240" w:name="_Toc201048284"/>
      <w:bookmarkStart w:id="241" w:name="_Toc201051175"/>
      <w:bookmarkStart w:id="242" w:name="_Toc201637332"/>
      <w:bookmarkStart w:id="243" w:name="_Toc422860200"/>
      <w:bookmarkStart w:id="244" w:name="_Toc423087590"/>
      <w:bookmarkStart w:id="245" w:name="_Toc119321966"/>
      <w:bookmarkStart w:id="246" w:name="_Toc168659351"/>
      <w:r w:rsidRPr="000F26BD">
        <w:t>Erstatningsbegrensning</w:t>
      </w:r>
      <w:bookmarkEnd w:id="239"/>
      <w:bookmarkEnd w:id="240"/>
      <w:bookmarkEnd w:id="241"/>
      <w:bookmarkEnd w:id="242"/>
      <w:bookmarkEnd w:id="243"/>
      <w:bookmarkEnd w:id="244"/>
      <w:bookmarkEnd w:id="245"/>
      <w:bookmarkEnd w:id="246"/>
    </w:p>
    <w:p w14:paraId="04FF5715" w14:textId="77777777" w:rsidR="007D415F" w:rsidRPr="00515ADA" w:rsidRDefault="007D415F" w:rsidP="007D415F">
      <w:pPr>
        <w:rPr>
          <w:rFonts w:cstheme="minorHAnsi"/>
        </w:rPr>
      </w:pPr>
      <w:r w:rsidRPr="00515ADA">
        <w:rPr>
          <w:rFonts w:cstheme="minorHAnsi"/>
        </w:rPr>
        <w:t>Partene kan ikke kreve erstatning for indirekte tap. Indirekte tap omfatter, men er ikke begrenset til, tapt fortjeneste av enhver art, tapte besparelser, og krav fra tredjeparter med unntak av idømt erstatningsansvar for rettsmangler.</w:t>
      </w:r>
    </w:p>
    <w:p w14:paraId="33D194BD" w14:textId="77777777" w:rsidR="007D415F" w:rsidRPr="00515ADA" w:rsidRDefault="007D415F" w:rsidP="007D415F">
      <w:pPr>
        <w:rPr>
          <w:rFonts w:cstheme="minorHAnsi"/>
        </w:rPr>
      </w:pPr>
    </w:p>
    <w:p w14:paraId="0A43DDD8" w14:textId="77777777" w:rsidR="007D415F" w:rsidRPr="00515ADA" w:rsidRDefault="007D415F" w:rsidP="007D415F">
      <w:pPr>
        <w:rPr>
          <w:rFonts w:cstheme="minorHAnsi"/>
        </w:rPr>
      </w:pPr>
      <w:r w:rsidRPr="00515ADA">
        <w:rPr>
          <w:rFonts w:cstheme="minorHAnsi"/>
        </w:rPr>
        <w:t xml:space="preserve">Samlet erstatning i avtaleperioden er begrenset til et beløp som tilsvarer avtalt vederlag eller et øvre estimat for oppdraget, eksklusive merverdiavgift. </w:t>
      </w:r>
    </w:p>
    <w:p w14:paraId="68A2705F" w14:textId="77777777" w:rsidR="007D415F" w:rsidRPr="00515ADA" w:rsidRDefault="007D415F" w:rsidP="007D415F">
      <w:pPr>
        <w:rPr>
          <w:rFonts w:cstheme="minorHAnsi"/>
        </w:rPr>
      </w:pPr>
    </w:p>
    <w:p w14:paraId="3ABDE299" w14:textId="77777777" w:rsidR="007D415F" w:rsidRPr="00515ADA" w:rsidRDefault="007D415F" w:rsidP="007D415F">
      <w:pPr>
        <w:rPr>
          <w:rFonts w:cstheme="minorHAnsi"/>
        </w:rPr>
      </w:pPr>
      <w:r w:rsidRPr="00515ADA">
        <w:rPr>
          <w:rFonts w:cstheme="minorHAnsi"/>
        </w:rPr>
        <w:t>Disse begrensningene gjelder imidlertid ikke hvis den misligholdende part eller noen denne svarer for, har utvist grov uaktsomhet eller forsett.</w:t>
      </w:r>
    </w:p>
    <w:p w14:paraId="21AAEB9D" w14:textId="77777777" w:rsidR="007D415F" w:rsidRPr="000F26BD" w:rsidRDefault="007D415F" w:rsidP="007D415F">
      <w:pPr>
        <w:pStyle w:val="Overskrift1"/>
      </w:pPr>
      <w:bookmarkStart w:id="247" w:name="_Toc150573657"/>
      <w:bookmarkStart w:id="248" w:name="_Toc422860201"/>
      <w:bookmarkStart w:id="249" w:name="_Toc423087591"/>
      <w:bookmarkStart w:id="250" w:name="_Toc119321967"/>
      <w:bookmarkStart w:id="251" w:name="_Toc168659352"/>
      <w:r w:rsidRPr="000F26BD">
        <w:lastRenderedPageBreak/>
        <w:t>Øvrige bestemmelser</w:t>
      </w:r>
      <w:bookmarkEnd w:id="247"/>
      <w:bookmarkEnd w:id="248"/>
      <w:bookmarkEnd w:id="249"/>
      <w:bookmarkEnd w:id="250"/>
      <w:bookmarkEnd w:id="251"/>
    </w:p>
    <w:p w14:paraId="351DAC52" w14:textId="77777777" w:rsidR="007D415F" w:rsidRPr="000F26BD" w:rsidRDefault="007D415F" w:rsidP="007D415F">
      <w:pPr>
        <w:pStyle w:val="Overskrift2"/>
      </w:pPr>
      <w:bookmarkStart w:id="252" w:name="_Toc150573658"/>
      <w:bookmarkStart w:id="253" w:name="_Toc422860202"/>
      <w:bookmarkStart w:id="254" w:name="_Toc423087592"/>
      <w:bookmarkStart w:id="255" w:name="_Toc119321968"/>
      <w:bookmarkStart w:id="256" w:name="_Toc168659353"/>
      <w:r w:rsidRPr="000F26BD">
        <w:t>Forsikringer</w:t>
      </w:r>
      <w:bookmarkEnd w:id="252"/>
      <w:bookmarkEnd w:id="253"/>
      <w:bookmarkEnd w:id="254"/>
      <w:bookmarkEnd w:id="255"/>
      <w:bookmarkEnd w:id="256"/>
    </w:p>
    <w:p w14:paraId="4E6887CD" w14:textId="77777777" w:rsidR="007D415F" w:rsidRPr="000F26BD" w:rsidRDefault="007D415F" w:rsidP="007D415F">
      <w:pPr>
        <w:pStyle w:val="Overskrift3"/>
      </w:pPr>
      <w:bookmarkStart w:id="257" w:name="_Toc119321969"/>
      <w:bookmarkStart w:id="258" w:name="_Toc168659354"/>
      <w:r w:rsidRPr="000F26BD">
        <w:t>Kundens forsikringer</w:t>
      </w:r>
      <w:bookmarkEnd w:id="257"/>
      <w:bookmarkEnd w:id="258"/>
    </w:p>
    <w:p w14:paraId="1B2E9E4A" w14:textId="77777777" w:rsidR="007D415F" w:rsidRPr="00515ADA" w:rsidRDefault="007D415F" w:rsidP="007D415F">
      <w:pPr>
        <w:rPr>
          <w:rFonts w:cstheme="minorHAnsi"/>
        </w:rPr>
      </w:pPr>
      <w:r w:rsidRPr="00515ADA">
        <w:rPr>
          <w:rFonts w:cstheme="minorHAnsi"/>
        </w:rPr>
        <w:t>Hvis Kunden er en offentlig virksomhet, står Kunden som selvassurandør. Hvis Kunden ikke står som selvassurandør, plikter Kunden å ha forsikringer som er tilstrekkelige til å dekke de kravene fra Konsulenten som følger av Kundens risiko eller ansvar etter denne avtalen innenfor rammen av alminnelige forsikringsvilkår.</w:t>
      </w:r>
    </w:p>
    <w:p w14:paraId="667B360D" w14:textId="77777777" w:rsidR="007D415F" w:rsidRPr="00515ADA" w:rsidRDefault="007D415F" w:rsidP="007D415F">
      <w:pPr>
        <w:rPr>
          <w:rFonts w:cstheme="minorHAnsi"/>
        </w:rPr>
      </w:pPr>
    </w:p>
    <w:p w14:paraId="1FD58144" w14:textId="77777777" w:rsidR="007D415F" w:rsidRPr="000F26BD" w:rsidRDefault="007D415F" w:rsidP="007D415F">
      <w:pPr>
        <w:pStyle w:val="Overskrift3"/>
      </w:pPr>
      <w:bookmarkStart w:id="259" w:name="_Toc119321970"/>
      <w:bookmarkStart w:id="260" w:name="_Toc168659355"/>
      <w:r w:rsidRPr="000F26BD">
        <w:t>Konsulentens forsikringer</w:t>
      </w:r>
      <w:bookmarkEnd w:id="259"/>
      <w:bookmarkEnd w:id="260"/>
    </w:p>
    <w:p w14:paraId="5CCCE0CC" w14:textId="77777777" w:rsidR="007D415F" w:rsidRPr="00515ADA" w:rsidRDefault="007D415F" w:rsidP="007D415F">
      <w:pPr>
        <w:rPr>
          <w:rFonts w:cstheme="minorHAnsi"/>
        </w:rPr>
      </w:pPr>
      <w:r w:rsidRPr="00515ADA">
        <w:rPr>
          <w:rFonts w:cstheme="minorHAnsi"/>
        </w:rPr>
        <w:t xml:space="preserve">Konsulenten plikter å ha forsikringer som er tilstrekkelige til å dekke ethvert krav fra Kunden som følger av Konsulentens risiko eller ansvar etter denne avtalen innenfor rammen av alminnelige forsikringsvilkår. Denne forpliktelsen anses som oppfylt </w:t>
      </w:r>
      <w:r w:rsidRPr="00DB23FD">
        <w:rPr>
          <w:rFonts w:cstheme="minorHAnsi"/>
        </w:rPr>
        <w:t>hvis</w:t>
      </w:r>
      <w:r w:rsidRPr="00515ADA">
        <w:rPr>
          <w:rFonts w:cstheme="minorHAnsi"/>
        </w:rPr>
        <w:t xml:space="preserve"> Konsulenten tegner ansvars- og risikoforsikring på vilkår som anses som ordinære innenfor norsk forsikringsvirksomhet.</w:t>
      </w:r>
    </w:p>
    <w:p w14:paraId="3AD8DCCF" w14:textId="77777777" w:rsidR="007D415F" w:rsidRPr="00515ADA" w:rsidRDefault="007D415F" w:rsidP="007D415F">
      <w:pPr>
        <w:rPr>
          <w:rFonts w:cstheme="minorHAnsi"/>
        </w:rPr>
      </w:pPr>
    </w:p>
    <w:p w14:paraId="2C9BBDDA" w14:textId="77777777" w:rsidR="007D415F" w:rsidRPr="000F26BD" w:rsidRDefault="007D415F" w:rsidP="007D415F">
      <w:pPr>
        <w:pStyle w:val="Overskrift2"/>
      </w:pPr>
      <w:bookmarkStart w:id="261" w:name="_Toc150573659"/>
      <w:bookmarkStart w:id="262" w:name="_Toc422860203"/>
      <w:bookmarkStart w:id="263" w:name="_Toc423087593"/>
      <w:bookmarkStart w:id="264" w:name="_Toc119321971"/>
      <w:bookmarkStart w:id="265" w:name="_Toc168659356"/>
      <w:r w:rsidRPr="000F26BD">
        <w:t>Overdragelse av rettigheter og plikter</w:t>
      </w:r>
      <w:bookmarkEnd w:id="261"/>
      <w:bookmarkEnd w:id="262"/>
      <w:bookmarkEnd w:id="263"/>
      <w:bookmarkEnd w:id="264"/>
      <w:bookmarkEnd w:id="265"/>
    </w:p>
    <w:p w14:paraId="6DCF2710" w14:textId="77777777" w:rsidR="007D415F" w:rsidRPr="000F26BD" w:rsidRDefault="007D415F" w:rsidP="007D415F">
      <w:pPr>
        <w:pStyle w:val="Overskrift3"/>
      </w:pPr>
      <w:bookmarkStart w:id="266" w:name="_Toc119321972"/>
      <w:bookmarkStart w:id="267" w:name="_Toc168659357"/>
      <w:r w:rsidRPr="000F26BD">
        <w:t>Kundens overdragelse</w:t>
      </w:r>
      <w:bookmarkEnd w:id="266"/>
      <w:bookmarkEnd w:id="267"/>
    </w:p>
    <w:p w14:paraId="3F1A8CF8" w14:textId="77777777" w:rsidR="007D415F" w:rsidRPr="00515ADA" w:rsidRDefault="007D415F" w:rsidP="007D415F">
      <w:pPr>
        <w:rPr>
          <w:rFonts w:cstheme="minorHAnsi"/>
        </w:rPr>
      </w:pPr>
      <w:r w:rsidRPr="00515ADA">
        <w:rPr>
          <w:rFonts w:cstheme="minorHAnsi"/>
        </w:rPr>
        <w:t>Er Kunden en offentlig virksomhet, kan Kunden overdra sine rettigheter og plikter etter denne avtalen til annen offentlig virksomhet eller annen juridisk person som eies fullt ut av offentlig eller kommunal virksomhet.</w:t>
      </w:r>
    </w:p>
    <w:p w14:paraId="789EDF2E" w14:textId="77777777" w:rsidR="007D415F" w:rsidRPr="00515ADA" w:rsidRDefault="007D415F" w:rsidP="007D415F">
      <w:pPr>
        <w:rPr>
          <w:rFonts w:cstheme="minorHAnsi"/>
        </w:rPr>
      </w:pPr>
      <w:r w:rsidRPr="00515ADA">
        <w:rPr>
          <w:rFonts w:cstheme="minorHAnsi"/>
        </w:rPr>
        <w:t>Hvis Kunden ikke er en offentlig virksomhet, kan Kunden overdra sine rettigheter og plikter etter denne avtalen til et datterselskap eller annet selskap i samme konsern, men Kunden er solidarisk ansvarlig for betalingsforpliktelsen med mindre Konsulenten har samtykket til overdragelsen. For overdragelse til andre virksomheter enn de som er nevnt i første og annen setning kreves samtykke fra Konsulenten. Samtykke kan ikke nektes uten saklig grunn.</w:t>
      </w:r>
    </w:p>
    <w:p w14:paraId="01E4E6CB" w14:textId="77777777" w:rsidR="007D415F" w:rsidRPr="00515ADA" w:rsidRDefault="007D415F" w:rsidP="007D415F">
      <w:pPr>
        <w:rPr>
          <w:rFonts w:cstheme="minorHAnsi"/>
        </w:rPr>
      </w:pPr>
    </w:p>
    <w:p w14:paraId="4576AF9F" w14:textId="77777777" w:rsidR="007D415F" w:rsidRPr="00515ADA" w:rsidRDefault="007D415F" w:rsidP="007D415F">
      <w:pPr>
        <w:rPr>
          <w:rFonts w:cstheme="minorHAnsi"/>
        </w:rPr>
      </w:pPr>
      <w:r w:rsidRPr="00515ADA">
        <w:rPr>
          <w:rFonts w:cstheme="minorHAnsi"/>
        </w:rPr>
        <w:t xml:space="preserve">Den virksomheten som får rettigheter og plikter overdratt, er berettiget til tilsvarende vilkår, </w:t>
      </w:r>
      <w:proofErr w:type="gramStart"/>
      <w:r w:rsidRPr="00515ADA">
        <w:rPr>
          <w:rFonts w:cstheme="minorHAnsi"/>
        </w:rPr>
        <w:t>såfremt</w:t>
      </w:r>
      <w:proofErr w:type="gramEnd"/>
      <w:r w:rsidRPr="00515ADA">
        <w:rPr>
          <w:rFonts w:cstheme="minorHAnsi"/>
        </w:rPr>
        <w:t xml:space="preserve"> avtalens rettigheter og plikter overdras samlet.</w:t>
      </w:r>
    </w:p>
    <w:p w14:paraId="753C313D" w14:textId="77777777" w:rsidR="007D415F" w:rsidRPr="00515ADA" w:rsidRDefault="007D415F" w:rsidP="007D415F">
      <w:pPr>
        <w:rPr>
          <w:rFonts w:cstheme="minorHAnsi"/>
        </w:rPr>
      </w:pPr>
    </w:p>
    <w:p w14:paraId="2139F722" w14:textId="77777777" w:rsidR="007D415F" w:rsidRPr="003868F2" w:rsidRDefault="007D415F" w:rsidP="007D415F">
      <w:pPr>
        <w:pStyle w:val="Overskrift3"/>
      </w:pPr>
      <w:bookmarkStart w:id="268" w:name="_Toc119321973"/>
      <w:bookmarkStart w:id="269" w:name="_Toc168659358"/>
      <w:r w:rsidRPr="000F26BD">
        <w:t>Konsulentens overdragelse</w:t>
      </w:r>
      <w:bookmarkEnd w:id="268"/>
      <w:bookmarkEnd w:id="269"/>
    </w:p>
    <w:p w14:paraId="47CAA480" w14:textId="77777777" w:rsidR="007D415F" w:rsidRPr="00515ADA" w:rsidRDefault="007D415F" w:rsidP="007D415F">
      <w:pPr>
        <w:rPr>
          <w:rFonts w:cstheme="minorHAnsi"/>
        </w:rPr>
      </w:pPr>
      <w:r w:rsidRPr="00515ADA">
        <w:rPr>
          <w:rFonts w:cstheme="minorHAnsi"/>
        </w:rPr>
        <w:t xml:space="preserve">Konsulenten kan bare overdra sine rettigheter og plikter etter avtalen med skriftlig samtykke fra Kunden. Dette gjelder også hvis Konsulenten deles i flere selskaper, eller hvis overdragelsen skjer til et datterselskap eller annet selskap i samme konsern, </w:t>
      </w:r>
      <w:r w:rsidRPr="00515ADA">
        <w:rPr>
          <w:rFonts w:cstheme="minorHAnsi"/>
          <w:color w:val="000000"/>
        </w:rPr>
        <w:t>men ikke hvis Konsulenten slås sammen med et annet selskap.</w:t>
      </w:r>
      <w:r w:rsidRPr="00515ADA">
        <w:rPr>
          <w:rFonts w:cstheme="minorHAnsi"/>
        </w:rPr>
        <w:t xml:space="preserve"> Samtykke kan ikke nektes uten saklig grunn.</w:t>
      </w:r>
    </w:p>
    <w:p w14:paraId="44159179" w14:textId="77777777" w:rsidR="007D415F" w:rsidRPr="00515ADA" w:rsidRDefault="007D415F" w:rsidP="007D415F">
      <w:pPr>
        <w:rPr>
          <w:rFonts w:cstheme="minorHAnsi"/>
          <w:color w:val="000000" w:themeColor="text1"/>
        </w:rPr>
      </w:pPr>
    </w:p>
    <w:p w14:paraId="0A7ABA08" w14:textId="77777777" w:rsidR="007D415F" w:rsidRPr="00515ADA" w:rsidRDefault="007D415F" w:rsidP="007D415F">
      <w:pPr>
        <w:rPr>
          <w:rFonts w:cstheme="minorHAnsi"/>
          <w:color w:val="000000" w:themeColor="text1"/>
        </w:rPr>
      </w:pPr>
      <w:r w:rsidRPr="00515ADA">
        <w:rPr>
          <w:rFonts w:cstheme="minorHAnsi"/>
          <w:color w:val="000000" w:themeColor="text1"/>
        </w:rPr>
        <w:t>Retten til overdragelse i avsnittet over gjelder kun hvis den nye Konsulenten oppfyller de opprinnelige kvalifikasjonskravene, det ikke foretas andre vesentlige endringer i kontrakten og overdragelse ikke skjer for å omgå regelverket om offentlige anskaffelser.</w:t>
      </w:r>
    </w:p>
    <w:p w14:paraId="213F8E0A" w14:textId="77777777" w:rsidR="007D415F" w:rsidRPr="00515ADA" w:rsidRDefault="007D415F" w:rsidP="007D415F">
      <w:pPr>
        <w:rPr>
          <w:rFonts w:cstheme="minorHAnsi"/>
        </w:rPr>
      </w:pPr>
    </w:p>
    <w:p w14:paraId="1E38D3E7" w14:textId="77777777" w:rsidR="007D415F" w:rsidRPr="00515ADA" w:rsidRDefault="007D415F" w:rsidP="007D415F">
      <w:pPr>
        <w:rPr>
          <w:rFonts w:cstheme="minorHAnsi"/>
        </w:rPr>
      </w:pPr>
      <w:r w:rsidRPr="00515ADA">
        <w:rPr>
          <w:rFonts w:cstheme="minorHAnsi"/>
        </w:rPr>
        <w:lastRenderedPageBreak/>
        <w:t>Retten til vederlag etter denne avtalen kan fritt overdras. Slik overdragelse fritar ikke vedkommende part fra hans forpliktelse og ansvar.</w:t>
      </w:r>
    </w:p>
    <w:p w14:paraId="0525F63A" w14:textId="77777777" w:rsidR="007D415F" w:rsidRPr="00515ADA" w:rsidRDefault="007D415F" w:rsidP="007D415F">
      <w:pPr>
        <w:rPr>
          <w:rFonts w:cstheme="minorHAnsi"/>
        </w:rPr>
      </w:pPr>
    </w:p>
    <w:p w14:paraId="1C63B01E" w14:textId="77777777" w:rsidR="007D415F" w:rsidRPr="000F26BD" w:rsidRDefault="007D415F" w:rsidP="007D415F">
      <w:pPr>
        <w:pStyle w:val="Overskrift2"/>
      </w:pPr>
      <w:bookmarkStart w:id="270" w:name="_Toc150573660"/>
      <w:bookmarkStart w:id="271" w:name="_Toc422860204"/>
      <w:bookmarkStart w:id="272" w:name="_Toc423087594"/>
      <w:bookmarkStart w:id="273" w:name="_Toc119321974"/>
      <w:bookmarkStart w:id="274" w:name="_Toc168659359"/>
      <w:r w:rsidRPr="000F26BD">
        <w:t>Konkurs, akkord e. l.</w:t>
      </w:r>
      <w:bookmarkEnd w:id="270"/>
      <w:bookmarkEnd w:id="271"/>
      <w:bookmarkEnd w:id="272"/>
      <w:bookmarkEnd w:id="273"/>
      <w:bookmarkEnd w:id="274"/>
    </w:p>
    <w:p w14:paraId="37682659" w14:textId="77777777" w:rsidR="007D415F" w:rsidRPr="00515ADA" w:rsidRDefault="007D415F" w:rsidP="007D415F">
      <w:pPr>
        <w:rPr>
          <w:rFonts w:cstheme="minorHAnsi"/>
        </w:rPr>
      </w:pPr>
      <w:r w:rsidRPr="00515ADA">
        <w:rPr>
          <w:rFonts w:cstheme="minorHAnsi"/>
        </w:rPr>
        <w:t>Hvis det i forbindelse med Konsulentens virksomhet åpnes gjeldsforhandlinger, akkord eller konkurs, eller annen form for kreditorstyring gjør seg gjeldende, har Kunden rett til å heve avtalen med øyeblikkelig virkning, hvis ikke annet følger av ufravikelig lov.</w:t>
      </w:r>
    </w:p>
    <w:p w14:paraId="3193E7B2" w14:textId="77777777" w:rsidR="007D415F" w:rsidRPr="00515ADA" w:rsidRDefault="007D415F" w:rsidP="007D415F">
      <w:pPr>
        <w:rPr>
          <w:rFonts w:cstheme="minorHAnsi"/>
        </w:rPr>
      </w:pPr>
    </w:p>
    <w:p w14:paraId="122C5675" w14:textId="77777777" w:rsidR="007D415F" w:rsidRPr="000F26BD" w:rsidRDefault="007D415F" w:rsidP="007D415F">
      <w:pPr>
        <w:pStyle w:val="Overskrift2"/>
      </w:pPr>
      <w:bookmarkStart w:id="275" w:name="_Toc150573661"/>
      <w:bookmarkStart w:id="276" w:name="_Toc422860205"/>
      <w:bookmarkStart w:id="277" w:name="_Toc423087595"/>
      <w:bookmarkStart w:id="278" w:name="_Toc119321975"/>
      <w:bookmarkStart w:id="279" w:name="_Toc168659360"/>
      <w:r w:rsidRPr="000F26BD">
        <w:t>Force majeure</w:t>
      </w:r>
      <w:bookmarkEnd w:id="275"/>
      <w:bookmarkEnd w:id="276"/>
      <w:bookmarkEnd w:id="277"/>
      <w:bookmarkEnd w:id="278"/>
      <w:bookmarkEnd w:id="279"/>
    </w:p>
    <w:p w14:paraId="49FD8239" w14:textId="77777777" w:rsidR="007D415F" w:rsidRPr="00515ADA" w:rsidRDefault="007D415F" w:rsidP="007D415F">
      <w:pPr>
        <w:rPr>
          <w:rFonts w:cstheme="minorHAnsi"/>
        </w:rPr>
      </w:pPr>
      <w:r w:rsidRPr="00515ADA">
        <w:rPr>
          <w:rFonts w:cstheme="minorHAnsi"/>
        </w:rPr>
        <w:t>Skulle det inntreffe en ekstraordinær situasjon som ligger utenfor partenes kontroll som gjør det umulig eller uforholdsmessig vanskelig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1D7995A2" w14:textId="77777777" w:rsidR="007D415F" w:rsidRPr="00515ADA" w:rsidRDefault="007D415F" w:rsidP="007D415F">
      <w:pPr>
        <w:rPr>
          <w:rFonts w:cstheme="minorHAnsi"/>
        </w:rPr>
      </w:pPr>
    </w:p>
    <w:p w14:paraId="5C6E21EB" w14:textId="2771377F" w:rsidR="007D415F" w:rsidRDefault="007D415F" w:rsidP="007D415F">
      <w:pPr>
        <w:rPr>
          <w:rFonts w:cstheme="minorHAnsi"/>
        </w:rPr>
      </w:pPr>
      <w:r w:rsidRPr="00515ADA">
        <w:rPr>
          <w:rFonts w:cstheme="minorHAnsi"/>
        </w:rPr>
        <w:t xml:space="preserve">Motparten kan i force majeure-situasjoner bare </w:t>
      </w:r>
      <w:r w:rsidR="00345D30">
        <w:rPr>
          <w:rFonts w:cstheme="minorHAnsi"/>
        </w:rPr>
        <w:t>avslutte</w:t>
      </w:r>
      <w:r w:rsidRPr="00515ADA">
        <w:rPr>
          <w:rFonts w:cstheme="minorHAnsi"/>
        </w:rPr>
        <w:t xml:space="preserve"> avtalen med den rammede parts samtykke, eller hvis situasjonen varer eller antas å ville vare lenger enn 90 (nitti) dager regnet fra det tidspunkt situasjonen inntrer, og da bare med 15 (femten) dagers varsel.</w:t>
      </w:r>
    </w:p>
    <w:p w14:paraId="4644E4A8" w14:textId="77777777" w:rsidR="002716F0" w:rsidRPr="00515ADA" w:rsidRDefault="002716F0" w:rsidP="007D415F">
      <w:pPr>
        <w:rPr>
          <w:rFonts w:cstheme="minorHAnsi"/>
        </w:rPr>
      </w:pPr>
    </w:p>
    <w:p w14:paraId="08182BCF" w14:textId="77777777" w:rsidR="007D415F" w:rsidRPr="00515ADA" w:rsidRDefault="007D415F" w:rsidP="007D415F">
      <w:pPr>
        <w:rPr>
          <w:rFonts w:cstheme="minorHAnsi"/>
        </w:rPr>
      </w:pPr>
      <w:r w:rsidRPr="00515ADA">
        <w:rPr>
          <w:rFonts w:cstheme="minorHAnsi"/>
        </w:rPr>
        <w:t>I forbindelse med force majeure-situasjoner har partene gjensidig informasjonsplikt overfor hverandre om alle forhold som må antas å være av betydning for den annen part. Slik informasjon skal gis så raskt som mulig.</w:t>
      </w:r>
    </w:p>
    <w:p w14:paraId="22556C35" w14:textId="77777777" w:rsidR="007D415F" w:rsidRPr="000F26BD" w:rsidRDefault="007D415F" w:rsidP="007D415F">
      <w:pPr>
        <w:pStyle w:val="Overskrift1"/>
      </w:pPr>
      <w:bookmarkStart w:id="280" w:name="_Toc150573662"/>
      <w:bookmarkStart w:id="281" w:name="_Toc422860206"/>
      <w:bookmarkStart w:id="282" w:name="_Toc423087596"/>
      <w:bookmarkStart w:id="283" w:name="_Toc119321976"/>
      <w:bookmarkStart w:id="284" w:name="_Toc168659361"/>
      <w:r w:rsidRPr="000F26BD">
        <w:t>Tvister</w:t>
      </w:r>
      <w:bookmarkEnd w:id="280"/>
      <w:bookmarkEnd w:id="281"/>
      <w:bookmarkEnd w:id="282"/>
      <w:bookmarkEnd w:id="283"/>
      <w:bookmarkEnd w:id="284"/>
    </w:p>
    <w:p w14:paraId="4224F616" w14:textId="77777777" w:rsidR="007D415F" w:rsidRPr="000F26BD" w:rsidRDefault="007D415F" w:rsidP="007D415F">
      <w:pPr>
        <w:pStyle w:val="Overskrift2"/>
      </w:pPr>
      <w:bookmarkStart w:id="285" w:name="_Toc150573664"/>
      <w:bookmarkStart w:id="286" w:name="_Toc422860208"/>
      <w:bookmarkStart w:id="287" w:name="_Toc423087598"/>
      <w:bookmarkStart w:id="288" w:name="_Toc119321977"/>
      <w:bookmarkStart w:id="289" w:name="_Toc168659362"/>
      <w:r w:rsidRPr="000F26BD">
        <w:t>Forhandlinger</w:t>
      </w:r>
      <w:bookmarkEnd w:id="285"/>
      <w:bookmarkEnd w:id="286"/>
      <w:bookmarkEnd w:id="287"/>
      <w:bookmarkEnd w:id="288"/>
      <w:bookmarkEnd w:id="289"/>
    </w:p>
    <w:p w14:paraId="1F0172C0" w14:textId="77777777" w:rsidR="007D415F" w:rsidRPr="00515ADA" w:rsidRDefault="007D415F" w:rsidP="007D415F">
      <w:pPr>
        <w:rPr>
          <w:rFonts w:cstheme="minorHAnsi"/>
        </w:rPr>
      </w:pPr>
      <w:r w:rsidRPr="00515ADA">
        <w:rPr>
          <w:rFonts w:cstheme="minorHAnsi"/>
        </w:rPr>
        <w:t>Oppstår en</w:t>
      </w:r>
      <w:r w:rsidRPr="00515ADA">
        <w:rPr>
          <w:rFonts w:cstheme="minorHAnsi"/>
          <w:color w:val="FF0000"/>
        </w:rPr>
        <w:t xml:space="preserve"> </w:t>
      </w:r>
      <w:r w:rsidRPr="00515ADA">
        <w:rPr>
          <w:rFonts w:cstheme="minorHAnsi"/>
        </w:rPr>
        <w:t>tvist mellom partene om tolkningen eller rettsvirkningene av avtalen, skal tvisten først søkes løst gjennom forhandlinger.</w:t>
      </w:r>
    </w:p>
    <w:p w14:paraId="159BF18A" w14:textId="77777777" w:rsidR="007D415F" w:rsidRPr="00515ADA" w:rsidRDefault="007D415F" w:rsidP="007D415F">
      <w:pPr>
        <w:rPr>
          <w:rFonts w:cstheme="minorHAnsi"/>
        </w:rPr>
      </w:pPr>
    </w:p>
    <w:p w14:paraId="1A8E010B" w14:textId="77777777" w:rsidR="007D415F" w:rsidRPr="000F26BD" w:rsidRDefault="007D415F" w:rsidP="007D415F">
      <w:pPr>
        <w:pStyle w:val="Overskrift2"/>
      </w:pPr>
      <w:bookmarkStart w:id="290" w:name="_Toc150573665"/>
      <w:bookmarkStart w:id="291" w:name="_Toc422860209"/>
      <w:bookmarkStart w:id="292" w:name="_Toc423087599"/>
      <w:bookmarkStart w:id="293" w:name="_Toc119321978"/>
      <w:bookmarkStart w:id="294" w:name="_Toc168659363"/>
      <w:r w:rsidRPr="000F26BD">
        <w:t>Mekling</w:t>
      </w:r>
      <w:bookmarkEnd w:id="290"/>
      <w:bookmarkEnd w:id="291"/>
      <w:bookmarkEnd w:id="292"/>
      <w:bookmarkEnd w:id="293"/>
      <w:bookmarkEnd w:id="294"/>
    </w:p>
    <w:p w14:paraId="54CAC887" w14:textId="77777777" w:rsidR="007D415F" w:rsidRPr="00515ADA" w:rsidRDefault="007D415F" w:rsidP="007D415F">
      <w:pPr>
        <w:rPr>
          <w:rFonts w:cstheme="minorHAnsi"/>
        </w:rPr>
      </w:pPr>
      <w:r w:rsidRPr="00515ADA">
        <w:rPr>
          <w:rFonts w:cstheme="minorHAnsi"/>
        </w:rPr>
        <w:t>Hvis en tvist i tilknytning til denne avtalen ikke blir løst etter forhandlinger, kan partene forsøke å løse tvisten ved mekling.</w:t>
      </w:r>
    </w:p>
    <w:p w14:paraId="027BD277" w14:textId="77777777" w:rsidR="007D415F" w:rsidRPr="00515ADA" w:rsidRDefault="007D415F" w:rsidP="007D415F">
      <w:pPr>
        <w:rPr>
          <w:rFonts w:cstheme="minorHAnsi"/>
        </w:rPr>
      </w:pPr>
    </w:p>
    <w:p w14:paraId="6345D687" w14:textId="77777777" w:rsidR="007D415F" w:rsidRPr="00515ADA" w:rsidRDefault="007D415F" w:rsidP="007D415F">
      <w:pPr>
        <w:rPr>
          <w:rFonts w:cstheme="minorHAnsi"/>
        </w:rPr>
      </w:pPr>
      <w:r w:rsidRPr="00515ADA">
        <w:rPr>
          <w:rFonts w:cstheme="minorHAnsi"/>
        </w:rPr>
        <w:t>Den nærmere fremgangsmåten for mekling bestemmes av mekleren, i samråd med partene.</w:t>
      </w:r>
    </w:p>
    <w:p w14:paraId="0943D4D6" w14:textId="77777777" w:rsidR="007D415F" w:rsidRPr="00515ADA" w:rsidRDefault="007D415F" w:rsidP="007D415F">
      <w:pPr>
        <w:rPr>
          <w:rFonts w:cstheme="minorHAnsi"/>
        </w:rPr>
      </w:pPr>
    </w:p>
    <w:p w14:paraId="0A48CD6B" w14:textId="77777777" w:rsidR="007D415F" w:rsidRPr="000F26BD" w:rsidRDefault="007D415F" w:rsidP="007D415F">
      <w:pPr>
        <w:pStyle w:val="Overskrift2"/>
      </w:pPr>
      <w:bookmarkStart w:id="295" w:name="_Toc119321979"/>
      <w:bookmarkStart w:id="296" w:name="_Toc168659364"/>
      <w:r w:rsidRPr="000F26BD">
        <w:t>Lovvalg og verneting</w:t>
      </w:r>
      <w:bookmarkEnd w:id="295"/>
      <w:bookmarkEnd w:id="296"/>
    </w:p>
    <w:p w14:paraId="25FD33C6" w14:textId="77777777" w:rsidR="007D415F" w:rsidRPr="00515ADA" w:rsidRDefault="007D415F" w:rsidP="007D415F">
      <w:pPr>
        <w:rPr>
          <w:rFonts w:cstheme="minorHAnsi"/>
        </w:rPr>
      </w:pPr>
      <w:r w:rsidRPr="00515ADA">
        <w:rPr>
          <w:rFonts w:cstheme="minorHAnsi"/>
        </w:rPr>
        <w:t>Partenes rettigheter og plikter etter denne avtalen bestemmes i sin helhet av norsk rett.</w:t>
      </w:r>
    </w:p>
    <w:p w14:paraId="7DB80BB7" w14:textId="77777777" w:rsidR="007D415F" w:rsidRPr="00515ADA" w:rsidRDefault="007D415F" w:rsidP="007D415F">
      <w:pPr>
        <w:rPr>
          <w:rFonts w:cstheme="minorHAnsi"/>
        </w:rPr>
      </w:pPr>
    </w:p>
    <w:p w14:paraId="18A6750D" w14:textId="77777777" w:rsidR="007D415F" w:rsidRPr="00515ADA" w:rsidRDefault="007D415F" w:rsidP="007D415F">
      <w:pPr>
        <w:rPr>
          <w:rFonts w:cstheme="minorHAnsi"/>
        </w:rPr>
      </w:pPr>
      <w:r w:rsidRPr="00515ADA">
        <w:rPr>
          <w:rFonts w:cstheme="minorHAnsi"/>
        </w:rPr>
        <w:t>Hvis en tvist ikke blir løst ved forhandlinger eller mekling, kan hver av partene forlange tvisten avgjort med endelig virkning ved norske domstoler.</w:t>
      </w:r>
    </w:p>
    <w:p w14:paraId="44E53A15" w14:textId="77777777" w:rsidR="007D415F" w:rsidRPr="00515ADA" w:rsidRDefault="007D415F" w:rsidP="007D415F">
      <w:pPr>
        <w:rPr>
          <w:rFonts w:cstheme="minorHAnsi"/>
        </w:rPr>
      </w:pPr>
    </w:p>
    <w:p w14:paraId="28F2009C" w14:textId="77777777" w:rsidR="007D415F" w:rsidRPr="00515ADA" w:rsidRDefault="007D415F" w:rsidP="007D415F">
      <w:pPr>
        <w:rPr>
          <w:rFonts w:cstheme="minorHAnsi"/>
        </w:rPr>
      </w:pPr>
      <w:r w:rsidRPr="00515ADA">
        <w:rPr>
          <w:rFonts w:cstheme="minorHAnsi"/>
        </w:rPr>
        <w:t>Verneting er ved Kundens forretningsadresse.</w:t>
      </w:r>
    </w:p>
    <w:p w14:paraId="670E375D" w14:textId="77777777" w:rsidR="007D415F" w:rsidRPr="00515ADA" w:rsidRDefault="007D415F" w:rsidP="007D415F">
      <w:pPr>
        <w:rPr>
          <w:rFonts w:cstheme="minorHAnsi"/>
        </w:rPr>
      </w:pPr>
    </w:p>
    <w:p w14:paraId="276ECAB2" w14:textId="77777777" w:rsidR="007D415F" w:rsidRPr="00515ADA" w:rsidRDefault="007D415F" w:rsidP="007D415F">
      <w:pPr>
        <w:rPr>
          <w:rFonts w:cstheme="minorHAnsi"/>
          <w:strike/>
        </w:rPr>
      </w:pPr>
      <w:r w:rsidRPr="00515ADA">
        <w:rPr>
          <w:rFonts w:cstheme="minorHAnsi"/>
        </w:rPr>
        <w:t>Partene kan alternativt avtale at tvisten blir avgjort med endelig virkning ved voldgift.</w:t>
      </w:r>
      <w:r w:rsidRPr="00515ADA">
        <w:rPr>
          <w:rFonts w:cstheme="minorHAnsi"/>
          <w:strike/>
        </w:rPr>
        <w:t xml:space="preserve"> </w:t>
      </w:r>
    </w:p>
    <w:p w14:paraId="6062D552" w14:textId="77777777" w:rsidR="007D415F" w:rsidRPr="00515ADA" w:rsidRDefault="007D415F" w:rsidP="007D415F">
      <w:pPr>
        <w:rPr>
          <w:rFonts w:cstheme="minorHAnsi"/>
        </w:rPr>
      </w:pPr>
    </w:p>
    <w:p w14:paraId="4A9E8FA4" w14:textId="77777777" w:rsidR="007D415F" w:rsidRPr="00515ADA" w:rsidRDefault="007D415F" w:rsidP="007D415F">
      <w:pPr>
        <w:rPr>
          <w:rFonts w:cstheme="minorHAnsi"/>
        </w:rPr>
      </w:pPr>
    </w:p>
    <w:p w14:paraId="57C2E56A" w14:textId="5F962256" w:rsidR="00E959CE" w:rsidRPr="007D415F" w:rsidRDefault="007D415F" w:rsidP="007D415F">
      <w:pPr>
        <w:jc w:val="center"/>
        <w:rPr>
          <w:rFonts w:cstheme="minorHAnsi"/>
        </w:rPr>
      </w:pPr>
      <w:r w:rsidRPr="00515ADA">
        <w:rPr>
          <w:rFonts w:cstheme="minorHAnsi"/>
        </w:rPr>
        <w:t>*****</w:t>
      </w:r>
    </w:p>
    <w:sectPr w:rsidR="00E959CE" w:rsidRPr="007D415F" w:rsidSect="00DF43B2">
      <w:pgSz w:w="11900" w:h="16840"/>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049DF2" w14:textId="77777777" w:rsidR="00A7141E" w:rsidRDefault="00A7141E">
      <w:r>
        <w:separator/>
      </w:r>
    </w:p>
    <w:p w14:paraId="4F2C37B0" w14:textId="77777777" w:rsidR="00A7141E" w:rsidRDefault="00A7141E"/>
  </w:endnote>
  <w:endnote w:type="continuationSeparator" w:id="0">
    <w:p w14:paraId="2143F2B3" w14:textId="77777777" w:rsidR="00A7141E" w:rsidRDefault="00A7141E">
      <w:r>
        <w:continuationSeparator/>
      </w:r>
    </w:p>
    <w:p w14:paraId="46C29345" w14:textId="77777777" w:rsidR="00A7141E" w:rsidRDefault="00A7141E"/>
  </w:endnote>
  <w:endnote w:type="continuationNotice" w:id="1">
    <w:p w14:paraId="466D0C6D" w14:textId="77777777" w:rsidR="00A7141E" w:rsidRDefault="00A7141E"/>
    <w:p w14:paraId="60829434" w14:textId="77777777" w:rsidR="00A7141E" w:rsidRDefault="00A714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
    <w:altName w:val="Yu Gothic UI"/>
    <w:panose1 w:val="00000000000000000000"/>
    <w:charset w:val="80"/>
    <w:family w:val="roman"/>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CD946" w14:textId="77777777" w:rsidR="002A7040" w:rsidRDefault="002A7040" w:rsidP="0078684D">
    <w:pPr>
      <w:pStyle w:val="Topptekst"/>
      <w:rPr>
        <w:rFonts w:ascii="Calibri" w:hAnsi="Calibri"/>
      </w:rPr>
    </w:pPr>
  </w:p>
  <w:p w14:paraId="60984AC3" w14:textId="22B861DF" w:rsidR="002A7040" w:rsidRPr="003666D3" w:rsidRDefault="002A7040" w:rsidP="009F15F8">
    <w:pPr>
      <w:pStyle w:val="Bunntekst"/>
      <w:tabs>
        <w:tab w:val="clear" w:pos="9072"/>
        <w:tab w:val="right" w:pos="8220"/>
      </w:tabs>
      <w:rPr>
        <w:rFonts w:ascii="Calibri" w:hAnsi="Calibri"/>
        <w:smallCaps w:val="0"/>
      </w:rPr>
    </w:pPr>
    <w:r w:rsidRPr="00583F8F">
      <w:rPr>
        <w:rFonts w:ascii="Calibri" w:hAnsi="Calibri"/>
        <w:smallCaps w:val="0"/>
      </w:rPr>
      <w:tab/>
    </w:r>
    <w:r w:rsidRPr="00583F8F">
      <w:rPr>
        <w:rFonts w:ascii="Calibri" w:hAnsi="Calibri"/>
        <w:smallCaps w:val="0"/>
      </w:rPr>
      <w:tab/>
    </w:r>
    <w:r w:rsidRPr="003666D3">
      <w:rPr>
        <w:rFonts w:ascii="Calibri" w:hAnsi="Calibri"/>
        <w:smallCaps w:val="0"/>
      </w:rPr>
      <w:t xml:space="preserve">Side </w:t>
    </w:r>
    <w:r w:rsidRPr="003666D3">
      <w:rPr>
        <w:rFonts w:ascii="Calibri" w:hAnsi="Calibri"/>
        <w:smallCaps w:val="0"/>
      </w:rPr>
      <w:fldChar w:fldCharType="begin"/>
    </w:r>
    <w:r w:rsidRPr="003666D3">
      <w:rPr>
        <w:rFonts w:ascii="Calibri" w:hAnsi="Calibri"/>
        <w:smallCaps w:val="0"/>
      </w:rPr>
      <w:instrText xml:space="preserve"> PAGE </w:instrText>
    </w:r>
    <w:r w:rsidRPr="003666D3">
      <w:rPr>
        <w:rFonts w:ascii="Calibri" w:hAnsi="Calibri"/>
        <w:smallCaps w:val="0"/>
      </w:rPr>
      <w:fldChar w:fldCharType="separate"/>
    </w:r>
    <w:r>
      <w:rPr>
        <w:rFonts w:ascii="Calibri" w:hAnsi="Calibri"/>
        <w:smallCaps w:val="0"/>
        <w:noProof/>
      </w:rPr>
      <w:t>1</w:t>
    </w:r>
    <w:r w:rsidRPr="003666D3">
      <w:rPr>
        <w:rFonts w:ascii="Calibri" w:hAnsi="Calibri"/>
        <w:smallCaps w:val="0"/>
      </w:rPr>
      <w:fldChar w:fldCharType="end"/>
    </w:r>
    <w:r w:rsidRPr="003666D3">
      <w:rPr>
        <w:rFonts w:ascii="Calibri" w:hAnsi="Calibri"/>
        <w:smallCaps w:val="0"/>
      </w:rPr>
      <w:t xml:space="preserve"> av </w:t>
    </w:r>
    <w:r w:rsidRPr="003666D3">
      <w:rPr>
        <w:rFonts w:ascii="Calibri" w:hAnsi="Calibri"/>
        <w:smallCaps w:val="0"/>
      </w:rPr>
      <w:fldChar w:fldCharType="begin"/>
    </w:r>
    <w:r w:rsidRPr="003666D3">
      <w:rPr>
        <w:rFonts w:ascii="Calibri" w:hAnsi="Calibri"/>
        <w:smallCaps w:val="0"/>
      </w:rPr>
      <w:instrText xml:space="preserve"> NUMPAGES </w:instrText>
    </w:r>
    <w:r w:rsidRPr="003666D3">
      <w:rPr>
        <w:rFonts w:ascii="Calibri" w:hAnsi="Calibri"/>
        <w:smallCaps w:val="0"/>
      </w:rPr>
      <w:fldChar w:fldCharType="separate"/>
    </w:r>
    <w:r>
      <w:rPr>
        <w:rFonts w:ascii="Calibri" w:hAnsi="Calibri"/>
        <w:smallCaps w:val="0"/>
        <w:noProof/>
      </w:rPr>
      <w:t>24</w:t>
    </w:r>
    <w:r w:rsidRPr="003666D3">
      <w:rPr>
        <w:rFonts w:ascii="Calibri" w:hAnsi="Calibri"/>
        <w:smallCaps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AA8614" w14:textId="77777777" w:rsidR="002A7040" w:rsidRPr="00363B7D" w:rsidRDefault="002A7040" w:rsidP="009F15F8">
    <w:pPr>
      <w:tabs>
        <w:tab w:val="right" w:pos="8505"/>
      </w:tabs>
      <w:jc w:val="right"/>
      <w:rPr>
        <w:rFonts w:ascii="Times New Roman" w:hAnsi="Times New Roman" w:cs="Times New Roman"/>
        <w:smallCaps/>
        <w:sz w:val="12"/>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C54CC" w14:textId="46AF2EA0" w:rsidR="002A7040" w:rsidRDefault="002A7040" w:rsidP="0078684D">
    <w:pPr>
      <w:pStyle w:val="Topptekst"/>
      <w:rPr>
        <w:rFonts w:ascii="Calibri" w:hAnsi="Calibri"/>
      </w:rPr>
    </w:pPr>
  </w:p>
  <w:p w14:paraId="6A799CC9" w14:textId="56EADC82" w:rsidR="002A7040" w:rsidRPr="003666D3" w:rsidRDefault="002A7040" w:rsidP="009F15F8">
    <w:pPr>
      <w:pStyle w:val="Bunntekst"/>
      <w:tabs>
        <w:tab w:val="clear" w:pos="9072"/>
        <w:tab w:val="right" w:pos="8220"/>
      </w:tabs>
      <w:rPr>
        <w:rFonts w:ascii="Calibri" w:hAnsi="Calibri"/>
        <w:smallCaps w:val="0"/>
      </w:rPr>
    </w:pPr>
    <w:r w:rsidRPr="00583F8F">
      <w:rPr>
        <w:rFonts w:ascii="Calibri" w:hAnsi="Calibri"/>
        <w:smallCaps w:val="0"/>
      </w:rPr>
      <w:tab/>
    </w:r>
    <w:r w:rsidRPr="00583F8F">
      <w:rPr>
        <w:rFonts w:ascii="Calibri" w:hAnsi="Calibri"/>
        <w:smallCaps w:val="0"/>
      </w:rPr>
      <w:tab/>
    </w:r>
    <w:r w:rsidRPr="003666D3">
      <w:rPr>
        <w:rFonts w:ascii="Calibri" w:hAnsi="Calibri"/>
        <w:smallCaps w:val="0"/>
      </w:rPr>
      <w:t xml:space="preserve">Side </w:t>
    </w:r>
    <w:r w:rsidRPr="003666D3">
      <w:rPr>
        <w:rFonts w:ascii="Calibri" w:hAnsi="Calibri"/>
        <w:smallCaps w:val="0"/>
      </w:rPr>
      <w:fldChar w:fldCharType="begin"/>
    </w:r>
    <w:r w:rsidRPr="003666D3">
      <w:rPr>
        <w:rFonts w:ascii="Calibri" w:hAnsi="Calibri"/>
        <w:smallCaps w:val="0"/>
      </w:rPr>
      <w:instrText xml:space="preserve"> PAGE </w:instrText>
    </w:r>
    <w:r w:rsidRPr="003666D3">
      <w:rPr>
        <w:rFonts w:ascii="Calibri" w:hAnsi="Calibri"/>
        <w:smallCaps w:val="0"/>
      </w:rPr>
      <w:fldChar w:fldCharType="separate"/>
    </w:r>
    <w:r>
      <w:rPr>
        <w:rFonts w:ascii="Calibri" w:hAnsi="Calibri"/>
        <w:smallCaps w:val="0"/>
        <w:noProof/>
      </w:rPr>
      <w:t>2</w:t>
    </w:r>
    <w:r w:rsidRPr="003666D3">
      <w:rPr>
        <w:rFonts w:ascii="Calibri" w:hAnsi="Calibri"/>
        <w:smallCaps w:val="0"/>
      </w:rPr>
      <w:fldChar w:fldCharType="end"/>
    </w:r>
    <w:r w:rsidRPr="003666D3">
      <w:rPr>
        <w:rFonts w:ascii="Calibri" w:hAnsi="Calibri"/>
        <w:smallCaps w:val="0"/>
      </w:rPr>
      <w:t xml:space="preserve"> av </w:t>
    </w:r>
    <w:r w:rsidRPr="003666D3">
      <w:rPr>
        <w:rFonts w:ascii="Calibri" w:hAnsi="Calibri"/>
        <w:smallCaps w:val="0"/>
      </w:rPr>
      <w:fldChar w:fldCharType="begin"/>
    </w:r>
    <w:r w:rsidRPr="003666D3">
      <w:rPr>
        <w:rFonts w:ascii="Calibri" w:hAnsi="Calibri"/>
        <w:smallCaps w:val="0"/>
      </w:rPr>
      <w:instrText xml:space="preserve"> NUMPAGES </w:instrText>
    </w:r>
    <w:r w:rsidRPr="003666D3">
      <w:rPr>
        <w:rFonts w:ascii="Calibri" w:hAnsi="Calibri"/>
        <w:smallCaps w:val="0"/>
      </w:rPr>
      <w:fldChar w:fldCharType="separate"/>
    </w:r>
    <w:r>
      <w:rPr>
        <w:rFonts w:ascii="Calibri" w:hAnsi="Calibri"/>
        <w:smallCaps w:val="0"/>
        <w:noProof/>
      </w:rPr>
      <w:t>24</w:t>
    </w:r>
    <w:r w:rsidRPr="003666D3">
      <w:rPr>
        <w:rFonts w:ascii="Calibri" w:hAnsi="Calibri"/>
        <w:smallCaps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B4AC3C" w14:textId="597CE3E9" w:rsidR="002A7040" w:rsidRPr="00C71D90" w:rsidRDefault="00F901DC" w:rsidP="00C71D90">
    <w:pPr>
      <w:pStyle w:val="Bunntekst"/>
      <w:tabs>
        <w:tab w:val="clear" w:pos="9072"/>
        <w:tab w:val="right" w:pos="8222"/>
      </w:tabs>
      <w:ind w:right="-2"/>
      <w:jc w:val="right"/>
      <w:rPr>
        <w:rFonts w:ascii="Calibri" w:hAnsi="Calibri"/>
        <w:smallCaps w:val="0"/>
      </w:rPr>
    </w:pPr>
    <w:r w:rsidRPr="00F901DC">
      <w:rPr>
        <w:rFonts w:ascii="Calibri" w:hAnsi="Calibri"/>
        <w:smallCaps w:val="0"/>
        <w:lang w:eastAsia="en-US"/>
      </w:rPr>
      <w:t>SSA-</w:t>
    </w:r>
    <w:r w:rsidR="005C2C83">
      <w:rPr>
        <w:rFonts w:ascii="Calibri" w:hAnsi="Calibri"/>
        <w:smallCaps w:val="0"/>
        <w:lang w:eastAsia="en-US"/>
      </w:rPr>
      <w:t>O</w:t>
    </w:r>
    <w:r w:rsidR="000F1B22">
      <w:rPr>
        <w:rFonts w:ascii="Calibri" w:hAnsi="Calibri"/>
        <w:smallCaps w:val="0"/>
        <w:lang w:eastAsia="en-US"/>
      </w:rPr>
      <w:t xml:space="preserve"> </w:t>
    </w:r>
    <w:r w:rsidRPr="00F901DC">
      <w:rPr>
        <w:rFonts w:ascii="Calibri" w:hAnsi="Calibri"/>
        <w:smallCaps w:val="0"/>
        <w:lang w:eastAsia="en-US"/>
      </w:rPr>
      <w:t>202</w:t>
    </w:r>
    <w:r w:rsidR="003D49FD">
      <w:rPr>
        <w:rFonts w:ascii="Calibri" w:hAnsi="Calibri"/>
        <w:smallCaps w:val="0"/>
        <w:lang w:eastAsia="en-US"/>
      </w:rPr>
      <w:t>4</w:t>
    </w:r>
    <w:r w:rsidR="002A7040">
      <w:rPr>
        <w:rFonts w:ascii="Calibri" w:hAnsi="Calibri"/>
      </w:rPr>
      <w:tab/>
    </w:r>
    <w:r w:rsidR="002A7040" w:rsidRPr="00957A4A">
      <w:rPr>
        <w:rFonts w:ascii="Calibri" w:hAnsi="Calibri"/>
        <w:smallCaps w:val="0"/>
      </w:rPr>
      <w:tab/>
      <w:t xml:space="preserve">Side </w:t>
    </w:r>
    <w:r w:rsidR="002A7040" w:rsidRPr="00957A4A">
      <w:rPr>
        <w:rFonts w:ascii="Calibri" w:hAnsi="Calibri"/>
        <w:smallCaps w:val="0"/>
      </w:rPr>
      <w:fldChar w:fldCharType="begin"/>
    </w:r>
    <w:r w:rsidR="002A7040" w:rsidRPr="00957A4A">
      <w:rPr>
        <w:rFonts w:ascii="Calibri" w:hAnsi="Calibri"/>
        <w:smallCaps w:val="0"/>
      </w:rPr>
      <w:instrText xml:space="preserve"> PAGE </w:instrText>
    </w:r>
    <w:r w:rsidR="002A7040" w:rsidRPr="00957A4A">
      <w:rPr>
        <w:rFonts w:ascii="Calibri" w:hAnsi="Calibri"/>
        <w:smallCaps w:val="0"/>
      </w:rPr>
      <w:fldChar w:fldCharType="separate"/>
    </w:r>
    <w:r w:rsidR="002A7040">
      <w:rPr>
        <w:rFonts w:ascii="Calibri" w:hAnsi="Calibri"/>
        <w:smallCaps w:val="0"/>
        <w:noProof/>
      </w:rPr>
      <w:t>2</w:t>
    </w:r>
    <w:r w:rsidR="002A7040" w:rsidRPr="00957A4A">
      <w:rPr>
        <w:rFonts w:ascii="Calibri" w:hAnsi="Calibri"/>
        <w:smallCaps w:val="0"/>
      </w:rPr>
      <w:fldChar w:fldCharType="end"/>
    </w:r>
    <w:r w:rsidR="002A7040" w:rsidRPr="00957A4A">
      <w:rPr>
        <w:rFonts w:ascii="Calibri" w:hAnsi="Calibri"/>
        <w:smallCaps w:val="0"/>
      </w:rPr>
      <w:t xml:space="preserve"> av </w:t>
    </w:r>
    <w:r w:rsidR="002A7040" w:rsidRPr="00957A4A">
      <w:rPr>
        <w:rFonts w:ascii="Calibri" w:hAnsi="Calibri"/>
        <w:smallCaps w:val="0"/>
      </w:rPr>
      <w:fldChar w:fldCharType="begin"/>
    </w:r>
    <w:r w:rsidR="002A7040" w:rsidRPr="00957A4A">
      <w:rPr>
        <w:rFonts w:ascii="Calibri" w:hAnsi="Calibri"/>
        <w:smallCaps w:val="0"/>
      </w:rPr>
      <w:instrText xml:space="preserve"> NUMPAGES </w:instrText>
    </w:r>
    <w:r w:rsidR="002A7040" w:rsidRPr="00957A4A">
      <w:rPr>
        <w:rFonts w:ascii="Calibri" w:hAnsi="Calibri"/>
        <w:smallCaps w:val="0"/>
      </w:rPr>
      <w:fldChar w:fldCharType="separate"/>
    </w:r>
    <w:r w:rsidR="002A7040">
      <w:rPr>
        <w:rFonts w:ascii="Calibri" w:hAnsi="Calibri"/>
        <w:smallCaps w:val="0"/>
        <w:noProof/>
      </w:rPr>
      <w:t>24</w:t>
    </w:r>
    <w:r w:rsidR="002A7040" w:rsidRPr="00957A4A">
      <w:rPr>
        <w:rFonts w:ascii="Calibri" w:hAnsi="Calibri"/>
        <w:smallCaps w:val="0"/>
      </w:rPr>
      <w:fldChar w:fldCharType="end"/>
    </w:r>
  </w:p>
  <w:p w14:paraId="09402D80" w14:textId="77777777" w:rsidR="002A7040" w:rsidRPr="00C71D90" w:rsidRDefault="002A7040" w:rsidP="009F15F8">
    <w:pPr>
      <w:tabs>
        <w:tab w:val="right" w:pos="8505"/>
      </w:tabs>
      <w:jc w:val="right"/>
      <w:rPr>
        <w:rFonts w:ascii="Times New Roman" w:hAnsi="Times New Roman" w:cs="Times New Roman"/>
        <w:smallCaps/>
        <w:sz w:val="12"/>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C949E" w14:textId="4BF3C3CF" w:rsidR="002A7040" w:rsidRPr="00713F9F" w:rsidRDefault="00C60041" w:rsidP="00CF2E2A">
    <w:pPr>
      <w:pStyle w:val="Bunntekst"/>
      <w:tabs>
        <w:tab w:val="clear" w:pos="4536"/>
        <w:tab w:val="clear" w:pos="9072"/>
        <w:tab w:val="right" w:pos="8222"/>
      </w:tabs>
      <w:ind w:right="-2"/>
      <w:rPr>
        <w:rFonts w:ascii="Calibri" w:hAnsi="Calibri"/>
        <w:smallCaps w:val="0"/>
      </w:rPr>
    </w:pPr>
    <w:r w:rsidRPr="00C60041">
      <w:rPr>
        <w:rFonts w:ascii="Calibri" w:eastAsia="Calibri" w:hAnsi="Calibri"/>
        <w:smallCaps w:val="0"/>
        <w:lang w:eastAsia="en-US"/>
      </w:rPr>
      <w:t>SSA-</w:t>
    </w:r>
    <w:r w:rsidR="000F1B22">
      <w:rPr>
        <w:rFonts w:ascii="Calibri" w:eastAsia="Calibri" w:hAnsi="Calibri"/>
        <w:smallCaps w:val="0"/>
        <w:lang w:eastAsia="en-US"/>
      </w:rPr>
      <w:t>O</w:t>
    </w:r>
    <w:r w:rsidRPr="00C60041">
      <w:rPr>
        <w:rFonts w:ascii="Calibri" w:eastAsia="Calibri" w:hAnsi="Calibri"/>
        <w:smallCaps w:val="0"/>
        <w:lang w:eastAsia="en-US"/>
      </w:rPr>
      <w:t xml:space="preserve"> 202</w:t>
    </w:r>
    <w:r w:rsidR="003D49FD">
      <w:rPr>
        <w:rFonts w:ascii="Calibri" w:eastAsia="Calibri" w:hAnsi="Calibri"/>
        <w:smallCaps w:val="0"/>
        <w:lang w:eastAsia="en-US"/>
      </w:rPr>
      <w:t>4</w:t>
    </w:r>
    <w:r w:rsidR="002A7040">
      <w:rPr>
        <w:rFonts w:ascii="Calibri" w:hAnsi="Calibri"/>
      </w:rPr>
      <w:tab/>
    </w:r>
    <w:r w:rsidR="002A7040" w:rsidRPr="00957A4A">
      <w:rPr>
        <w:rFonts w:ascii="Calibri" w:hAnsi="Calibri"/>
        <w:smallCaps w:val="0"/>
      </w:rPr>
      <w:t xml:space="preserve">Side </w:t>
    </w:r>
    <w:r w:rsidR="002A7040" w:rsidRPr="00957A4A">
      <w:rPr>
        <w:rFonts w:ascii="Calibri" w:hAnsi="Calibri"/>
        <w:smallCaps w:val="0"/>
      </w:rPr>
      <w:fldChar w:fldCharType="begin"/>
    </w:r>
    <w:r w:rsidR="002A7040" w:rsidRPr="00957A4A">
      <w:rPr>
        <w:rFonts w:ascii="Calibri" w:hAnsi="Calibri"/>
        <w:smallCaps w:val="0"/>
      </w:rPr>
      <w:instrText xml:space="preserve"> PAGE </w:instrText>
    </w:r>
    <w:r w:rsidR="002A7040" w:rsidRPr="00957A4A">
      <w:rPr>
        <w:rFonts w:ascii="Calibri" w:hAnsi="Calibri"/>
        <w:smallCaps w:val="0"/>
      </w:rPr>
      <w:fldChar w:fldCharType="separate"/>
    </w:r>
    <w:r w:rsidR="002A7040">
      <w:rPr>
        <w:rFonts w:ascii="Calibri" w:hAnsi="Calibri"/>
        <w:smallCaps w:val="0"/>
        <w:noProof/>
      </w:rPr>
      <w:t>21</w:t>
    </w:r>
    <w:r w:rsidR="002A7040" w:rsidRPr="00957A4A">
      <w:rPr>
        <w:rFonts w:ascii="Calibri" w:hAnsi="Calibri"/>
        <w:smallCaps w:val="0"/>
      </w:rPr>
      <w:fldChar w:fldCharType="end"/>
    </w:r>
    <w:r w:rsidR="002A7040" w:rsidRPr="00957A4A">
      <w:rPr>
        <w:rFonts w:ascii="Calibri" w:hAnsi="Calibri"/>
        <w:smallCaps w:val="0"/>
      </w:rPr>
      <w:t xml:space="preserve"> av </w:t>
    </w:r>
    <w:r w:rsidR="002A7040" w:rsidRPr="00957A4A">
      <w:rPr>
        <w:rFonts w:ascii="Calibri" w:hAnsi="Calibri"/>
        <w:smallCaps w:val="0"/>
      </w:rPr>
      <w:fldChar w:fldCharType="begin"/>
    </w:r>
    <w:r w:rsidR="002A7040" w:rsidRPr="00957A4A">
      <w:rPr>
        <w:rFonts w:ascii="Calibri" w:hAnsi="Calibri"/>
        <w:smallCaps w:val="0"/>
      </w:rPr>
      <w:instrText xml:space="preserve"> NUMPAGES </w:instrText>
    </w:r>
    <w:r w:rsidR="002A7040" w:rsidRPr="00957A4A">
      <w:rPr>
        <w:rFonts w:ascii="Calibri" w:hAnsi="Calibri"/>
        <w:smallCaps w:val="0"/>
      </w:rPr>
      <w:fldChar w:fldCharType="separate"/>
    </w:r>
    <w:r w:rsidR="002A7040">
      <w:rPr>
        <w:rFonts w:ascii="Calibri" w:hAnsi="Calibri"/>
        <w:smallCaps w:val="0"/>
        <w:noProof/>
      </w:rPr>
      <w:t>24</w:t>
    </w:r>
    <w:r w:rsidR="002A7040" w:rsidRPr="00957A4A">
      <w:rPr>
        <w:rFonts w:ascii="Calibri" w:hAnsi="Calibri"/>
        <w:smallCap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128B6F" w14:textId="77777777" w:rsidR="00A7141E" w:rsidRDefault="00A7141E">
      <w:r>
        <w:separator/>
      </w:r>
    </w:p>
    <w:p w14:paraId="067C1C83" w14:textId="77777777" w:rsidR="00A7141E" w:rsidRDefault="00A7141E"/>
  </w:footnote>
  <w:footnote w:type="continuationSeparator" w:id="0">
    <w:p w14:paraId="5C56D432" w14:textId="77777777" w:rsidR="00A7141E" w:rsidRDefault="00A7141E">
      <w:r>
        <w:continuationSeparator/>
      </w:r>
    </w:p>
    <w:p w14:paraId="0A175DA8" w14:textId="77777777" w:rsidR="00A7141E" w:rsidRDefault="00A7141E"/>
  </w:footnote>
  <w:footnote w:type="continuationNotice" w:id="1">
    <w:p w14:paraId="24E4A041" w14:textId="77777777" w:rsidR="00A7141E" w:rsidRDefault="00A7141E"/>
    <w:p w14:paraId="71E4B414" w14:textId="77777777" w:rsidR="00A7141E" w:rsidRDefault="00A714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71594B" w14:textId="1B3B69E3" w:rsidR="002A7040" w:rsidRDefault="002A7040" w:rsidP="009F15F8">
    <w:pPr>
      <w:pStyle w:val="Topptekst"/>
    </w:pP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bookmarkStart w:id="0" w:name="DOC_ID"/>
    <w:r>
      <w:rPr>
        <w:noProof/>
      </w:rPr>
      <w:t>S-2008-0041292</w:t>
    </w:r>
    <w:bookmarkEnd w:id="0"/>
    <w:r>
      <w:fldChar w:fldCharType="end"/>
    </w:r>
    <w:r>
      <w:fldChar w:fldCharType="begin"/>
    </w:r>
    <w:r>
      <w:instrText xml:space="preserve"> SET SAKSNR "508535-002" </w:instrText>
    </w:r>
    <w:r>
      <w:fldChar w:fldCharType="separate"/>
    </w:r>
    <w:bookmarkStart w:id="1" w:name="SAKSNR"/>
    <w:r>
      <w:rPr>
        <w:noProof/>
      </w:rPr>
      <w:t>508535-002</w:t>
    </w:r>
    <w:bookmarkEnd w:id="1"/>
    <w:r>
      <w:fldChar w:fldCharType="end"/>
    </w:r>
    <w:r>
      <w:fldChar w:fldCharType="begin"/>
    </w:r>
    <w:r>
      <w:instrText xml:space="preserve"> SET SAKSNAVN "Brukes ikke" </w:instrText>
    </w:r>
    <w:r>
      <w:fldChar w:fldCharType="separate"/>
    </w:r>
    <w:bookmarkStart w:id="2" w:name="SAKSNAVN"/>
    <w:r>
      <w:rPr>
        <w:noProof/>
      </w:rPr>
      <w:t>Brukes ikke</w:t>
    </w:r>
    <w:bookmarkEnd w:id="2"/>
    <w:r>
      <w:fldChar w:fldCharType="end"/>
    </w:r>
    <w:r>
      <w:fldChar w:fldCharType="begin"/>
    </w:r>
    <w:r>
      <w:instrText xml:space="preserve"> SET TITTEL "SSA-D" </w:instrText>
    </w:r>
    <w:r>
      <w:fldChar w:fldCharType="separate"/>
    </w:r>
    <w:bookmarkStart w:id="3" w:name="TITTEL"/>
    <w:r>
      <w:rPr>
        <w:noProof/>
      </w:rPr>
      <w:t>SSA-D</w:t>
    </w:r>
    <w:bookmarkEnd w:id="3"/>
    <w:r>
      <w:fldChar w:fldCharType="end"/>
    </w:r>
    <w:r>
      <w:fldChar w:fldCharType="begin"/>
    </w:r>
    <w:r>
      <w:instrText xml:space="preserve"> SET SAKSNAVN2 "" </w:instrText>
    </w:r>
    <w:r>
      <w:fldChar w:fldCharType="separate"/>
    </w:r>
    <w:bookmarkStart w:id="4" w:name="SAKSNAVN2"/>
    <w:bookmarkEnd w:id="4"/>
    <w:r>
      <w:rPr>
        <w:noProof/>
      </w:rPr>
      <w:t xml:space="preserve"> </w:t>
    </w:r>
    <w:r>
      <w:fldChar w:fldCharType="end"/>
    </w:r>
    <w:r>
      <w:fldChar w:fldCharType="begin"/>
    </w:r>
    <w:r>
      <w:instrText xml:space="preserve"> SET KLIENT "DIFI-Direktoratet for Forvaltning og IKT" </w:instrText>
    </w:r>
    <w:r>
      <w:fldChar w:fldCharType="separate"/>
    </w:r>
    <w:bookmarkStart w:id="5" w:name="KLIENT"/>
    <w:r>
      <w:rPr>
        <w:noProof/>
      </w:rPr>
      <w:t>DIFI-Direktoratet for Forvaltning og IKT</w:t>
    </w:r>
    <w:bookmarkEnd w:id="5"/>
    <w:r>
      <w:fldChar w:fldCharType="end"/>
    </w:r>
    <w:r>
      <w:fldChar w:fldCharType="begin"/>
    </w:r>
    <w:r>
      <w:instrText xml:space="preserve"> SET KLIENT2 "" </w:instrText>
    </w:r>
    <w:r>
      <w:fldChar w:fldCharType="separate"/>
    </w:r>
    <w:bookmarkStart w:id="6" w:name="KLIENT2"/>
    <w:bookmarkEnd w:id="6"/>
    <w:r>
      <w:rPr>
        <w:noProof/>
      </w:rPr>
      <w:t xml:space="preserve"> </w:t>
    </w:r>
    <w:r>
      <w:fldChar w:fldCharType="end"/>
    </w:r>
    <w:r>
      <w:fldChar w:fldCharType="begin"/>
    </w:r>
    <w:r>
      <w:instrText xml:space="preserve"> SET DOK_EIER "RRI" </w:instrText>
    </w:r>
    <w:r>
      <w:fldChar w:fldCharType="separate"/>
    </w:r>
    <w:bookmarkStart w:id="7" w:name="DOK_EIER"/>
    <w:r>
      <w:rPr>
        <w:noProof/>
      </w:rPr>
      <w:t>RRI</w:t>
    </w:r>
    <w:bookmarkEnd w:id="7"/>
    <w:r>
      <w:fldChar w:fldCharType="end"/>
    </w:r>
    <w:r>
      <w:fldChar w:fldCharType="begin"/>
    </w:r>
    <w:r>
      <w:instrText xml:space="preserve"> SET SPRAK "No" </w:instrText>
    </w:r>
    <w:r>
      <w:fldChar w:fldCharType="separate"/>
    </w:r>
    <w:bookmarkStart w:id="8" w:name="SPRAK"/>
    <w:r>
      <w:rPr>
        <w:noProof/>
      </w:rPr>
      <w:t>No</w:t>
    </w:r>
    <w:bookmarkEnd w:id="8"/>
    <w:r>
      <w:fldChar w:fldCharType="end"/>
    </w:r>
    <w:r>
      <w:fldChar w:fldCharType="begin"/>
    </w:r>
    <w:r>
      <w:instrText xml:space="preserve"> SET ANSV_PARTNER "IHB" </w:instrText>
    </w:r>
    <w:r>
      <w:fldChar w:fldCharType="separate"/>
    </w:r>
    <w:bookmarkStart w:id="9" w:name="ANSV_PARTNER"/>
    <w:r>
      <w:rPr>
        <w:noProof/>
      </w:rPr>
      <w:t>IHB</w:t>
    </w:r>
    <w:bookmarkEnd w:id="9"/>
    <w:r>
      <w:fldChar w:fldCharType="end"/>
    </w:r>
    <w:r>
      <w:fldChar w:fldCharType="begin"/>
    </w:r>
    <w:r>
      <w:instrText xml:space="preserve"> SET ANSV_PARTNER2 "" </w:instrText>
    </w:r>
    <w:r>
      <w:fldChar w:fldCharType="separate"/>
    </w:r>
    <w:bookmarkStart w:id="10" w:name="ANSV_PARTNER2"/>
    <w:bookmarkEnd w:id="10"/>
    <w:r>
      <w:rPr>
        <w:noProof/>
      </w:rPr>
      <w:t xml:space="preserve"> </w:t>
    </w:r>
    <w:r>
      <w:fldChar w:fldCharType="end"/>
    </w:r>
    <w:r>
      <w:fldChar w:fldCharType="begin"/>
    </w:r>
    <w:r>
      <w:instrText xml:space="preserve"> SET KONTOR "Oslo" </w:instrText>
    </w:r>
    <w:r>
      <w:fldChar w:fldCharType="separate"/>
    </w:r>
    <w:bookmarkStart w:id="11" w:name="KONTOR"/>
    <w:r>
      <w:rPr>
        <w:noProof/>
      </w:rPr>
      <w:t>Oslo</w:t>
    </w:r>
    <w:bookmarkEnd w:id="11"/>
    <w:r>
      <w:fldChar w:fldCharType="end"/>
    </w:r>
    <w:r>
      <w:fldChar w:fldCharType="begin"/>
    </w:r>
    <w:r>
      <w:instrText xml:space="preserve"> SET REVISJON "1" </w:instrText>
    </w:r>
    <w:r>
      <w:fldChar w:fldCharType="separate"/>
    </w:r>
    <w:bookmarkStart w:id="12" w:name="REVISJON"/>
    <w:r>
      <w:rPr>
        <w:noProof/>
      </w:rPr>
      <w:t>1</w:t>
    </w:r>
    <w:bookmarkEnd w:id="12"/>
    <w:r>
      <w:fldChar w:fldCharType="end"/>
    </w:r>
    <w:r>
      <w:fldChar w:fldCharType="begin"/>
    </w:r>
    <w:r>
      <w:instrText xml:space="preserve"> SET DB_RNO "276" </w:instrText>
    </w:r>
    <w:r>
      <w:fldChar w:fldCharType="separate"/>
    </w:r>
    <w:bookmarkStart w:id="13" w:name="DB_RNO"/>
    <w:r>
      <w:rPr>
        <w:noProof/>
      </w:rPr>
      <w:t>276</w:t>
    </w:r>
    <w:bookmarkEnd w:id="13"/>
    <w:r>
      <w:fldChar w:fldCharType="end"/>
    </w:r>
    <w:r>
      <w:fldChar w:fldCharType="begin"/>
    </w:r>
    <w:r>
      <w:instrText xml:space="preserve"> SET OPPRETTET_AV "RRI" </w:instrText>
    </w:r>
    <w:r>
      <w:fldChar w:fldCharType="separate"/>
    </w:r>
    <w:bookmarkStart w:id="14" w:name="OPPRETTET_AV"/>
    <w:r>
      <w:rPr>
        <w:noProof/>
      </w:rPr>
      <w:t>RRI</w:t>
    </w:r>
    <w:bookmarkEnd w:id="14"/>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0126D8" w14:textId="2B4C8114" w:rsidR="002A7040" w:rsidRDefault="002A7040" w:rsidP="009F15F8">
    <w:pPr>
      <w:pStyle w:val="Topptekst"/>
    </w:pP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20481" w14:textId="77777777" w:rsidR="002A7040" w:rsidRDefault="002A7040">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2F4F3" w14:textId="1DE58A48" w:rsidR="002A7040" w:rsidRPr="00C30A3B" w:rsidRDefault="002A7040" w:rsidP="00C30A3B">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048AD" w14:textId="77777777" w:rsidR="002A7040" w:rsidRDefault="002A704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6A0002F8"/>
    <w:lvl w:ilvl="0">
      <w:start w:val="1"/>
      <w:numFmt w:val="decimal"/>
      <w:pStyle w:val="Overskrift1"/>
      <w:lvlText w:val="%1."/>
      <w:legacy w:legacy="1" w:legacySpace="0" w:legacyIndent="0"/>
      <w:lvlJc w:val="left"/>
      <w:rPr>
        <w:rFonts w:ascii="Arial" w:hAnsi="Arial" w:cs="Arial" w:hint="default"/>
        <w:color w:val="auto"/>
      </w:rPr>
    </w:lvl>
    <w:lvl w:ilvl="1">
      <w:start w:val="1"/>
      <w:numFmt w:val="decimal"/>
      <w:pStyle w:val="Overskrift2"/>
      <w:lvlText w:val="%1.%2"/>
      <w:legacy w:legacy="1" w:legacySpace="0" w:legacyIndent="0"/>
      <w:lvlJc w:val="left"/>
      <w:rPr>
        <w:rFonts w:ascii="Arial" w:hAnsi="Arial" w:cs="Arial" w:hint="default"/>
      </w:rPr>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 w15:restartNumberingAfterBreak="0">
    <w:nsid w:val="0037618A"/>
    <w:multiLevelType w:val="hybridMultilevel"/>
    <w:tmpl w:val="FB4E7F38"/>
    <w:lvl w:ilvl="0" w:tplc="0414000F">
      <w:start w:val="1"/>
      <w:numFmt w:val="decimal"/>
      <w:lvlText w:val="%1."/>
      <w:lvlJc w:val="left"/>
      <w:pPr>
        <w:ind w:left="1077" w:hanging="360"/>
      </w:pPr>
    </w:lvl>
    <w:lvl w:ilvl="1" w:tplc="04140019">
      <w:start w:val="1"/>
      <w:numFmt w:val="lowerLetter"/>
      <w:lvlText w:val="%2."/>
      <w:lvlJc w:val="left"/>
      <w:pPr>
        <w:ind w:left="1797" w:hanging="360"/>
      </w:pPr>
    </w:lvl>
    <w:lvl w:ilvl="2" w:tplc="0414001B">
      <w:start w:val="1"/>
      <w:numFmt w:val="lowerRoman"/>
      <w:lvlText w:val="%3."/>
      <w:lvlJc w:val="right"/>
      <w:pPr>
        <w:ind w:left="2517" w:hanging="180"/>
      </w:pPr>
    </w:lvl>
    <w:lvl w:ilvl="3" w:tplc="0414000F">
      <w:start w:val="1"/>
      <w:numFmt w:val="decimal"/>
      <w:lvlText w:val="%4."/>
      <w:lvlJc w:val="left"/>
      <w:pPr>
        <w:ind w:left="3237" w:hanging="360"/>
      </w:pPr>
    </w:lvl>
    <w:lvl w:ilvl="4" w:tplc="04140019">
      <w:start w:val="1"/>
      <w:numFmt w:val="lowerLetter"/>
      <w:lvlText w:val="%5."/>
      <w:lvlJc w:val="left"/>
      <w:pPr>
        <w:ind w:left="3957" w:hanging="360"/>
      </w:pPr>
    </w:lvl>
    <w:lvl w:ilvl="5" w:tplc="0414001B">
      <w:start w:val="1"/>
      <w:numFmt w:val="lowerRoman"/>
      <w:lvlText w:val="%6."/>
      <w:lvlJc w:val="right"/>
      <w:pPr>
        <w:ind w:left="4677" w:hanging="180"/>
      </w:pPr>
    </w:lvl>
    <w:lvl w:ilvl="6" w:tplc="0414000F">
      <w:start w:val="1"/>
      <w:numFmt w:val="decimal"/>
      <w:lvlText w:val="%7."/>
      <w:lvlJc w:val="left"/>
      <w:pPr>
        <w:ind w:left="5397" w:hanging="360"/>
      </w:pPr>
    </w:lvl>
    <w:lvl w:ilvl="7" w:tplc="04140019">
      <w:start w:val="1"/>
      <w:numFmt w:val="lowerLetter"/>
      <w:lvlText w:val="%8."/>
      <w:lvlJc w:val="left"/>
      <w:pPr>
        <w:ind w:left="6117" w:hanging="360"/>
      </w:pPr>
    </w:lvl>
    <w:lvl w:ilvl="8" w:tplc="0414001B">
      <w:start w:val="1"/>
      <w:numFmt w:val="lowerRoman"/>
      <w:lvlText w:val="%9."/>
      <w:lvlJc w:val="right"/>
      <w:pPr>
        <w:ind w:left="6837" w:hanging="180"/>
      </w:pPr>
    </w:lvl>
  </w:abstractNum>
  <w:abstractNum w:abstractNumId="2" w15:restartNumberingAfterBreak="0">
    <w:nsid w:val="0061465A"/>
    <w:multiLevelType w:val="hybridMultilevel"/>
    <w:tmpl w:val="EDCC6A0A"/>
    <w:lvl w:ilvl="0" w:tplc="FA229C84">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4ED21F2"/>
    <w:multiLevelType w:val="hybridMultilevel"/>
    <w:tmpl w:val="6024C932"/>
    <w:lvl w:ilvl="0" w:tplc="0414000F">
      <w:start w:val="1"/>
      <w:numFmt w:val="decimal"/>
      <w:pStyle w:val="figurtekst"/>
      <w:lvlText w:val="%1."/>
      <w:lvlJc w:val="left"/>
      <w:pPr>
        <w:tabs>
          <w:tab w:val="num" w:pos="360"/>
        </w:tabs>
        <w:ind w:left="360" w:hanging="360"/>
      </w:pPr>
      <w:rPr>
        <w:rFonts w:ascii="Times New Roman" w:hAnsi="Times New Roman" w:cs="Times New Roman"/>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7877695"/>
    <w:multiLevelType w:val="hybridMultilevel"/>
    <w:tmpl w:val="2056EB1A"/>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07FF6268"/>
    <w:multiLevelType w:val="hybridMultilevel"/>
    <w:tmpl w:val="F10045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0D2694E"/>
    <w:multiLevelType w:val="hybridMultilevel"/>
    <w:tmpl w:val="A1164DE6"/>
    <w:lvl w:ilvl="0" w:tplc="D5D4B72A">
      <w:start w:val="1"/>
      <w:numFmt w:val="decimal"/>
      <w:pStyle w:val="Listeavsnitt"/>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7" w15:restartNumberingAfterBreak="0">
    <w:nsid w:val="1102246F"/>
    <w:multiLevelType w:val="hybridMultilevel"/>
    <w:tmpl w:val="ECDC42B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3DC039C"/>
    <w:multiLevelType w:val="hybridMultilevel"/>
    <w:tmpl w:val="586EE83A"/>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1B6E09AA"/>
    <w:multiLevelType w:val="hybridMultilevel"/>
    <w:tmpl w:val="C6A8BC8C"/>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BE26FA6"/>
    <w:multiLevelType w:val="hybridMultilevel"/>
    <w:tmpl w:val="B31A759E"/>
    <w:lvl w:ilvl="0" w:tplc="AD80ADCA">
      <w:start w:val="1"/>
      <w:numFmt w:val="bullet"/>
      <w:pStyle w:val="Avtaleoverskrift"/>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11" w15:restartNumberingAfterBreak="0">
    <w:nsid w:val="1D3A65D9"/>
    <w:multiLevelType w:val="hybridMultilevel"/>
    <w:tmpl w:val="DF788264"/>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2" w15:restartNumberingAfterBreak="0">
    <w:nsid w:val="234A7C9F"/>
    <w:multiLevelType w:val="hybridMultilevel"/>
    <w:tmpl w:val="4BE88D34"/>
    <w:lvl w:ilvl="0" w:tplc="041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534772A"/>
    <w:multiLevelType w:val="hybridMultilevel"/>
    <w:tmpl w:val="D206E86A"/>
    <w:lvl w:ilvl="0" w:tplc="0414001B">
      <w:start w:val="1"/>
      <w:numFmt w:val="lowerRoman"/>
      <w:lvlText w:val="%1."/>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B8A7D0E"/>
    <w:multiLevelType w:val="hybridMultilevel"/>
    <w:tmpl w:val="60644F12"/>
    <w:lvl w:ilvl="0" w:tplc="7764CFD8">
      <w:start w:val="1"/>
      <w:numFmt w:val="decimal"/>
      <w:pStyle w:val="Forsidetittel2"/>
      <w:lvlText w:val="%1."/>
      <w:lvlJc w:val="left"/>
      <w:pPr>
        <w:tabs>
          <w:tab w:val="num" w:pos="360"/>
        </w:tabs>
        <w:ind w:left="360" w:hanging="360"/>
      </w:pPr>
      <w:rPr>
        <w:rFonts w:ascii="Times New Roman" w:hAnsi="Times New Roman" w:cs="Times New Roman"/>
      </w:rPr>
    </w:lvl>
    <w:lvl w:ilvl="1" w:tplc="E8C43988">
      <w:start w:val="1"/>
      <w:numFmt w:val="lowerLetter"/>
      <w:pStyle w:val="Nummer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5" w15:restartNumberingAfterBreak="0">
    <w:nsid w:val="2DE61E99"/>
    <w:multiLevelType w:val="singleLevel"/>
    <w:tmpl w:val="4484F2AC"/>
    <w:lvl w:ilvl="0">
      <w:start w:val="1"/>
      <w:numFmt w:val="decimal"/>
      <w:pStyle w:val="Bokstavliste"/>
      <w:lvlText w:val="%1."/>
      <w:lvlJc w:val="left"/>
      <w:pPr>
        <w:tabs>
          <w:tab w:val="num" w:pos="454"/>
        </w:tabs>
        <w:ind w:left="454" w:hanging="454"/>
      </w:pPr>
      <w:rPr>
        <w:rFonts w:ascii="Times New Roman" w:hAnsi="Times New Roman" w:cs="Times New Roman" w:hint="default"/>
      </w:rPr>
    </w:lvl>
  </w:abstractNum>
  <w:abstractNum w:abstractNumId="16" w15:restartNumberingAfterBreak="0">
    <w:nsid w:val="2E785F0D"/>
    <w:multiLevelType w:val="hybridMultilevel"/>
    <w:tmpl w:val="849E1098"/>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7" w15:restartNumberingAfterBreak="0">
    <w:nsid w:val="2EE131FB"/>
    <w:multiLevelType w:val="hybridMultilevel"/>
    <w:tmpl w:val="980688A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8" w15:restartNumberingAfterBreak="0">
    <w:nsid w:val="2F3539EE"/>
    <w:multiLevelType w:val="hybridMultilevel"/>
    <w:tmpl w:val="59989C7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9" w15:restartNumberingAfterBreak="0">
    <w:nsid w:val="318865FF"/>
    <w:multiLevelType w:val="hybridMultilevel"/>
    <w:tmpl w:val="D8FA83E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1F66E27"/>
    <w:multiLevelType w:val="hybridMultilevel"/>
    <w:tmpl w:val="F85A1572"/>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1" w15:restartNumberingAfterBreak="0">
    <w:nsid w:val="34AE398B"/>
    <w:multiLevelType w:val="hybridMultilevel"/>
    <w:tmpl w:val="77FEDA32"/>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7562426"/>
    <w:multiLevelType w:val="hybridMultilevel"/>
    <w:tmpl w:val="6A18ABE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89E4B04"/>
    <w:multiLevelType w:val="hybridMultilevel"/>
    <w:tmpl w:val="A50EA7B6"/>
    <w:lvl w:ilvl="0" w:tplc="2B04944C">
      <w:start w:val="1"/>
      <w:numFmt w:val="lowerRoman"/>
      <w:lvlText w:val="%1."/>
      <w:lvlJc w:val="left"/>
      <w:pPr>
        <w:ind w:left="1080" w:hanging="720"/>
      </w:pPr>
      <w:rPr>
        <w:rFonts w:ascii="Times New Roman" w:hAnsi="Times New Roman" w:cs="Times New Roman" w:hint="default"/>
        <w:sz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3D797A8A"/>
    <w:multiLevelType w:val="hybridMultilevel"/>
    <w:tmpl w:val="2B4C7C54"/>
    <w:lvl w:ilvl="0" w:tplc="130ABE08">
      <w:start w:val="1"/>
      <w:numFmt w:val="bullet"/>
      <w:pStyle w:val="nummerertliste1"/>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25" w15:restartNumberingAfterBreak="0">
    <w:nsid w:val="400A065F"/>
    <w:multiLevelType w:val="hybridMultilevel"/>
    <w:tmpl w:val="446A12FE"/>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0581EB1"/>
    <w:multiLevelType w:val="hybridMultilevel"/>
    <w:tmpl w:val="466CF974"/>
    <w:lvl w:ilvl="0" w:tplc="99C242E4">
      <w:start w:val="3"/>
      <w:numFmt w:val="bullet"/>
      <w:pStyle w:val="liste"/>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7" w15:restartNumberingAfterBreak="0">
    <w:nsid w:val="40967DB0"/>
    <w:multiLevelType w:val="hybridMultilevel"/>
    <w:tmpl w:val="65EC79B2"/>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8" w15:restartNumberingAfterBreak="0">
    <w:nsid w:val="43085A87"/>
    <w:multiLevelType w:val="hybridMultilevel"/>
    <w:tmpl w:val="785CE350"/>
    <w:lvl w:ilvl="0" w:tplc="0A4074C8">
      <w:start w:val="3"/>
      <w:numFmt w:val="bullet"/>
      <w:pStyle w:val="bokstavliste3"/>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9" w15:restartNumberingAfterBreak="0">
    <w:nsid w:val="4B8B5614"/>
    <w:multiLevelType w:val="hybridMultilevel"/>
    <w:tmpl w:val="F53C8162"/>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30" w15:restartNumberingAfterBreak="0">
    <w:nsid w:val="4F58208D"/>
    <w:multiLevelType w:val="hybridMultilevel"/>
    <w:tmpl w:val="DF8E021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9857D4B"/>
    <w:multiLevelType w:val="hybridMultilevel"/>
    <w:tmpl w:val="FEEC38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A4D0DD5"/>
    <w:multiLevelType w:val="hybridMultilevel"/>
    <w:tmpl w:val="C9463514"/>
    <w:lvl w:ilvl="0" w:tplc="0414000F">
      <w:start w:val="1"/>
      <w:numFmt w:val="decimal"/>
      <w:lvlText w:val="%1."/>
      <w:lvlJc w:val="left"/>
      <w:pPr>
        <w:ind w:left="360" w:hanging="360"/>
      </w:p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3" w15:restartNumberingAfterBreak="0">
    <w:nsid w:val="5B85539E"/>
    <w:multiLevelType w:val="hybridMultilevel"/>
    <w:tmpl w:val="22764E02"/>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5D2A5073"/>
    <w:multiLevelType w:val="hybridMultilevel"/>
    <w:tmpl w:val="02C6A1AE"/>
    <w:lvl w:ilvl="0" w:tplc="0414000F">
      <w:start w:val="1"/>
      <w:numFmt w:val="decimal"/>
      <w:lvlText w:val="%1."/>
      <w:lvlJc w:val="left"/>
      <w:pPr>
        <w:tabs>
          <w:tab w:val="num" w:pos="360"/>
        </w:tabs>
        <w:ind w:left="360" w:hanging="360"/>
      </w:pPr>
    </w:lvl>
    <w:lvl w:ilvl="1" w:tplc="7764CFD8">
      <w:start w:val="1"/>
      <w:numFmt w:val="decimal"/>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35" w15:restartNumberingAfterBreak="0">
    <w:nsid w:val="609E4AC2"/>
    <w:multiLevelType w:val="hybridMultilevel"/>
    <w:tmpl w:val="7850F65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31E37CD"/>
    <w:multiLevelType w:val="hybridMultilevel"/>
    <w:tmpl w:val="E71225F8"/>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3B60CF5"/>
    <w:multiLevelType w:val="hybridMultilevel"/>
    <w:tmpl w:val="EB5811B2"/>
    <w:lvl w:ilvl="0" w:tplc="1D164E42">
      <w:start w:val="1"/>
      <w:numFmt w:val="lowerLetter"/>
      <w:pStyle w:val="Tabellnavn"/>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649F7406"/>
    <w:multiLevelType w:val="hybridMultilevel"/>
    <w:tmpl w:val="BD723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7ED3B27"/>
    <w:multiLevelType w:val="hybridMultilevel"/>
    <w:tmpl w:val="8EFA91BE"/>
    <w:lvl w:ilvl="0" w:tplc="8D22EC9A">
      <w:start w:val="1"/>
      <w:numFmt w:val="lowerLetter"/>
      <w:pStyle w:val="Bokstavliste2"/>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40" w15:restartNumberingAfterBreak="0">
    <w:nsid w:val="6B35183F"/>
    <w:multiLevelType w:val="hybridMultilevel"/>
    <w:tmpl w:val="CBFE65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6EB44323"/>
    <w:multiLevelType w:val="hybridMultilevel"/>
    <w:tmpl w:val="8AE4F308"/>
    <w:lvl w:ilvl="0" w:tplc="7764CFD8">
      <w:start w:val="1"/>
      <w:numFmt w:val="decimal"/>
      <w:lvlText w:val="%1."/>
      <w:lvlJc w:val="left"/>
      <w:pPr>
        <w:tabs>
          <w:tab w:val="num" w:pos="360"/>
        </w:tabs>
        <w:ind w:left="360" w:hanging="360"/>
      </w:pPr>
    </w:lvl>
    <w:lvl w:ilvl="1" w:tplc="04140017">
      <w:start w:val="1"/>
      <w:numFmt w:val="lowerLetter"/>
      <w:lvlText w:val="%2)"/>
      <w:lvlJc w:val="left"/>
      <w:pPr>
        <w:tabs>
          <w:tab w:val="num" w:pos="1080"/>
        </w:tabs>
        <w:ind w:left="1080" w:hanging="360"/>
      </w:p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42" w15:restartNumberingAfterBreak="0">
    <w:nsid w:val="706B7D69"/>
    <w:multiLevelType w:val="hybridMultilevel"/>
    <w:tmpl w:val="D1BA74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29F0274"/>
    <w:multiLevelType w:val="hybridMultilevel"/>
    <w:tmpl w:val="979A9452"/>
    <w:lvl w:ilvl="0" w:tplc="0414000F">
      <w:start w:val="1"/>
      <w:numFmt w:val="decimal"/>
      <w:lvlText w:val="%1."/>
      <w:lvlJc w:val="left"/>
      <w:pPr>
        <w:ind w:left="360" w:hanging="360"/>
      </w:p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4" w15:restartNumberingAfterBreak="0">
    <w:nsid w:val="74DD032C"/>
    <w:multiLevelType w:val="hybridMultilevel"/>
    <w:tmpl w:val="28CEF268"/>
    <w:lvl w:ilvl="0" w:tplc="0414000F">
      <w:start w:val="1"/>
      <w:numFmt w:val="decimal"/>
      <w:lvlText w:val="%1."/>
      <w:lvlJc w:val="left"/>
      <w:pPr>
        <w:ind w:left="705" w:hanging="705"/>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5" w15:restartNumberingAfterBreak="0">
    <w:nsid w:val="7655615C"/>
    <w:multiLevelType w:val="multilevel"/>
    <w:tmpl w:val="E8407ED2"/>
    <w:lvl w:ilvl="0">
      <w:start w:val="1"/>
      <w:numFmt w:val="decimal"/>
      <w:pStyle w:val="Bilag"/>
      <w:lvlText w:val="Bilag %1: "/>
      <w:lvlJc w:val="left"/>
      <w:pPr>
        <w:ind w:left="1985" w:hanging="1134"/>
      </w:pPr>
      <w:rPr>
        <w:rFonts w:hint="default"/>
        <w:b/>
        <w:i w:val="0"/>
      </w:rPr>
    </w:lvl>
    <w:lvl w:ilvl="1">
      <w:start w:val="1"/>
      <w:numFmt w:val="none"/>
      <w:suff w:val="nothing"/>
      <w:lvlText w:val=""/>
      <w:lvlJc w:val="left"/>
      <w:pPr>
        <w:ind w:left="851"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46" w15:restartNumberingAfterBreak="0">
    <w:nsid w:val="7B4E38E8"/>
    <w:multiLevelType w:val="hybridMultilevel"/>
    <w:tmpl w:val="C7EC4C24"/>
    <w:lvl w:ilvl="0" w:tplc="0414001B">
      <w:start w:val="1"/>
      <w:numFmt w:val="lowerRoman"/>
      <w:lvlText w:val="%1."/>
      <w:lvlJc w:val="right"/>
      <w:pPr>
        <w:ind w:left="778" w:hanging="360"/>
      </w:pPr>
    </w:lvl>
    <w:lvl w:ilvl="1" w:tplc="04140019" w:tentative="1">
      <w:start w:val="1"/>
      <w:numFmt w:val="lowerLetter"/>
      <w:lvlText w:val="%2."/>
      <w:lvlJc w:val="left"/>
      <w:pPr>
        <w:ind w:left="1498" w:hanging="360"/>
      </w:pPr>
    </w:lvl>
    <w:lvl w:ilvl="2" w:tplc="0414001B" w:tentative="1">
      <w:start w:val="1"/>
      <w:numFmt w:val="lowerRoman"/>
      <w:lvlText w:val="%3."/>
      <w:lvlJc w:val="right"/>
      <w:pPr>
        <w:ind w:left="2218" w:hanging="180"/>
      </w:pPr>
    </w:lvl>
    <w:lvl w:ilvl="3" w:tplc="0414000F" w:tentative="1">
      <w:start w:val="1"/>
      <w:numFmt w:val="decimal"/>
      <w:lvlText w:val="%4."/>
      <w:lvlJc w:val="left"/>
      <w:pPr>
        <w:ind w:left="2938" w:hanging="360"/>
      </w:pPr>
    </w:lvl>
    <w:lvl w:ilvl="4" w:tplc="04140019" w:tentative="1">
      <w:start w:val="1"/>
      <w:numFmt w:val="lowerLetter"/>
      <w:lvlText w:val="%5."/>
      <w:lvlJc w:val="left"/>
      <w:pPr>
        <w:ind w:left="3658" w:hanging="360"/>
      </w:pPr>
    </w:lvl>
    <w:lvl w:ilvl="5" w:tplc="0414001B" w:tentative="1">
      <w:start w:val="1"/>
      <w:numFmt w:val="lowerRoman"/>
      <w:lvlText w:val="%6."/>
      <w:lvlJc w:val="right"/>
      <w:pPr>
        <w:ind w:left="4378" w:hanging="180"/>
      </w:pPr>
    </w:lvl>
    <w:lvl w:ilvl="6" w:tplc="0414000F" w:tentative="1">
      <w:start w:val="1"/>
      <w:numFmt w:val="decimal"/>
      <w:lvlText w:val="%7."/>
      <w:lvlJc w:val="left"/>
      <w:pPr>
        <w:ind w:left="5098" w:hanging="360"/>
      </w:pPr>
    </w:lvl>
    <w:lvl w:ilvl="7" w:tplc="04140019" w:tentative="1">
      <w:start w:val="1"/>
      <w:numFmt w:val="lowerLetter"/>
      <w:lvlText w:val="%8."/>
      <w:lvlJc w:val="left"/>
      <w:pPr>
        <w:ind w:left="5818" w:hanging="360"/>
      </w:pPr>
    </w:lvl>
    <w:lvl w:ilvl="8" w:tplc="0414001B" w:tentative="1">
      <w:start w:val="1"/>
      <w:numFmt w:val="lowerRoman"/>
      <w:lvlText w:val="%9."/>
      <w:lvlJc w:val="right"/>
      <w:pPr>
        <w:ind w:left="6538" w:hanging="180"/>
      </w:pPr>
    </w:lvl>
  </w:abstractNum>
  <w:abstractNum w:abstractNumId="47" w15:restartNumberingAfterBreak="0">
    <w:nsid w:val="7D3246AF"/>
    <w:multiLevelType w:val="hybridMultilevel"/>
    <w:tmpl w:val="E474CA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03562875">
    <w:abstractNumId w:val="0"/>
  </w:num>
  <w:num w:numId="2" w16cid:durableId="82344086">
    <w:abstractNumId w:val="15"/>
  </w:num>
  <w:num w:numId="3" w16cid:durableId="1545868203">
    <w:abstractNumId w:val="14"/>
  </w:num>
  <w:num w:numId="4" w16cid:durableId="1109080236">
    <w:abstractNumId w:val="37"/>
  </w:num>
  <w:num w:numId="5" w16cid:durableId="1513838894">
    <w:abstractNumId w:val="24"/>
  </w:num>
  <w:num w:numId="6" w16cid:durableId="692999198">
    <w:abstractNumId w:val="39"/>
  </w:num>
  <w:num w:numId="7" w16cid:durableId="1330281854">
    <w:abstractNumId w:val="28"/>
  </w:num>
  <w:num w:numId="8" w16cid:durableId="670377782">
    <w:abstractNumId w:val="26"/>
  </w:num>
  <w:num w:numId="9" w16cid:durableId="1866937943">
    <w:abstractNumId w:val="3"/>
  </w:num>
  <w:num w:numId="10" w16cid:durableId="1533956750">
    <w:abstractNumId w:val="10"/>
  </w:num>
  <w:num w:numId="11" w16cid:durableId="1325233487">
    <w:abstractNumId w:val="16"/>
  </w:num>
  <w:num w:numId="12" w16cid:durableId="1699283132">
    <w:abstractNumId w:val="4"/>
  </w:num>
  <w:num w:numId="13" w16cid:durableId="934289978">
    <w:abstractNumId w:val="27"/>
  </w:num>
  <w:num w:numId="14" w16cid:durableId="1055816400">
    <w:abstractNumId w:val="23"/>
  </w:num>
  <w:num w:numId="15" w16cid:durableId="1490714400">
    <w:abstractNumId w:val="13"/>
  </w:num>
  <w:num w:numId="16" w16cid:durableId="2134054309">
    <w:abstractNumId w:val="2"/>
  </w:num>
  <w:num w:numId="17" w16cid:durableId="1234467389">
    <w:abstractNumId w:val="36"/>
  </w:num>
  <w:num w:numId="18" w16cid:durableId="705521631">
    <w:abstractNumId w:val="46"/>
  </w:num>
  <w:num w:numId="19" w16cid:durableId="39676391">
    <w:abstractNumId w:val="18"/>
  </w:num>
  <w:num w:numId="20" w16cid:durableId="240334780">
    <w:abstractNumId w:val="33"/>
  </w:num>
  <w:num w:numId="21" w16cid:durableId="780416589">
    <w:abstractNumId w:val="21"/>
  </w:num>
  <w:num w:numId="22" w16cid:durableId="1238319458">
    <w:abstractNumId w:val="29"/>
  </w:num>
  <w:num w:numId="23" w16cid:durableId="1620263090">
    <w:abstractNumId w:val="5"/>
  </w:num>
  <w:num w:numId="24" w16cid:durableId="210460989">
    <w:abstractNumId w:val="11"/>
  </w:num>
  <w:num w:numId="25" w16cid:durableId="1428191694">
    <w:abstractNumId w:val="17"/>
  </w:num>
  <w:num w:numId="26" w16cid:durableId="285818897">
    <w:abstractNumId w:val="31"/>
  </w:num>
  <w:num w:numId="27" w16cid:durableId="1757701873">
    <w:abstractNumId w:val="34"/>
  </w:num>
  <w:num w:numId="28" w16cid:durableId="1636527398">
    <w:abstractNumId w:val="40"/>
  </w:num>
  <w:num w:numId="29" w16cid:durableId="981541430">
    <w:abstractNumId w:val="25"/>
  </w:num>
  <w:num w:numId="30" w16cid:durableId="982351064">
    <w:abstractNumId w:val="9"/>
  </w:num>
  <w:num w:numId="31" w16cid:durableId="1557817846">
    <w:abstractNumId w:val="8"/>
  </w:num>
  <w:num w:numId="32" w16cid:durableId="1954750721">
    <w:abstractNumId w:val="35"/>
  </w:num>
  <w:num w:numId="33" w16cid:durableId="683365927">
    <w:abstractNumId w:val="47"/>
  </w:num>
  <w:num w:numId="34" w16cid:durableId="1144083194">
    <w:abstractNumId w:val="32"/>
  </w:num>
  <w:num w:numId="35" w16cid:durableId="1380131753">
    <w:abstractNumId w:val="43"/>
  </w:num>
  <w:num w:numId="36" w16cid:durableId="1032074662">
    <w:abstractNumId w:val="42"/>
  </w:num>
  <w:num w:numId="37" w16cid:durableId="864826720">
    <w:abstractNumId w:val="45"/>
  </w:num>
  <w:num w:numId="38" w16cid:durableId="537932074">
    <w:abstractNumId w:val="38"/>
  </w:num>
  <w:num w:numId="39" w16cid:durableId="80495541">
    <w:abstractNumId w:val="7"/>
  </w:num>
  <w:num w:numId="40" w16cid:durableId="226383624">
    <w:abstractNumId w:val="19"/>
  </w:num>
  <w:num w:numId="41" w16cid:durableId="1091240900">
    <w:abstractNumId w:val="30"/>
  </w:num>
  <w:num w:numId="42" w16cid:durableId="1736007200">
    <w:abstractNumId w:val="22"/>
  </w:num>
  <w:num w:numId="43" w16cid:durableId="1861049469">
    <w:abstractNumId w:val="6"/>
  </w:num>
  <w:num w:numId="44" w16cid:durableId="1723554376">
    <w:abstractNumId w:val="20"/>
  </w:num>
  <w:num w:numId="45" w16cid:durableId="1224802933">
    <w:abstractNumId w:val="44"/>
  </w:num>
  <w:num w:numId="46" w16cid:durableId="5704311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4112990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4540997">
    <w:abstractNumId w:val="1"/>
  </w:num>
  <w:num w:numId="49" w16cid:durableId="6104738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9903840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00203"/>
    <w:rsid w:val="000005C5"/>
    <w:rsid w:val="0000092B"/>
    <w:rsid w:val="00000954"/>
    <w:rsid w:val="00000A45"/>
    <w:rsid w:val="00001FB7"/>
    <w:rsid w:val="00002278"/>
    <w:rsid w:val="000022AE"/>
    <w:rsid w:val="0000238C"/>
    <w:rsid w:val="00002510"/>
    <w:rsid w:val="00002B21"/>
    <w:rsid w:val="00002BB3"/>
    <w:rsid w:val="00002BE9"/>
    <w:rsid w:val="00002C80"/>
    <w:rsid w:val="00002F28"/>
    <w:rsid w:val="0000305C"/>
    <w:rsid w:val="00003699"/>
    <w:rsid w:val="000036FF"/>
    <w:rsid w:val="00003F6D"/>
    <w:rsid w:val="00004532"/>
    <w:rsid w:val="000045DA"/>
    <w:rsid w:val="0000485D"/>
    <w:rsid w:val="00004990"/>
    <w:rsid w:val="00004DDD"/>
    <w:rsid w:val="00004E2D"/>
    <w:rsid w:val="00004E31"/>
    <w:rsid w:val="00004E92"/>
    <w:rsid w:val="0000594D"/>
    <w:rsid w:val="00006015"/>
    <w:rsid w:val="00006BC7"/>
    <w:rsid w:val="00006CC5"/>
    <w:rsid w:val="00006D91"/>
    <w:rsid w:val="00007DBC"/>
    <w:rsid w:val="0001111B"/>
    <w:rsid w:val="00011182"/>
    <w:rsid w:val="000111BA"/>
    <w:rsid w:val="0001138B"/>
    <w:rsid w:val="00011766"/>
    <w:rsid w:val="00011BC9"/>
    <w:rsid w:val="00011FA7"/>
    <w:rsid w:val="00012419"/>
    <w:rsid w:val="00012979"/>
    <w:rsid w:val="00012983"/>
    <w:rsid w:val="00012BCF"/>
    <w:rsid w:val="00013492"/>
    <w:rsid w:val="00013550"/>
    <w:rsid w:val="00014423"/>
    <w:rsid w:val="00014609"/>
    <w:rsid w:val="0001469A"/>
    <w:rsid w:val="00014981"/>
    <w:rsid w:val="0001522F"/>
    <w:rsid w:val="00015E32"/>
    <w:rsid w:val="000163AB"/>
    <w:rsid w:val="0001732A"/>
    <w:rsid w:val="00017367"/>
    <w:rsid w:val="000177A9"/>
    <w:rsid w:val="00017DF7"/>
    <w:rsid w:val="00017FBE"/>
    <w:rsid w:val="00020A58"/>
    <w:rsid w:val="000213E1"/>
    <w:rsid w:val="000215EA"/>
    <w:rsid w:val="000216F2"/>
    <w:rsid w:val="00021AF3"/>
    <w:rsid w:val="00022582"/>
    <w:rsid w:val="0002268D"/>
    <w:rsid w:val="00022FD1"/>
    <w:rsid w:val="00023273"/>
    <w:rsid w:val="00023642"/>
    <w:rsid w:val="000238FB"/>
    <w:rsid w:val="00023A3E"/>
    <w:rsid w:val="00024AF5"/>
    <w:rsid w:val="00024B67"/>
    <w:rsid w:val="00024BAE"/>
    <w:rsid w:val="00025447"/>
    <w:rsid w:val="00025876"/>
    <w:rsid w:val="00026878"/>
    <w:rsid w:val="00026BB4"/>
    <w:rsid w:val="0002707D"/>
    <w:rsid w:val="000271FC"/>
    <w:rsid w:val="000279A6"/>
    <w:rsid w:val="00027FB2"/>
    <w:rsid w:val="00027FD6"/>
    <w:rsid w:val="0003080C"/>
    <w:rsid w:val="00030C26"/>
    <w:rsid w:val="00030D61"/>
    <w:rsid w:val="00030FF3"/>
    <w:rsid w:val="0003186D"/>
    <w:rsid w:val="00032ED0"/>
    <w:rsid w:val="00033334"/>
    <w:rsid w:val="000336AD"/>
    <w:rsid w:val="00033B28"/>
    <w:rsid w:val="00033DDD"/>
    <w:rsid w:val="000341BA"/>
    <w:rsid w:val="00034519"/>
    <w:rsid w:val="00035420"/>
    <w:rsid w:val="0003588F"/>
    <w:rsid w:val="000359C6"/>
    <w:rsid w:val="000360F7"/>
    <w:rsid w:val="000361CD"/>
    <w:rsid w:val="00036428"/>
    <w:rsid w:val="00036B89"/>
    <w:rsid w:val="00036EEB"/>
    <w:rsid w:val="000371DD"/>
    <w:rsid w:val="00037A75"/>
    <w:rsid w:val="00037D05"/>
    <w:rsid w:val="000401B5"/>
    <w:rsid w:val="0004045F"/>
    <w:rsid w:val="000406E2"/>
    <w:rsid w:val="00040AA7"/>
    <w:rsid w:val="00040B1B"/>
    <w:rsid w:val="00041001"/>
    <w:rsid w:val="00041214"/>
    <w:rsid w:val="00041D6F"/>
    <w:rsid w:val="000424FA"/>
    <w:rsid w:val="000426D9"/>
    <w:rsid w:val="00042AB8"/>
    <w:rsid w:val="00042E44"/>
    <w:rsid w:val="00042FE2"/>
    <w:rsid w:val="0004370A"/>
    <w:rsid w:val="0004374F"/>
    <w:rsid w:val="00044315"/>
    <w:rsid w:val="00044889"/>
    <w:rsid w:val="00044943"/>
    <w:rsid w:val="000452DA"/>
    <w:rsid w:val="00045AB6"/>
    <w:rsid w:val="00045FCA"/>
    <w:rsid w:val="0004637B"/>
    <w:rsid w:val="0004681B"/>
    <w:rsid w:val="00046EFB"/>
    <w:rsid w:val="00047198"/>
    <w:rsid w:val="000474F8"/>
    <w:rsid w:val="00047A37"/>
    <w:rsid w:val="00047C15"/>
    <w:rsid w:val="00047D3E"/>
    <w:rsid w:val="0005085D"/>
    <w:rsid w:val="00050D9E"/>
    <w:rsid w:val="00050F2C"/>
    <w:rsid w:val="00051481"/>
    <w:rsid w:val="0005168B"/>
    <w:rsid w:val="00051698"/>
    <w:rsid w:val="00051BE2"/>
    <w:rsid w:val="000522CA"/>
    <w:rsid w:val="00052D29"/>
    <w:rsid w:val="00052D93"/>
    <w:rsid w:val="00052F47"/>
    <w:rsid w:val="0005371A"/>
    <w:rsid w:val="00054020"/>
    <w:rsid w:val="000540C5"/>
    <w:rsid w:val="000544B5"/>
    <w:rsid w:val="00055189"/>
    <w:rsid w:val="00055AE6"/>
    <w:rsid w:val="00055DF5"/>
    <w:rsid w:val="0005602E"/>
    <w:rsid w:val="0005607C"/>
    <w:rsid w:val="00056A16"/>
    <w:rsid w:val="00056BDB"/>
    <w:rsid w:val="00056FA6"/>
    <w:rsid w:val="00057183"/>
    <w:rsid w:val="000572A2"/>
    <w:rsid w:val="00057425"/>
    <w:rsid w:val="0005752A"/>
    <w:rsid w:val="000576DC"/>
    <w:rsid w:val="000606E2"/>
    <w:rsid w:val="00060BA9"/>
    <w:rsid w:val="00060E37"/>
    <w:rsid w:val="00061290"/>
    <w:rsid w:val="00061C41"/>
    <w:rsid w:val="00061EDC"/>
    <w:rsid w:val="00061EEB"/>
    <w:rsid w:val="00061EF5"/>
    <w:rsid w:val="00062357"/>
    <w:rsid w:val="00062611"/>
    <w:rsid w:val="000629FF"/>
    <w:rsid w:val="00062F91"/>
    <w:rsid w:val="00063D57"/>
    <w:rsid w:val="00063EF1"/>
    <w:rsid w:val="00064331"/>
    <w:rsid w:val="00064493"/>
    <w:rsid w:val="00064B76"/>
    <w:rsid w:val="00064E81"/>
    <w:rsid w:val="00065479"/>
    <w:rsid w:val="000656C7"/>
    <w:rsid w:val="000657D3"/>
    <w:rsid w:val="0006596A"/>
    <w:rsid w:val="00065AC1"/>
    <w:rsid w:val="00065BFF"/>
    <w:rsid w:val="00065C30"/>
    <w:rsid w:val="0006616B"/>
    <w:rsid w:val="000664CD"/>
    <w:rsid w:val="0006653F"/>
    <w:rsid w:val="00066831"/>
    <w:rsid w:val="000668D5"/>
    <w:rsid w:val="00066B18"/>
    <w:rsid w:val="00066C1A"/>
    <w:rsid w:val="00067758"/>
    <w:rsid w:val="000678C8"/>
    <w:rsid w:val="00067A31"/>
    <w:rsid w:val="00067C8E"/>
    <w:rsid w:val="00067E39"/>
    <w:rsid w:val="00070A80"/>
    <w:rsid w:val="00070B63"/>
    <w:rsid w:val="00070B99"/>
    <w:rsid w:val="0007104F"/>
    <w:rsid w:val="0007111D"/>
    <w:rsid w:val="000711CA"/>
    <w:rsid w:val="00071D36"/>
    <w:rsid w:val="0007340D"/>
    <w:rsid w:val="00073414"/>
    <w:rsid w:val="00073A21"/>
    <w:rsid w:val="00073C36"/>
    <w:rsid w:val="00073C73"/>
    <w:rsid w:val="00073D23"/>
    <w:rsid w:val="00074064"/>
    <w:rsid w:val="0007490B"/>
    <w:rsid w:val="00074FEE"/>
    <w:rsid w:val="00075123"/>
    <w:rsid w:val="00075239"/>
    <w:rsid w:val="00075240"/>
    <w:rsid w:val="00075995"/>
    <w:rsid w:val="00075D13"/>
    <w:rsid w:val="00075EA3"/>
    <w:rsid w:val="00076193"/>
    <w:rsid w:val="000765DA"/>
    <w:rsid w:val="00076706"/>
    <w:rsid w:val="00076A4D"/>
    <w:rsid w:val="00076F44"/>
    <w:rsid w:val="000770C2"/>
    <w:rsid w:val="000779A4"/>
    <w:rsid w:val="00077D03"/>
    <w:rsid w:val="00077DC6"/>
    <w:rsid w:val="000804D3"/>
    <w:rsid w:val="000808B2"/>
    <w:rsid w:val="00080CC1"/>
    <w:rsid w:val="00080FF5"/>
    <w:rsid w:val="000811A6"/>
    <w:rsid w:val="0008158C"/>
    <w:rsid w:val="000815AC"/>
    <w:rsid w:val="0008180B"/>
    <w:rsid w:val="00081BFA"/>
    <w:rsid w:val="00081EEE"/>
    <w:rsid w:val="00082AC8"/>
    <w:rsid w:val="00082D9E"/>
    <w:rsid w:val="00083148"/>
    <w:rsid w:val="00083166"/>
    <w:rsid w:val="000831A0"/>
    <w:rsid w:val="00083864"/>
    <w:rsid w:val="00083ADC"/>
    <w:rsid w:val="00083CA4"/>
    <w:rsid w:val="0008530A"/>
    <w:rsid w:val="0008541A"/>
    <w:rsid w:val="000856F1"/>
    <w:rsid w:val="00085B48"/>
    <w:rsid w:val="00085EE8"/>
    <w:rsid w:val="00085F8C"/>
    <w:rsid w:val="00085FC9"/>
    <w:rsid w:val="000862F0"/>
    <w:rsid w:val="00086424"/>
    <w:rsid w:val="000867F5"/>
    <w:rsid w:val="00086E5C"/>
    <w:rsid w:val="000873B2"/>
    <w:rsid w:val="00087C3B"/>
    <w:rsid w:val="00090135"/>
    <w:rsid w:val="000901F9"/>
    <w:rsid w:val="0009161F"/>
    <w:rsid w:val="00091D49"/>
    <w:rsid w:val="00091EDA"/>
    <w:rsid w:val="00092016"/>
    <w:rsid w:val="0009264B"/>
    <w:rsid w:val="00092DDA"/>
    <w:rsid w:val="000932A3"/>
    <w:rsid w:val="0009332D"/>
    <w:rsid w:val="000939A4"/>
    <w:rsid w:val="000939A5"/>
    <w:rsid w:val="000948C2"/>
    <w:rsid w:val="00094D3E"/>
    <w:rsid w:val="00094DEC"/>
    <w:rsid w:val="00095209"/>
    <w:rsid w:val="00095683"/>
    <w:rsid w:val="0009585A"/>
    <w:rsid w:val="00095BAE"/>
    <w:rsid w:val="0009650F"/>
    <w:rsid w:val="00096672"/>
    <w:rsid w:val="0009730F"/>
    <w:rsid w:val="000973B9"/>
    <w:rsid w:val="00097942"/>
    <w:rsid w:val="000979B2"/>
    <w:rsid w:val="00097E6C"/>
    <w:rsid w:val="000A070E"/>
    <w:rsid w:val="000A09BF"/>
    <w:rsid w:val="000A0C01"/>
    <w:rsid w:val="000A0D05"/>
    <w:rsid w:val="000A0FE8"/>
    <w:rsid w:val="000A1044"/>
    <w:rsid w:val="000A1328"/>
    <w:rsid w:val="000A14BF"/>
    <w:rsid w:val="000A1BAB"/>
    <w:rsid w:val="000A291E"/>
    <w:rsid w:val="000A3A20"/>
    <w:rsid w:val="000A3EFA"/>
    <w:rsid w:val="000A409A"/>
    <w:rsid w:val="000A4547"/>
    <w:rsid w:val="000A507D"/>
    <w:rsid w:val="000A5289"/>
    <w:rsid w:val="000A52F0"/>
    <w:rsid w:val="000A57AD"/>
    <w:rsid w:val="000A5A6D"/>
    <w:rsid w:val="000A5E42"/>
    <w:rsid w:val="000A61E2"/>
    <w:rsid w:val="000A744A"/>
    <w:rsid w:val="000A7625"/>
    <w:rsid w:val="000A766D"/>
    <w:rsid w:val="000B011E"/>
    <w:rsid w:val="000B011F"/>
    <w:rsid w:val="000B036A"/>
    <w:rsid w:val="000B038B"/>
    <w:rsid w:val="000B0D98"/>
    <w:rsid w:val="000B0ED3"/>
    <w:rsid w:val="000B10B2"/>
    <w:rsid w:val="000B1189"/>
    <w:rsid w:val="000B1244"/>
    <w:rsid w:val="000B1F32"/>
    <w:rsid w:val="000B204F"/>
    <w:rsid w:val="000B21B7"/>
    <w:rsid w:val="000B3131"/>
    <w:rsid w:val="000B33D8"/>
    <w:rsid w:val="000B3BB8"/>
    <w:rsid w:val="000B3FE0"/>
    <w:rsid w:val="000B4244"/>
    <w:rsid w:val="000B42D9"/>
    <w:rsid w:val="000B4466"/>
    <w:rsid w:val="000B4499"/>
    <w:rsid w:val="000B510E"/>
    <w:rsid w:val="000B563C"/>
    <w:rsid w:val="000B6201"/>
    <w:rsid w:val="000B63AE"/>
    <w:rsid w:val="000B63C5"/>
    <w:rsid w:val="000B65FF"/>
    <w:rsid w:val="000B707E"/>
    <w:rsid w:val="000B7DF9"/>
    <w:rsid w:val="000B7E0C"/>
    <w:rsid w:val="000C0B1E"/>
    <w:rsid w:val="000C18D8"/>
    <w:rsid w:val="000C1B75"/>
    <w:rsid w:val="000C1C3C"/>
    <w:rsid w:val="000C1D65"/>
    <w:rsid w:val="000C1D66"/>
    <w:rsid w:val="000C1E68"/>
    <w:rsid w:val="000C27D8"/>
    <w:rsid w:val="000C2DEB"/>
    <w:rsid w:val="000C2E0C"/>
    <w:rsid w:val="000C2F97"/>
    <w:rsid w:val="000C3D49"/>
    <w:rsid w:val="000C3DF4"/>
    <w:rsid w:val="000C3FDD"/>
    <w:rsid w:val="000C451F"/>
    <w:rsid w:val="000C4A2F"/>
    <w:rsid w:val="000C4AB2"/>
    <w:rsid w:val="000C4D13"/>
    <w:rsid w:val="000C507B"/>
    <w:rsid w:val="000C5458"/>
    <w:rsid w:val="000C58A8"/>
    <w:rsid w:val="000C7053"/>
    <w:rsid w:val="000C724E"/>
    <w:rsid w:val="000C744F"/>
    <w:rsid w:val="000C7511"/>
    <w:rsid w:val="000C759E"/>
    <w:rsid w:val="000C76BD"/>
    <w:rsid w:val="000C7B3B"/>
    <w:rsid w:val="000C7F32"/>
    <w:rsid w:val="000D034A"/>
    <w:rsid w:val="000D03C3"/>
    <w:rsid w:val="000D07AE"/>
    <w:rsid w:val="000D0905"/>
    <w:rsid w:val="000D0D6B"/>
    <w:rsid w:val="000D17B2"/>
    <w:rsid w:val="000D210B"/>
    <w:rsid w:val="000D244C"/>
    <w:rsid w:val="000D2537"/>
    <w:rsid w:val="000D26F3"/>
    <w:rsid w:val="000D37FC"/>
    <w:rsid w:val="000D3F3A"/>
    <w:rsid w:val="000D47DB"/>
    <w:rsid w:val="000D4BB2"/>
    <w:rsid w:val="000D5065"/>
    <w:rsid w:val="000D5314"/>
    <w:rsid w:val="000D534D"/>
    <w:rsid w:val="000D626B"/>
    <w:rsid w:val="000D679B"/>
    <w:rsid w:val="000D6AA9"/>
    <w:rsid w:val="000D6D31"/>
    <w:rsid w:val="000D6F7E"/>
    <w:rsid w:val="000D77F5"/>
    <w:rsid w:val="000D796D"/>
    <w:rsid w:val="000D7CB9"/>
    <w:rsid w:val="000D7E24"/>
    <w:rsid w:val="000E0174"/>
    <w:rsid w:val="000E025B"/>
    <w:rsid w:val="000E0804"/>
    <w:rsid w:val="000E0B04"/>
    <w:rsid w:val="000E0CC2"/>
    <w:rsid w:val="000E0ED4"/>
    <w:rsid w:val="000E11DC"/>
    <w:rsid w:val="000E123B"/>
    <w:rsid w:val="000E1588"/>
    <w:rsid w:val="000E172E"/>
    <w:rsid w:val="000E1D92"/>
    <w:rsid w:val="000E2390"/>
    <w:rsid w:val="000E2B18"/>
    <w:rsid w:val="000E2CBB"/>
    <w:rsid w:val="000E30D0"/>
    <w:rsid w:val="000E32E0"/>
    <w:rsid w:val="000E36AA"/>
    <w:rsid w:val="000E3FB2"/>
    <w:rsid w:val="000E46C0"/>
    <w:rsid w:val="000E5371"/>
    <w:rsid w:val="000E6244"/>
    <w:rsid w:val="000E6AD7"/>
    <w:rsid w:val="000E6E9E"/>
    <w:rsid w:val="000E7392"/>
    <w:rsid w:val="000E74B8"/>
    <w:rsid w:val="000F0B43"/>
    <w:rsid w:val="000F1B22"/>
    <w:rsid w:val="000F21A8"/>
    <w:rsid w:val="000F27E8"/>
    <w:rsid w:val="000F2965"/>
    <w:rsid w:val="000F2D81"/>
    <w:rsid w:val="000F318B"/>
    <w:rsid w:val="000F4199"/>
    <w:rsid w:val="000F43E4"/>
    <w:rsid w:val="000F4765"/>
    <w:rsid w:val="000F47CD"/>
    <w:rsid w:val="000F4A4C"/>
    <w:rsid w:val="000F4FE2"/>
    <w:rsid w:val="000F5336"/>
    <w:rsid w:val="000F542E"/>
    <w:rsid w:val="000F5448"/>
    <w:rsid w:val="000F5757"/>
    <w:rsid w:val="000F5FC7"/>
    <w:rsid w:val="000F60AB"/>
    <w:rsid w:val="000F6107"/>
    <w:rsid w:val="000F63F5"/>
    <w:rsid w:val="000F6812"/>
    <w:rsid w:val="000F6ADD"/>
    <w:rsid w:val="000F6C38"/>
    <w:rsid w:val="000F718A"/>
    <w:rsid w:val="000F7404"/>
    <w:rsid w:val="00100194"/>
    <w:rsid w:val="0010090D"/>
    <w:rsid w:val="00100D3B"/>
    <w:rsid w:val="0010102D"/>
    <w:rsid w:val="00101625"/>
    <w:rsid w:val="00101B30"/>
    <w:rsid w:val="00101CF0"/>
    <w:rsid w:val="00102218"/>
    <w:rsid w:val="001025C8"/>
    <w:rsid w:val="001025CB"/>
    <w:rsid w:val="0010268C"/>
    <w:rsid w:val="001026CE"/>
    <w:rsid w:val="001030FA"/>
    <w:rsid w:val="00103811"/>
    <w:rsid w:val="001038B6"/>
    <w:rsid w:val="00103AFA"/>
    <w:rsid w:val="00104391"/>
    <w:rsid w:val="00105005"/>
    <w:rsid w:val="0010530D"/>
    <w:rsid w:val="001059BB"/>
    <w:rsid w:val="0010637D"/>
    <w:rsid w:val="00106977"/>
    <w:rsid w:val="00106EE6"/>
    <w:rsid w:val="0010733A"/>
    <w:rsid w:val="0010742B"/>
    <w:rsid w:val="001077F9"/>
    <w:rsid w:val="001078F4"/>
    <w:rsid w:val="0011035B"/>
    <w:rsid w:val="00110583"/>
    <w:rsid w:val="00110B4E"/>
    <w:rsid w:val="00110C23"/>
    <w:rsid w:val="00110F36"/>
    <w:rsid w:val="00110FD7"/>
    <w:rsid w:val="00111381"/>
    <w:rsid w:val="00111615"/>
    <w:rsid w:val="001117B4"/>
    <w:rsid w:val="00111C85"/>
    <w:rsid w:val="00111D4D"/>
    <w:rsid w:val="00111EBC"/>
    <w:rsid w:val="00112078"/>
    <w:rsid w:val="001121D8"/>
    <w:rsid w:val="00112310"/>
    <w:rsid w:val="0011257D"/>
    <w:rsid w:val="001135A1"/>
    <w:rsid w:val="00113712"/>
    <w:rsid w:val="0011378C"/>
    <w:rsid w:val="0011416E"/>
    <w:rsid w:val="0011429F"/>
    <w:rsid w:val="00114608"/>
    <w:rsid w:val="00114CE3"/>
    <w:rsid w:val="001151A9"/>
    <w:rsid w:val="0011529F"/>
    <w:rsid w:val="00115608"/>
    <w:rsid w:val="001156C3"/>
    <w:rsid w:val="0011712C"/>
    <w:rsid w:val="0011730F"/>
    <w:rsid w:val="001173FD"/>
    <w:rsid w:val="00117ABC"/>
    <w:rsid w:val="00117B48"/>
    <w:rsid w:val="00117DD2"/>
    <w:rsid w:val="00117F5D"/>
    <w:rsid w:val="00120B70"/>
    <w:rsid w:val="00121B35"/>
    <w:rsid w:val="00121B87"/>
    <w:rsid w:val="00122127"/>
    <w:rsid w:val="0012282C"/>
    <w:rsid w:val="00122834"/>
    <w:rsid w:val="00122842"/>
    <w:rsid w:val="001228C5"/>
    <w:rsid w:val="00122CC4"/>
    <w:rsid w:val="00123152"/>
    <w:rsid w:val="00123414"/>
    <w:rsid w:val="001238F6"/>
    <w:rsid w:val="00123D17"/>
    <w:rsid w:val="00123D52"/>
    <w:rsid w:val="00123F3F"/>
    <w:rsid w:val="00124386"/>
    <w:rsid w:val="001254FC"/>
    <w:rsid w:val="001255D2"/>
    <w:rsid w:val="00125603"/>
    <w:rsid w:val="00125A14"/>
    <w:rsid w:val="00125D53"/>
    <w:rsid w:val="00126A57"/>
    <w:rsid w:val="001271FF"/>
    <w:rsid w:val="0012731B"/>
    <w:rsid w:val="001308E2"/>
    <w:rsid w:val="00130EC5"/>
    <w:rsid w:val="00131270"/>
    <w:rsid w:val="00131968"/>
    <w:rsid w:val="001319F2"/>
    <w:rsid w:val="00131C83"/>
    <w:rsid w:val="00131D81"/>
    <w:rsid w:val="00132272"/>
    <w:rsid w:val="0013242A"/>
    <w:rsid w:val="0013255C"/>
    <w:rsid w:val="00132A18"/>
    <w:rsid w:val="0013316A"/>
    <w:rsid w:val="0013336A"/>
    <w:rsid w:val="00133388"/>
    <w:rsid w:val="001335EB"/>
    <w:rsid w:val="00133FBF"/>
    <w:rsid w:val="001341FE"/>
    <w:rsid w:val="0013420E"/>
    <w:rsid w:val="00134431"/>
    <w:rsid w:val="001344AB"/>
    <w:rsid w:val="001344C7"/>
    <w:rsid w:val="001345CB"/>
    <w:rsid w:val="00134697"/>
    <w:rsid w:val="00134978"/>
    <w:rsid w:val="00134994"/>
    <w:rsid w:val="0013519C"/>
    <w:rsid w:val="00135405"/>
    <w:rsid w:val="00135B48"/>
    <w:rsid w:val="00135C39"/>
    <w:rsid w:val="00135C3A"/>
    <w:rsid w:val="00135FC3"/>
    <w:rsid w:val="001360F8"/>
    <w:rsid w:val="001366D5"/>
    <w:rsid w:val="00136D75"/>
    <w:rsid w:val="00137318"/>
    <w:rsid w:val="00137443"/>
    <w:rsid w:val="00137543"/>
    <w:rsid w:val="001379A6"/>
    <w:rsid w:val="00137B2D"/>
    <w:rsid w:val="00137D89"/>
    <w:rsid w:val="001408BD"/>
    <w:rsid w:val="00140A84"/>
    <w:rsid w:val="00140D76"/>
    <w:rsid w:val="00140E59"/>
    <w:rsid w:val="00141162"/>
    <w:rsid w:val="00141833"/>
    <w:rsid w:val="00142002"/>
    <w:rsid w:val="00142501"/>
    <w:rsid w:val="00142536"/>
    <w:rsid w:val="00142856"/>
    <w:rsid w:val="00142A02"/>
    <w:rsid w:val="001432CE"/>
    <w:rsid w:val="00143DF6"/>
    <w:rsid w:val="00144A85"/>
    <w:rsid w:val="001455B2"/>
    <w:rsid w:val="00145867"/>
    <w:rsid w:val="00145F32"/>
    <w:rsid w:val="00146DFC"/>
    <w:rsid w:val="00147770"/>
    <w:rsid w:val="0014798E"/>
    <w:rsid w:val="00147BB3"/>
    <w:rsid w:val="00150962"/>
    <w:rsid w:val="00151BC0"/>
    <w:rsid w:val="001520E8"/>
    <w:rsid w:val="0015281C"/>
    <w:rsid w:val="00152CEC"/>
    <w:rsid w:val="00152EBF"/>
    <w:rsid w:val="00152F2A"/>
    <w:rsid w:val="0015319F"/>
    <w:rsid w:val="00153786"/>
    <w:rsid w:val="0015386B"/>
    <w:rsid w:val="00153BF3"/>
    <w:rsid w:val="00153C5D"/>
    <w:rsid w:val="00154212"/>
    <w:rsid w:val="0015474F"/>
    <w:rsid w:val="001547CF"/>
    <w:rsid w:val="001552BC"/>
    <w:rsid w:val="001554D1"/>
    <w:rsid w:val="0015581F"/>
    <w:rsid w:val="001565FA"/>
    <w:rsid w:val="00156BDA"/>
    <w:rsid w:val="00157080"/>
    <w:rsid w:val="0015721A"/>
    <w:rsid w:val="001572B5"/>
    <w:rsid w:val="001573BD"/>
    <w:rsid w:val="001603DD"/>
    <w:rsid w:val="00160FDC"/>
    <w:rsid w:val="001617BB"/>
    <w:rsid w:val="00161944"/>
    <w:rsid w:val="00161E71"/>
    <w:rsid w:val="00162444"/>
    <w:rsid w:val="00162537"/>
    <w:rsid w:val="001625B9"/>
    <w:rsid w:val="00162FAB"/>
    <w:rsid w:val="001637D6"/>
    <w:rsid w:val="00163BA3"/>
    <w:rsid w:val="00163C3E"/>
    <w:rsid w:val="001647BD"/>
    <w:rsid w:val="00164866"/>
    <w:rsid w:val="001654ED"/>
    <w:rsid w:val="001655ED"/>
    <w:rsid w:val="00165D16"/>
    <w:rsid w:val="001669A1"/>
    <w:rsid w:val="001674DC"/>
    <w:rsid w:val="001676F4"/>
    <w:rsid w:val="00167D1A"/>
    <w:rsid w:val="0017027E"/>
    <w:rsid w:val="001703B8"/>
    <w:rsid w:val="00170CF1"/>
    <w:rsid w:val="00170E29"/>
    <w:rsid w:val="00171078"/>
    <w:rsid w:val="001710BF"/>
    <w:rsid w:val="00171917"/>
    <w:rsid w:val="00171AC3"/>
    <w:rsid w:val="00171CF9"/>
    <w:rsid w:val="0017246A"/>
    <w:rsid w:val="00172B15"/>
    <w:rsid w:val="00172B88"/>
    <w:rsid w:val="00173342"/>
    <w:rsid w:val="0017373F"/>
    <w:rsid w:val="0017383D"/>
    <w:rsid w:val="00173E6D"/>
    <w:rsid w:val="00173F49"/>
    <w:rsid w:val="00174508"/>
    <w:rsid w:val="00174A55"/>
    <w:rsid w:val="00174FD8"/>
    <w:rsid w:val="00175164"/>
    <w:rsid w:val="00175326"/>
    <w:rsid w:val="0017560F"/>
    <w:rsid w:val="001756E7"/>
    <w:rsid w:val="0017574C"/>
    <w:rsid w:val="00176FB9"/>
    <w:rsid w:val="001777E1"/>
    <w:rsid w:val="001779A0"/>
    <w:rsid w:val="0018070F"/>
    <w:rsid w:val="001807E0"/>
    <w:rsid w:val="00180984"/>
    <w:rsid w:val="00180AE8"/>
    <w:rsid w:val="00180CDA"/>
    <w:rsid w:val="00180EBF"/>
    <w:rsid w:val="00180F44"/>
    <w:rsid w:val="00181358"/>
    <w:rsid w:val="0018135D"/>
    <w:rsid w:val="001818F5"/>
    <w:rsid w:val="00181A56"/>
    <w:rsid w:val="00181C2C"/>
    <w:rsid w:val="00181C45"/>
    <w:rsid w:val="00181D45"/>
    <w:rsid w:val="00182309"/>
    <w:rsid w:val="00182D91"/>
    <w:rsid w:val="001834C9"/>
    <w:rsid w:val="00183A06"/>
    <w:rsid w:val="00183BEB"/>
    <w:rsid w:val="00183D2B"/>
    <w:rsid w:val="00184520"/>
    <w:rsid w:val="0018462F"/>
    <w:rsid w:val="00184644"/>
    <w:rsid w:val="00184BA2"/>
    <w:rsid w:val="00184D32"/>
    <w:rsid w:val="00184E13"/>
    <w:rsid w:val="0018560A"/>
    <w:rsid w:val="00185913"/>
    <w:rsid w:val="00185948"/>
    <w:rsid w:val="0018599B"/>
    <w:rsid w:val="00186B55"/>
    <w:rsid w:val="00186BAA"/>
    <w:rsid w:val="00186E14"/>
    <w:rsid w:val="00190085"/>
    <w:rsid w:val="001906D7"/>
    <w:rsid w:val="001907B5"/>
    <w:rsid w:val="00190AF5"/>
    <w:rsid w:val="00190F0C"/>
    <w:rsid w:val="00190FE6"/>
    <w:rsid w:val="001911EF"/>
    <w:rsid w:val="001922C5"/>
    <w:rsid w:val="00192365"/>
    <w:rsid w:val="0019249C"/>
    <w:rsid w:val="0019253B"/>
    <w:rsid w:val="001926FA"/>
    <w:rsid w:val="00193422"/>
    <w:rsid w:val="00193847"/>
    <w:rsid w:val="001944FA"/>
    <w:rsid w:val="00194582"/>
    <w:rsid w:val="00195399"/>
    <w:rsid w:val="001955FB"/>
    <w:rsid w:val="0019589B"/>
    <w:rsid w:val="00195CA4"/>
    <w:rsid w:val="00195CE1"/>
    <w:rsid w:val="00195F16"/>
    <w:rsid w:val="001971F2"/>
    <w:rsid w:val="0019758A"/>
    <w:rsid w:val="00197BE4"/>
    <w:rsid w:val="00197D9F"/>
    <w:rsid w:val="00197E83"/>
    <w:rsid w:val="001A063C"/>
    <w:rsid w:val="001A0B18"/>
    <w:rsid w:val="001A1088"/>
    <w:rsid w:val="001A2A7B"/>
    <w:rsid w:val="001A2D55"/>
    <w:rsid w:val="001A32F9"/>
    <w:rsid w:val="001A32FA"/>
    <w:rsid w:val="001A3392"/>
    <w:rsid w:val="001A3CF2"/>
    <w:rsid w:val="001A4691"/>
    <w:rsid w:val="001A4CD7"/>
    <w:rsid w:val="001A4E10"/>
    <w:rsid w:val="001A5803"/>
    <w:rsid w:val="001A5A8F"/>
    <w:rsid w:val="001A5B09"/>
    <w:rsid w:val="001A5B0E"/>
    <w:rsid w:val="001A5D9F"/>
    <w:rsid w:val="001A5F0F"/>
    <w:rsid w:val="001A673A"/>
    <w:rsid w:val="001A6C33"/>
    <w:rsid w:val="001A7D59"/>
    <w:rsid w:val="001B0042"/>
    <w:rsid w:val="001B0F1B"/>
    <w:rsid w:val="001B12EE"/>
    <w:rsid w:val="001B1699"/>
    <w:rsid w:val="001B1C3A"/>
    <w:rsid w:val="001B2252"/>
    <w:rsid w:val="001B2470"/>
    <w:rsid w:val="001B251B"/>
    <w:rsid w:val="001B2D93"/>
    <w:rsid w:val="001B3820"/>
    <w:rsid w:val="001B394A"/>
    <w:rsid w:val="001B3B3D"/>
    <w:rsid w:val="001B4A4F"/>
    <w:rsid w:val="001B4B10"/>
    <w:rsid w:val="001B4C21"/>
    <w:rsid w:val="001B5388"/>
    <w:rsid w:val="001B552D"/>
    <w:rsid w:val="001B5BD2"/>
    <w:rsid w:val="001B5BFC"/>
    <w:rsid w:val="001B673F"/>
    <w:rsid w:val="001B731C"/>
    <w:rsid w:val="001B78C7"/>
    <w:rsid w:val="001B797F"/>
    <w:rsid w:val="001B7D02"/>
    <w:rsid w:val="001B7F0C"/>
    <w:rsid w:val="001B7F72"/>
    <w:rsid w:val="001C037A"/>
    <w:rsid w:val="001C0C5D"/>
    <w:rsid w:val="001C24C4"/>
    <w:rsid w:val="001C27B0"/>
    <w:rsid w:val="001C2CB0"/>
    <w:rsid w:val="001C2D3E"/>
    <w:rsid w:val="001C2E29"/>
    <w:rsid w:val="001C328D"/>
    <w:rsid w:val="001C35AD"/>
    <w:rsid w:val="001C3B86"/>
    <w:rsid w:val="001C3C6C"/>
    <w:rsid w:val="001C3FA4"/>
    <w:rsid w:val="001C4740"/>
    <w:rsid w:val="001C4A5A"/>
    <w:rsid w:val="001C4D6A"/>
    <w:rsid w:val="001C529D"/>
    <w:rsid w:val="001C54EA"/>
    <w:rsid w:val="001C5733"/>
    <w:rsid w:val="001C57BF"/>
    <w:rsid w:val="001C59B4"/>
    <w:rsid w:val="001C663F"/>
    <w:rsid w:val="001C67BA"/>
    <w:rsid w:val="001C735F"/>
    <w:rsid w:val="001C7D25"/>
    <w:rsid w:val="001D03FA"/>
    <w:rsid w:val="001D0B34"/>
    <w:rsid w:val="001D0B66"/>
    <w:rsid w:val="001D11D1"/>
    <w:rsid w:val="001D172A"/>
    <w:rsid w:val="001D18D4"/>
    <w:rsid w:val="001D1A2C"/>
    <w:rsid w:val="001D2248"/>
    <w:rsid w:val="001D2414"/>
    <w:rsid w:val="001D2D09"/>
    <w:rsid w:val="001D2E1D"/>
    <w:rsid w:val="001D303C"/>
    <w:rsid w:val="001D3889"/>
    <w:rsid w:val="001D38BD"/>
    <w:rsid w:val="001D38E3"/>
    <w:rsid w:val="001D3BDD"/>
    <w:rsid w:val="001D3DF8"/>
    <w:rsid w:val="001D3EA1"/>
    <w:rsid w:val="001D40F7"/>
    <w:rsid w:val="001D4131"/>
    <w:rsid w:val="001D4B66"/>
    <w:rsid w:val="001D5311"/>
    <w:rsid w:val="001D59DE"/>
    <w:rsid w:val="001D5BC2"/>
    <w:rsid w:val="001D5BE7"/>
    <w:rsid w:val="001D5CED"/>
    <w:rsid w:val="001D5F99"/>
    <w:rsid w:val="001D641B"/>
    <w:rsid w:val="001D64A3"/>
    <w:rsid w:val="001D6800"/>
    <w:rsid w:val="001D7358"/>
    <w:rsid w:val="001D76CD"/>
    <w:rsid w:val="001D77CC"/>
    <w:rsid w:val="001D797F"/>
    <w:rsid w:val="001D7A78"/>
    <w:rsid w:val="001D7FE9"/>
    <w:rsid w:val="001E0133"/>
    <w:rsid w:val="001E0638"/>
    <w:rsid w:val="001E076E"/>
    <w:rsid w:val="001E0A44"/>
    <w:rsid w:val="001E1341"/>
    <w:rsid w:val="001E1370"/>
    <w:rsid w:val="001E1A44"/>
    <w:rsid w:val="001E24DB"/>
    <w:rsid w:val="001E296F"/>
    <w:rsid w:val="001E2A7B"/>
    <w:rsid w:val="001E2BB6"/>
    <w:rsid w:val="001E2FA9"/>
    <w:rsid w:val="001E361D"/>
    <w:rsid w:val="001E3787"/>
    <w:rsid w:val="001E46A3"/>
    <w:rsid w:val="001E4C1F"/>
    <w:rsid w:val="001E4CF4"/>
    <w:rsid w:val="001E5FD3"/>
    <w:rsid w:val="001E682E"/>
    <w:rsid w:val="001E755A"/>
    <w:rsid w:val="001E7672"/>
    <w:rsid w:val="001E76A9"/>
    <w:rsid w:val="001E7AF2"/>
    <w:rsid w:val="001E7C13"/>
    <w:rsid w:val="001E7D37"/>
    <w:rsid w:val="001E7EAB"/>
    <w:rsid w:val="001F00DD"/>
    <w:rsid w:val="001F03B4"/>
    <w:rsid w:val="001F078B"/>
    <w:rsid w:val="001F07FB"/>
    <w:rsid w:val="001F0C4D"/>
    <w:rsid w:val="001F163A"/>
    <w:rsid w:val="001F27BA"/>
    <w:rsid w:val="001F2B03"/>
    <w:rsid w:val="001F2CF7"/>
    <w:rsid w:val="001F2E2D"/>
    <w:rsid w:val="001F3391"/>
    <w:rsid w:val="001F3679"/>
    <w:rsid w:val="001F38EA"/>
    <w:rsid w:val="001F3ADB"/>
    <w:rsid w:val="001F3BCE"/>
    <w:rsid w:val="001F3FE6"/>
    <w:rsid w:val="001F423D"/>
    <w:rsid w:val="001F4515"/>
    <w:rsid w:val="001F4916"/>
    <w:rsid w:val="001F4F34"/>
    <w:rsid w:val="001F513C"/>
    <w:rsid w:val="001F541F"/>
    <w:rsid w:val="001F558C"/>
    <w:rsid w:val="001F5963"/>
    <w:rsid w:val="001F6241"/>
    <w:rsid w:val="001F63F8"/>
    <w:rsid w:val="001F64F9"/>
    <w:rsid w:val="001F6662"/>
    <w:rsid w:val="001F69C5"/>
    <w:rsid w:val="001F6AF2"/>
    <w:rsid w:val="001F6BD2"/>
    <w:rsid w:val="001F709C"/>
    <w:rsid w:val="001F71BD"/>
    <w:rsid w:val="001F770B"/>
    <w:rsid w:val="001F7AB9"/>
    <w:rsid w:val="001F7F1F"/>
    <w:rsid w:val="00200063"/>
    <w:rsid w:val="00200078"/>
    <w:rsid w:val="00200088"/>
    <w:rsid w:val="0020072C"/>
    <w:rsid w:val="00200EED"/>
    <w:rsid w:val="00201189"/>
    <w:rsid w:val="00201CB2"/>
    <w:rsid w:val="00201CCD"/>
    <w:rsid w:val="00201CFA"/>
    <w:rsid w:val="002026DD"/>
    <w:rsid w:val="00202850"/>
    <w:rsid w:val="00203163"/>
    <w:rsid w:val="0020356A"/>
    <w:rsid w:val="00203982"/>
    <w:rsid w:val="00203CCD"/>
    <w:rsid w:val="00204066"/>
    <w:rsid w:val="00204206"/>
    <w:rsid w:val="0020428E"/>
    <w:rsid w:val="0020450D"/>
    <w:rsid w:val="00204BA7"/>
    <w:rsid w:val="00204C64"/>
    <w:rsid w:val="002063C2"/>
    <w:rsid w:val="002065D9"/>
    <w:rsid w:val="00206749"/>
    <w:rsid w:val="00206A77"/>
    <w:rsid w:val="00206D6F"/>
    <w:rsid w:val="00207870"/>
    <w:rsid w:val="00207ACF"/>
    <w:rsid w:val="002102B1"/>
    <w:rsid w:val="0021123F"/>
    <w:rsid w:val="00211474"/>
    <w:rsid w:val="0021179E"/>
    <w:rsid w:val="00211E22"/>
    <w:rsid w:val="00211FA1"/>
    <w:rsid w:val="002120CA"/>
    <w:rsid w:val="0021371A"/>
    <w:rsid w:val="00213890"/>
    <w:rsid w:val="00213DC1"/>
    <w:rsid w:val="00214432"/>
    <w:rsid w:val="00214735"/>
    <w:rsid w:val="00214A8C"/>
    <w:rsid w:val="002150F9"/>
    <w:rsid w:val="0021548E"/>
    <w:rsid w:val="002157B2"/>
    <w:rsid w:val="00215C3F"/>
    <w:rsid w:val="00215D04"/>
    <w:rsid w:val="002163BD"/>
    <w:rsid w:val="00216961"/>
    <w:rsid w:val="0021696F"/>
    <w:rsid w:val="00216B79"/>
    <w:rsid w:val="00217A36"/>
    <w:rsid w:val="00217B33"/>
    <w:rsid w:val="0022058F"/>
    <w:rsid w:val="00220C61"/>
    <w:rsid w:val="002210B4"/>
    <w:rsid w:val="0022145C"/>
    <w:rsid w:val="002217E3"/>
    <w:rsid w:val="002218BE"/>
    <w:rsid w:val="00221A74"/>
    <w:rsid w:val="00221E06"/>
    <w:rsid w:val="00221F98"/>
    <w:rsid w:val="00222066"/>
    <w:rsid w:val="0022243D"/>
    <w:rsid w:val="0022259A"/>
    <w:rsid w:val="0022312C"/>
    <w:rsid w:val="002233C8"/>
    <w:rsid w:val="0022418C"/>
    <w:rsid w:val="00224734"/>
    <w:rsid w:val="0022486F"/>
    <w:rsid w:val="0022517A"/>
    <w:rsid w:val="00225461"/>
    <w:rsid w:val="002259BD"/>
    <w:rsid w:val="00225BFF"/>
    <w:rsid w:val="00226844"/>
    <w:rsid w:val="002269E2"/>
    <w:rsid w:val="00226A09"/>
    <w:rsid w:val="00226A93"/>
    <w:rsid w:val="00226E4A"/>
    <w:rsid w:val="00226F47"/>
    <w:rsid w:val="0022725D"/>
    <w:rsid w:val="00230776"/>
    <w:rsid w:val="00230C04"/>
    <w:rsid w:val="002310B2"/>
    <w:rsid w:val="002312AF"/>
    <w:rsid w:val="00231410"/>
    <w:rsid w:val="00231627"/>
    <w:rsid w:val="00232FB8"/>
    <w:rsid w:val="00233637"/>
    <w:rsid w:val="00233941"/>
    <w:rsid w:val="00233AAD"/>
    <w:rsid w:val="00234BD2"/>
    <w:rsid w:val="002355D2"/>
    <w:rsid w:val="00235B02"/>
    <w:rsid w:val="00235D89"/>
    <w:rsid w:val="00235D9A"/>
    <w:rsid w:val="002360AE"/>
    <w:rsid w:val="0023622C"/>
    <w:rsid w:val="00236430"/>
    <w:rsid w:val="00236C21"/>
    <w:rsid w:val="00236CCC"/>
    <w:rsid w:val="00237137"/>
    <w:rsid w:val="002401DE"/>
    <w:rsid w:val="002404D5"/>
    <w:rsid w:val="0024061E"/>
    <w:rsid w:val="00240915"/>
    <w:rsid w:val="00240A2A"/>
    <w:rsid w:val="00240B83"/>
    <w:rsid w:val="00240D32"/>
    <w:rsid w:val="00241150"/>
    <w:rsid w:val="00241642"/>
    <w:rsid w:val="0024342E"/>
    <w:rsid w:val="0024398D"/>
    <w:rsid w:val="00243FB4"/>
    <w:rsid w:val="00244CFE"/>
    <w:rsid w:val="00244D9F"/>
    <w:rsid w:val="00246366"/>
    <w:rsid w:val="00250028"/>
    <w:rsid w:val="0025013E"/>
    <w:rsid w:val="00250510"/>
    <w:rsid w:val="00250A88"/>
    <w:rsid w:val="00251816"/>
    <w:rsid w:val="00251C60"/>
    <w:rsid w:val="00251F09"/>
    <w:rsid w:val="002523CB"/>
    <w:rsid w:val="00252506"/>
    <w:rsid w:val="00252CAA"/>
    <w:rsid w:val="002530E7"/>
    <w:rsid w:val="00254960"/>
    <w:rsid w:val="00254966"/>
    <w:rsid w:val="00254C85"/>
    <w:rsid w:val="0025550A"/>
    <w:rsid w:val="00256263"/>
    <w:rsid w:val="00256537"/>
    <w:rsid w:val="00256579"/>
    <w:rsid w:val="0025672B"/>
    <w:rsid w:val="002567BA"/>
    <w:rsid w:val="00256A2D"/>
    <w:rsid w:val="00256CAC"/>
    <w:rsid w:val="00256F55"/>
    <w:rsid w:val="00257164"/>
    <w:rsid w:val="0025738D"/>
    <w:rsid w:val="002578BB"/>
    <w:rsid w:val="00257DF8"/>
    <w:rsid w:val="002611F3"/>
    <w:rsid w:val="00261367"/>
    <w:rsid w:val="002634EE"/>
    <w:rsid w:val="002637E1"/>
    <w:rsid w:val="00263DEE"/>
    <w:rsid w:val="0026461A"/>
    <w:rsid w:val="00264701"/>
    <w:rsid w:val="00264B3A"/>
    <w:rsid w:val="00264CBE"/>
    <w:rsid w:val="00264F8C"/>
    <w:rsid w:val="0026518A"/>
    <w:rsid w:val="002656EB"/>
    <w:rsid w:val="002659C7"/>
    <w:rsid w:val="00265BCA"/>
    <w:rsid w:val="00265F3C"/>
    <w:rsid w:val="00266BB5"/>
    <w:rsid w:val="00267236"/>
    <w:rsid w:val="00267E4A"/>
    <w:rsid w:val="00267EAF"/>
    <w:rsid w:val="0027003F"/>
    <w:rsid w:val="00271023"/>
    <w:rsid w:val="002711F9"/>
    <w:rsid w:val="002716F0"/>
    <w:rsid w:val="00272106"/>
    <w:rsid w:val="00272474"/>
    <w:rsid w:val="002729FC"/>
    <w:rsid w:val="002736EE"/>
    <w:rsid w:val="00274693"/>
    <w:rsid w:val="002747AF"/>
    <w:rsid w:val="00275393"/>
    <w:rsid w:val="002758C3"/>
    <w:rsid w:val="00276398"/>
    <w:rsid w:val="002767F4"/>
    <w:rsid w:val="00276B2D"/>
    <w:rsid w:val="00276E8F"/>
    <w:rsid w:val="00276F47"/>
    <w:rsid w:val="00277727"/>
    <w:rsid w:val="00280077"/>
    <w:rsid w:val="00280D75"/>
    <w:rsid w:val="00281053"/>
    <w:rsid w:val="0028115A"/>
    <w:rsid w:val="002812F6"/>
    <w:rsid w:val="00281442"/>
    <w:rsid w:val="0028183A"/>
    <w:rsid w:val="002818DC"/>
    <w:rsid w:val="00281C7A"/>
    <w:rsid w:val="00281E23"/>
    <w:rsid w:val="00281F8A"/>
    <w:rsid w:val="00281FF0"/>
    <w:rsid w:val="00282192"/>
    <w:rsid w:val="00282388"/>
    <w:rsid w:val="00283588"/>
    <w:rsid w:val="002835DA"/>
    <w:rsid w:val="00283A3A"/>
    <w:rsid w:val="0028485F"/>
    <w:rsid w:val="00284E53"/>
    <w:rsid w:val="002851C6"/>
    <w:rsid w:val="002856D3"/>
    <w:rsid w:val="00285981"/>
    <w:rsid w:val="00285A1B"/>
    <w:rsid w:val="00285ADD"/>
    <w:rsid w:val="002863CD"/>
    <w:rsid w:val="00286B42"/>
    <w:rsid w:val="00286D43"/>
    <w:rsid w:val="00286E62"/>
    <w:rsid w:val="00287359"/>
    <w:rsid w:val="002905B9"/>
    <w:rsid w:val="00291FCE"/>
    <w:rsid w:val="002922D1"/>
    <w:rsid w:val="0029296F"/>
    <w:rsid w:val="002929F7"/>
    <w:rsid w:val="00292D8B"/>
    <w:rsid w:val="00292E98"/>
    <w:rsid w:val="00292EE5"/>
    <w:rsid w:val="0029327E"/>
    <w:rsid w:val="0029378F"/>
    <w:rsid w:val="00293BAA"/>
    <w:rsid w:val="002942B1"/>
    <w:rsid w:val="002942D4"/>
    <w:rsid w:val="00294497"/>
    <w:rsid w:val="002945D2"/>
    <w:rsid w:val="00294E77"/>
    <w:rsid w:val="00294FAC"/>
    <w:rsid w:val="00294FD3"/>
    <w:rsid w:val="00295882"/>
    <w:rsid w:val="00295CE6"/>
    <w:rsid w:val="002962C4"/>
    <w:rsid w:val="00296718"/>
    <w:rsid w:val="00296A26"/>
    <w:rsid w:val="00296AB2"/>
    <w:rsid w:val="00297242"/>
    <w:rsid w:val="00297D33"/>
    <w:rsid w:val="002A0010"/>
    <w:rsid w:val="002A0163"/>
    <w:rsid w:val="002A024B"/>
    <w:rsid w:val="002A0A4A"/>
    <w:rsid w:val="002A0C0A"/>
    <w:rsid w:val="002A128B"/>
    <w:rsid w:val="002A15CB"/>
    <w:rsid w:val="002A1B8D"/>
    <w:rsid w:val="002A2353"/>
    <w:rsid w:val="002A27F5"/>
    <w:rsid w:val="002A2D48"/>
    <w:rsid w:val="002A3146"/>
    <w:rsid w:val="002A4398"/>
    <w:rsid w:val="002A45C9"/>
    <w:rsid w:val="002A4A56"/>
    <w:rsid w:val="002A4B8E"/>
    <w:rsid w:val="002A5120"/>
    <w:rsid w:val="002A53DD"/>
    <w:rsid w:val="002A5A01"/>
    <w:rsid w:val="002A5B09"/>
    <w:rsid w:val="002A6895"/>
    <w:rsid w:val="002A6E94"/>
    <w:rsid w:val="002A7040"/>
    <w:rsid w:val="002A7136"/>
    <w:rsid w:val="002A73CE"/>
    <w:rsid w:val="002A78E2"/>
    <w:rsid w:val="002A792C"/>
    <w:rsid w:val="002A7A91"/>
    <w:rsid w:val="002A7E83"/>
    <w:rsid w:val="002A7F03"/>
    <w:rsid w:val="002B01FD"/>
    <w:rsid w:val="002B0B92"/>
    <w:rsid w:val="002B0C32"/>
    <w:rsid w:val="002B0DFC"/>
    <w:rsid w:val="002B0FDC"/>
    <w:rsid w:val="002B15A8"/>
    <w:rsid w:val="002B1800"/>
    <w:rsid w:val="002B2158"/>
    <w:rsid w:val="002B2249"/>
    <w:rsid w:val="002B28D9"/>
    <w:rsid w:val="002B2D4F"/>
    <w:rsid w:val="002B3398"/>
    <w:rsid w:val="002B3C8E"/>
    <w:rsid w:val="002B3D23"/>
    <w:rsid w:val="002B4473"/>
    <w:rsid w:val="002B4616"/>
    <w:rsid w:val="002B48ED"/>
    <w:rsid w:val="002B4CD1"/>
    <w:rsid w:val="002B4ED3"/>
    <w:rsid w:val="002B54F4"/>
    <w:rsid w:val="002B5E3E"/>
    <w:rsid w:val="002B653E"/>
    <w:rsid w:val="002B6634"/>
    <w:rsid w:val="002B675A"/>
    <w:rsid w:val="002B677E"/>
    <w:rsid w:val="002B7BD4"/>
    <w:rsid w:val="002C069F"/>
    <w:rsid w:val="002C074C"/>
    <w:rsid w:val="002C0DFC"/>
    <w:rsid w:val="002C144C"/>
    <w:rsid w:val="002C1530"/>
    <w:rsid w:val="002C1864"/>
    <w:rsid w:val="002C19EE"/>
    <w:rsid w:val="002C1B87"/>
    <w:rsid w:val="002C2681"/>
    <w:rsid w:val="002C2957"/>
    <w:rsid w:val="002C2A5B"/>
    <w:rsid w:val="002C3327"/>
    <w:rsid w:val="002C34DD"/>
    <w:rsid w:val="002C354A"/>
    <w:rsid w:val="002C3BE6"/>
    <w:rsid w:val="002C43D4"/>
    <w:rsid w:val="002C5233"/>
    <w:rsid w:val="002C5748"/>
    <w:rsid w:val="002C5B30"/>
    <w:rsid w:val="002C6D99"/>
    <w:rsid w:val="002C6F01"/>
    <w:rsid w:val="002C72B6"/>
    <w:rsid w:val="002D0267"/>
    <w:rsid w:val="002D043E"/>
    <w:rsid w:val="002D0AAC"/>
    <w:rsid w:val="002D16F5"/>
    <w:rsid w:val="002D22D1"/>
    <w:rsid w:val="002D235B"/>
    <w:rsid w:val="002D27AD"/>
    <w:rsid w:val="002D28CB"/>
    <w:rsid w:val="002D304F"/>
    <w:rsid w:val="002D47BA"/>
    <w:rsid w:val="002D49C3"/>
    <w:rsid w:val="002D4BDF"/>
    <w:rsid w:val="002D4EF6"/>
    <w:rsid w:val="002D500C"/>
    <w:rsid w:val="002D50E5"/>
    <w:rsid w:val="002D5175"/>
    <w:rsid w:val="002D52ED"/>
    <w:rsid w:val="002D54A6"/>
    <w:rsid w:val="002D5829"/>
    <w:rsid w:val="002D5A98"/>
    <w:rsid w:val="002D6135"/>
    <w:rsid w:val="002D6380"/>
    <w:rsid w:val="002D6C61"/>
    <w:rsid w:val="002D717C"/>
    <w:rsid w:val="002D7208"/>
    <w:rsid w:val="002D7339"/>
    <w:rsid w:val="002D752D"/>
    <w:rsid w:val="002D7570"/>
    <w:rsid w:val="002D75D7"/>
    <w:rsid w:val="002D7694"/>
    <w:rsid w:val="002D78D6"/>
    <w:rsid w:val="002D7A4D"/>
    <w:rsid w:val="002D7BEA"/>
    <w:rsid w:val="002E007D"/>
    <w:rsid w:val="002E157D"/>
    <w:rsid w:val="002E1D02"/>
    <w:rsid w:val="002E2041"/>
    <w:rsid w:val="002E2596"/>
    <w:rsid w:val="002E260D"/>
    <w:rsid w:val="002E4247"/>
    <w:rsid w:val="002E5300"/>
    <w:rsid w:val="002E53B1"/>
    <w:rsid w:val="002E544F"/>
    <w:rsid w:val="002E54D0"/>
    <w:rsid w:val="002E5562"/>
    <w:rsid w:val="002E5CFE"/>
    <w:rsid w:val="002E6061"/>
    <w:rsid w:val="002E620B"/>
    <w:rsid w:val="002E6306"/>
    <w:rsid w:val="002E6E94"/>
    <w:rsid w:val="002E79EF"/>
    <w:rsid w:val="002F0131"/>
    <w:rsid w:val="002F02DC"/>
    <w:rsid w:val="002F062D"/>
    <w:rsid w:val="002F0CAC"/>
    <w:rsid w:val="002F0E4B"/>
    <w:rsid w:val="002F0ECA"/>
    <w:rsid w:val="002F12C6"/>
    <w:rsid w:val="002F149C"/>
    <w:rsid w:val="002F1967"/>
    <w:rsid w:val="002F19F6"/>
    <w:rsid w:val="002F1C99"/>
    <w:rsid w:val="002F2042"/>
    <w:rsid w:val="002F20DF"/>
    <w:rsid w:val="002F24E7"/>
    <w:rsid w:val="002F2556"/>
    <w:rsid w:val="002F2653"/>
    <w:rsid w:val="002F2685"/>
    <w:rsid w:val="002F281A"/>
    <w:rsid w:val="002F296F"/>
    <w:rsid w:val="002F2B2D"/>
    <w:rsid w:val="002F31D7"/>
    <w:rsid w:val="002F370B"/>
    <w:rsid w:val="002F3C8E"/>
    <w:rsid w:val="002F45DE"/>
    <w:rsid w:val="002F4C9E"/>
    <w:rsid w:val="002F4D44"/>
    <w:rsid w:val="002F4DDA"/>
    <w:rsid w:val="002F5320"/>
    <w:rsid w:val="002F5754"/>
    <w:rsid w:val="002F5A88"/>
    <w:rsid w:val="002F5C55"/>
    <w:rsid w:val="002F5C85"/>
    <w:rsid w:val="002F5D62"/>
    <w:rsid w:val="002F5DAD"/>
    <w:rsid w:val="002F6416"/>
    <w:rsid w:val="002F7041"/>
    <w:rsid w:val="002F70C4"/>
    <w:rsid w:val="002F7420"/>
    <w:rsid w:val="002F77CF"/>
    <w:rsid w:val="002F7FA6"/>
    <w:rsid w:val="00300ADB"/>
    <w:rsid w:val="003012D3"/>
    <w:rsid w:val="00301385"/>
    <w:rsid w:val="00301A46"/>
    <w:rsid w:val="00301EF4"/>
    <w:rsid w:val="00302716"/>
    <w:rsid w:val="00302741"/>
    <w:rsid w:val="0030277E"/>
    <w:rsid w:val="00302A5A"/>
    <w:rsid w:val="00302DE5"/>
    <w:rsid w:val="003032FE"/>
    <w:rsid w:val="00303563"/>
    <w:rsid w:val="00303AB0"/>
    <w:rsid w:val="00303B60"/>
    <w:rsid w:val="00303DFC"/>
    <w:rsid w:val="0030426F"/>
    <w:rsid w:val="0030440E"/>
    <w:rsid w:val="00304466"/>
    <w:rsid w:val="00304636"/>
    <w:rsid w:val="003046C8"/>
    <w:rsid w:val="00304813"/>
    <w:rsid w:val="00304B98"/>
    <w:rsid w:val="00304CF0"/>
    <w:rsid w:val="00304F5F"/>
    <w:rsid w:val="00305118"/>
    <w:rsid w:val="003056DB"/>
    <w:rsid w:val="00305884"/>
    <w:rsid w:val="00305A59"/>
    <w:rsid w:val="00305D38"/>
    <w:rsid w:val="00305F10"/>
    <w:rsid w:val="003062BF"/>
    <w:rsid w:val="00306549"/>
    <w:rsid w:val="0030667F"/>
    <w:rsid w:val="00306867"/>
    <w:rsid w:val="0030754F"/>
    <w:rsid w:val="00307A05"/>
    <w:rsid w:val="0031017C"/>
    <w:rsid w:val="00310817"/>
    <w:rsid w:val="00310867"/>
    <w:rsid w:val="00310D97"/>
    <w:rsid w:val="00311345"/>
    <w:rsid w:val="00312ADE"/>
    <w:rsid w:val="00312BD5"/>
    <w:rsid w:val="003136F1"/>
    <w:rsid w:val="00314AC5"/>
    <w:rsid w:val="00314B46"/>
    <w:rsid w:val="00314BB2"/>
    <w:rsid w:val="00315060"/>
    <w:rsid w:val="00316064"/>
    <w:rsid w:val="003166DC"/>
    <w:rsid w:val="00316C1E"/>
    <w:rsid w:val="00316C3C"/>
    <w:rsid w:val="00316D12"/>
    <w:rsid w:val="00316D4C"/>
    <w:rsid w:val="00316E44"/>
    <w:rsid w:val="00316E4F"/>
    <w:rsid w:val="003176EA"/>
    <w:rsid w:val="003177C7"/>
    <w:rsid w:val="00320098"/>
    <w:rsid w:val="003204F1"/>
    <w:rsid w:val="00320567"/>
    <w:rsid w:val="00320573"/>
    <w:rsid w:val="003207EE"/>
    <w:rsid w:val="00320810"/>
    <w:rsid w:val="003208C6"/>
    <w:rsid w:val="00320D20"/>
    <w:rsid w:val="003212E6"/>
    <w:rsid w:val="00321508"/>
    <w:rsid w:val="0032157D"/>
    <w:rsid w:val="00322035"/>
    <w:rsid w:val="003221C7"/>
    <w:rsid w:val="00322204"/>
    <w:rsid w:val="0032224D"/>
    <w:rsid w:val="00322359"/>
    <w:rsid w:val="00322384"/>
    <w:rsid w:val="00322DA9"/>
    <w:rsid w:val="00323AA6"/>
    <w:rsid w:val="00323C08"/>
    <w:rsid w:val="0032430C"/>
    <w:rsid w:val="003248DC"/>
    <w:rsid w:val="00324B7C"/>
    <w:rsid w:val="00324F42"/>
    <w:rsid w:val="003251B8"/>
    <w:rsid w:val="00325581"/>
    <w:rsid w:val="00325590"/>
    <w:rsid w:val="00326B9D"/>
    <w:rsid w:val="00326EC2"/>
    <w:rsid w:val="003275D3"/>
    <w:rsid w:val="0032776D"/>
    <w:rsid w:val="00327832"/>
    <w:rsid w:val="003278DD"/>
    <w:rsid w:val="00327954"/>
    <w:rsid w:val="00327CF5"/>
    <w:rsid w:val="00327EC2"/>
    <w:rsid w:val="0033006A"/>
    <w:rsid w:val="00330165"/>
    <w:rsid w:val="00330898"/>
    <w:rsid w:val="00330BB8"/>
    <w:rsid w:val="00331459"/>
    <w:rsid w:val="00331811"/>
    <w:rsid w:val="00331C18"/>
    <w:rsid w:val="0033247F"/>
    <w:rsid w:val="00332A54"/>
    <w:rsid w:val="00332DDB"/>
    <w:rsid w:val="00333C90"/>
    <w:rsid w:val="00333D97"/>
    <w:rsid w:val="003340C5"/>
    <w:rsid w:val="0033432A"/>
    <w:rsid w:val="003345E2"/>
    <w:rsid w:val="00334A5D"/>
    <w:rsid w:val="00334B15"/>
    <w:rsid w:val="00334EB2"/>
    <w:rsid w:val="0033548A"/>
    <w:rsid w:val="00335BB3"/>
    <w:rsid w:val="00335CD5"/>
    <w:rsid w:val="003360E4"/>
    <w:rsid w:val="00336236"/>
    <w:rsid w:val="0033641E"/>
    <w:rsid w:val="0033653B"/>
    <w:rsid w:val="00336B9E"/>
    <w:rsid w:val="003374C1"/>
    <w:rsid w:val="00337B43"/>
    <w:rsid w:val="00337D01"/>
    <w:rsid w:val="00337E08"/>
    <w:rsid w:val="00337E60"/>
    <w:rsid w:val="0034007E"/>
    <w:rsid w:val="00340479"/>
    <w:rsid w:val="003404CF"/>
    <w:rsid w:val="0034050A"/>
    <w:rsid w:val="003408B7"/>
    <w:rsid w:val="00340A85"/>
    <w:rsid w:val="00340B2D"/>
    <w:rsid w:val="0034147E"/>
    <w:rsid w:val="00341ADA"/>
    <w:rsid w:val="00342195"/>
    <w:rsid w:val="003422B7"/>
    <w:rsid w:val="00342A32"/>
    <w:rsid w:val="00342D27"/>
    <w:rsid w:val="00342DB0"/>
    <w:rsid w:val="0034361E"/>
    <w:rsid w:val="00343817"/>
    <w:rsid w:val="00343D57"/>
    <w:rsid w:val="003447F7"/>
    <w:rsid w:val="00344CFB"/>
    <w:rsid w:val="00344EE2"/>
    <w:rsid w:val="003456E2"/>
    <w:rsid w:val="00345B40"/>
    <w:rsid w:val="00345B63"/>
    <w:rsid w:val="00345D30"/>
    <w:rsid w:val="00345FD7"/>
    <w:rsid w:val="00346040"/>
    <w:rsid w:val="00346051"/>
    <w:rsid w:val="003462CA"/>
    <w:rsid w:val="00346545"/>
    <w:rsid w:val="003465F8"/>
    <w:rsid w:val="00346E99"/>
    <w:rsid w:val="00346F69"/>
    <w:rsid w:val="003473A2"/>
    <w:rsid w:val="003476EF"/>
    <w:rsid w:val="00347D7D"/>
    <w:rsid w:val="003502B2"/>
    <w:rsid w:val="003504FC"/>
    <w:rsid w:val="00351832"/>
    <w:rsid w:val="00351A38"/>
    <w:rsid w:val="00351CC5"/>
    <w:rsid w:val="00351CEE"/>
    <w:rsid w:val="00352317"/>
    <w:rsid w:val="0035234D"/>
    <w:rsid w:val="00352A72"/>
    <w:rsid w:val="00352F62"/>
    <w:rsid w:val="003536AD"/>
    <w:rsid w:val="003544C9"/>
    <w:rsid w:val="0035462B"/>
    <w:rsid w:val="003549D7"/>
    <w:rsid w:val="00354B4D"/>
    <w:rsid w:val="003551E5"/>
    <w:rsid w:val="00355834"/>
    <w:rsid w:val="00355A71"/>
    <w:rsid w:val="00355DEC"/>
    <w:rsid w:val="00355E8C"/>
    <w:rsid w:val="003562E3"/>
    <w:rsid w:val="003565D0"/>
    <w:rsid w:val="00356D1D"/>
    <w:rsid w:val="003570D2"/>
    <w:rsid w:val="003575D8"/>
    <w:rsid w:val="003575F8"/>
    <w:rsid w:val="00357870"/>
    <w:rsid w:val="00357DDD"/>
    <w:rsid w:val="00360B70"/>
    <w:rsid w:val="0036243C"/>
    <w:rsid w:val="003628C3"/>
    <w:rsid w:val="00362EB6"/>
    <w:rsid w:val="003630BA"/>
    <w:rsid w:val="00363244"/>
    <w:rsid w:val="0036371B"/>
    <w:rsid w:val="0036405D"/>
    <w:rsid w:val="0036414D"/>
    <w:rsid w:val="003643AF"/>
    <w:rsid w:val="003646FB"/>
    <w:rsid w:val="00364BBC"/>
    <w:rsid w:val="00365004"/>
    <w:rsid w:val="003651B8"/>
    <w:rsid w:val="0036525D"/>
    <w:rsid w:val="00365733"/>
    <w:rsid w:val="00366729"/>
    <w:rsid w:val="003668D1"/>
    <w:rsid w:val="00366913"/>
    <w:rsid w:val="00366919"/>
    <w:rsid w:val="00366985"/>
    <w:rsid w:val="003669E1"/>
    <w:rsid w:val="00366CB0"/>
    <w:rsid w:val="00367040"/>
    <w:rsid w:val="0036731F"/>
    <w:rsid w:val="00367B69"/>
    <w:rsid w:val="00367E3C"/>
    <w:rsid w:val="00370DA1"/>
    <w:rsid w:val="00370F07"/>
    <w:rsid w:val="003711B3"/>
    <w:rsid w:val="0037147D"/>
    <w:rsid w:val="00371C41"/>
    <w:rsid w:val="00372391"/>
    <w:rsid w:val="00372A5C"/>
    <w:rsid w:val="00373534"/>
    <w:rsid w:val="003735F5"/>
    <w:rsid w:val="003739DD"/>
    <w:rsid w:val="00373B4F"/>
    <w:rsid w:val="00373B8E"/>
    <w:rsid w:val="00373FA4"/>
    <w:rsid w:val="0037455C"/>
    <w:rsid w:val="00374D83"/>
    <w:rsid w:val="0037516F"/>
    <w:rsid w:val="003756E2"/>
    <w:rsid w:val="00375754"/>
    <w:rsid w:val="00375B41"/>
    <w:rsid w:val="00376D06"/>
    <w:rsid w:val="003773D3"/>
    <w:rsid w:val="00380016"/>
    <w:rsid w:val="00380217"/>
    <w:rsid w:val="00380348"/>
    <w:rsid w:val="00380474"/>
    <w:rsid w:val="003808D5"/>
    <w:rsid w:val="003808D6"/>
    <w:rsid w:val="00380B4B"/>
    <w:rsid w:val="00380E77"/>
    <w:rsid w:val="00380EDC"/>
    <w:rsid w:val="00381089"/>
    <w:rsid w:val="00381D6A"/>
    <w:rsid w:val="00381DC8"/>
    <w:rsid w:val="00382497"/>
    <w:rsid w:val="00382A00"/>
    <w:rsid w:val="00382B39"/>
    <w:rsid w:val="00382B9B"/>
    <w:rsid w:val="00382C45"/>
    <w:rsid w:val="00382F33"/>
    <w:rsid w:val="00384678"/>
    <w:rsid w:val="003847E7"/>
    <w:rsid w:val="0038492D"/>
    <w:rsid w:val="00384B88"/>
    <w:rsid w:val="003850F8"/>
    <w:rsid w:val="00385249"/>
    <w:rsid w:val="0038565E"/>
    <w:rsid w:val="00385CEC"/>
    <w:rsid w:val="00386367"/>
    <w:rsid w:val="00386D74"/>
    <w:rsid w:val="00386D76"/>
    <w:rsid w:val="00386D79"/>
    <w:rsid w:val="00386F8E"/>
    <w:rsid w:val="00386FB4"/>
    <w:rsid w:val="003872C1"/>
    <w:rsid w:val="003879C9"/>
    <w:rsid w:val="00387C04"/>
    <w:rsid w:val="00387C3A"/>
    <w:rsid w:val="0039024D"/>
    <w:rsid w:val="003906A3"/>
    <w:rsid w:val="00390759"/>
    <w:rsid w:val="003907C1"/>
    <w:rsid w:val="00390C2E"/>
    <w:rsid w:val="00390E9D"/>
    <w:rsid w:val="00390F2B"/>
    <w:rsid w:val="00390FA0"/>
    <w:rsid w:val="003913F8"/>
    <w:rsid w:val="00391468"/>
    <w:rsid w:val="00391B6D"/>
    <w:rsid w:val="00392066"/>
    <w:rsid w:val="00392671"/>
    <w:rsid w:val="00392884"/>
    <w:rsid w:val="00392B56"/>
    <w:rsid w:val="00392BEA"/>
    <w:rsid w:val="00392C9B"/>
    <w:rsid w:val="0039371A"/>
    <w:rsid w:val="00393746"/>
    <w:rsid w:val="003941CA"/>
    <w:rsid w:val="003948A3"/>
    <w:rsid w:val="00394B53"/>
    <w:rsid w:val="00394D39"/>
    <w:rsid w:val="00394E40"/>
    <w:rsid w:val="00395869"/>
    <w:rsid w:val="00395909"/>
    <w:rsid w:val="00395ABB"/>
    <w:rsid w:val="00395B56"/>
    <w:rsid w:val="00396705"/>
    <w:rsid w:val="00396725"/>
    <w:rsid w:val="0039679A"/>
    <w:rsid w:val="003967F1"/>
    <w:rsid w:val="00397DB3"/>
    <w:rsid w:val="003A00E9"/>
    <w:rsid w:val="003A0150"/>
    <w:rsid w:val="003A0200"/>
    <w:rsid w:val="003A0458"/>
    <w:rsid w:val="003A0DE3"/>
    <w:rsid w:val="003A10A5"/>
    <w:rsid w:val="003A1311"/>
    <w:rsid w:val="003A14EF"/>
    <w:rsid w:val="003A2600"/>
    <w:rsid w:val="003A268F"/>
    <w:rsid w:val="003A34C5"/>
    <w:rsid w:val="003A3644"/>
    <w:rsid w:val="003A39A3"/>
    <w:rsid w:val="003A3BD6"/>
    <w:rsid w:val="003A3BF1"/>
    <w:rsid w:val="003A3E31"/>
    <w:rsid w:val="003A4029"/>
    <w:rsid w:val="003A418E"/>
    <w:rsid w:val="003A464B"/>
    <w:rsid w:val="003A47B7"/>
    <w:rsid w:val="003A4AE8"/>
    <w:rsid w:val="003A4FEA"/>
    <w:rsid w:val="003A55AC"/>
    <w:rsid w:val="003A64EF"/>
    <w:rsid w:val="003A654C"/>
    <w:rsid w:val="003A6D2B"/>
    <w:rsid w:val="003A6E0C"/>
    <w:rsid w:val="003A75A5"/>
    <w:rsid w:val="003A7C79"/>
    <w:rsid w:val="003A7D96"/>
    <w:rsid w:val="003B00A1"/>
    <w:rsid w:val="003B07D0"/>
    <w:rsid w:val="003B0B6E"/>
    <w:rsid w:val="003B0D3B"/>
    <w:rsid w:val="003B0DB5"/>
    <w:rsid w:val="003B1136"/>
    <w:rsid w:val="003B1156"/>
    <w:rsid w:val="003B11F9"/>
    <w:rsid w:val="003B1E61"/>
    <w:rsid w:val="003B2013"/>
    <w:rsid w:val="003B26FB"/>
    <w:rsid w:val="003B2D97"/>
    <w:rsid w:val="003B3336"/>
    <w:rsid w:val="003B3C93"/>
    <w:rsid w:val="003B3D58"/>
    <w:rsid w:val="003B437E"/>
    <w:rsid w:val="003B4D0A"/>
    <w:rsid w:val="003B4D4A"/>
    <w:rsid w:val="003B5056"/>
    <w:rsid w:val="003B5727"/>
    <w:rsid w:val="003B623A"/>
    <w:rsid w:val="003B63D1"/>
    <w:rsid w:val="003B6652"/>
    <w:rsid w:val="003B66DE"/>
    <w:rsid w:val="003B6D75"/>
    <w:rsid w:val="003B6FEF"/>
    <w:rsid w:val="003B77D6"/>
    <w:rsid w:val="003B7AAD"/>
    <w:rsid w:val="003B7B0C"/>
    <w:rsid w:val="003B7D8F"/>
    <w:rsid w:val="003C00F2"/>
    <w:rsid w:val="003C014A"/>
    <w:rsid w:val="003C0C62"/>
    <w:rsid w:val="003C12A2"/>
    <w:rsid w:val="003C178A"/>
    <w:rsid w:val="003C1927"/>
    <w:rsid w:val="003C1C8D"/>
    <w:rsid w:val="003C2056"/>
    <w:rsid w:val="003C226A"/>
    <w:rsid w:val="003C25D8"/>
    <w:rsid w:val="003C296D"/>
    <w:rsid w:val="003C2C7D"/>
    <w:rsid w:val="003C2E1B"/>
    <w:rsid w:val="003C3124"/>
    <w:rsid w:val="003C34F6"/>
    <w:rsid w:val="003C418E"/>
    <w:rsid w:val="003C4573"/>
    <w:rsid w:val="003C4B8F"/>
    <w:rsid w:val="003C4C9C"/>
    <w:rsid w:val="003C5CBD"/>
    <w:rsid w:val="003C5D64"/>
    <w:rsid w:val="003C5F00"/>
    <w:rsid w:val="003C697A"/>
    <w:rsid w:val="003C6AEB"/>
    <w:rsid w:val="003C6D20"/>
    <w:rsid w:val="003C6FE0"/>
    <w:rsid w:val="003C71F5"/>
    <w:rsid w:val="003C7886"/>
    <w:rsid w:val="003C78C5"/>
    <w:rsid w:val="003C7905"/>
    <w:rsid w:val="003C7AD4"/>
    <w:rsid w:val="003C7DDF"/>
    <w:rsid w:val="003D0134"/>
    <w:rsid w:val="003D0162"/>
    <w:rsid w:val="003D0330"/>
    <w:rsid w:val="003D0716"/>
    <w:rsid w:val="003D10CE"/>
    <w:rsid w:val="003D12BA"/>
    <w:rsid w:val="003D181D"/>
    <w:rsid w:val="003D187F"/>
    <w:rsid w:val="003D193A"/>
    <w:rsid w:val="003D1A2D"/>
    <w:rsid w:val="003D1B43"/>
    <w:rsid w:val="003D1D07"/>
    <w:rsid w:val="003D26AC"/>
    <w:rsid w:val="003D2D9C"/>
    <w:rsid w:val="003D43FF"/>
    <w:rsid w:val="003D490B"/>
    <w:rsid w:val="003D49FD"/>
    <w:rsid w:val="003D4DE2"/>
    <w:rsid w:val="003D4E60"/>
    <w:rsid w:val="003D5696"/>
    <w:rsid w:val="003D79E4"/>
    <w:rsid w:val="003E0216"/>
    <w:rsid w:val="003E0B2D"/>
    <w:rsid w:val="003E1203"/>
    <w:rsid w:val="003E18A6"/>
    <w:rsid w:val="003E190B"/>
    <w:rsid w:val="003E2388"/>
    <w:rsid w:val="003E23B9"/>
    <w:rsid w:val="003E2FE5"/>
    <w:rsid w:val="003E3268"/>
    <w:rsid w:val="003E361C"/>
    <w:rsid w:val="003E3A5A"/>
    <w:rsid w:val="003E3F89"/>
    <w:rsid w:val="003E44EA"/>
    <w:rsid w:val="003E5189"/>
    <w:rsid w:val="003E580D"/>
    <w:rsid w:val="003E5C48"/>
    <w:rsid w:val="003E65D3"/>
    <w:rsid w:val="003E668D"/>
    <w:rsid w:val="003E6809"/>
    <w:rsid w:val="003E73D1"/>
    <w:rsid w:val="003F1C17"/>
    <w:rsid w:val="003F1D82"/>
    <w:rsid w:val="003F2981"/>
    <w:rsid w:val="003F2B82"/>
    <w:rsid w:val="003F2D3D"/>
    <w:rsid w:val="003F321A"/>
    <w:rsid w:val="003F343F"/>
    <w:rsid w:val="003F3B86"/>
    <w:rsid w:val="003F406B"/>
    <w:rsid w:val="003F422C"/>
    <w:rsid w:val="003F438A"/>
    <w:rsid w:val="003F4647"/>
    <w:rsid w:val="003F4684"/>
    <w:rsid w:val="003F49EE"/>
    <w:rsid w:val="003F4B1C"/>
    <w:rsid w:val="003F4C6F"/>
    <w:rsid w:val="003F4CB9"/>
    <w:rsid w:val="003F4D80"/>
    <w:rsid w:val="003F6260"/>
    <w:rsid w:val="003F63F4"/>
    <w:rsid w:val="003F6AEF"/>
    <w:rsid w:val="003F6AF8"/>
    <w:rsid w:val="003F6DD7"/>
    <w:rsid w:val="003F6E8E"/>
    <w:rsid w:val="003F7014"/>
    <w:rsid w:val="003F7FA4"/>
    <w:rsid w:val="0040071F"/>
    <w:rsid w:val="004009D9"/>
    <w:rsid w:val="00400DA0"/>
    <w:rsid w:val="00400E80"/>
    <w:rsid w:val="004015D3"/>
    <w:rsid w:val="0040219A"/>
    <w:rsid w:val="004029F9"/>
    <w:rsid w:val="00403012"/>
    <w:rsid w:val="00403ECA"/>
    <w:rsid w:val="0040450F"/>
    <w:rsid w:val="00404712"/>
    <w:rsid w:val="00404745"/>
    <w:rsid w:val="00405639"/>
    <w:rsid w:val="004056E6"/>
    <w:rsid w:val="00405AD4"/>
    <w:rsid w:val="00406041"/>
    <w:rsid w:val="004062BB"/>
    <w:rsid w:val="004065D2"/>
    <w:rsid w:val="00406618"/>
    <w:rsid w:val="004069BA"/>
    <w:rsid w:val="00406FEA"/>
    <w:rsid w:val="00407A8D"/>
    <w:rsid w:val="00407AA5"/>
    <w:rsid w:val="00407B24"/>
    <w:rsid w:val="00407EE7"/>
    <w:rsid w:val="00407F51"/>
    <w:rsid w:val="0041003D"/>
    <w:rsid w:val="00410D84"/>
    <w:rsid w:val="004111C3"/>
    <w:rsid w:val="004115FC"/>
    <w:rsid w:val="00412475"/>
    <w:rsid w:val="00412562"/>
    <w:rsid w:val="004128DD"/>
    <w:rsid w:val="00412F03"/>
    <w:rsid w:val="00413283"/>
    <w:rsid w:val="00413835"/>
    <w:rsid w:val="00413BBB"/>
    <w:rsid w:val="00413E8F"/>
    <w:rsid w:val="00413F88"/>
    <w:rsid w:val="00414AFB"/>
    <w:rsid w:val="00414FFB"/>
    <w:rsid w:val="00415089"/>
    <w:rsid w:val="004150A5"/>
    <w:rsid w:val="00416BBB"/>
    <w:rsid w:val="00416CA7"/>
    <w:rsid w:val="00416E06"/>
    <w:rsid w:val="0041796A"/>
    <w:rsid w:val="00417F41"/>
    <w:rsid w:val="004202BC"/>
    <w:rsid w:val="004203AC"/>
    <w:rsid w:val="00420F4D"/>
    <w:rsid w:val="00421431"/>
    <w:rsid w:val="004217CF"/>
    <w:rsid w:val="00421BAD"/>
    <w:rsid w:val="00421F52"/>
    <w:rsid w:val="004221AC"/>
    <w:rsid w:val="0042226A"/>
    <w:rsid w:val="0042255E"/>
    <w:rsid w:val="00422655"/>
    <w:rsid w:val="004227CE"/>
    <w:rsid w:val="00422830"/>
    <w:rsid w:val="004228E3"/>
    <w:rsid w:val="00422C27"/>
    <w:rsid w:val="00423263"/>
    <w:rsid w:val="0042401C"/>
    <w:rsid w:val="00424062"/>
    <w:rsid w:val="004243AF"/>
    <w:rsid w:val="00424440"/>
    <w:rsid w:val="004246E7"/>
    <w:rsid w:val="004249B8"/>
    <w:rsid w:val="00425308"/>
    <w:rsid w:val="00425C9F"/>
    <w:rsid w:val="00425EA1"/>
    <w:rsid w:val="00425EB9"/>
    <w:rsid w:val="00426AA5"/>
    <w:rsid w:val="004274DF"/>
    <w:rsid w:val="0042790A"/>
    <w:rsid w:val="00427D10"/>
    <w:rsid w:val="00427E7D"/>
    <w:rsid w:val="004309C3"/>
    <w:rsid w:val="00430ACB"/>
    <w:rsid w:val="00430D9B"/>
    <w:rsid w:val="00430DB3"/>
    <w:rsid w:val="00431A02"/>
    <w:rsid w:val="00431EEF"/>
    <w:rsid w:val="0043217F"/>
    <w:rsid w:val="00432713"/>
    <w:rsid w:val="00433267"/>
    <w:rsid w:val="00433402"/>
    <w:rsid w:val="0043353E"/>
    <w:rsid w:val="00433614"/>
    <w:rsid w:val="00433B65"/>
    <w:rsid w:val="00434107"/>
    <w:rsid w:val="00434783"/>
    <w:rsid w:val="00434A56"/>
    <w:rsid w:val="00434F50"/>
    <w:rsid w:val="00434F87"/>
    <w:rsid w:val="0043575C"/>
    <w:rsid w:val="004357BB"/>
    <w:rsid w:val="00436504"/>
    <w:rsid w:val="0043654A"/>
    <w:rsid w:val="00436563"/>
    <w:rsid w:val="004367DD"/>
    <w:rsid w:val="00436A50"/>
    <w:rsid w:val="00437FDF"/>
    <w:rsid w:val="004400D0"/>
    <w:rsid w:val="00440742"/>
    <w:rsid w:val="004411AF"/>
    <w:rsid w:val="0044226F"/>
    <w:rsid w:val="00442638"/>
    <w:rsid w:val="004436D4"/>
    <w:rsid w:val="00443ECB"/>
    <w:rsid w:val="00443F5D"/>
    <w:rsid w:val="00444310"/>
    <w:rsid w:val="004448DE"/>
    <w:rsid w:val="00444A7D"/>
    <w:rsid w:val="00444C6B"/>
    <w:rsid w:val="00444E3D"/>
    <w:rsid w:val="00444F4B"/>
    <w:rsid w:val="004451D2"/>
    <w:rsid w:val="0044563B"/>
    <w:rsid w:val="004456B2"/>
    <w:rsid w:val="00445CB0"/>
    <w:rsid w:val="00445CF1"/>
    <w:rsid w:val="004462F5"/>
    <w:rsid w:val="004465D5"/>
    <w:rsid w:val="00446612"/>
    <w:rsid w:val="00446667"/>
    <w:rsid w:val="004466D9"/>
    <w:rsid w:val="004471AB"/>
    <w:rsid w:val="0044754B"/>
    <w:rsid w:val="004502D6"/>
    <w:rsid w:val="004502E1"/>
    <w:rsid w:val="00450766"/>
    <w:rsid w:val="00450C89"/>
    <w:rsid w:val="00452754"/>
    <w:rsid w:val="00453ED2"/>
    <w:rsid w:val="00453F05"/>
    <w:rsid w:val="00453F49"/>
    <w:rsid w:val="0045428E"/>
    <w:rsid w:val="00454456"/>
    <w:rsid w:val="004544BD"/>
    <w:rsid w:val="004548D8"/>
    <w:rsid w:val="004548FB"/>
    <w:rsid w:val="00455144"/>
    <w:rsid w:val="0045539C"/>
    <w:rsid w:val="00455407"/>
    <w:rsid w:val="00455459"/>
    <w:rsid w:val="0045587D"/>
    <w:rsid w:val="00455B4D"/>
    <w:rsid w:val="00455D40"/>
    <w:rsid w:val="00456439"/>
    <w:rsid w:val="00456B06"/>
    <w:rsid w:val="00457562"/>
    <w:rsid w:val="0045766B"/>
    <w:rsid w:val="00457C43"/>
    <w:rsid w:val="00457EA7"/>
    <w:rsid w:val="004604D7"/>
    <w:rsid w:val="0046068B"/>
    <w:rsid w:val="00460946"/>
    <w:rsid w:val="00460E39"/>
    <w:rsid w:val="00461076"/>
    <w:rsid w:val="0046121F"/>
    <w:rsid w:val="004616CA"/>
    <w:rsid w:val="0046219E"/>
    <w:rsid w:val="00462358"/>
    <w:rsid w:val="004643D8"/>
    <w:rsid w:val="004644D4"/>
    <w:rsid w:val="004646BF"/>
    <w:rsid w:val="0046529F"/>
    <w:rsid w:val="0046554B"/>
    <w:rsid w:val="0046648F"/>
    <w:rsid w:val="0046682A"/>
    <w:rsid w:val="00467190"/>
    <w:rsid w:val="004674D3"/>
    <w:rsid w:val="004674E8"/>
    <w:rsid w:val="0046760C"/>
    <w:rsid w:val="004676EB"/>
    <w:rsid w:val="0047079D"/>
    <w:rsid w:val="00470B8B"/>
    <w:rsid w:val="00470CEF"/>
    <w:rsid w:val="00470FB4"/>
    <w:rsid w:val="004711A5"/>
    <w:rsid w:val="00471421"/>
    <w:rsid w:val="00471615"/>
    <w:rsid w:val="004716EC"/>
    <w:rsid w:val="004719D3"/>
    <w:rsid w:val="00471FC4"/>
    <w:rsid w:val="00472402"/>
    <w:rsid w:val="004725B2"/>
    <w:rsid w:val="00472736"/>
    <w:rsid w:val="004728CA"/>
    <w:rsid w:val="00472CED"/>
    <w:rsid w:val="004731EC"/>
    <w:rsid w:val="00473512"/>
    <w:rsid w:val="00473FEB"/>
    <w:rsid w:val="0047412F"/>
    <w:rsid w:val="00474320"/>
    <w:rsid w:val="00474CD8"/>
    <w:rsid w:val="00474DDE"/>
    <w:rsid w:val="00474E45"/>
    <w:rsid w:val="00474F40"/>
    <w:rsid w:val="0047527E"/>
    <w:rsid w:val="0047539D"/>
    <w:rsid w:val="004759A8"/>
    <w:rsid w:val="00475A48"/>
    <w:rsid w:val="004763BB"/>
    <w:rsid w:val="004765EC"/>
    <w:rsid w:val="0047661A"/>
    <w:rsid w:val="00477C3B"/>
    <w:rsid w:val="004800C7"/>
    <w:rsid w:val="00480115"/>
    <w:rsid w:val="0048014E"/>
    <w:rsid w:val="00480345"/>
    <w:rsid w:val="0048046F"/>
    <w:rsid w:val="00480590"/>
    <w:rsid w:val="004805C5"/>
    <w:rsid w:val="00480CE9"/>
    <w:rsid w:val="00481134"/>
    <w:rsid w:val="0048152D"/>
    <w:rsid w:val="004816F6"/>
    <w:rsid w:val="004817AE"/>
    <w:rsid w:val="00481F75"/>
    <w:rsid w:val="004823B0"/>
    <w:rsid w:val="0048265D"/>
    <w:rsid w:val="00482C07"/>
    <w:rsid w:val="004833C3"/>
    <w:rsid w:val="00483DE3"/>
    <w:rsid w:val="00483E55"/>
    <w:rsid w:val="00484B40"/>
    <w:rsid w:val="004856CE"/>
    <w:rsid w:val="00485FF0"/>
    <w:rsid w:val="00486090"/>
    <w:rsid w:val="0048609F"/>
    <w:rsid w:val="0048643F"/>
    <w:rsid w:val="00486A20"/>
    <w:rsid w:val="00487115"/>
    <w:rsid w:val="00487562"/>
    <w:rsid w:val="004875A0"/>
    <w:rsid w:val="00487757"/>
    <w:rsid w:val="00490B78"/>
    <w:rsid w:val="00490D15"/>
    <w:rsid w:val="00490D95"/>
    <w:rsid w:val="00490FDB"/>
    <w:rsid w:val="004913C6"/>
    <w:rsid w:val="004914EA"/>
    <w:rsid w:val="00492188"/>
    <w:rsid w:val="00492D77"/>
    <w:rsid w:val="00492DC1"/>
    <w:rsid w:val="00493100"/>
    <w:rsid w:val="00493708"/>
    <w:rsid w:val="00493C6C"/>
    <w:rsid w:val="00494799"/>
    <w:rsid w:val="00494824"/>
    <w:rsid w:val="00494A57"/>
    <w:rsid w:val="00494D4B"/>
    <w:rsid w:val="00494EEB"/>
    <w:rsid w:val="0049580B"/>
    <w:rsid w:val="00495FBC"/>
    <w:rsid w:val="004963C8"/>
    <w:rsid w:val="00496EA9"/>
    <w:rsid w:val="00497041"/>
    <w:rsid w:val="00497B67"/>
    <w:rsid w:val="00497D41"/>
    <w:rsid w:val="00497DC0"/>
    <w:rsid w:val="004A016E"/>
    <w:rsid w:val="004A089B"/>
    <w:rsid w:val="004A11A8"/>
    <w:rsid w:val="004A11BF"/>
    <w:rsid w:val="004A27FA"/>
    <w:rsid w:val="004A2AEE"/>
    <w:rsid w:val="004A333E"/>
    <w:rsid w:val="004A36F7"/>
    <w:rsid w:val="004A3922"/>
    <w:rsid w:val="004A3E8C"/>
    <w:rsid w:val="004A432A"/>
    <w:rsid w:val="004A434C"/>
    <w:rsid w:val="004A444B"/>
    <w:rsid w:val="004A462B"/>
    <w:rsid w:val="004A47F9"/>
    <w:rsid w:val="004A4B8B"/>
    <w:rsid w:val="004A4CA8"/>
    <w:rsid w:val="004A51B5"/>
    <w:rsid w:val="004A57B4"/>
    <w:rsid w:val="004A5FAC"/>
    <w:rsid w:val="004A6BAF"/>
    <w:rsid w:val="004A734F"/>
    <w:rsid w:val="004A74FF"/>
    <w:rsid w:val="004A7577"/>
    <w:rsid w:val="004A7D3F"/>
    <w:rsid w:val="004A7F61"/>
    <w:rsid w:val="004B005C"/>
    <w:rsid w:val="004B048A"/>
    <w:rsid w:val="004B0879"/>
    <w:rsid w:val="004B0C6C"/>
    <w:rsid w:val="004B105C"/>
    <w:rsid w:val="004B12B0"/>
    <w:rsid w:val="004B1FBA"/>
    <w:rsid w:val="004B2537"/>
    <w:rsid w:val="004B3048"/>
    <w:rsid w:val="004B3831"/>
    <w:rsid w:val="004B3B97"/>
    <w:rsid w:val="004B3D21"/>
    <w:rsid w:val="004B414A"/>
    <w:rsid w:val="004B442A"/>
    <w:rsid w:val="004B450F"/>
    <w:rsid w:val="004B570B"/>
    <w:rsid w:val="004B61EF"/>
    <w:rsid w:val="004B64DE"/>
    <w:rsid w:val="004B65DC"/>
    <w:rsid w:val="004B6826"/>
    <w:rsid w:val="004B68C4"/>
    <w:rsid w:val="004B6E86"/>
    <w:rsid w:val="004B734A"/>
    <w:rsid w:val="004B7373"/>
    <w:rsid w:val="004C0633"/>
    <w:rsid w:val="004C08C6"/>
    <w:rsid w:val="004C0C21"/>
    <w:rsid w:val="004C0D2B"/>
    <w:rsid w:val="004C0D90"/>
    <w:rsid w:val="004C0F8C"/>
    <w:rsid w:val="004C1200"/>
    <w:rsid w:val="004C132C"/>
    <w:rsid w:val="004C1AC1"/>
    <w:rsid w:val="004C2B1A"/>
    <w:rsid w:val="004C2FCE"/>
    <w:rsid w:val="004C349F"/>
    <w:rsid w:val="004C399E"/>
    <w:rsid w:val="004C403E"/>
    <w:rsid w:val="004C40CA"/>
    <w:rsid w:val="004C49B5"/>
    <w:rsid w:val="004C5475"/>
    <w:rsid w:val="004C58D3"/>
    <w:rsid w:val="004C5BB5"/>
    <w:rsid w:val="004C5F67"/>
    <w:rsid w:val="004C65D0"/>
    <w:rsid w:val="004C6822"/>
    <w:rsid w:val="004C6B17"/>
    <w:rsid w:val="004C740E"/>
    <w:rsid w:val="004C75D8"/>
    <w:rsid w:val="004C7A9D"/>
    <w:rsid w:val="004D03EB"/>
    <w:rsid w:val="004D08BC"/>
    <w:rsid w:val="004D08C7"/>
    <w:rsid w:val="004D0B39"/>
    <w:rsid w:val="004D0C66"/>
    <w:rsid w:val="004D0ECF"/>
    <w:rsid w:val="004D0F2C"/>
    <w:rsid w:val="004D1AF7"/>
    <w:rsid w:val="004D1B73"/>
    <w:rsid w:val="004D25E1"/>
    <w:rsid w:val="004D276D"/>
    <w:rsid w:val="004D290E"/>
    <w:rsid w:val="004D2A78"/>
    <w:rsid w:val="004D2E12"/>
    <w:rsid w:val="004D2F59"/>
    <w:rsid w:val="004D3439"/>
    <w:rsid w:val="004D3A24"/>
    <w:rsid w:val="004D3B52"/>
    <w:rsid w:val="004D42A5"/>
    <w:rsid w:val="004D431C"/>
    <w:rsid w:val="004D4604"/>
    <w:rsid w:val="004D5334"/>
    <w:rsid w:val="004D533B"/>
    <w:rsid w:val="004D5640"/>
    <w:rsid w:val="004D6225"/>
    <w:rsid w:val="004D7C6D"/>
    <w:rsid w:val="004D7C95"/>
    <w:rsid w:val="004D7EE1"/>
    <w:rsid w:val="004D7F2B"/>
    <w:rsid w:val="004D7FAE"/>
    <w:rsid w:val="004E035B"/>
    <w:rsid w:val="004E0991"/>
    <w:rsid w:val="004E1C71"/>
    <w:rsid w:val="004E1CE0"/>
    <w:rsid w:val="004E1F7E"/>
    <w:rsid w:val="004E2071"/>
    <w:rsid w:val="004E237E"/>
    <w:rsid w:val="004E2AAF"/>
    <w:rsid w:val="004E2AD9"/>
    <w:rsid w:val="004E382A"/>
    <w:rsid w:val="004E3988"/>
    <w:rsid w:val="004E3BD4"/>
    <w:rsid w:val="004E3CE5"/>
    <w:rsid w:val="004E421B"/>
    <w:rsid w:val="004E4E43"/>
    <w:rsid w:val="004E5207"/>
    <w:rsid w:val="004E5560"/>
    <w:rsid w:val="004E5A90"/>
    <w:rsid w:val="004E60ED"/>
    <w:rsid w:val="004E64A4"/>
    <w:rsid w:val="004E683F"/>
    <w:rsid w:val="004E6958"/>
    <w:rsid w:val="004E6B89"/>
    <w:rsid w:val="004E6E59"/>
    <w:rsid w:val="004E6F95"/>
    <w:rsid w:val="004E71D3"/>
    <w:rsid w:val="004E7CF3"/>
    <w:rsid w:val="004F000C"/>
    <w:rsid w:val="004F0233"/>
    <w:rsid w:val="004F0DA1"/>
    <w:rsid w:val="004F152A"/>
    <w:rsid w:val="004F1738"/>
    <w:rsid w:val="004F2124"/>
    <w:rsid w:val="004F21C4"/>
    <w:rsid w:val="004F23E9"/>
    <w:rsid w:val="004F2956"/>
    <w:rsid w:val="004F3075"/>
    <w:rsid w:val="004F31A9"/>
    <w:rsid w:val="004F3248"/>
    <w:rsid w:val="004F35F4"/>
    <w:rsid w:val="004F3837"/>
    <w:rsid w:val="004F394B"/>
    <w:rsid w:val="004F4644"/>
    <w:rsid w:val="004F4A6C"/>
    <w:rsid w:val="004F4AB8"/>
    <w:rsid w:val="004F4FAA"/>
    <w:rsid w:val="004F524C"/>
    <w:rsid w:val="004F547E"/>
    <w:rsid w:val="004F586D"/>
    <w:rsid w:val="004F5B4D"/>
    <w:rsid w:val="004F5E2F"/>
    <w:rsid w:val="004F5E4B"/>
    <w:rsid w:val="004F6241"/>
    <w:rsid w:val="004F6249"/>
    <w:rsid w:val="004F6484"/>
    <w:rsid w:val="004F6C41"/>
    <w:rsid w:val="004F7890"/>
    <w:rsid w:val="004F7B35"/>
    <w:rsid w:val="0050006D"/>
    <w:rsid w:val="0050036A"/>
    <w:rsid w:val="00500420"/>
    <w:rsid w:val="005004A2"/>
    <w:rsid w:val="00500978"/>
    <w:rsid w:val="00500B90"/>
    <w:rsid w:val="00500FE5"/>
    <w:rsid w:val="00501312"/>
    <w:rsid w:val="005018BE"/>
    <w:rsid w:val="00501A23"/>
    <w:rsid w:val="00501CA7"/>
    <w:rsid w:val="00502024"/>
    <w:rsid w:val="005024F4"/>
    <w:rsid w:val="005026CE"/>
    <w:rsid w:val="00502F65"/>
    <w:rsid w:val="005033AD"/>
    <w:rsid w:val="005036EB"/>
    <w:rsid w:val="005039DF"/>
    <w:rsid w:val="00503E91"/>
    <w:rsid w:val="00503EB5"/>
    <w:rsid w:val="00504074"/>
    <w:rsid w:val="0050532E"/>
    <w:rsid w:val="00505510"/>
    <w:rsid w:val="00505792"/>
    <w:rsid w:val="00506576"/>
    <w:rsid w:val="00507398"/>
    <w:rsid w:val="00507BCA"/>
    <w:rsid w:val="0051048E"/>
    <w:rsid w:val="00510521"/>
    <w:rsid w:val="00510C53"/>
    <w:rsid w:val="00510EB8"/>
    <w:rsid w:val="005116B7"/>
    <w:rsid w:val="0051191F"/>
    <w:rsid w:val="00511E5A"/>
    <w:rsid w:val="00511FBA"/>
    <w:rsid w:val="00513960"/>
    <w:rsid w:val="005139BF"/>
    <w:rsid w:val="00513BE1"/>
    <w:rsid w:val="00513CCB"/>
    <w:rsid w:val="0051437A"/>
    <w:rsid w:val="00515216"/>
    <w:rsid w:val="0051525C"/>
    <w:rsid w:val="005157E5"/>
    <w:rsid w:val="00515877"/>
    <w:rsid w:val="005158A7"/>
    <w:rsid w:val="005161BA"/>
    <w:rsid w:val="00516E01"/>
    <w:rsid w:val="0051701B"/>
    <w:rsid w:val="00517113"/>
    <w:rsid w:val="0051780E"/>
    <w:rsid w:val="00520EA5"/>
    <w:rsid w:val="005210C5"/>
    <w:rsid w:val="00521712"/>
    <w:rsid w:val="00521861"/>
    <w:rsid w:val="005219B0"/>
    <w:rsid w:val="0052241E"/>
    <w:rsid w:val="005227E3"/>
    <w:rsid w:val="00522B83"/>
    <w:rsid w:val="00522BD2"/>
    <w:rsid w:val="00522F3C"/>
    <w:rsid w:val="00523B18"/>
    <w:rsid w:val="00523B2A"/>
    <w:rsid w:val="00523E27"/>
    <w:rsid w:val="0052432B"/>
    <w:rsid w:val="00524838"/>
    <w:rsid w:val="00524D2A"/>
    <w:rsid w:val="00524E4D"/>
    <w:rsid w:val="00524F4A"/>
    <w:rsid w:val="00525122"/>
    <w:rsid w:val="00525590"/>
    <w:rsid w:val="00525FE1"/>
    <w:rsid w:val="005260BE"/>
    <w:rsid w:val="0052702D"/>
    <w:rsid w:val="00527493"/>
    <w:rsid w:val="005277AF"/>
    <w:rsid w:val="0053048B"/>
    <w:rsid w:val="00530EDA"/>
    <w:rsid w:val="005311C1"/>
    <w:rsid w:val="0053168D"/>
    <w:rsid w:val="005317E0"/>
    <w:rsid w:val="005318FA"/>
    <w:rsid w:val="005319C7"/>
    <w:rsid w:val="0053214B"/>
    <w:rsid w:val="0053238E"/>
    <w:rsid w:val="00532659"/>
    <w:rsid w:val="00532D0D"/>
    <w:rsid w:val="005331F0"/>
    <w:rsid w:val="00533E6C"/>
    <w:rsid w:val="00534486"/>
    <w:rsid w:val="005345B4"/>
    <w:rsid w:val="00534B12"/>
    <w:rsid w:val="00534D3C"/>
    <w:rsid w:val="00535370"/>
    <w:rsid w:val="00535B96"/>
    <w:rsid w:val="0053643A"/>
    <w:rsid w:val="00536E33"/>
    <w:rsid w:val="00536F56"/>
    <w:rsid w:val="005371F3"/>
    <w:rsid w:val="00537977"/>
    <w:rsid w:val="00540271"/>
    <w:rsid w:val="005402A5"/>
    <w:rsid w:val="0054060E"/>
    <w:rsid w:val="00540865"/>
    <w:rsid w:val="00540B62"/>
    <w:rsid w:val="00541014"/>
    <w:rsid w:val="005413B6"/>
    <w:rsid w:val="00541655"/>
    <w:rsid w:val="00541BF7"/>
    <w:rsid w:val="005427DF"/>
    <w:rsid w:val="00542A4D"/>
    <w:rsid w:val="00543146"/>
    <w:rsid w:val="0054362A"/>
    <w:rsid w:val="00543C48"/>
    <w:rsid w:val="0054415C"/>
    <w:rsid w:val="00544BB7"/>
    <w:rsid w:val="00545FE8"/>
    <w:rsid w:val="0054651F"/>
    <w:rsid w:val="0054720C"/>
    <w:rsid w:val="00547271"/>
    <w:rsid w:val="005477AF"/>
    <w:rsid w:val="00547A18"/>
    <w:rsid w:val="00547A9D"/>
    <w:rsid w:val="00547CC1"/>
    <w:rsid w:val="00550DA9"/>
    <w:rsid w:val="00550E37"/>
    <w:rsid w:val="00551001"/>
    <w:rsid w:val="00551D0D"/>
    <w:rsid w:val="00552059"/>
    <w:rsid w:val="0055233F"/>
    <w:rsid w:val="005526C4"/>
    <w:rsid w:val="005537C2"/>
    <w:rsid w:val="0055393F"/>
    <w:rsid w:val="00553BEF"/>
    <w:rsid w:val="0055469C"/>
    <w:rsid w:val="00554D93"/>
    <w:rsid w:val="0055500D"/>
    <w:rsid w:val="00555644"/>
    <w:rsid w:val="00555980"/>
    <w:rsid w:val="00556F9D"/>
    <w:rsid w:val="005575DF"/>
    <w:rsid w:val="00557A05"/>
    <w:rsid w:val="0056035B"/>
    <w:rsid w:val="0056076E"/>
    <w:rsid w:val="00560770"/>
    <w:rsid w:val="00560899"/>
    <w:rsid w:val="00561003"/>
    <w:rsid w:val="005615BF"/>
    <w:rsid w:val="0056195D"/>
    <w:rsid w:val="00561A76"/>
    <w:rsid w:val="00561C0D"/>
    <w:rsid w:val="00561C7F"/>
    <w:rsid w:val="00561DBF"/>
    <w:rsid w:val="00562216"/>
    <w:rsid w:val="0056230C"/>
    <w:rsid w:val="0056287B"/>
    <w:rsid w:val="00563005"/>
    <w:rsid w:val="00563590"/>
    <w:rsid w:val="00563E7A"/>
    <w:rsid w:val="00564020"/>
    <w:rsid w:val="00564082"/>
    <w:rsid w:val="005649F4"/>
    <w:rsid w:val="00565087"/>
    <w:rsid w:val="005654AC"/>
    <w:rsid w:val="00565983"/>
    <w:rsid w:val="00565B9C"/>
    <w:rsid w:val="00566418"/>
    <w:rsid w:val="0056657C"/>
    <w:rsid w:val="00566993"/>
    <w:rsid w:val="0056722B"/>
    <w:rsid w:val="00567382"/>
    <w:rsid w:val="005673CF"/>
    <w:rsid w:val="0056740A"/>
    <w:rsid w:val="00570198"/>
    <w:rsid w:val="00570550"/>
    <w:rsid w:val="00570B6E"/>
    <w:rsid w:val="005711F9"/>
    <w:rsid w:val="005712D0"/>
    <w:rsid w:val="00571A27"/>
    <w:rsid w:val="00571A3F"/>
    <w:rsid w:val="005725E6"/>
    <w:rsid w:val="005725F2"/>
    <w:rsid w:val="00572783"/>
    <w:rsid w:val="00573318"/>
    <w:rsid w:val="0057338E"/>
    <w:rsid w:val="005734C4"/>
    <w:rsid w:val="0057361D"/>
    <w:rsid w:val="005739CF"/>
    <w:rsid w:val="00573B1E"/>
    <w:rsid w:val="005743B3"/>
    <w:rsid w:val="0057459B"/>
    <w:rsid w:val="005752BC"/>
    <w:rsid w:val="0057540F"/>
    <w:rsid w:val="005759BE"/>
    <w:rsid w:val="005759E5"/>
    <w:rsid w:val="00575B48"/>
    <w:rsid w:val="00575CFA"/>
    <w:rsid w:val="005765B4"/>
    <w:rsid w:val="0057682E"/>
    <w:rsid w:val="00576B9A"/>
    <w:rsid w:val="00576BC0"/>
    <w:rsid w:val="00576CB7"/>
    <w:rsid w:val="005774B5"/>
    <w:rsid w:val="00577A41"/>
    <w:rsid w:val="00577D15"/>
    <w:rsid w:val="0058058E"/>
    <w:rsid w:val="0058084E"/>
    <w:rsid w:val="005808F5"/>
    <w:rsid w:val="00580D92"/>
    <w:rsid w:val="00580E21"/>
    <w:rsid w:val="00581508"/>
    <w:rsid w:val="00581588"/>
    <w:rsid w:val="00581870"/>
    <w:rsid w:val="00582230"/>
    <w:rsid w:val="00582403"/>
    <w:rsid w:val="0058240D"/>
    <w:rsid w:val="0058248D"/>
    <w:rsid w:val="005835EC"/>
    <w:rsid w:val="005839B8"/>
    <w:rsid w:val="00583B61"/>
    <w:rsid w:val="0058490C"/>
    <w:rsid w:val="00584B70"/>
    <w:rsid w:val="00585530"/>
    <w:rsid w:val="00586163"/>
    <w:rsid w:val="0058618D"/>
    <w:rsid w:val="00586360"/>
    <w:rsid w:val="00586EB6"/>
    <w:rsid w:val="00587170"/>
    <w:rsid w:val="005877D1"/>
    <w:rsid w:val="00587AED"/>
    <w:rsid w:val="00590224"/>
    <w:rsid w:val="005903F5"/>
    <w:rsid w:val="00590CB1"/>
    <w:rsid w:val="00591C85"/>
    <w:rsid w:val="0059272A"/>
    <w:rsid w:val="005929E9"/>
    <w:rsid w:val="00592EC5"/>
    <w:rsid w:val="00593DFB"/>
    <w:rsid w:val="00593F20"/>
    <w:rsid w:val="00594F4F"/>
    <w:rsid w:val="00595AE7"/>
    <w:rsid w:val="00595BA5"/>
    <w:rsid w:val="00595C8A"/>
    <w:rsid w:val="00595D8D"/>
    <w:rsid w:val="00597100"/>
    <w:rsid w:val="00597A7B"/>
    <w:rsid w:val="00597C4E"/>
    <w:rsid w:val="005A0472"/>
    <w:rsid w:val="005A0741"/>
    <w:rsid w:val="005A0BB8"/>
    <w:rsid w:val="005A0FAD"/>
    <w:rsid w:val="005A12CB"/>
    <w:rsid w:val="005A131E"/>
    <w:rsid w:val="005A13D5"/>
    <w:rsid w:val="005A13FB"/>
    <w:rsid w:val="005A203A"/>
    <w:rsid w:val="005A221F"/>
    <w:rsid w:val="005A288B"/>
    <w:rsid w:val="005A303D"/>
    <w:rsid w:val="005A3445"/>
    <w:rsid w:val="005A3613"/>
    <w:rsid w:val="005A3AFB"/>
    <w:rsid w:val="005A3C05"/>
    <w:rsid w:val="005A4640"/>
    <w:rsid w:val="005A4985"/>
    <w:rsid w:val="005A4996"/>
    <w:rsid w:val="005A4A76"/>
    <w:rsid w:val="005A4C7B"/>
    <w:rsid w:val="005A59A1"/>
    <w:rsid w:val="005A6469"/>
    <w:rsid w:val="005B006C"/>
    <w:rsid w:val="005B0220"/>
    <w:rsid w:val="005B02C8"/>
    <w:rsid w:val="005B0494"/>
    <w:rsid w:val="005B05C9"/>
    <w:rsid w:val="005B0B09"/>
    <w:rsid w:val="005B1384"/>
    <w:rsid w:val="005B148F"/>
    <w:rsid w:val="005B2DF3"/>
    <w:rsid w:val="005B32F1"/>
    <w:rsid w:val="005B378A"/>
    <w:rsid w:val="005B3F6E"/>
    <w:rsid w:val="005B3F7E"/>
    <w:rsid w:val="005B4F1F"/>
    <w:rsid w:val="005B5683"/>
    <w:rsid w:val="005B5A70"/>
    <w:rsid w:val="005B5B88"/>
    <w:rsid w:val="005B5C92"/>
    <w:rsid w:val="005B62BB"/>
    <w:rsid w:val="005B6373"/>
    <w:rsid w:val="005B6514"/>
    <w:rsid w:val="005B651D"/>
    <w:rsid w:val="005B688E"/>
    <w:rsid w:val="005B68A2"/>
    <w:rsid w:val="005B6A4C"/>
    <w:rsid w:val="005B7724"/>
    <w:rsid w:val="005C00C4"/>
    <w:rsid w:val="005C01F0"/>
    <w:rsid w:val="005C100A"/>
    <w:rsid w:val="005C188E"/>
    <w:rsid w:val="005C19A2"/>
    <w:rsid w:val="005C2471"/>
    <w:rsid w:val="005C2C83"/>
    <w:rsid w:val="005C2DAC"/>
    <w:rsid w:val="005C305B"/>
    <w:rsid w:val="005C3AC3"/>
    <w:rsid w:val="005C4228"/>
    <w:rsid w:val="005C42AE"/>
    <w:rsid w:val="005C498D"/>
    <w:rsid w:val="005C4AC6"/>
    <w:rsid w:val="005C4FBA"/>
    <w:rsid w:val="005C5626"/>
    <w:rsid w:val="005C5B5C"/>
    <w:rsid w:val="005C61D0"/>
    <w:rsid w:val="005C6211"/>
    <w:rsid w:val="005C626D"/>
    <w:rsid w:val="005C6C4E"/>
    <w:rsid w:val="005C6E0A"/>
    <w:rsid w:val="005C749F"/>
    <w:rsid w:val="005C77D1"/>
    <w:rsid w:val="005C794F"/>
    <w:rsid w:val="005C7B2D"/>
    <w:rsid w:val="005D03A5"/>
    <w:rsid w:val="005D04D3"/>
    <w:rsid w:val="005D0584"/>
    <w:rsid w:val="005D09D7"/>
    <w:rsid w:val="005D1287"/>
    <w:rsid w:val="005D14A1"/>
    <w:rsid w:val="005D14BA"/>
    <w:rsid w:val="005D1FE1"/>
    <w:rsid w:val="005D2295"/>
    <w:rsid w:val="005D2761"/>
    <w:rsid w:val="005D2BAA"/>
    <w:rsid w:val="005D350F"/>
    <w:rsid w:val="005D36FD"/>
    <w:rsid w:val="005D4AE2"/>
    <w:rsid w:val="005D4E54"/>
    <w:rsid w:val="005D55CA"/>
    <w:rsid w:val="005D573E"/>
    <w:rsid w:val="005D57B4"/>
    <w:rsid w:val="005D5893"/>
    <w:rsid w:val="005D5E4A"/>
    <w:rsid w:val="005D5ED7"/>
    <w:rsid w:val="005D64DF"/>
    <w:rsid w:val="005D65B7"/>
    <w:rsid w:val="005D668C"/>
    <w:rsid w:val="005D72C7"/>
    <w:rsid w:val="005D761C"/>
    <w:rsid w:val="005D7C67"/>
    <w:rsid w:val="005E0FE8"/>
    <w:rsid w:val="005E16C2"/>
    <w:rsid w:val="005E1AB9"/>
    <w:rsid w:val="005E1DDC"/>
    <w:rsid w:val="005E2430"/>
    <w:rsid w:val="005E2A95"/>
    <w:rsid w:val="005E2F22"/>
    <w:rsid w:val="005E3DE5"/>
    <w:rsid w:val="005E3EFD"/>
    <w:rsid w:val="005E429D"/>
    <w:rsid w:val="005E4983"/>
    <w:rsid w:val="005E5128"/>
    <w:rsid w:val="005E521C"/>
    <w:rsid w:val="005E536F"/>
    <w:rsid w:val="005E550D"/>
    <w:rsid w:val="005E5762"/>
    <w:rsid w:val="005E5DFA"/>
    <w:rsid w:val="005E604C"/>
    <w:rsid w:val="005E65F1"/>
    <w:rsid w:val="005E6D39"/>
    <w:rsid w:val="005E73C5"/>
    <w:rsid w:val="005E7595"/>
    <w:rsid w:val="005E775D"/>
    <w:rsid w:val="005F064F"/>
    <w:rsid w:val="005F0764"/>
    <w:rsid w:val="005F0793"/>
    <w:rsid w:val="005F08BD"/>
    <w:rsid w:val="005F0D38"/>
    <w:rsid w:val="005F0D5D"/>
    <w:rsid w:val="005F14F0"/>
    <w:rsid w:val="005F178F"/>
    <w:rsid w:val="005F2398"/>
    <w:rsid w:val="005F2BF8"/>
    <w:rsid w:val="005F3251"/>
    <w:rsid w:val="005F4182"/>
    <w:rsid w:val="005F4189"/>
    <w:rsid w:val="005F42E4"/>
    <w:rsid w:val="005F49F4"/>
    <w:rsid w:val="005F4FFA"/>
    <w:rsid w:val="005F507B"/>
    <w:rsid w:val="005F53E1"/>
    <w:rsid w:val="005F5D61"/>
    <w:rsid w:val="005F5F00"/>
    <w:rsid w:val="005F64BC"/>
    <w:rsid w:val="005F65E8"/>
    <w:rsid w:val="005F6CAC"/>
    <w:rsid w:val="005F7154"/>
    <w:rsid w:val="005F73C4"/>
    <w:rsid w:val="005F7B94"/>
    <w:rsid w:val="00601054"/>
    <w:rsid w:val="00601075"/>
    <w:rsid w:val="00601682"/>
    <w:rsid w:val="00601C78"/>
    <w:rsid w:val="00601D3E"/>
    <w:rsid w:val="00601D98"/>
    <w:rsid w:val="00601FCE"/>
    <w:rsid w:val="006020C1"/>
    <w:rsid w:val="0060266B"/>
    <w:rsid w:val="00602AE9"/>
    <w:rsid w:val="006030DA"/>
    <w:rsid w:val="006033C7"/>
    <w:rsid w:val="0060349A"/>
    <w:rsid w:val="00603D50"/>
    <w:rsid w:val="00603DB2"/>
    <w:rsid w:val="00604095"/>
    <w:rsid w:val="00604604"/>
    <w:rsid w:val="00604C65"/>
    <w:rsid w:val="00604D79"/>
    <w:rsid w:val="00604EAF"/>
    <w:rsid w:val="00605443"/>
    <w:rsid w:val="00605A14"/>
    <w:rsid w:val="00605CCF"/>
    <w:rsid w:val="006065BF"/>
    <w:rsid w:val="00606730"/>
    <w:rsid w:val="00607576"/>
    <w:rsid w:val="00607B42"/>
    <w:rsid w:val="00607D66"/>
    <w:rsid w:val="0061031A"/>
    <w:rsid w:val="006104AC"/>
    <w:rsid w:val="00610929"/>
    <w:rsid w:val="00611409"/>
    <w:rsid w:val="00611707"/>
    <w:rsid w:val="00611FDC"/>
    <w:rsid w:val="00612059"/>
    <w:rsid w:val="006121EB"/>
    <w:rsid w:val="00612DF4"/>
    <w:rsid w:val="00613907"/>
    <w:rsid w:val="006144D8"/>
    <w:rsid w:val="00615B2A"/>
    <w:rsid w:val="00615BFC"/>
    <w:rsid w:val="00617A4F"/>
    <w:rsid w:val="00617AD9"/>
    <w:rsid w:val="0062003E"/>
    <w:rsid w:val="006200D4"/>
    <w:rsid w:val="00620511"/>
    <w:rsid w:val="00620FCB"/>
    <w:rsid w:val="006214F4"/>
    <w:rsid w:val="00621F31"/>
    <w:rsid w:val="00621FFD"/>
    <w:rsid w:val="00622176"/>
    <w:rsid w:val="0062243B"/>
    <w:rsid w:val="00622A2B"/>
    <w:rsid w:val="00622B70"/>
    <w:rsid w:val="00622F0C"/>
    <w:rsid w:val="00623A42"/>
    <w:rsid w:val="00623CF1"/>
    <w:rsid w:val="00623FB9"/>
    <w:rsid w:val="0062438A"/>
    <w:rsid w:val="00624F65"/>
    <w:rsid w:val="00624FBD"/>
    <w:rsid w:val="00625032"/>
    <w:rsid w:val="0062550C"/>
    <w:rsid w:val="00625780"/>
    <w:rsid w:val="006258D6"/>
    <w:rsid w:val="00625CB8"/>
    <w:rsid w:val="00625E1C"/>
    <w:rsid w:val="00626040"/>
    <w:rsid w:val="00626109"/>
    <w:rsid w:val="00626295"/>
    <w:rsid w:val="00626B9C"/>
    <w:rsid w:val="00626C7B"/>
    <w:rsid w:val="00626F5A"/>
    <w:rsid w:val="00627D02"/>
    <w:rsid w:val="00627D7A"/>
    <w:rsid w:val="0063046E"/>
    <w:rsid w:val="00630FFC"/>
    <w:rsid w:val="00631127"/>
    <w:rsid w:val="00631569"/>
    <w:rsid w:val="006316C9"/>
    <w:rsid w:val="006317E0"/>
    <w:rsid w:val="00632174"/>
    <w:rsid w:val="00632265"/>
    <w:rsid w:val="0063227C"/>
    <w:rsid w:val="00632DD3"/>
    <w:rsid w:val="0063317E"/>
    <w:rsid w:val="00633210"/>
    <w:rsid w:val="00633E2A"/>
    <w:rsid w:val="0063434A"/>
    <w:rsid w:val="00634498"/>
    <w:rsid w:val="006346B6"/>
    <w:rsid w:val="0063481B"/>
    <w:rsid w:val="00634A8B"/>
    <w:rsid w:val="00634E66"/>
    <w:rsid w:val="0063552E"/>
    <w:rsid w:val="00636067"/>
    <w:rsid w:val="00636607"/>
    <w:rsid w:val="00636631"/>
    <w:rsid w:val="00636A38"/>
    <w:rsid w:val="00637813"/>
    <w:rsid w:val="00637A53"/>
    <w:rsid w:val="00637B31"/>
    <w:rsid w:val="00637BC8"/>
    <w:rsid w:val="00637DE7"/>
    <w:rsid w:val="00637E25"/>
    <w:rsid w:val="00640AEB"/>
    <w:rsid w:val="00640E7A"/>
    <w:rsid w:val="006417F4"/>
    <w:rsid w:val="006419A4"/>
    <w:rsid w:val="00641C11"/>
    <w:rsid w:val="0064221A"/>
    <w:rsid w:val="00642275"/>
    <w:rsid w:val="006428A1"/>
    <w:rsid w:val="00642954"/>
    <w:rsid w:val="00642D02"/>
    <w:rsid w:val="00642EB1"/>
    <w:rsid w:val="00643207"/>
    <w:rsid w:val="00643B0B"/>
    <w:rsid w:val="006444A5"/>
    <w:rsid w:val="006445DB"/>
    <w:rsid w:val="006450DD"/>
    <w:rsid w:val="00645196"/>
    <w:rsid w:val="00645291"/>
    <w:rsid w:val="00645FB1"/>
    <w:rsid w:val="006463D4"/>
    <w:rsid w:val="00646470"/>
    <w:rsid w:val="00646A56"/>
    <w:rsid w:val="00646CCA"/>
    <w:rsid w:val="00646F5F"/>
    <w:rsid w:val="00647636"/>
    <w:rsid w:val="00647B2B"/>
    <w:rsid w:val="00647D0A"/>
    <w:rsid w:val="006514DA"/>
    <w:rsid w:val="006514E4"/>
    <w:rsid w:val="00651DEB"/>
    <w:rsid w:val="0065200E"/>
    <w:rsid w:val="00653650"/>
    <w:rsid w:val="00653937"/>
    <w:rsid w:val="0065406D"/>
    <w:rsid w:val="006543A5"/>
    <w:rsid w:val="006556A7"/>
    <w:rsid w:val="00655E1D"/>
    <w:rsid w:val="006563BE"/>
    <w:rsid w:val="00656620"/>
    <w:rsid w:val="006569A0"/>
    <w:rsid w:val="00656FAD"/>
    <w:rsid w:val="00657435"/>
    <w:rsid w:val="00657A2A"/>
    <w:rsid w:val="00657B2D"/>
    <w:rsid w:val="0066038C"/>
    <w:rsid w:val="00660CBD"/>
    <w:rsid w:val="0066170E"/>
    <w:rsid w:val="00661AC0"/>
    <w:rsid w:val="00661E2C"/>
    <w:rsid w:val="006627B2"/>
    <w:rsid w:val="00662BE0"/>
    <w:rsid w:val="00663422"/>
    <w:rsid w:val="006635B3"/>
    <w:rsid w:val="00663E23"/>
    <w:rsid w:val="00664285"/>
    <w:rsid w:val="006644DB"/>
    <w:rsid w:val="006648F5"/>
    <w:rsid w:val="00664C5B"/>
    <w:rsid w:val="00665155"/>
    <w:rsid w:val="00666390"/>
    <w:rsid w:val="00667745"/>
    <w:rsid w:val="006702CC"/>
    <w:rsid w:val="006705FC"/>
    <w:rsid w:val="006706AF"/>
    <w:rsid w:val="00670F92"/>
    <w:rsid w:val="0067157B"/>
    <w:rsid w:val="006716A6"/>
    <w:rsid w:val="006717B9"/>
    <w:rsid w:val="00671B51"/>
    <w:rsid w:val="00671DB8"/>
    <w:rsid w:val="00672048"/>
    <w:rsid w:val="00672189"/>
    <w:rsid w:val="006722E0"/>
    <w:rsid w:val="00672682"/>
    <w:rsid w:val="0067278F"/>
    <w:rsid w:val="006734E2"/>
    <w:rsid w:val="00673A99"/>
    <w:rsid w:val="00674C7A"/>
    <w:rsid w:val="00674F25"/>
    <w:rsid w:val="00674FE7"/>
    <w:rsid w:val="006755B9"/>
    <w:rsid w:val="006755C6"/>
    <w:rsid w:val="00675CE3"/>
    <w:rsid w:val="00675FCD"/>
    <w:rsid w:val="00676BA1"/>
    <w:rsid w:val="0067763F"/>
    <w:rsid w:val="00680D6E"/>
    <w:rsid w:val="006816FF"/>
    <w:rsid w:val="006817A0"/>
    <w:rsid w:val="00681CDA"/>
    <w:rsid w:val="00681F97"/>
    <w:rsid w:val="00682588"/>
    <w:rsid w:val="006827FC"/>
    <w:rsid w:val="0068347C"/>
    <w:rsid w:val="006839BA"/>
    <w:rsid w:val="00683D57"/>
    <w:rsid w:val="006843B8"/>
    <w:rsid w:val="00684C24"/>
    <w:rsid w:val="00684E50"/>
    <w:rsid w:val="00684ED2"/>
    <w:rsid w:val="0068538B"/>
    <w:rsid w:val="0068655C"/>
    <w:rsid w:val="006865C0"/>
    <w:rsid w:val="00686C12"/>
    <w:rsid w:val="00686F7F"/>
    <w:rsid w:val="0068722F"/>
    <w:rsid w:val="00687BD4"/>
    <w:rsid w:val="00690CEA"/>
    <w:rsid w:val="0069115E"/>
    <w:rsid w:val="006913A4"/>
    <w:rsid w:val="006928B4"/>
    <w:rsid w:val="00692F6A"/>
    <w:rsid w:val="0069394A"/>
    <w:rsid w:val="00693B37"/>
    <w:rsid w:val="00693B46"/>
    <w:rsid w:val="006943B6"/>
    <w:rsid w:val="0069496B"/>
    <w:rsid w:val="00694B94"/>
    <w:rsid w:val="006956B8"/>
    <w:rsid w:val="00695A45"/>
    <w:rsid w:val="00695C74"/>
    <w:rsid w:val="006962B0"/>
    <w:rsid w:val="00696B26"/>
    <w:rsid w:val="00697160"/>
    <w:rsid w:val="0069732C"/>
    <w:rsid w:val="0069737F"/>
    <w:rsid w:val="00697696"/>
    <w:rsid w:val="0069782C"/>
    <w:rsid w:val="00697B16"/>
    <w:rsid w:val="00697C7C"/>
    <w:rsid w:val="00697CB6"/>
    <w:rsid w:val="00697FDC"/>
    <w:rsid w:val="006A021E"/>
    <w:rsid w:val="006A024B"/>
    <w:rsid w:val="006A0544"/>
    <w:rsid w:val="006A06E6"/>
    <w:rsid w:val="006A0769"/>
    <w:rsid w:val="006A0F2E"/>
    <w:rsid w:val="006A16E4"/>
    <w:rsid w:val="006A18BB"/>
    <w:rsid w:val="006A19C2"/>
    <w:rsid w:val="006A1AC5"/>
    <w:rsid w:val="006A1C47"/>
    <w:rsid w:val="006A1DD0"/>
    <w:rsid w:val="006A1DEC"/>
    <w:rsid w:val="006A1E6A"/>
    <w:rsid w:val="006A2C07"/>
    <w:rsid w:val="006A32A1"/>
    <w:rsid w:val="006A33C2"/>
    <w:rsid w:val="006A341B"/>
    <w:rsid w:val="006A347E"/>
    <w:rsid w:val="006A35BA"/>
    <w:rsid w:val="006A372C"/>
    <w:rsid w:val="006A3917"/>
    <w:rsid w:val="006A3964"/>
    <w:rsid w:val="006A3B00"/>
    <w:rsid w:val="006A3E5E"/>
    <w:rsid w:val="006A4207"/>
    <w:rsid w:val="006A45D1"/>
    <w:rsid w:val="006A4C24"/>
    <w:rsid w:val="006A4F05"/>
    <w:rsid w:val="006A4F1B"/>
    <w:rsid w:val="006A4F3E"/>
    <w:rsid w:val="006A500D"/>
    <w:rsid w:val="006A52CD"/>
    <w:rsid w:val="006A5BAB"/>
    <w:rsid w:val="006A60C3"/>
    <w:rsid w:val="006A62A5"/>
    <w:rsid w:val="006A6BD1"/>
    <w:rsid w:val="006A7664"/>
    <w:rsid w:val="006A7756"/>
    <w:rsid w:val="006A7DA9"/>
    <w:rsid w:val="006A7E2D"/>
    <w:rsid w:val="006B0ACB"/>
    <w:rsid w:val="006B0ADF"/>
    <w:rsid w:val="006B11FF"/>
    <w:rsid w:val="006B1B0A"/>
    <w:rsid w:val="006B21D7"/>
    <w:rsid w:val="006B29CA"/>
    <w:rsid w:val="006B3374"/>
    <w:rsid w:val="006B38E9"/>
    <w:rsid w:val="006B394B"/>
    <w:rsid w:val="006B3A1E"/>
    <w:rsid w:val="006B3D3F"/>
    <w:rsid w:val="006B46FB"/>
    <w:rsid w:val="006B52B8"/>
    <w:rsid w:val="006B5513"/>
    <w:rsid w:val="006B5687"/>
    <w:rsid w:val="006B5AE4"/>
    <w:rsid w:val="006B639D"/>
    <w:rsid w:val="006B63FE"/>
    <w:rsid w:val="006B6626"/>
    <w:rsid w:val="006B6B60"/>
    <w:rsid w:val="006B749C"/>
    <w:rsid w:val="006B760C"/>
    <w:rsid w:val="006B7CCF"/>
    <w:rsid w:val="006B7F1C"/>
    <w:rsid w:val="006C0198"/>
    <w:rsid w:val="006C08E1"/>
    <w:rsid w:val="006C09B2"/>
    <w:rsid w:val="006C13AD"/>
    <w:rsid w:val="006C16BC"/>
    <w:rsid w:val="006C1C1D"/>
    <w:rsid w:val="006C250C"/>
    <w:rsid w:val="006C2811"/>
    <w:rsid w:val="006C3218"/>
    <w:rsid w:val="006C36BF"/>
    <w:rsid w:val="006C3A4F"/>
    <w:rsid w:val="006C56C5"/>
    <w:rsid w:val="006C61BD"/>
    <w:rsid w:val="006C6570"/>
    <w:rsid w:val="006C694A"/>
    <w:rsid w:val="006C69EB"/>
    <w:rsid w:val="006C6B0D"/>
    <w:rsid w:val="006C6F16"/>
    <w:rsid w:val="006C6FD2"/>
    <w:rsid w:val="006C7476"/>
    <w:rsid w:val="006C76AE"/>
    <w:rsid w:val="006C77D6"/>
    <w:rsid w:val="006C7F42"/>
    <w:rsid w:val="006C7FB9"/>
    <w:rsid w:val="006D0447"/>
    <w:rsid w:val="006D04DD"/>
    <w:rsid w:val="006D052D"/>
    <w:rsid w:val="006D0E0B"/>
    <w:rsid w:val="006D11B1"/>
    <w:rsid w:val="006D1BAD"/>
    <w:rsid w:val="006D2AF7"/>
    <w:rsid w:val="006D2D63"/>
    <w:rsid w:val="006D3716"/>
    <w:rsid w:val="006D3E0D"/>
    <w:rsid w:val="006D4B57"/>
    <w:rsid w:val="006D4DCC"/>
    <w:rsid w:val="006D584F"/>
    <w:rsid w:val="006D5857"/>
    <w:rsid w:val="006D5DA5"/>
    <w:rsid w:val="006D5DE2"/>
    <w:rsid w:val="006D5FE3"/>
    <w:rsid w:val="006D60FB"/>
    <w:rsid w:val="006D6984"/>
    <w:rsid w:val="006D6AC2"/>
    <w:rsid w:val="006D7640"/>
    <w:rsid w:val="006D7B13"/>
    <w:rsid w:val="006D7BBA"/>
    <w:rsid w:val="006D7E47"/>
    <w:rsid w:val="006D7F73"/>
    <w:rsid w:val="006E061A"/>
    <w:rsid w:val="006E2292"/>
    <w:rsid w:val="006E29A0"/>
    <w:rsid w:val="006E39AD"/>
    <w:rsid w:val="006E3E15"/>
    <w:rsid w:val="006E4086"/>
    <w:rsid w:val="006E4E1C"/>
    <w:rsid w:val="006E4F09"/>
    <w:rsid w:val="006E5C5A"/>
    <w:rsid w:val="006E5C68"/>
    <w:rsid w:val="006E60DE"/>
    <w:rsid w:val="006E69C8"/>
    <w:rsid w:val="006E7576"/>
    <w:rsid w:val="006E7771"/>
    <w:rsid w:val="006E79A2"/>
    <w:rsid w:val="006F021D"/>
    <w:rsid w:val="006F0468"/>
    <w:rsid w:val="006F0508"/>
    <w:rsid w:val="006F06F2"/>
    <w:rsid w:val="006F074E"/>
    <w:rsid w:val="006F0DC0"/>
    <w:rsid w:val="006F119D"/>
    <w:rsid w:val="006F11A5"/>
    <w:rsid w:val="006F1619"/>
    <w:rsid w:val="006F1ECB"/>
    <w:rsid w:val="006F229C"/>
    <w:rsid w:val="006F3FFE"/>
    <w:rsid w:val="006F489C"/>
    <w:rsid w:val="006F4EF4"/>
    <w:rsid w:val="006F5067"/>
    <w:rsid w:val="006F588C"/>
    <w:rsid w:val="006F5F92"/>
    <w:rsid w:val="006F66CE"/>
    <w:rsid w:val="006F6836"/>
    <w:rsid w:val="006F7878"/>
    <w:rsid w:val="006F7BC9"/>
    <w:rsid w:val="007003E4"/>
    <w:rsid w:val="00701191"/>
    <w:rsid w:val="00701AAF"/>
    <w:rsid w:val="00701BB9"/>
    <w:rsid w:val="00701E52"/>
    <w:rsid w:val="0070218E"/>
    <w:rsid w:val="007025BF"/>
    <w:rsid w:val="00702677"/>
    <w:rsid w:val="0070314B"/>
    <w:rsid w:val="0070349F"/>
    <w:rsid w:val="00703AC9"/>
    <w:rsid w:val="00703E13"/>
    <w:rsid w:val="00704192"/>
    <w:rsid w:val="00704513"/>
    <w:rsid w:val="00704715"/>
    <w:rsid w:val="0070497D"/>
    <w:rsid w:val="007049DB"/>
    <w:rsid w:val="00704D78"/>
    <w:rsid w:val="0070535E"/>
    <w:rsid w:val="00705406"/>
    <w:rsid w:val="00705760"/>
    <w:rsid w:val="0070606F"/>
    <w:rsid w:val="007066A0"/>
    <w:rsid w:val="00706E8E"/>
    <w:rsid w:val="00706ED3"/>
    <w:rsid w:val="00706F41"/>
    <w:rsid w:val="00707195"/>
    <w:rsid w:val="00707294"/>
    <w:rsid w:val="0070791B"/>
    <w:rsid w:val="007101BA"/>
    <w:rsid w:val="0071044F"/>
    <w:rsid w:val="00710510"/>
    <w:rsid w:val="007106BF"/>
    <w:rsid w:val="00710728"/>
    <w:rsid w:val="0071095B"/>
    <w:rsid w:val="00710969"/>
    <w:rsid w:val="00711076"/>
    <w:rsid w:val="00711805"/>
    <w:rsid w:val="00711A87"/>
    <w:rsid w:val="00711AAB"/>
    <w:rsid w:val="00711AF8"/>
    <w:rsid w:val="00712549"/>
    <w:rsid w:val="007125DD"/>
    <w:rsid w:val="007128DA"/>
    <w:rsid w:val="007143F5"/>
    <w:rsid w:val="00714A78"/>
    <w:rsid w:val="00714B1D"/>
    <w:rsid w:val="00714B88"/>
    <w:rsid w:val="00714BAA"/>
    <w:rsid w:val="0071501C"/>
    <w:rsid w:val="007159F2"/>
    <w:rsid w:val="00715B7D"/>
    <w:rsid w:val="00715EB7"/>
    <w:rsid w:val="00716915"/>
    <w:rsid w:val="00716A68"/>
    <w:rsid w:val="00716C1F"/>
    <w:rsid w:val="00716EBF"/>
    <w:rsid w:val="007170C9"/>
    <w:rsid w:val="007172A6"/>
    <w:rsid w:val="0071749F"/>
    <w:rsid w:val="007175E5"/>
    <w:rsid w:val="0071761C"/>
    <w:rsid w:val="00717830"/>
    <w:rsid w:val="007178D0"/>
    <w:rsid w:val="00717952"/>
    <w:rsid w:val="00717C50"/>
    <w:rsid w:val="0072011D"/>
    <w:rsid w:val="00720178"/>
    <w:rsid w:val="00720799"/>
    <w:rsid w:val="00720C3D"/>
    <w:rsid w:val="00720F1E"/>
    <w:rsid w:val="00721660"/>
    <w:rsid w:val="00721685"/>
    <w:rsid w:val="00721A4F"/>
    <w:rsid w:val="0072235D"/>
    <w:rsid w:val="00722B59"/>
    <w:rsid w:val="00722D47"/>
    <w:rsid w:val="0072314D"/>
    <w:rsid w:val="007232EA"/>
    <w:rsid w:val="00723A22"/>
    <w:rsid w:val="00723E0F"/>
    <w:rsid w:val="00723F10"/>
    <w:rsid w:val="00724450"/>
    <w:rsid w:val="007246FF"/>
    <w:rsid w:val="00724851"/>
    <w:rsid w:val="00724F01"/>
    <w:rsid w:val="007254FF"/>
    <w:rsid w:val="00725702"/>
    <w:rsid w:val="00725740"/>
    <w:rsid w:val="0072597F"/>
    <w:rsid w:val="00726436"/>
    <w:rsid w:val="007271FB"/>
    <w:rsid w:val="00727798"/>
    <w:rsid w:val="007300AF"/>
    <w:rsid w:val="0073024B"/>
    <w:rsid w:val="007306B8"/>
    <w:rsid w:val="0073091B"/>
    <w:rsid w:val="00730B31"/>
    <w:rsid w:val="00730B83"/>
    <w:rsid w:val="00730DE1"/>
    <w:rsid w:val="00731191"/>
    <w:rsid w:val="00731522"/>
    <w:rsid w:val="00731674"/>
    <w:rsid w:val="00731F4C"/>
    <w:rsid w:val="0073289D"/>
    <w:rsid w:val="00732AD7"/>
    <w:rsid w:val="00732B4E"/>
    <w:rsid w:val="00732CA2"/>
    <w:rsid w:val="00733038"/>
    <w:rsid w:val="00733FCC"/>
    <w:rsid w:val="0073475D"/>
    <w:rsid w:val="0073478C"/>
    <w:rsid w:val="00734D9A"/>
    <w:rsid w:val="0073538B"/>
    <w:rsid w:val="00736098"/>
    <w:rsid w:val="007363EE"/>
    <w:rsid w:val="0073673E"/>
    <w:rsid w:val="00736839"/>
    <w:rsid w:val="00737E2C"/>
    <w:rsid w:val="00740467"/>
    <w:rsid w:val="0074224F"/>
    <w:rsid w:val="00742605"/>
    <w:rsid w:val="00742C21"/>
    <w:rsid w:val="00743377"/>
    <w:rsid w:val="00743881"/>
    <w:rsid w:val="00743A53"/>
    <w:rsid w:val="007443FD"/>
    <w:rsid w:val="0074440C"/>
    <w:rsid w:val="00744649"/>
    <w:rsid w:val="00744A83"/>
    <w:rsid w:val="00745614"/>
    <w:rsid w:val="00745893"/>
    <w:rsid w:val="00745E07"/>
    <w:rsid w:val="00746470"/>
    <w:rsid w:val="0074664A"/>
    <w:rsid w:val="00746912"/>
    <w:rsid w:val="00746A33"/>
    <w:rsid w:val="00746BB3"/>
    <w:rsid w:val="007471A6"/>
    <w:rsid w:val="00747236"/>
    <w:rsid w:val="007473AB"/>
    <w:rsid w:val="00747433"/>
    <w:rsid w:val="0074744F"/>
    <w:rsid w:val="00747638"/>
    <w:rsid w:val="007476EF"/>
    <w:rsid w:val="007500CC"/>
    <w:rsid w:val="00750306"/>
    <w:rsid w:val="00750769"/>
    <w:rsid w:val="00750FEF"/>
    <w:rsid w:val="007511EE"/>
    <w:rsid w:val="00751B5D"/>
    <w:rsid w:val="00752028"/>
    <w:rsid w:val="00752210"/>
    <w:rsid w:val="0075225A"/>
    <w:rsid w:val="0075246A"/>
    <w:rsid w:val="0075266A"/>
    <w:rsid w:val="007526A1"/>
    <w:rsid w:val="00752968"/>
    <w:rsid w:val="00752E3B"/>
    <w:rsid w:val="00752E8D"/>
    <w:rsid w:val="0075390E"/>
    <w:rsid w:val="00754688"/>
    <w:rsid w:val="007549E4"/>
    <w:rsid w:val="00754A34"/>
    <w:rsid w:val="00754A3E"/>
    <w:rsid w:val="00754AFB"/>
    <w:rsid w:val="00754C52"/>
    <w:rsid w:val="0075561E"/>
    <w:rsid w:val="007560C1"/>
    <w:rsid w:val="0075611A"/>
    <w:rsid w:val="00756207"/>
    <w:rsid w:val="0075640B"/>
    <w:rsid w:val="00756758"/>
    <w:rsid w:val="00756CC7"/>
    <w:rsid w:val="00756D85"/>
    <w:rsid w:val="00756F0B"/>
    <w:rsid w:val="0075729F"/>
    <w:rsid w:val="0075731D"/>
    <w:rsid w:val="00757692"/>
    <w:rsid w:val="007577D3"/>
    <w:rsid w:val="00757BCA"/>
    <w:rsid w:val="00757CBA"/>
    <w:rsid w:val="00757EF1"/>
    <w:rsid w:val="00760124"/>
    <w:rsid w:val="00760616"/>
    <w:rsid w:val="00760938"/>
    <w:rsid w:val="00761460"/>
    <w:rsid w:val="007615BA"/>
    <w:rsid w:val="0076175B"/>
    <w:rsid w:val="00762B77"/>
    <w:rsid w:val="00762EEB"/>
    <w:rsid w:val="00763149"/>
    <w:rsid w:val="00763221"/>
    <w:rsid w:val="00763439"/>
    <w:rsid w:val="00763513"/>
    <w:rsid w:val="00763BB3"/>
    <w:rsid w:val="00763FB1"/>
    <w:rsid w:val="007640E2"/>
    <w:rsid w:val="0076445B"/>
    <w:rsid w:val="007644F1"/>
    <w:rsid w:val="00764A48"/>
    <w:rsid w:val="00764B56"/>
    <w:rsid w:val="00764E1B"/>
    <w:rsid w:val="00765A73"/>
    <w:rsid w:val="0076631E"/>
    <w:rsid w:val="00767592"/>
    <w:rsid w:val="00767600"/>
    <w:rsid w:val="007677B3"/>
    <w:rsid w:val="00767A6E"/>
    <w:rsid w:val="00767C42"/>
    <w:rsid w:val="00771401"/>
    <w:rsid w:val="00771472"/>
    <w:rsid w:val="00771D1D"/>
    <w:rsid w:val="00771F3C"/>
    <w:rsid w:val="00772196"/>
    <w:rsid w:val="00772A02"/>
    <w:rsid w:val="00772ACC"/>
    <w:rsid w:val="00773031"/>
    <w:rsid w:val="00773267"/>
    <w:rsid w:val="0077328C"/>
    <w:rsid w:val="00773B6A"/>
    <w:rsid w:val="00773E5D"/>
    <w:rsid w:val="00775011"/>
    <w:rsid w:val="007757D4"/>
    <w:rsid w:val="00775A5F"/>
    <w:rsid w:val="007765E9"/>
    <w:rsid w:val="00776F56"/>
    <w:rsid w:val="0077704C"/>
    <w:rsid w:val="0077784E"/>
    <w:rsid w:val="00777B73"/>
    <w:rsid w:val="00780287"/>
    <w:rsid w:val="00780C65"/>
    <w:rsid w:val="007815C1"/>
    <w:rsid w:val="007824FA"/>
    <w:rsid w:val="007824FD"/>
    <w:rsid w:val="007828CC"/>
    <w:rsid w:val="00782EB1"/>
    <w:rsid w:val="00782F14"/>
    <w:rsid w:val="00783039"/>
    <w:rsid w:val="00783379"/>
    <w:rsid w:val="0078356F"/>
    <w:rsid w:val="0078684D"/>
    <w:rsid w:val="00786B5D"/>
    <w:rsid w:val="00787267"/>
    <w:rsid w:val="0078755C"/>
    <w:rsid w:val="00787E7E"/>
    <w:rsid w:val="007914CF"/>
    <w:rsid w:val="00791995"/>
    <w:rsid w:val="00791EC7"/>
    <w:rsid w:val="0079333D"/>
    <w:rsid w:val="00793649"/>
    <w:rsid w:val="00793A14"/>
    <w:rsid w:val="0079465A"/>
    <w:rsid w:val="00794BF9"/>
    <w:rsid w:val="007954EC"/>
    <w:rsid w:val="00795F5E"/>
    <w:rsid w:val="00796253"/>
    <w:rsid w:val="00796563"/>
    <w:rsid w:val="007966D2"/>
    <w:rsid w:val="00796AF6"/>
    <w:rsid w:val="00796C24"/>
    <w:rsid w:val="00796C3C"/>
    <w:rsid w:val="0079767C"/>
    <w:rsid w:val="007979E3"/>
    <w:rsid w:val="007A0684"/>
    <w:rsid w:val="007A0B50"/>
    <w:rsid w:val="007A0DE2"/>
    <w:rsid w:val="007A1295"/>
    <w:rsid w:val="007A13A1"/>
    <w:rsid w:val="007A150A"/>
    <w:rsid w:val="007A16C8"/>
    <w:rsid w:val="007A186D"/>
    <w:rsid w:val="007A1D2F"/>
    <w:rsid w:val="007A20AE"/>
    <w:rsid w:val="007A2495"/>
    <w:rsid w:val="007A2675"/>
    <w:rsid w:val="007A27F6"/>
    <w:rsid w:val="007A2D48"/>
    <w:rsid w:val="007A3F59"/>
    <w:rsid w:val="007A46AB"/>
    <w:rsid w:val="007A4EAC"/>
    <w:rsid w:val="007A59F7"/>
    <w:rsid w:val="007A5C50"/>
    <w:rsid w:val="007A5C86"/>
    <w:rsid w:val="007A5D53"/>
    <w:rsid w:val="007A5EA8"/>
    <w:rsid w:val="007A64CB"/>
    <w:rsid w:val="007A671C"/>
    <w:rsid w:val="007A6B35"/>
    <w:rsid w:val="007A73C5"/>
    <w:rsid w:val="007A7D84"/>
    <w:rsid w:val="007A7DB6"/>
    <w:rsid w:val="007B006D"/>
    <w:rsid w:val="007B00DA"/>
    <w:rsid w:val="007B03E2"/>
    <w:rsid w:val="007B06B1"/>
    <w:rsid w:val="007B0DA1"/>
    <w:rsid w:val="007B1460"/>
    <w:rsid w:val="007B152F"/>
    <w:rsid w:val="007B21D4"/>
    <w:rsid w:val="007B2307"/>
    <w:rsid w:val="007B246E"/>
    <w:rsid w:val="007B288A"/>
    <w:rsid w:val="007B2A0F"/>
    <w:rsid w:val="007B2E8C"/>
    <w:rsid w:val="007B30E7"/>
    <w:rsid w:val="007B358D"/>
    <w:rsid w:val="007B394E"/>
    <w:rsid w:val="007B3AD1"/>
    <w:rsid w:val="007B3FAD"/>
    <w:rsid w:val="007B4981"/>
    <w:rsid w:val="007B4B02"/>
    <w:rsid w:val="007B4C65"/>
    <w:rsid w:val="007B4D8D"/>
    <w:rsid w:val="007B50CB"/>
    <w:rsid w:val="007B5BEC"/>
    <w:rsid w:val="007B6A43"/>
    <w:rsid w:val="007B6B28"/>
    <w:rsid w:val="007B794B"/>
    <w:rsid w:val="007B7D75"/>
    <w:rsid w:val="007C0022"/>
    <w:rsid w:val="007C036B"/>
    <w:rsid w:val="007C04CF"/>
    <w:rsid w:val="007C067F"/>
    <w:rsid w:val="007C06C5"/>
    <w:rsid w:val="007C0DE0"/>
    <w:rsid w:val="007C0EC7"/>
    <w:rsid w:val="007C10C2"/>
    <w:rsid w:val="007C13E9"/>
    <w:rsid w:val="007C1547"/>
    <w:rsid w:val="007C1A49"/>
    <w:rsid w:val="007C2628"/>
    <w:rsid w:val="007C28A3"/>
    <w:rsid w:val="007C2EDB"/>
    <w:rsid w:val="007C2FDD"/>
    <w:rsid w:val="007C3E54"/>
    <w:rsid w:val="007C505C"/>
    <w:rsid w:val="007C57EB"/>
    <w:rsid w:val="007C5915"/>
    <w:rsid w:val="007C5D65"/>
    <w:rsid w:val="007C5D7D"/>
    <w:rsid w:val="007C6F97"/>
    <w:rsid w:val="007C7221"/>
    <w:rsid w:val="007C7404"/>
    <w:rsid w:val="007D1150"/>
    <w:rsid w:val="007D1264"/>
    <w:rsid w:val="007D149D"/>
    <w:rsid w:val="007D1E47"/>
    <w:rsid w:val="007D2386"/>
    <w:rsid w:val="007D24C3"/>
    <w:rsid w:val="007D259E"/>
    <w:rsid w:val="007D27A0"/>
    <w:rsid w:val="007D27BF"/>
    <w:rsid w:val="007D2C43"/>
    <w:rsid w:val="007D32D9"/>
    <w:rsid w:val="007D385C"/>
    <w:rsid w:val="007D386A"/>
    <w:rsid w:val="007D3C57"/>
    <w:rsid w:val="007D3DEB"/>
    <w:rsid w:val="007D415F"/>
    <w:rsid w:val="007D433C"/>
    <w:rsid w:val="007D43C8"/>
    <w:rsid w:val="007D4DA3"/>
    <w:rsid w:val="007D52CC"/>
    <w:rsid w:val="007D571E"/>
    <w:rsid w:val="007D5A44"/>
    <w:rsid w:val="007D5D46"/>
    <w:rsid w:val="007D651E"/>
    <w:rsid w:val="007D721A"/>
    <w:rsid w:val="007D7360"/>
    <w:rsid w:val="007D7F97"/>
    <w:rsid w:val="007E0319"/>
    <w:rsid w:val="007E037E"/>
    <w:rsid w:val="007E101E"/>
    <w:rsid w:val="007E114B"/>
    <w:rsid w:val="007E13D0"/>
    <w:rsid w:val="007E1FFA"/>
    <w:rsid w:val="007E230B"/>
    <w:rsid w:val="007E366F"/>
    <w:rsid w:val="007E372F"/>
    <w:rsid w:val="007E3CFC"/>
    <w:rsid w:val="007E3D10"/>
    <w:rsid w:val="007E3DAF"/>
    <w:rsid w:val="007E4039"/>
    <w:rsid w:val="007E46AA"/>
    <w:rsid w:val="007E4860"/>
    <w:rsid w:val="007E5AF9"/>
    <w:rsid w:val="007E5E46"/>
    <w:rsid w:val="007E5FBD"/>
    <w:rsid w:val="007E6114"/>
    <w:rsid w:val="007E6118"/>
    <w:rsid w:val="007E66D4"/>
    <w:rsid w:val="007E67AB"/>
    <w:rsid w:val="007E6AE5"/>
    <w:rsid w:val="007E711A"/>
    <w:rsid w:val="007E7CAB"/>
    <w:rsid w:val="007F0095"/>
    <w:rsid w:val="007F027F"/>
    <w:rsid w:val="007F11A6"/>
    <w:rsid w:val="007F1486"/>
    <w:rsid w:val="007F1A73"/>
    <w:rsid w:val="007F1E1B"/>
    <w:rsid w:val="007F2469"/>
    <w:rsid w:val="007F261C"/>
    <w:rsid w:val="007F26B9"/>
    <w:rsid w:val="007F2D0A"/>
    <w:rsid w:val="007F3955"/>
    <w:rsid w:val="007F3DE0"/>
    <w:rsid w:val="007F3FBD"/>
    <w:rsid w:val="007F493D"/>
    <w:rsid w:val="007F4A8B"/>
    <w:rsid w:val="007F4F40"/>
    <w:rsid w:val="007F5266"/>
    <w:rsid w:val="007F552E"/>
    <w:rsid w:val="007F55BB"/>
    <w:rsid w:val="007F5D55"/>
    <w:rsid w:val="007F65D2"/>
    <w:rsid w:val="007F68D0"/>
    <w:rsid w:val="007F7427"/>
    <w:rsid w:val="008005A5"/>
    <w:rsid w:val="0080109A"/>
    <w:rsid w:val="00801591"/>
    <w:rsid w:val="00801D3D"/>
    <w:rsid w:val="00802A67"/>
    <w:rsid w:val="00802AC3"/>
    <w:rsid w:val="00802F07"/>
    <w:rsid w:val="00803191"/>
    <w:rsid w:val="00803336"/>
    <w:rsid w:val="008033CF"/>
    <w:rsid w:val="00803A10"/>
    <w:rsid w:val="00803CD6"/>
    <w:rsid w:val="00804129"/>
    <w:rsid w:val="0080470B"/>
    <w:rsid w:val="00804787"/>
    <w:rsid w:val="008048B8"/>
    <w:rsid w:val="008049C9"/>
    <w:rsid w:val="00804B06"/>
    <w:rsid w:val="00804BD1"/>
    <w:rsid w:val="00804F38"/>
    <w:rsid w:val="0080515B"/>
    <w:rsid w:val="00805567"/>
    <w:rsid w:val="00805842"/>
    <w:rsid w:val="00805892"/>
    <w:rsid w:val="0080686D"/>
    <w:rsid w:val="00807484"/>
    <w:rsid w:val="00807C5A"/>
    <w:rsid w:val="00810323"/>
    <w:rsid w:val="00810437"/>
    <w:rsid w:val="00810731"/>
    <w:rsid w:val="00810E18"/>
    <w:rsid w:val="00810E88"/>
    <w:rsid w:val="00811F5D"/>
    <w:rsid w:val="00812E76"/>
    <w:rsid w:val="008133B7"/>
    <w:rsid w:val="0081376F"/>
    <w:rsid w:val="00813A7A"/>
    <w:rsid w:val="008151DF"/>
    <w:rsid w:val="00815781"/>
    <w:rsid w:val="0081593A"/>
    <w:rsid w:val="00815E80"/>
    <w:rsid w:val="00815E99"/>
    <w:rsid w:val="00815F92"/>
    <w:rsid w:val="0081678E"/>
    <w:rsid w:val="00816821"/>
    <w:rsid w:val="00816A84"/>
    <w:rsid w:val="00816BE2"/>
    <w:rsid w:val="00817CB8"/>
    <w:rsid w:val="0082019D"/>
    <w:rsid w:val="008202FC"/>
    <w:rsid w:val="008207C1"/>
    <w:rsid w:val="008209CA"/>
    <w:rsid w:val="00820B75"/>
    <w:rsid w:val="00820CDA"/>
    <w:rsid w:val="00820E13"/>
    <w:rsid w:val="00821254"/>
    <w:rsid w:val="0082128B"/>
    <w:rsid w:val="00821336"/>
    <w:rsid w:val="008214BD"/>
    <w:rsid w:val="0082181C"/>
    <w:rsid w:val="00821BF6"/>
    <w:rsid w:val="00821F6E"/>
    <w:rsid w:val="00822468"/>
    <w:rsid w:val="0082247B"/>
    <w:rsid w:val="008224F6"/>
    <w:rsid w:val="008225D7"/>
    <w:rsid w:val="008228BE"/>
    <w:rsid w:val="0082296E"/>
    <w:rsid w:val="00822D2E"/>
    <w:rsid w:val="0082335D"/>
    <w:rsid w:val="00824088"/>
    <w:rsid w:val="00824275"/>
    <w:rsid w:val="008258A4"/>
    <w:rsid w:val="00825DED"/>
    <w:rsid w:val="00826541"/>
    <w:rsid w:val="0082654E"/>
    <w:rsid w:val="008266E4"/>
    <w:rsid w:val="00826EA1"/>
    <w:rsid w:val="008274C1"/>
    <w:rsid w:val="0082750F"/>
    <w:rsid w:val="00827B03"/>
    <w:rsid w:val="008303DC"/>
    <w:rsid w:val="00830BEF"/>
    <w:rsid w:val="0083114C"/>
    <w:rsid w:val="008312DD"/>
    <w:rsid w:val="00831A0F"/>
    <w:rsid w:val="00831E7C"/>
    <w:rsid w:val="00831F29"/>
    <w:rsid w:val="008322E3"/>
    <w:rsid w:val="00833697"/>
    <w:rsid w:val="0083395F"/>
    <w:rsid w:val="00833C95"/>
    <w:rsid w:val="00834025"/>
    <w:rsid w:val="008349CA"/>
    <w:rsid w:val="0083504D"/>
    <w:rsid w:val="008353D0"/>
    <w:rsid w:val="00835446"/>
    <w:rsid w:val="00835848"/>
    <w:rsid w:val="00835B43"/>
    <w:rsid w:val="00835E0B"/>
    <w:rsid w:val="00835F21"/>
    <w:rsid w:val="00836CF0"/>
    <w:rsid w:val="008374AD"/>
    <w:rsid w:val="008405EA"/>
    <w:rsid w:val="008408DD"/>
    <w:rsid w:val="008408FB"/>
    <w:rsid w:val="008413A8"/>
    <w:rsid w:val="0084156F"/>
    <w:rsid w:val="00841E33"/>
    <w:rsid w:val="00842D52"/>
    <w:rsid w:val="00842F6E"/>
    <w:rsid w:val="00843135"/>
    <w:rsid w:val="008435C7"/>
    <w:rsid w:val="00843BC5"/>
    <w:rsid w:val="00843E69"/>
    <w:rsid w:val="00844115"/>
    <w:rsid w:val="00844296"/>
    <w:rsid w:val="00844587"/>
    <w:rsid w:val="00844ABA"/>
    <w:rsid w:val="008457EB"/>
    <w:rsid w:val="0084616B"/>
    <w:rsid w:val="008466CE"/>
    <w:rsid w:val="008468FA"/>
    <w:rsid w:val="00846B5F"/>
    <w:rsid w:val="00846C66"/>
    <w:rsid w:val="00846CDC"/>
    <w:rsid w:val="00847188"/>
    <w:rsid w:val="00850035"/>
    <w:rsid w:val="00850040"/>
    <w:rsid w:val="008503AB"/>
    <w:rsid w:val="00850E94"/>
    <w:rsid w:val="00851A4C"/>
    <w:rsid w:val="00851AC6"/>
    <w:rsid w:val="00852174"/>
    <w:rsid w:val="008522DF"/>
    <w:rsid w:val="00852338"/>
    <w:rsid w:val="00852339"/>
    <w:rsid w:val="0085239E"/>
    <w:rsid w:val="00852779"/>
    <w:rsid w:val="00852EB1"/>
    <w:rsid w:val="00853343"/>
    <w:rsid w:val="0085355E"/>
    <w:rsid w:val="00853EFC"/>
    <w:rsid w:val="008540CD"/>
    <w:rsid w:val="008544BF"/>
    <w:rsid w:val="00854582"/>
    <w:rsid w:val="00854622"/>
    <w:rsid w:val="00854DED"/>
    <w:rsid w:val="008556FC"/>
    <w:rsid w:val="00856253"/>
    <w:rsid w:val="00856A30"/>
    <w:rsid w:val="00856D76"/>
    <w:rsid w:val="008571A0"/>
    <w:rsid w:val="00857CE5"/>
    <w:rsid w:val="00857D1C"/>
    <w:rsid w:val="00857E50"/>
    <w:rsid w:val="008602EE"/>
    <w:rsid w:val="0086049A"/>
    <w:rsid w:val="00860850"/>
    <w:rsid w:val="00860A58"/>
    <w:rsid w:val="00860AA3"/>
    <w:rsid w:val="00860C68"/>
    <w:rsid w:val="00861075"/>
    <w:rsid w:val="00861814"/>
    <w:rsid w:val="008619A7"/>
    <w:rsid w:val="008622FF"/>
    <w:rsid w:val="008623A8"/>
    <w:rsid w:val="00862A91"/>
    <w:rsid w:val="008630A9"/>
    <w:rsid w:val="00863285"/>
    <w:rsid w:val="00863400"/>
    <w:rsid w:val="00863E42"/>
    <w:rsid w:val="00863E80"/>
    <w:rsid w:val="008641E3"/>
    <w:rsid w:val="008643F9"/>
    <w:rsid w:val="00864547"/>
    <w:rsid w:val="0086459E"/>
    <w:rsid w:val="0086469A"/>
    <w:rsid w:val="00864BB4"/>
    <w:rsid w:val="00864D4B"/>
    <w:rsid w:val="00865789"/>
    <w:rsid w:val="008659AE"/>
    <w:rsid w:val="00865ED8"/>
    <w:rsid w:val="0086604F"/>
    <w:rsid w:val="00866788"/>
    <w:rsid w:val="0086682F"/>
    <w:rsid w:val="00866855"/>
    <w:rsid w:val="00866C9F"/>
    <w:rsid w:val="008672DC"/>
    <w:rsid w:val="008676D6"/>
    <w:rsid w:val="008677B5"/>
    <w:rsid w:val="008679BB"/>
    <w:rsid w:val="00867A5C"/>
    <w:rsid w:val="00867FC5"/>
    <w:rsid w:val="008704B9"/>
    <w:rsid w:val="008705A5"/>
    <w:rsid w:val="008708B1"/>
    <w:rsid w:val="00870E5C"/>
    <w:rsid w:val="00871854"/>
    <w:rsid w:val="00871EAA"/>
    <w:rsid w:val="00872137"/>
    <w:rsid w:val="008727DF"/>
    <w:rsid w:val="00872867"/>
    <w:rsid w:val="00872BCC"/>
    <w:rsid w:val="0087338D"/>
    <w:rsid w:val="008734CD"/>
    <w:rsid w:val="00873C56"/>
    <w:rsid w:val="00873CC8"/>
    <w:rsid w:val="00873EBD"/>
    <w:rsid w:val="00874217"/>
    <w:rsid w:val="00874682"/>
    <w:rsid w:val="00874847"/>
    <w:rsid w:val="008748E8"/>
    <w:rsid w:val="00874AB7"/>
    <w:rsid w:val="00874BB1"/>
    <w:rsid w:val="00874F59"/>
    <w:rsid w:val="008750BA"/>
    <w:rsid w:val="008759F3"/>
    <w:rsid w:val="00875A57"/>
    <w:rsid w:val="00875DC1"/>
    <w:rsid w:val="008768DE"/>
    <w:rsid w:val="0087705A"/>
    <w:rsid w:val="00877794"/>
    <w:rsid w:val="00877AC8"/>
    <w:rsid w:val="00877BD4"/>
    <w:rsid w:val="00880528"/>
    <w:rsid w:val="008808AE"/>
    <w:rsid w:val="008809A2"/>
    <w:rsid w:val="008809E0"/>
    <w:rsid w:val="00880C12"/>
    <w:rsid w:val="00881319"/>
    <w:rsid w:val="0088185F"/>
    <w:rsid w:val="00881CBD"/>
    <w:rsid w:val="008820F2"/>
    <w:rsid w:val="008829C8"/>
    <w:rsid w:val="00883414"/>
    <w:rsid w:val="0088369B"/>
    <w:rsid w:val="00883E15"/>
    <w:rsid w:val="00883EF0"/>
    <w:rsid w:val="0088426D"/>
    <w:rsid w:val="008847B5"/>
    <w:rsid w:val="00884822"/>
    <w:rsid w:val="008850DE"/>
    <w:rsid w:val="0088616A"/>
    <w:rsid w:val="00886280"/>
    <w:rsid w:val="008862FF"/>
    <w:rsid w:val="0088638A"/>
    <w:rsid w:val="008867A9"/>
    <w:rsid w:val="00886E3C"/>
    <w:rsid w:val="0088737E"/>
    <w:rsid w:val="0088770C"/>
    <w:rsid w:val="0088776D"/>
    <w:rsid w:val="0088779A"/>
    <w:rsid w:val="008877F6"/>
    <w:rsid w:val="00887839"/>
    <w:rsid w:val="00890493"/>
    <w:rsid w:val="00891073"/>
    <w:rsid w:val="0089115E"/>
    <w:rsid w:val="00891771"/>
    <w:rsid w:val="00891C0E"/>
    <w:rsid w:val="00891FD2"/>
    <w:rsid w:val="00893522"/>
    <w:rsid w:val="00893945"/>
    <w:rsid w:val="00893FEE"/>
    <w:rsid w:val="00894308"/>
    <w:rsid w:val="00894557"/>
    <w:rsid w:val="00894D4E"/>
    <w:rsid w:val="00895139"/>
    <w:rsid w:val="008959BB"/>
    <w:rsid w:val="00895C15"/>
    <w:rsid w:val="00895C17"/>
    <w:rsid w:val="00895EEA"/>
    <w:rsid w:val="00896771"/>
    <w:rsid w:val="008969E9"/>
    <w:rsid w:val="00896CDD"/>
    <w:rsid w:val="008971B8"/>
    <w:rsid w:val="00897655"/>
    <w:rsid w:val="00897AEF"/>
    <w:rsid w:val="008A03C9"/>
    <w:rsid w:val="008A0996"/>
    <w:rsid w:val="008A0F01"/>
    <w:rsid w:val="008A1AAB"/>
    <w:rsid w:val="008A1BD5"/>
    <w:rsid w:val="008A1C70"/>
    <w:rsid w:val="008A2B10"/>
    <w:rsid w:val="008A2C20"/>
    <w:rsid w:val="008A2E0E"/>
    <w:rsid w:val="008A3259"/>
    <w:rsid w:val="008A3D32"/>
    <w:rsid w:val="008A3EBF"/>
    <w:rsid w:val="008A41C2"/>
    <w:rsid w:val="008A42F7"/>
    <w:rsid w:val="008A47EC"/>
    <w:rsid w:val="008A501C"/>
    <w:rsid w:val="008A51FB"/>
    <w:rsid w:val="008A5662"/>
    <w:rsid w:val="008A5EB0"/>
    <w:rsid w:val="008A5FDC"/>
    <w:rsid w:val="008A66FE"/>
    <w:rsid w:val="008A68D5"/>
    <w:rsid w:val="008A68F8"/>
    <w:rsid w:val="008A6D8B"/>
    <w:rsid w:val="008A70D7"/>
    <w:rsid w:val="008A7188"/>
    <w:rsid w:val="008A7793"/>
    <w:rsid w:val="008A7E42"/>
    <w:rsid w:val="008B03C7"/>
    <w:rsid w:val="008B052F"/>
    <w:rsid w:val="008B0813"/>
    <w:rsid w:val="008B0919"/>
    <w:rsid w:val="008B0A03"/>
    <w:rsid w:val="008B1115"/>
    <w:rsid w:val="008B2395"/>
    <w:rsid w:val="008B2527"/>
    <w:rsid w:val="008B2C17"/>
    <w:rsid w:val="008B360E"/>
    <w:rsid w:val="008B385C"/>
    <w:rsid w:val="008B3DDA"/>
    <w:rsid w:val="008B4075"/>
    <w:rsid w:val="008B4B29"/>
    <w:rsid w:val="008B5104"/>
    <w:rsid w:val="008B558B"/>
    <w:rsid w:val="008B5592"/>
    <w:rsid w:val="008B57F5"/>
    <w:rsid w:val="008B585E"/>
    <w:rsid w:val="008B5A5E"/>
    <w:rsid w:val="008B5F63"/>
    <w:rsid w:val="008B63FC"/>
    <w:rsid w:val="008B67EC"/>
    <w:rsid w:val="008B6C92"/>
    <w:rsid w:val="008B6D84"/>
    <w:rsid w:val="008B6FE2"/>
    <w:rsid w:val="008B7F2C"/>
    <w:rsid w:val="008C0453"/>
    <w:rsid w:val="008C067A"/>
    <w:rsid w:val="008C0BF5"/>
    <w:rsid w:val="008C0C6D"/>
    <w:rsid w:val="008C0CAC"/>
    <w:rsid w:val="008C0CB8"/>
    <w:rsid w:val="008C0CDD"/>
    <w:rsid w:val="008C0DC7"/>
    <w:rsid w:val="008C1A59"/>
    <w:rsid w:val="008C254F"/>
    <w:rsid w:val="008C2766"/>
    <w:rsid w:val="008C2CC1"/>
    <w:rsid w:val="008C3259"/>
    <w:rsid w:val="008C32BA"/>
    <w:rsid w:val="008C37CD"/>
    <w:rsid w:val="008C49F7"/>
    <w:rsid w:val="008C4B21"/>
    <w:rsid w:val="008C55FE"/>
    <w:rsid w:val="008C58B5"/>
    <w:rsid w:val="008C5AAC"/>
    <w:rsid w:val="008C6D79"/>
    <w:rsid w:val="008C6F0E"/>
    <w:rsid w:val="008C753D"/>
    <w:rsid w:val="008C7A70"/>
    <w:rsid w:val="008C7CBC"/>
    <w:rsid w:val="008C7FFC"/>
    <w:rsid w:val="008D01DD"/>
    <w:rsid w:val="008D0A03"/>
    <w:rsid w:val="008D10BB"/>
    <w:rsid w:val="008D1323"/>
    <w:rsid w:val="008D20D6"/>
    <w:rsid w:val="008D2ABC"/>
    <w:rsid w:val="008D2FCF"/>
    <w:rsid w:val="008D3391"/>
    <w:rsid w:val="008D3491"/>
    <w:rsid w:val="008D35A1"/>
    <w:rsid w:val="008D3B85"/>
    <w:rsid w:val="008D4377"/>
    <w:rsid w:val="008D47B5"/>
    <w:rsid w:val="008D495D"/>
    <w:rsid w:val="008D62A3"/>
    <w:rsid w:val="008D6B3A"/>
    <w:rsid w:val="008D6E43"/>
    <w:rsid w:val="008D72CF"/>
    <w:rsid w:val="008D76CA"/>
    <w:rsid w:val="008D77D9"/>
    <w:rsid w:val="008D7949"/>
    <w:rsid w:val="008D7D63"/>
    <w:rsid w:val="008D7F0A"/>
    <w:rsid w:val="008D7FAB"/>
    <w:rsid w:val="008D7FBD"/>
    <w:rsid w:val="008E0044"/>
    <w:rsid w:val="008E019C"/>
    <w:rsid w:val="008E05C1"/>
    <w:rsid w:val="008E0734"/>
    <w:rsid w:val="008E09F8"/>
    <w:rsid w:val="008E10F4"/>
    <w:rsid w:val="008E151F"/>
    <w:rsid w:val="008E1823"/>
    <w:rsid w:val="008E1DF2"/>
    <w:rsid w:val="008E1F97"/>
    <w:rsid w:val="008E2782"/>
    <w:rsid w:val="008E2B6F"/>
    <w:rsid w:val="008E3A45"/>
    <w:rsid w:val="008E3E57"/>
    <w:rsid w:val="008E3E6C"/>
    <w:rsid w:val="008E48AA"/>
    <w:rsid w:val="008E5907"/>
    <w:rsid w:val="008E5A09"/>
    <w:rsid w:val="008E62AB"/>
    <w:rsid w:val="008E6720"/>
    <w:rsid w:val="008E689A"/>
    <w:rsid w:val="008E743E"/>
    <w:rsid w:val="008E74E5"/>
    <w:rsid w:val="008E798C"/>
    <w:rsid w:val="008E7AAC"/>
    <w:rsid w:val="008E7AFC"/>
    <w:rsid w:val="008E7B49"/>
    <w:rsid w:val="008F0225"/>
    <w:rsid w:val="008F0A98"/>
    <w:rsid w:val="008F0AC0"/>
    <w:rsid w:val="008F11C1"/>
    <w:rsid w:val="008F1574"/>
    <w:rsid w:val="008F1C21"/>
    <w:rsid w:val="008F21A3"/>
    <w:rsid w:val="008F2677"/>
    <w:rsid w:val="008F3107"/>
    <w:rsid w:val="008F506D"/>
    <w:rsid w:val="008F58C5"/>
    <w:rsid w:val="008F5A84"/>
    <w:rsid w:val="008F5B10"/>
    <w:rsid w:val="008F5EF0"/>
    <w:rsid w:val="008F6944"/>
    <w:rsid w:val="008F6A01"/>
    <w:rsid w:val="008F740B"/>
    <w:rsid w:val="008F773A"/>
    <w:rsid w:val="009005BD"/>
    <w:rsid w:val="00900B14"/>
    <w:rsid w:val="00900BAA"/>
    <w:rsid w:val="00901623"/>
    <w:rsid w:val="0090193F"/>
    <w:rsid w:val="00901B81"/>
    <w:rsid w:val="00901B8D"/>
    <w:rsid w:val="00901D44"/>
    <w:rsid w:val="00902983"/>
    <w:rsid w:val="00902BF9"/>
    <w:rsid w:val="00903383"/>
    <w:rsid w:val="0090358D"/>
    <w:rsid w:val="009037C5"/>
    <w:rsid w:val="00903F00"/>
    <w:rsid w:val="0090419C"/>
    <w:rsid w:val="009042D8"/>
    <w:rsid w:val="00904CDF"/>
    <w:rsid w:val="00904D5E"/>
    <w:rsid w:val="00905241"/>
    <w:rsid w:val="00905685"/>
    <w:rsid w:val="009067CA"/>
    <w:rsid w:val="0090694E"/>
    <w:rsid w:val="00906973"/>
    <w:rsid w:val="009069E6"/>
    <w:rsid w:val="00906D38"/>
    <w:rsid w:val="00907223"/>
    <w:rsid w:val="0090737A"/>
    <w:rsid w:val="0090756D"/>
    <w:rsid w:val="009075C4"/>
    <w:rsid w:val="009075FF"/>
    <w:rsid w:val="00907656"/>
    <w:rsid w:val="0090771C"/>
    <w:rsid w:val="0090778F"/>
    <w:rsid w:val="009078B9"/>
    <w:rsid w:val="00907E7C"/>
    <w:rsid w:val="00910ABC"/>
    <w:rsid w:val="00910CB1"/>
    <w:rsid w:val="00911395"/>
    <w:rsid w:val="00911525"/>
    <w:rsid w:val="00912095"/>
    <w:rsid w:val="0091241B"/>
    <w:rsid w:val="00912598"/>
    <w:rsid w:val="009129C7"/>
    <w:rsid w:val="009129F0"/>
    <w:rsid w:val="00912AA9"/>
    <w:rsid w:val="009131BC"/>
    <w:rsid w:val="009132CC"/>
    <w:rsid w:val="009136A2"/>
    <w:rsid w:val="009136FA"/>
    <w:rsid w:val="0091404D"/>
    <w:rsid w:val="0091450E"/>
    <w:rsid w:val="00914599"/>
    <w:rsid w:val="009145BD"/>
    <w:rsid w:val="00914EAA"/>
    <w:rsid w:val="00914EFB"/>
    <w:rsid w:val="00915149"/>
    <w:rsid w:val="00915887"/>
    <w:rsid w:val="00915B7F"/>
    <w:rsid w:val="00916295"/>
    <w:rsid w:val="00916DCD"/>
    <w:rsid w:val="009174C5"/>
    <w:rsid w:val="009176D1"/>
    <w:rsid w:val="00917EEB"/>
    <w:rsid w:val="009200FE"/>
    <w:rsid w:val="009205FA"/>
    <w:rsid w:val="00920C29"/>
    <w:rsid w:val="00921A00"/>
    <w:rsid w:val="00921F65"/>
    <w:rsid w:val="00922DB8"/>
    <w:rsid w:val="009233D7"/>
    <w:rsid w:val="00923887"/>
    <w:rsid w:val="009241F3"/>
    <w:rsid w:val="00924719"/>
    <w:rsid w:val="00924905"/>
    <w:rsid w:val="0092603D"/>
    <w:rsid w:val="009265C7"/>
    <w:rsid w:val="009266F4"/>
    <w:rsid w:val="00926788"/>
    <w:rsid w:val="00926F83"/>
    <w:rsid w:val="009302AD"/>
    <w:rsid w:val="0093068F"/>
    <w:rsid w:val="00930774"/>
    <w:rsid w:val="00930A84"/>
    <w:rsid w:val="00930F6D"/>
    <w:rsid w:val="009310EB"/>
    <w:rsid w:val="00931212"/>
    <w:rsid w:val="00931556"/>
    <w:rsid w:val="009315BF"/>
    <w:rsid w:val="009317D1"/>
    <w:rsid w:val="00932158"/>
    <w:rsid w:val="00932584"/>
    <w:rsid w:val="009331FA"/>
    <w:rsid w:val="009335BA"/>
    <w:rsid w:val="00933B62"/>
    <w:rsid w:val="00933D06"/>
    <w:rsid w:val="00933D4B"/>
    <w:rsid w:val="009340EC"/>
    <w:rsid w:val="00934326"/>
    <w:rsid w:val="00934603"/>
    <w:rsid w:val="00934955"/>
    <w:rsid w:val="009353A7"/>
    <w:rsid w:val="00935A11"/>
    <w:rsid w:val="00935E0F"/>
    <w:rsid w:val="0093741D"/>
    <w:rsid w:val="00937DC0"/>
    <w:rsid w:val="00940B9A"/>
    <w:rsid w:val="00940E3E"/>
    <w:rsid w:val="009419A9"/>
    <w:rsid w:val="00942051"/>
    <w:rsid w:val="00942431"/>
    <w:rsid w:val="009425B0"/>
    <w:rsid w:val="0094364C"/>
    <w:rsid w:val="009437F5"/>
    <w:rsid w:val="00943E5F"/>
    <w:rsid w:val="00943F66"/>
    <w:rsid w:val="00944096"/>
    <w:rsid w:val="00944770"/>
    <w:rsid w:val="00944E18"/>
    <w:rsid w:val="00944E1D"/>
    <w:rsid w:val="0094501D"/>
    <w:rsid w:val="00945363"/>
    <w:rsid w:val="009454F1"/>
    <w:rsid w:val="00945872"/>
    <w:rsid w:val="00945D18"/>
    <w:rsid w:val="009461DE"/>
    <w:rsid w:val="009461F3"/>
    <w:rsid w:val="009464FB"/>
    <w:rsid w:val="0094666C"/>
    <w:rsid w:val="009468FB"/>
    <w:rsid w:val="00946A77"/>
    <w:rsid w:val="00946FA7"/>
    <w:rsid w:val="00947127"/>
    <w:rsid w:val="009472A2"/>
    <w:rsid w:val="00947323"/>
    <w:rsid w:val="0094732F"/>
    <w:rsid w:val="00947542"/>
    <w:rsid w:val="0094774E"/>
    <w:rsid w:val="00947D59"/>
    <w:rsid w:val="009503D2"/>
    <w:rsid w:val="00950A03"/>
    <w:rsid w:val="00950E32"/>
    <w:rsid w:val="00950FB3"/>
    <w:rsid w:val="009512F4"/>
    <w:rsid w:val="009516B8"/>
    <w:rsid w:val="00951C00"/>
    <w:rsid w:val="00952A94"/>
    <w:rsid w:val="00952BAF"/>
    <w:rsid w:val="00952D50"/>
    <w:rsid w:val="00953161"/>
    <w:rsid w:val="009536CD"/>
    <w:rsid w:val="00953DA4"/>
    <w:rsid w:val="00954036"/>
    <w:rsid w:val="009541BD"/>
    <w:rsid w:val="0095425C"/>
    <w:rsid w:val="00955985"/>
    <w:rsid w:val="00955DD7"/>
    <w:rsid w:val="00956149"/>
    <w:rsid w:val="009563C1"/>
    <w:rsid w:val="00956D2A"/>
    <w:rsid w:val="00956F92"/>
    <w:rsid w:val="0095708B"/>
    <w:rsid w:val="00957134"/>
    <w:rsid w:val="0095713A"/>
    <w:rsid w:val="0095796E"/>
    <w:rsid w:val="0096016E"/>
    <w:rsid w:val="009605C2"/>
    <w:rsid w:val="00960F08"/>
    <w:rsid w:val="009610BF"/>
    <w:rsid w:val="009619D3"/>
    <w:rsid w:val="00962255"/>
    <w:rsid w:val="0096246E"/>
    <w:rsid w:val="00963642"/>
    <w:rsid w:val="009638EC"/>
    <w:rsid w:val="009638F8"/>
    <w:rsid w:val="00964105"/>
    <w:rsid w:val="00964198"/>
    <w:rsid w:val="009644B5"/>
    <w:rsid w:val="00964814"/>
    <w:rsid w:val="00964B8B"/>
    <w:rsid w:val="00964C02"/>
    <w:rsid w:val="00965E8E"/>
    <w:rsid w:val="009660E0"/>
    <w:rsid w:val="009662A6"/>
    <w:rsid w:val="00966675"/>
    <w:rsid w:val="00966754"/>
    <w:rsid w:val="00966C45"/>
    <w:rsid w:val="00966FA4"/>
    <w:rsid w:val="00967064"/>
    <w:rsid w:val="00967385"/>
    <w:rsid w:val="009673F1"/>
    <w:rsid w:val="009677A9"/>
    <w:rsid w:val="00967E5E"/>
    <w:rsid w:val="00970AAE"/>
    <w:rsid w:val="00970C87"/>
    <w:rsid w:val="00970DB1"/>
    <w:rsid w:val="009712E3"/>
    <w:rsid w:val="00971484"/>
    <w:rsid w:val="009717A8"/>
    <w:rsid w:val="009724C7"/>
    <w:rsid w:val="00972FFD"/>
    <w:rsid w:val="00973C03"/>
    <w:rsid w:val="009744E1"/>
    <w:rsid w:val="00974AEA"/>
    <w:rsid w:val="00974C85"/>
    <w:rsid w:val="00975A95"/>
    <w:rsid w:val="00976447"/>
    <w:rsid w:val="00976679"/>
    <w:rsid w:val="009769F5"/>
    <w:rsid w:val="00976AFC"/>
    <w:rsid w:val="00976BC6"/>
    <w:rsid w:val="00976C18"/>
    <w:rsid w:val="00976D8F"/>
    <w:rsid w:val="00976E9E"/>
    <w:rsid w:val="00976F74"/>
    <w:rsid w:val="00977654"/>
    <w:rsid w:val="00977AE9"/>
    <w:rsid w:val="00977EEF"/>
    <w:rsid w:val="00980269"/>
    <w:rsid w:val="009803B7"/>
    <w:rsid w:val="009809A0"/>
    <w:rsid w:val="00980A05"/>
    <w:rsid w:val="00980A90"/>
    <w:rsid w:val="00980ADC"/>
    <w:rsid w:val="00980DE5"/>
    <w:rsid w:val="00980FB7"/>
    <w:rsid w:val="0098115B"/>
    <w:rsid w:val="0098123F"/>
    <w:rsid w:val="00981A48"/>
    <w:rsid w:val="00981B96"/>
    <w:rsid w:val="00981D22"/>
    <w:rsid w:val="00982119"/>
    <w:rsid w:val="009821B7"/>
    <w:rsid w:val="00982546"/>
    <w:rsid w:val="009826A1"/>
    <w:rsid w:val="0098276A"/>
    <w:rsid w:val="00982A0A"/>
    <w:rsid w:val="00982AB8"/>
    <w:rsid w:val="0098311F"/>
    <w:rsid w:val="009835B9"/>
    <w:rsid w:val="00983783"/>
    <w:rsid w:val="009840C5"/>
    <w:rsid w:val="00984104"/>
    <w:rsid w:val="0098414C"/>
    <w:rsid w:val="00984257"/>
    <w:rsid w:val="009844D8"/>
    <w:rsid w:val="00984AB1"/>
    <w:rsid w:val="00984FC7"/>
    <w:rsid w:val="0098517C"/>
    <w:rsid w:val="00985432"/>
    <w:rsid w:val="009857D7"/>
    <w:rsid w:val="00985F27"/>
    <w:rsid w:val="009861E7"/>
    <w:rsid w:val="0098620D"/>
    <w:rsid w:val="00986B93"/>
    <w:rsid w:val="00986D89"/>
    <w:rsid w:val="00987954"/>
    <w:rsid w:val="00987D9C"/>
    <w:rsid w:val="0099053D"/>
    <w:rsid w:val="0099119C"/>
    <w:rsid w:val="0099189C"/>
    <w:rsid w:val="00991C2C"/>
    <w:rsid w:val="00991FD7"/>
    <w:rsid w:val="00992207"/>
    <w:rsid w:val="009923DA"/>
    <w:rsid w:val="0099259C"/>
    <w:rsid w:val="009938C4"/>
    <w:rsid w:val="00993D0A"/>
    <w:rsid w:val="00993DBF"/>
    <w:rsid w:val="009942DE"/>
    <w:rsid w:val="00994577"/>
    <w:rsid w:val="00994E18"/>
    <w:rsid w:val="0099516F"/>
    <w:rsid w:val="009957C8"/>
    <w:rsid w:val="00995B8F"/>
    <w:rsid w:val="00995BF1"/>
    <w:rsid w:val="00995EEF"/>
    <w:rsid w:val="00996279"/>
    <w:rsid w:val="0099654C"/>
    <w:rsid w:val="00996569"/>
    <w:rsid w:val="0099745B"/>
    <w:rsid w:val="00997652"/>
    <w:rsid w:val="0099794C"/>
    <w:rsid w:val="009A071C"/>
    <w:rsid w:val="009A0BD5"/>
    <w:rsid w:val="009A13BD"/>
    <w:rsid w:val="009A14D1"/>
    <w:rsid w:val="009A19C1"/>
    <w:rsid w:val="009A1AD3"/>
    <w:rsid w:val="009A1B97"/>
    <w:rsid w:val="009A1D9F"/>
    <w:rsid w:val="009A1E59"/>
    <w:rsid w:val="009A1F4D"/>
    <w:rsid w:val="009A20F6"/>
    <w:rsid w:val="009A230D"/>
    <w:rsid w:val="009A23EA"/>
    <w:rsid w:val="009A2CD3"/>
    <w:rsid w:val="009A2E38"/>
    <w:rsid w:val="009A2F15"/>
    <w:rsid w:val="009A3478"/>
    <w:rsid w:val="009A34C8"/>
    <w:rsid w:val="009A3573"/>
    <w:rsid w:val="009A3B44"/>
    <w:rsid w:val="009A4C11"/>
    <w:rsid w:val="009A4EE6"/>
    <w:rsid w:val="009A5ADC"/>
    <w:rsid w:val="009A5E5E"/>
    <w:rsid w:val="009A6006"/>
    <w:rsid w:val="009A6731"/>
    <w:rsid w:val="009A7874"/>
    <w:rsid w:val="009A78C4"/>
    <w:rsid w:val="009B0251"/>
    <w:rsid w:val="009B0320"/>
    <w:rsid w:val="009B0374"/>
    <w:rsid w:val="009B069F"/>
    <w:rsid w:val="009B0A6A"/>
    <w:rsid w:val="009B0AC1"/>
    <w:rsid w:val="009B0D21"/>
    <w:rsid w:val="009B0D22"/>
    <w:rsid w:val="009B0D6C"/>
    <w:rsid w:val="009B17BE"/>
    <w:rsid w:val="009B1CF4"/>
    <w:rsid w:val="009B1E1F"/>
    <w:rsid w:val="009B2335"/>
    <w:rsid w:val="009B283E"/>
    <w:rsid w:val="009B2913"/>
    <w:rsid w:val="009B2F0D"/>
    <w:rsid w:val="009B432A"/>
    <w:rsid w:val="009B4A71"/>
    <w:rsid w:val="009B4BFA"/>
    <w:rsid w:val="009B50CB"/>
    <w:rsid w:val="009B52A7"/>
    <w:rsid w:val="009B52C5"/>
    <w:rsid w:val="009B5604"/>
    <w:rsid w:val="009B5955"/>
    <w:rsid w:val="009B5DB9"/>
    <w:rsid w:val="009B5F6F"/>
    <w:rsid w:val="009B6005"/>
    <w:rsid w:val="009B605B"/>
    <w:rsid w:val="009B629E"/>
    <w:rsid w:val="009B6F48"/>
    <w:rsid w:val="009C1463"/>
    <w:rsid w:val="009C18D5"/>
    <w:rsid w:val="009C237A"/>
    <w:rsid w:val="009C2B0B"/>
    <w:rsid w:val="009C2D70"/>
    <w:rsid w:val="009C370A"/>
    <w:rsid w:val="009C423B"/>
    <w:rsid w:val="009C4716"/>
    <w:rsid w:val="009C4827"/>
    <w:rsid w:val="009C4A1F"/>
    <w:rsid w:val="009C4BCA"/>
    <w:rsid w:val="009C4BFE"/>
    <w:rsid w:val="009C508A"/>
    <w:rsid w:val="009C538D"/>
    <w:rsid w:val="009C601C"/>
    <w:rsid w:val="009C650B"/>
    <w:rsid w:val="009C6CF7"/>
    <w:rsid w:val="009C6F10"/>
    <w:rsid w:val="009C7244"/>
    <w:rsid w:val="009C729D"/>
    <w:rsid w:val="009C73AD"/>
    <w:rsid w:val="009C7849"/>
    <w:rsid w:val="009C7B1D"/>
    <w:rsid w:val="009C7CAD"/>
    <w:rsid w:val="009C7DFE"/>
    <w:rsid w:val="009D0478"/>
    <w:rsid w:val="009D0E66"/>
    <w:rsid w:val="009D0FE4"/>
    <w:rsid w:val="009D12FB"/>
    <w:rsid w:val="009D1974"/>
    <w:rsid w:val="009D2600"/>
    <w:rsid w:val="009D265E"/>
    <w:rsid w:val="009D3189"/>
    <w:rsid w:val="009D362B"/>
    <w:rsid w:val="009D3D3D"/>
    <w:rsid w:val="009D42E5"/>
    <w:rsid w:val="009D453B"/>
    <w:rsid w:val="009D46E6"/>
    <w:rsid w:val="009D562E"/>
    <w:rsid w:val="009D568B"/>
    <w:rsid w:val="009D5A0E"/>
    <w:rsid w:val="009D5CAE"/>
    <w:rsid w:val="009D5D43"/>
    <w:rsid w:val="009D5DCF"/>
    <w:rsid w:val="009D64BC"/>
    <w:rsid w:val="009D667D"/>
    <w:rsid w:val="009D6CD3"/>
    <w:rsid w:val="009D71D4"/>
    <w:rsid w:val="009D7973"/>
    <w:rsid w:val="009D7A14"/>
    <w:rsid w:val="009E1086"/>
    <w:rsid w:val="009E12B1"/>
    <w:rsid w:val="009E1920"/>
    <w:rsid w:val="009E2252"/>
    <w:rsid w:val="009E229D"/>
    <w:rsid w:val="009E23D7"/>
    <w:rsid w:val="009E2426"/>
    <w:rsid w:val="009E285D"/>
    <w:rsid w:val="009E29E4"/>
    <w:rsid w:val="009E2CAD"/>
    <w:rsid w:val="009E34E0"/>
    <w:rsid w:val="009E43D3"/>
    <w:rsid w:val="009E44DC"/>
    <w:rsid w:val="009E4704"/>
    <w:rsid w:val="009E511B"/>
    <w:rsid w:val="009E54C1"/>
    <w:rsid w:val="009E568B"/>
    <w:rsid w:val="009E5808"/>
    <w:rsid w:val="009E5F30"/>
    <w:rsid w:val="009E60CC"/>
    <w:rsid w:val="009E6817"/>
    <w:rsid w:val="009E6985"/>
    <w:rsid w:val="009E70A4"/>
    <w:rsid w:val="009E71E2"/>
    <w:rsid w:val="009E7652"/>
    <w:rsid w:val="009E79C8"/>
    <w:rsid w:val="009E7A56"/>
    <w:rsid w:val="009F0291"/>
    <w:rsid w:val="009F02AE"/>
    <w:rsid w:val="009F0619"/>
    <w:rsid w:val="009F0718"/>
    <w:rsid w:val="009F0A1E"/>
    <w:rsid w:val="009F0DF9"/>
    <w:rsid w:val="009F1069"/>
    <w:rsid w:val="009F14FC"/>
    <w:rsid w:val="009F15F8"/>
    <w:rsid w:val="009F1DA1"/>
    <w:rsid w:val="009F2704"/>
    <w:rsid w:val="009F2897"/>
    <w:rsid w:val="009F2C8E"/>
    <w:rsid w:val="009F2DD1"/>
    <w:rsid w:val="009F3457"/>
    <w:rsid w:val="009F379F"/>
    <w:rsid w:val="009F3C7D"/>
    <w:rsid w:val="009F3E6F"/>
    <w:rsid w:val="009F4153"/>
    <w:rsid w:val="009F4206"/>
    <w:rsid w:val="009F470B"/>
    <w:rsid w:val="009F49D3"/>
    <w:rsid w:val="009F53D6"/>
    <w:rsid w:val="009F5C0F"/>
    <w:rsid w:val="009F5FF5"/>
    <w:rsid w:val="009F65E7"/>
    <w:rsid w:val="009F7A37"/>
    <w:rsid w:val="009F7E98"/>
    <w:rsid w:val="00A0003D"/>
    <w:rsid w:val="00A00092"/>
    <w:rsid w:val="00A0176A"/>
    <w:rsid w:val="00A01D8D"/>
    <w:rsid w:val="00A01E8A"/>
    <w:rsid w:val="00A01F53"/>
    <w:rsid w:val="00A02290"/>
    <w:rsid w:val="00A02369"/>
    <w:rsid w:val="00A0253F"/>
    <w:rsid w:val="00A0289D"/>
    <w:rsid w:val="00A02A12"/>
    <w:rsid w:val="00A02A35"/>
    <w:rsid w:val="00A02B43"/>
    <w:rsid w:val="00A032FC"/>
    <w:rsid w:val="00A034CB"/>
    <w:rsid w:val="00A038FA"/>
    <w:rsid w:val="00A03B8A"/>
    <w:rsid w:val="00A0426E"/>
    <w:rsid w:val="00A046AC"/>
    <w:rsid w:val="00A0471E"/>
    <w:rsid w:val="00A05340"/>
    <w:rsid w:val="00A05672"/>
    <w:rsid w:val="00A057D6"/>
    <w:rsid w:val="00A05FA9"/>
    <w:rsid w:val="00A05FC4"/>
    <w:rsid w:val="00A06132"/>
    <w:rsid w:val="00A0622E"/>
    <w:rsid w:val="00A064FF"/>
    <w:rsid w:val="00A06893"/>
    <w:rsid w:val="00A074C4"/>
    <w:rsid w:val="00A076D0"/>
    <w:rsid w:val="00A07DAF"/>
    <w:rsid w:val="00A10733"/>
    <w:rsid w:val="00A10E52"/>
    <w:rsid w:val="00A111F6"/>
    <w:rsid w:val="00A118CC"/>
    <w:rsid w:val="00A11F9C"/>
    <w:rsid w:val="00A12A15"/>
    <w:rsid w:val="00A12CD1"/>
    <w:rsid w:val="00A12F44"/>
    <w:rsid w:val="00A136DF"/>
    <w:rsid w:val="00A14197"/>
    <w:rsid w:val="00A145C3"/>
    <w:rsid w:val="00A14D1D"/>
    <w:rsid w:val="00A1504D"/>
    <w:rsid w:val="00A150EA"/>
    <w:rsid w:val="00A15513"/>
    <w:rsid w:val="00A15631"/>
    <w:rsid w:val="00A158B7"/>
    <w:rsid w:val="00A15B0B"/>
    <w:rsid w:val="00A16255"/>
    <w:rsid w:val="00A1680D"/>
    <w:rsid w:val="00A16880"/>
    <w:rsid w:val="00A16B5E"/>
    <w:rsid w:val="00A16BA1"/>
    <w:rsid w:val="00A17853"/>
    <w:rsid w:val="00A17BAF"/>
    <w:rsid w:val="00A17E1A"/>
    <w:rsid w:val="00A17E1B"/>
    <w:rsid w:val="00A200A4"/>
    <w:rsid w:val="00A20A18"/>
    <w:rsid w:val="00A20A55"/>
    <w:rsid w:val="00A20CD8"/>
    <w:rsid w:val="00A20E00"/>
    <w:rsid w:val="00A211B0"/>
    <w:rsid w:val="00A21B2A"/>
    <w:rsid w:val="00A21CFE"/>
    <w:rsid w:val="00A2275F"/>
    <w:rsid w:val="00A22942"/>
    <w:rsid w:val="00A22948"/>
    <w:rsid w:val="00A22B86"/>
    <w:rsid w:val="00A22FDA"/>
    <w:rsid w:val="00A236A0"/>
    <w:rsid w:val="00A2387A"/>
    <w:rsid w:val="00A23BA7"/>
    <w:rsid w:val="00A23C4F"/>
    <w:rsid w:val="00A252CA"/>
    <w:rsid w:val="00A2556E"/>
    <w:rsid w:val="00A25799"/>
    <w:rsid w:val="00A25E16"/>
    <w:rsid w:val="00A260FF"/>
    <w:rsid w:val="00A26CF4"/>
    <w:rsid w:val="00A272EC"/>
    <w:rsid w:val="00A27E15"/>
    <w:rsid w:val="00A3024C"/>
    <w:rsid w:val="00A3053D"/>
    <w:rsid w:val="00A308E2"/>
    <w:rsid w:val="00A309E5"/>
    <w:rsid w:val="00A30AA3"/>
    <w:rsid w:val="00A30B0A"/>
    <w:rsid w:val="00A313D2"/>
    <w:rsid w:val="00A31549"/>
    <w:rsid w:val="00A3166C"/>
    <w:rsid w:val="00A31742"/>
    <w:rsid w:val="00A32E5F"/>
    <w:rsid w:val="00A337F4"/>
    <w:rsid w:val="00A33C65"/>
    <w:rsid w:val="00A341EB"/>
    <w:rsid w:val="00A34511"/>
    <w:rsid w:val="00A34A7C"/>
    <w:rsid w:val="00A354C4"/>
    <w:rsid w:val="00A35B06"/>
    <w:rsid w:val="00A35C81"/>
    <w:rsid w:val="00A35F49"/>
    <w:rsid w:val="00A363F9"/>
    <w:rsid w:val="00A36574"/>
    <w:rsid w:val="00A365FD"/>
    <w:rsid w:val="00A36A7B"/>
    <w:rsid w:val="00A36D7E"/>
    <w:rsid w:val="00A377DC"/>
    <w:rsid w:val="00A37E3F"/>
    <w:rsid w:val="00A4008A"/>
    <w:rsid w:val="00A4015B"/>
    <w:rsid w:val="00A40186"/>
    <w:rsid w:val="00A403E2"/>
    <w:rsid w:val="00A40492"/>
    <w:rsid w:val="00A407D8"/>
    <w:rsid w:val="00A40980"/>
    <w:rsid w:val="00A40C44"/>
    <w:rsid w:val="00A40D3B"/>
    <w:rsid w:val="00A41054"/>
    <w:rsid w:val="00A411DE"/>
    <w:rsid w:val="00A412D7"/>
    <w:rsid w:val="00A41AE6"/>
    <w:rsid w:val="00A41B9F"/>
    <w:rsid w:val="00A41D99"/>
    <w:rsid w:val="00A420A4"/>
    <w:rsid w:val="00A4269F"/>
    <w:rsid w:val="00A42A0F"/>
    <w:rsid w:val="00A42F1A"/>
    <w:rsid w:val="00A4355D"/>
    <w:rsid w:val="00A43941"/>
    <w:rsid w:val="00A4395B"/>
    <w:rsid w:val="00A43C9F"/>
    <w:rsid w:val="00A44803"/>
    <w:rsid w:val="00A44DBB"/>
    <w:rsid w:val="00A45369"/>
    <w:rsid w:val="00A45420"/>
    <w:rsid w:val="00A45BEC"/>
    <w:rsid w:val="00A466BF"/>
    <w:rsid w:val="00A476D0"/>
    <w:rsid w:val="00A47888"/>
    <w:rsid w:val="00A47C2A"/>
    <w:rsid w:val="00A47C3B"/>
    <w:rsid w:val="00A47FA8"/>
    <w:rsid w:val="00A502A9"/>
    <w:rsid w:val="00A50539"/>
    <w:rsid w:val="00A50980"/>
    <w:rsid w:val="00A50AD2"/>
    <w:rsid w:val="00A50E81"/>
    <w:rsid w:val="00A5123A"/>
    <w:rsid w:val="00A522E1"/>
    <w:rsid w:val="00A52395"/>
    <w:rsid w:val="00A52543"/>
    <w:rsid w:val="00A5287D"/>
    <w:rsid w:val="00A52B06"/>
    <w:rsid w:val="00A52CBF"/>
    <w:rsid w:val="00A52D0A"/>
    <w:rsid w:val="00A533B6"/>
    <w:rsid w:val="00A53579"/>
    <w:rsid w:val="00A541C3"/>
    <w:rsid w:val="00A5432D"/>
    <w:rsid w:val="00A54A7D"/>
    <w:rsid w:val="00A54C04"/>
    <w:rsid w:val="00A54FF1"/>
    <w:rsid w:val="00A56112"/>
    <w:rsid w:val="00A566AB"/>
    <w:rsid w:val="00A56F7B"/>
    <w:rsid w:val="00A572C6"/>
    <w:rsid w:val="00A5759F"/>
    <w:rsid w:val="00A5767E"/>
    <w:rsid w:val="00A57B38"/>
    <w:rsid w:val="00A605A9"/>
    <w:rsid w:val="00A60EF1"/>
    <w:rsid w:val="00A6152A"/>
    <w:rsid w:val="00A61662"/>
    <w:rsid w:val="00A62987"/>
    <w:rsid w:val="00A63B4D"/>
    <w:rsid w:val="00A64B00"/>
    <w:rsid w:val="00A64E3A"/>
    <w:rsid w:val="00A6515D"/>
    <w:rsid w:val="00A65C4D"/>
    <w:rsid w:val="00A669FC"/>
    <w:rsid w:val="00A66C4A"/>
    <w:rsid w:val="00A673FE"/>
    <w:rsid w:val="00A70046"/>
    <w:rsid w:val="00A70301"/>
    <w:rsid w:val="00A703A4"/>
    <w:rsid w:val="00A703D9"/>
    <w:rsid w:val="00A70451"/>
    <w:rsid w:val="00A71204"/>
    <w:rsid w:val="00A7141E"/>
    <w:rsid w:val="00A7164B"/>
    <w:rsid w:val="00A71672"/>
    <w:rsid w:val="00A71A31"/>
    <w:rsid w:val="00A71B0B"/>
    <w:rsid w:val="00A71E19"/>
    <w:rsid w:val="00A71F12"/>
    <w:rsid w:val="00A7211E"/>
    <w:rsid w:val="00A72883"/>
    <w:rsid w:val="00A72942"/>
    <w:rsid w:val="00A73120"/>
    <w:rsid w:val="00A73468"/>
    <w:rsid w:val="00A73631"/>
    <w:rsid w:val="00A73669"/>
    <w:rsid w:val="00A73F34"/>
    <w:rsid w:val="00A742BC"/>
    <w:rsid w:val="00A743A4"/>
    <w:rsid w:val="00A7441F"/>
    <w:rsid w:val="00A74C64"/>
    <w:rsid w:val="00A751FF"/>
    <w:rsid w:val="00A7544D"/>
    <w:rsid w:val="00A754DA"/>
    <w:rsid w:val="00A75965"/>
    <w:rsid w:val="00A75E2B"/>
    <w:rsid w:val="00A77520"/>
    <w:rsid w:val="00A80575"/>
    <w:rsid w:val="00A80D76"/>
    <w:rsid w:val="00A80DFE"/>
    <w:rsid w:val="00A817DD"/>
    <w:rsid w:val="00A81A22"/>
    <w:rsid w:val="00A81E9D"/>
    <w:rsid w:val="00A82086"/>
    <w:rsid w:val="00A825A9"/>
    <w:rsid w:val="00A82616"/>
    <w:rsid w:val="00A8279C"/>
    <w:rsid w:val="00A82A97"/>
    <w:rsid w:val="00A8317D"/>
    <w:rsid w:val="00A838E0"/>
    <w:rsid w:val="00A83EE0"/>
    <w:rsid w:val="00A83FF0"/>
    <w:rsid w:val="00A8413E"/>
    <w:rsid w:val="00A84373"/>
    <w:rsid w:val="00A849FC"/>
    <w:rsid w:val="00A84B57"/>
    <w:rsid w:val="00A84BAF"/>
    <w:rsid w:val="00A854E7"/>
    <w:rsid w:val="00A85C1A"/>
    <w:rsid w:val="00A86868"/>
    <w:rsid w:val="00A868C1"/>
    <w:rsid w:val="00A86E08"/>
    <w:rsid w:val="00A873ED"/>
    <w:rsid w:val="00A8775A"/>
    <w:rsid w:val="00A900D4"/>
    <w:rsid w:val="00A90260"/>
    <w:rsid w:val="00A908ED"/>
    <w:rsid w:val="00A9101E"/>
    <w:rsid w:val="00A9178F"/>
    <w:rsid w:val="00A9192E"/>
    <w:rsid w:val="00A921E3"/>
    <w:rsid w:val="00A927E7"/>
    <w:rsid w:val="00A9298F"/>
    <w:rsid w:val="00A92A76"/>
    <w:rsid w:val="00A92AB9"/>
    <w:rsid w:val="00A9372B"/>
    <w:rsid w:val="00A948DE"/>
    <w:rsid w:val="00A95C00"/>
    <w:rsid w:val="00A963D9"/>
    <w:rsid w:val="00A96935"/>
    <w:rsid w:val="00A9694C"/>
    <w:rsid w:val="00A96AE7"/>
    <w:rsid w:val="00A96B06"/>
    <w:rsid w:val="00A96C3F"/>
    <w:rsid w:val="00A97131"/>
    <w:rsid w:val="00A974E7"/>
    <w:rsid w:val="00A97726"/>
    <w:rsid w:val="00AA014B"/>
    <w:rsid w:val="00AA0236"/>
    <w:rsid w:val="00AA06CA"/>
    <w:rsid w:val="00AA09E0"/>
    <w:rsid w:val="00AA1110"/>
    <w:rsid w:val="00AA1600"/>
    <w:rsid w:val="00AA1D61"/>
    <w:rsid w:val="00AA1E0E"/>
    <w:rsid w:val="00AA1E67"/>
    <w:rsid w:val="00AA1F96"/>
    <w:rsid w:val="00AA2067"/>
    <w:rsid w:val="00AA2D6E"/>
    <w:rsid w:val="00AA2F75"/>
    <w:rsid w:val="00AA3029"/>
    <w:rsid w:val="00AA382B"/>
    <w:rsid w:val="00AA3DE1"/>
    <w:rsid w:val="00AA4048"/>
    <w:rsid w:val="00AA4511"/>
    <w:rsid w:val="00AA4731"/>
    <w:rsid w:val="00AA48B9"/>
    <w:rsid w:val="00AA4A86"/>
    <w:rsid w:val="00AA4C19"/>
    <w:rsid w:val="00AA4EAB"/>
    <w:rsid w:val="00AA5089"/>
    <w:rsid w:val="00AA7000"/>
    <w:rsid w:val="00AA78DC"/>
    <w:rsid w:val="00AA7D3B"/>
    <w:rsid w:val="00AB0034"/>
    <w:rsid w:val="00AB0AA8"/>
    <w:rsid w:val="00AB0AE7"/>
    <w:rsid w:val="00AB0B6B"/>
    <w:rsid w:val="00AB1773"/>
    <w:rsid w:val="00AB19D5"/>
    <w:rsid w:val="00AB1CDA"/>
    <w:rsid w:val="00AB1DB6"/>
    <w:rsid w:val="00AB1E97"/>
    <w:rsid w:val="00AB23CE"/>
    <w:rsid w:val="00AB2536"/>
    <w:rsid w:val="00AB29B3"/>
    <w:rsid w:val="00AB353C"/>
    <w:rsid w:val="00AB3AF0"/>
    <w:rsid w:val="00AB3FC9"/>
    <w:rsid w:val="00AB40F5"/>
    <w:rsid w:val="00AB47E6"/>
    <w:rsid w:val="00AB4F89"/>
    <w:rsid w:val="00AB5870"/>
    <w:rsid w:val="00AB5E5D"/>
    <w:rsid w:val="00AB64C5"/>
    <w:rsid w:val="00AB6691"/>
    <w:rsid w:val="00AB6778"/>
    <w:rsid w:val="00AB6D90"/>
    <w:rsid w:val="00AB6E5F"/>
    <w:rsid w:val="00AB700B"/>
    <w:rsid w:val="00AB70B0"/>
    <w:rsid w:val="00AB713F"/>
    <w:rsid w:val="00AB75D7"/>
    <w:rsid w:val="00AB7AC2"/>
    <w:rsid w:val="00AB7BD8"/>
    <w:rsid w:val="00AB7D2B"/>
    <w:rsid w:val="00AC0219"/>
    <w:rsid w:val="00AC02E3"/>
    <w:rsid w:val="00AC02EF"/>
    <w:rsid w:val="00AC030B"/>
    <w:rsid w:val="00AC0753"/>
    <w:rsid w:val="00AC0947"/>
    <w:rsid w:val="00AC0DE3"/>
    <w:rsid w:val="00AC14AE"/>
    <w:rsid w:val="00AC1C51"/>
    <w:rsid w:val="00AC251C"/>
    <w:rsid w:val="00AC2764"/>
    <w:rsid w:val="00AC330E"/>
    <w:rsid w:val="00AC3958"/>
    <w:rsid w:val="00AC3AFB"/>
    <w:rsid w:val="00AC4B84"/>
    <w:rsid w:val="00AC5218"/>
    <w:rsid w:val="00AC58F7"/>
    <w:rsid w:val="00AC5EE6"/>
    <w:rsid w:val="00AC74DB"/>
    <w:rsid w:val="00AC7ABD"/>
    <w:rsid w:val="00AD03B7"/>
    <w:rsid w:val="00AD058F"/>
    <w:rsid w:val="00AD0927"/>
    <w:rsid w:val="00AD138F"/>
    <w:rsid w:val="00AD2705"/>
    <w:rsid w:val="00AD2846"/>
    <w:rsid w:val="00AD2F72"/>
    <w:rsid w:val="00AD2FD1"/>
    <w:rsid w:val="00AD31C4"/>
    <w:rsid w:val="00AD3509"/>
    <w:rsid w:val="00AD3F11"/>
    <w:rsid w:val="00AD44B1"/>
    <w:rsid w:val="00AD47E4"/>
    <w:rsid w:val="00AD4A09"/>
    <w:rsid w:val="00AD4C41"/>
    <w:rsid w:val="00AD4F62"/>
    <w:rsid w:val="00AD5082"/>
    <w:rsid w:val="00AD519B"/>
    <w:rsid w:val="00AD55B1"/>
    <w:rsid w:val="00AD5742"/>
    <w:rsid w:val="00AD57AB"/>
    <w:rsid w:val="00AD5F3B"/>
    <w:rsid w:val="00AD60B7"/>
    <w:rsid w:val="00AD7756"/>
    <w:rsid w:val="00AE0047"/>
    <w:rsid w:val="00AE0148"/>
    <w:rsid w:val="00AE127C"/>
    <w:rsid w:val="00AE1A79"/>
    <w:rsid w:val="00AE1BA4"/>
    <w:rsid w:val="00AE230A"/>
    <w:rsid w:val="00AE23E1"/>
    <w:rsid w:val="00AE25B2"/>
    <w:rsid w:val="00AE25C0"/>
    <w:rsid w:val="00AE2EE6"/>
    <w:rsid w:val="00AE38EF"/>
    <w:rsid w:val="00AE3D39"/>
    <w:rsid w:val="00AE45D3"/>
    <w:rsid w:val="00AE4EA2"/>
    <w:rsid w:val="00AE5098"/>
    <w:rsid w:val="00AE5547"/>
    <w:rsid w:val="00AE5D5A"/>
    <w:rsid w:val="00AE6E48"/>
    <w:rsid w:val="00AE6FD4"/>
    <w:rsid w:val="00AE768C"/>
    <w:rsid w:val="00AE7AE9"/>
    <w:rsid w:val="00AE7C94"/>
    <w:rsid w:val="00AF01C7"/>
    <w:rsid w:val="00AF0BAA"/>
    <w:rsid w:val="00AF0D21"/>
    <w:rsid w:val="00AF1184"/>
    <w:rsid w:val="00AF1537"/>
    <w:rsid w:val="00AF23BE"/>
    <w:rsid w:val="00AF23E1"/>
    <w:rsid w:val="00AF24A1"/>
    <w:rsid w:val="00AF27A1"/>
    <w:rsid w:val="00AF30B6"/>
    <w:rsid w:val="00AF3664"/>
    <w:rsid w:val="00AF392A"/>
    <w:rsid w:val="00AF39CF"/>
    <w:rsid w:val="00AF43ED"/>
    <w:rsid w:val="00AF4678"/>
    <w:rsid w:val="00AF4B7D"/>
    <w:rsid w:val="00AF5493"/>
    <w:rsid w:val="00AF67E2"/>
    <w:rsid w:val="00AF7289"/>
    <w:rsid w:val="00AF7496"/>
    <w:rsid w:val="00AF7540"/>
    <w:rsid w:val="00AF770F"/>
    <w:rsid w:val="00AF7D0E"/>
    <w:rsid w:val="00AF7DFD"/>
    <w:rsid w:val="00B005E9"/>
    <w:rsid w:val="00B0098D"/>
    <w:rsid w:val="00B01A8E"/>
    <w:rsid w:val="00B01CDA"/>
    <w:rsid w:val="00B01DA7"/>
    <w:rsid w:val="00B01F95"/>
    <w:rsid w:val="00B0238F"/>
    <w:rsid w:val="00B023BC"/>
    <w:rsid w:val="00B024FE"/>
    <w:rsid w:val="00B02704"/>
    <w:rsid w:val="00B02A4B"/>
    <w:rsid w:val="00B02CB4"/>
    <w:rsid w:val="00B031C4"/>
    <w:rsid w:val="00B03730"/>
    <w:rsid w:val="00B048B1"/>
    <w:rsid w:val="00B0494C"/>
    <w:rsid w:val="00B04DFA"/>
    <w:rsid w:val="00B054A9"/>
    <w:rsid w:val="00B05B8F"/>
    <w:rsid w:val="00B05E15"/>
    <w:rsid w:val="00B061A1"/>
    <w:rsid w:val="00B06BB5"/>
    <w:rsid w:val="00B06CE6"/>
    <w:rsid w:val="00B06DFD"/>
    <w:rsid w:val="00B06ECC"/>
    <w:rsid w:val="00B074D3"/>
    <w:rsid w:val="00B07BC4"/>
    <w:rsid w:val="00B07C2A"/>
    <w:rsid w:val="00B07EF4"/>
    <w:rsid w:val="00B109F0"/>
    <w:rsid w:val="00B10DB0"/>
    <w:rsid w:val="00B11802"/>
    <w:rsid w:val="00B11862"/>
    <w:rsid w:val="00B12C19"/>
    <w:rsid w:val="00B1348B"/>
    <w:rsid w:val="00B13801"/>
    <w:rsid w:val="00B138E3"/>
    <w:rsid w:val="00B13B32"/>
    <w:rsid w:val="00B13F43"/>
    <w:rsid w:val="00B14020"/>
    <w:rsid w:val="00B1444C"/>
    <w:rsid w:val="00B145CA"/>
    <w:rsid w:val="00B14D84"/>
    <w:rsid w:val="00B15153"/>
    <w:rsid w:val="00B152AB"/>
    <w:rsid w:val="00B15507"/>
    <w:rsid w:val="00B1587B"/>
    <w:rsid w:val="00B15BEC"/>
    <w:rsid w:val="00B15C18"/>
    <w:rsid w:val="00B15D33"/>
    <w:rsid w:val="00B15D8D"/>
    <w:rsid w:val="00B1640D"/>
    <w:rsid w:val="00B166F5"/>
    <w:rsid w:val="00B16778"/>
    <w:rsid w:val="00B16C49"/>
    <w:rsid w:val="00B16CAF"/>
    <w:rsid w:val="00B1708F"/>
    <w:rsid w:val="00B1711F"/>
    <w:rsid w:val="00B17337"/>
    <w:rsid w:val="00B174EA"/>
    <w:rsid w:val="00B17563"/>
    <w:rsid w:val="00B17635"/>
    <w:rsid w:val="00B17638"/>
    <w:rsid w:val="00B20011"/>
    <w:rsid w:val="00B207DC"/>
    <w:rsid w:val="00B20AEB"/>
    <w:rsid w:val="00B218A2"/>
    <w:rsid w:val="00B219E5"/>
    <w:rsid w:val="00B21EC2"/>
    <w:rsid w:val="00B225C1"/>
    <w:rsid w:val="00B225E7"/>
    <w:rsid w:val="00B227C2"/>
    <w:rsid w:val="00B22967"/>
    <w:rsid w:val="00B234DD"/>
    <w:rsid w:val="00B23924"/>
    <w:rsid w:val="00B23FFA"/>
    <w:rsid w:val="00B247F1"/>
    <w:rsid w:val="00B24840"/>
    <w:rsid w:val="00B24A0B"/>
    <w:rsid w:val="00B24D48"/>
    <w:rsid w:val="00B24F3E"/>
    <w:rsid w:val="00B252AB"/>
    <w:rsid w:val="00B25698"/>
    <w:rsid w:val="00B25B67"/>
    <w:rsid w:val="00B2692F"/>
    <w:rsid w:val="00B26A43"/>
    <w:rsid w:val="00B26E47"/>
    <w:rsid w:val="00B2780D"/>
    <w:rsid w:val="00B27856"/>
    <w:rsid w:val="00B279DF"/>
    <w:rsid w:val="00B279FD"/>
    <w:rsid w:val="00B27FAF"/>
    <w:rsid w:val="00B3027C"/>
    <w:rsid w:val="00B3030F"/>
    <w:rsid w:val="00B30847"/>
    <w:rsid w:val="00B31434"/>
    <w:rsid w:val="00B31479"/>
    <w:rsid w:val="00B31AA7"/>
    <w:rsid w:val="00B321E0"/>
    <w:rsid w:val="00B322AA"/>
    <w:rsid w:val="00B330A2"/>
    <w:rsid w:val="00B330D8"/>
    <w:rsid w:val="00B331FD"/>
    <w:rsid w:val="00B336DF"/>
    <w:rsid w:val="00B33DBE"/>
    <w:rsid w:val="00B33DCB"/>
    <w:rsid w:val="00B348D0"/>
    <w:rsid w:val="00B34D60"/>
    <w:rsid w:val="00B34EA2"/>
    <w:rsid w:val="00B35390"/>
    <w:rsid w:val="00B35BD7"/>
    <w:rsid w:val="00B36235"/>
    <w:rsid w:val="00B36343"/>
    <w:rsid w:val="00B36EF5"/>
    <w:rsid w:val="00B37D68"/>
    <w:rsid w:val="00B40495"/>
    <w:rsid w:val="00B404F0"/>
    <w:rsid w:val="00B42999"/>
    <w:rsid w:val="00B42CB8"/>
    <w:rsid w:val="00B43159"/>
    <w:rsid w:val="00B4354A"/>
    <w:rsid w:val="00B43728"/>
    <w:rsid w:val="00B43A2F"/>
    <w:rsid w:val="00B43BBC"/>
    <w:rsid w:val="00B442E0"/>
    <w:rsid w:val="00B44521"/>
    <w:rsid w:val="00B4481D"/>
    <w:rsid w:val="00B448D0"/>
    <w:rsid w:val="00B44C73"/>
    <w:rsid w:val="00B45370"/>
    <w:rsid w:val="00B453D4"/>
    <w:rsid w:val="00B456AB"/>
    <w:rsid w:val="00B457FD"/>
    <w:rsid w:val="00B45DCD"/>
    <w:rsid w:val="00B45F71"/>
    <w:rsid w:val="00B4612D"/>
    <w:rsid w:val="00B46181"/>
    <w:rsid w:val="00B4703F"/>
    <w:rsid w:val="00B471AF"/>
    <w:rsid w:val="00B50412"/>
    <w:rsid w:val="00B506AD"/>
    <w:rsid w:val="00B506BF"/>
    <w:rsid w:val="00B50B43"/>
    <w:rsid w:val="00B51223"/>
    <w:rsid w:val="00B51A1B"/>
    <w:rsid w:val="00B51AA5"/>
    <w:rsid w:val="00B51CBE"/>
    <w:rsid w:val="00B51D81"/>
    <w:rsid w:val="00B52E5D"/>
    <w:rsid w:val="00B53582"/>
    <w:rsid w:val="00B53C7B"/>
    <w:rsid w:val="00B53FD3"/>
    <w:rsid w:val="00B541FC"/>
    <w:rsid w:val="00B549DF"/>
    <w:rsid w:val="00B54ADB"/>
    <w:rsid w:val="00B54B02"/>
    <w:rsid w:val="00B54F0C"/>
    <w:rsid w:val="00B550FB"/>
    <w:rsid w:val="00B552EA"/>
    <w:rsid w:val="00B556B4"/>
    <w:rsid w:val="00B55B98"/>
    <w:rsid w:val="00B56141"/>
    <w:rsid w:val="00B56163"/>
    <w:rsid w:val="00B568DE"/>
    <w:rsid w:val="00B56C52"/>
    <w:rsid w:val="00B56CD1"/>
    <w:rsid w:val="00B57153"/>
    <w:rsid w:val="00B57446"/>
    <w:rsid w:val="00B574BD"/>
    <w:rsid w:val="00B5773C"/>
    <w:rsid w:val="00B5795A"/>
    <w:rsid w:val="00B57AF6"/>
    <w:rsid w:val="00B6005E"/>
    <w:rsid w:val="00B6007E"/>
    <w:rsid w:val="00B60236"/>
    <w:rsid w:val="00B60417"/>
    <w:rsid w:val="00B60D6A"/>
    <w:rsid w:val="00B61536"/>
    <w:rsid w:val="00B61C70"/>
    <w:rsid w:val="00B62AB2"/>
    <w:rsid w:val="00B62D12"/>
    <w:rsid w:val="00B62DB6"/>
    <w:rsid w:val="00B62F56"/>
    <w:rsid w:val="00B636D6"/>
    <w:rsid w:val="00B6399B"/>
    <w:rsid w:val="00B6547E"/>
    <w:rsid w:val="00B6550A"/>
    <w:rsid w:val="00B6562F"/>
    <w:rsid w:val="00B65759"/>
    <w:rsid w:val="00B6576B"/>
    <w:rsid w:val="00B65EC3"/>
    <w:rsid w:val="00B6615D"/>
    <w:rsid w:val="00B666F3"/>
    <w:rsid w:val="00B668BF"/>
    <w:rsid w:val="00B66D58"/>
    <w:rsid w:val="00B66F36"/>
    <w:rsid w:val="00B67858"/>
    <w:rsid w:val="00B67EB4"/>
    <w:rsid w:val="00B705BB"/>
    <w:rsid w:val="00B708F0"/>
    <w:rsid w:val="00B70CAA"/>
    <w:rsid w:val="00B70E53"/>
    <w:rsid w:val="00B71330"/>
    <w:rsid w:val="00B71499"/>
    <w:rsid w:val="00B715BC"/>
    <w:rsid w:val="00B71879"/>
    <w:rsid w:val="00B71D4F"/>
    <w:rsid w:val="00B71FC8"/>
    <w:rsid w:val="00B7239B"/>
    <w:rsid w:val="00B726AA"/>
    <w:rsid w:val="00B7290E"/>
    <w:rsid w:val="00B7382B"/>
    <w:rsid w:val="00B73867"/>
    <w:rsid w:val="00B73EBD"/>
    <w:rsid w:val="00B7449C"/>
    <w:rsid w:val="00B759E4"/>
    <w:rsid w:val="00B75EE0"/>
    <w:rsid w:val="00B765C4"/>
    <w:rsid w:val="00B76A3C"/>
    <w:rsid w:val="00B76A9B"/>
    <w:rsid w:val="00B772F0"/>
    <w:rsid w:val="00B773FD"/>
    <w:rsid w:val="00B77513"/>
    <w:rsid w:val="00B802A9"/>
    <w:rsid w:val="00B80645"/>
    <w:rsid w:val="00B80873"/>
    <w:rsid w:val="00B80B0D"/>
    <w:rsid w:val="00B80C84"/>
    <w:rsid w:val="00B80E08"/>
    <w:rsid w:val="00B8111C"/>
    <w:rsid w:val="00B812F3"/>
    <w:rsid w:val="00B81CAA"/>
    <w:rsid w:val="00B81CB5"/>
    <w:rsid w:val="00B81DCB"/>
    <w:rsid w:val="00B82005"/>
    <w:rsid w:val="00B82037"/>
    <w:rsid w:val="00B82173"/>
    <w:rsid w:val="00B822D9"/>
    <w:rsid w:val="00B82B03"/>
    <w:rsid w:val="00B835F2"/>
    <w:rsid w:val="00B844AC"/>
    <w:rsid w:val="00B84A7B"/>
    <w:rsid w:val="00B84C55"/>
    <w:rsid w:val="00B84F86"/>
    <w:rsid w:val="00B85456"/>
    <w:rsid w:val="00B856BC"/>
    <w:rsid w:val="00B85915"/>
    <w:rsid w:val="00B859C5"/>
    <w:rsid w:val="00B85B3D"/>
    <w:rsid w:val="00B86780"/>
    <w:rsid w:val="00B86C2C"/>
    <w:rsid w:val="00B86D77"/>
    <w:rsid w:val="00B8705E"/>
    <w:rsid w:val="00B90162"/>
    <w:rsid w:val="00B91459"/>
    <w:rsid w:val="00B915C9"/>
    <w:rsid w:val="00B916F2"/>
    <w:rsid w:val="00B91C30"/>
    <w:rsid w:val="00B91C84"/>
    <w:rsid w:val="00B92125"/>
    <w:rsid w:val="00B922D3"/>
    <w:rsid w:val="00B9287D"/>
    <w:rsid w:val="00B930DC"/>
    <w:rsid w:val="00B930DF"/>
    <w:rsid w:val="00B931A7"/>
    <w:rsid w:val="00B93503"/>
    <w:rsid w:val="00B9363B"/>
    <w:rsid w:val="00B940B5"/>
    <w:rsid w:val="00B945AB"/>
    <w:rsid w:val="00B94C67"/>
    <w:rsid w:val="00B9513E"/>
    <w:rsid w:val="00B95347"/>
    <w:rsid w:val="00B955E5"/>
    <w:rsid w:val="00B958E8"/>
    <w:rsid w:val="00B95B32"/>
    <w:rsid w:val="00B95DCE"/>
    <w:rsid w:val="00B96324"/>
    <w:rsid w:val="00B9666C"/>
    <w:rsid w:val="00B9675B"/>
    <w:rsid w:val="00B96907"/>
    <w:rsid w:val="00B969ED"/>
    <w:rsid w:val="00B977AF"/>
    <w:rsid w:val="00B978EF"/>
    <w:rsid w:val="00B97A9B"/>
    <w:rsid w:val="00B97FD3"/>
    <w:rsid w:val="00BA0083"/>
    <w:rsid w:val="00BA08D8"/>
    <w:rsid w:val="00BA21B8"/>
    <w:rsid w:val="00BA23D0"/>
    <w:rsid w:val="00BA2DE0"/>
    <w:rsid w:val="00BA2F43"/>
    <w:rsid w:val="00BA3668"/>
    <w:rsid w:val="00BA37DA"/>
    <w:rsid w:val="00BA3868"/>
    <w:rsid w:val="00BA4219"/>
    <w:rsid w:val="00BA4355"/>
    <w:rsid w:val="00BA46E9"/>
    <w:rsid w:val="00BA498A"/>
    <w:rsid w:val="00BA4B5D"/>
    <w:rsid w:val="00BA562F"/>
    <w:rsid w:val="00BA5E0B"/>
    <w:rsid w:val="00BA5FDD"/>
    <w:rsid w:val="00BA66B8"/>
    <w:rsid w:val="00BA6B80"/>
    <w:rsid w:val="00BA6C9C"/>
    <w:rsid w:val="00BA70C2"/>
    <w:rsid w:val="00BA747E"/>
    <w:rsid w:val="00BB034F"/>
    <w:rsid w:val="00BB0AD8"/>
    <w:rsid w:val="00BB1E52"/>
    <w:rsid w:val="00BB2334"/>
    <w:rsid w:val="00BB2650"/>
    <w:rsid w:val="00BB3542"/>
    <w:rsid w:val="00BB36D4"/>
    <w:rsid w:val="00BB3D84"/>
    <w:rsid w:val="00BB3F31"/>
    <w:rsid w:val="00BB4586"/>
    <w:rsid w:val="00BB4E48"/>
    <w:rsid w:val="00BB52C7"/>
    <w:rsid w:val="00BB5903"/>
    <w:rsid w:val="00BB5BD8"/>
    <w:rsid w:val="00BB5EA2"/>
    <w:rsid w:val="00BB62A4"/>
    <w:rsid w:val="00BB6B12"/>
    <w:rsid w:val="00BB7B68"/>
    <w:rsid w:val="00BB7CF0"/>
    <w:rsid w:val="00BB7FB7"/>
    <w:rsid w:val="00BC0159"/>
    <w:rsid w:val="00BC033A"/>
    <w:rsid w:val="00BC06F9"/>
    <w:rsid w:val="00BC12BF"/>
    <w:rsid w:val="00BC14B0"/>
    <w:rsid w:val="00BC1EC0"/>
    <w:rsid w:val="00BC1F6A"/>
    <w:rsid w:val="00BC22AB"/>
    <w:rsid w:val="00BC2FA7"/>
    <w:rsid w:val="00BC325E"/>
    <w:rsid w:val="00BC3AC7"/>
    <w:rsid w:val="00BC5A02"/>
    <w:rsid w:val="00BC5FCE"/>
    <w:rsid w:val="00BC60A7"/>
    <w:rsid w:val="00BC6107"/>
    <w:rsid w:val="00BC70F0"/>
    <w:rsid w:val="00BC7173"/>
    <w:rsid w:val="00BC7F80"/>
    <w:rsid w:val="00BD0AD8"/>
    <w:rsid w:val="00BD0CCF"/>
    <w:rsid w:val="00BD0F3B"/>
    <w:rsid w:val="00BD1483"/>
    <w:rsid w:val="00BD1B0D"/>
    <w:rsid w:val="00BD1FAE"/>
    <w:rsid w:val="00BD20D5"/>
    <w:rsid w:val="00BD2345"/>
    <w:rsid w:val="00BD2524"/>
    <w:rsid w:val="00BD26A8"/>
    <w:rsid w:val="00BD2BE3"/>
    <w:rsid w:val="00BD3A47"/>
    <w:rsid w:val="00BD41FC"/>
    <w:rsid w:val="00BD4289"/>
    <w:rsid w:val="00BD48EE"/>
    <w:rsid w:val="00BD4C37"/>
    <w:rsid w:val="00BD5522"/>
    <w:rsid w:val="00BD5816"/>
    <w:rsid w:val="00BD5AAD"/>
    <w:rsid w:val="00BD6EB1"/>
    <w:rsid w:val="00BD72A6"/>
    <w:rsid w:val="00BD7494"/>
    <w:rsid w:val="00BD7CAE"/>
    <w:rsid w:val="00BD7D2A"/>
    <w:rsid w:val="00BD7DE5"/>
    <w:rsid w:val="00BE0057"/>
    <w:rsid w:val="00BE0186"/>
    <w:rsid w:val="00BE02ED"/>
    <w:rsid w:val="00BE030B"/>
    <w:rsid w:val="00BE03DA"/>
    <w:rsid w:val="00BE0428"/>
    <w:rsid w:val="00BE08D0"/>
    <w:rsid w:val="00BE0B1E"/>
    <w:rsid w:val="00BE0D88"/>
    <w:rsid w:val="00BE1500"/>
    <w:rsid w:val="00BE1813"/>
    <w:rsid w:val="00BE1DC4"/>
    <w:rsid w:val="00BE306B"/>
    <w:rsid w:val="00BE31E2"/>
    <w:rsid w:val="00BE396C"/>
    <w:rsid w:val="00BE3C74"/>
    <w:rsid w:val="00BE3D55"/>
    <w:rsid w:val="00BE4D18"/>
    <w:rsid w:val="00BE5B95"/>
    <w:rsid w:val="00BE6406"/>
    <w:rsid w:val="00BE6A3E"/>
    <w:rsid w:val="00BE6D27"/>
    <w:rsid w:val="00BE6EF0"/>
    <w:rsid w:val="00BE701D"/>
    <w:rsid w:val="00BE7073"/>
    <w:rsid w:val="00BE771A"/>
    <w:rsid w:val="00BF029F"/>
    <w:rsid w:val="00BF0613"/>
    <w:rsid w:val="00BF0A96"/>
    <w:rsid w:val="00BF0D29"/>
    <w:rsid w:val="00BF241F"/>
    <w:rsid w:val="00BF257B"/>
    <w:rsid w:val="00BF2678"/>
    <w:rsid w:val="00BF2CC3"/>
    <w:rsid w:val="00BF2F52"/>
    <w:rsid w:val="00BF32A5"/>
    <w:rsid w:val="00BF34DA"/>
    <w:rsid w:val="00BF3769"/>
    <w:rsid w:val="00BF3F54"/>
    <w:rsid w:val="00BF41BC"/>
    <w:rsid w:val="00BF41C6"/>
    <w:rsid w:val="00BF42D9"/>
    <w:rsid w:val="00BF4B45"/>
    <w:rsid w:val="00BF4DDC"/>
    <w:rsid w:val="00BF5009"/>
    <w:rsid w:val="00BF5A07"/>
    <w:rsid w:val="00BF61B6"/>
    <w:rsid w:val="00BF67A5"/>
    <w:rsid w:val="00BF67EA"/>
    <w:rsid w:val="00BF689C"/>
    <w:rsid w:val="00BF712B"/>
    <w:rsid w:val="00BF7AAB"/>
    <w:rsid w:val="00BF7DA2"/>
    <w:rsid w:val="00C001EA"/>
    <w:rsid w:val="00C00A1E"/>
    <w:rsid w:val="00C01145"/>
    <w:rsid w:val="00C0117F"/>
    <w:rsid w:val="00C01400"/>
    <w:rsid w:val="00C0143A"/>
    <w:rsid w:val="00C01D64"/>
    <w:rsid w:val="00C02A66"/>
    <w:rsid w:val="00C03CCA"/>
    <w:rsid w:val="00C043E7"/>
    <w:rsid w:val="00C04446"/>
    <w:rsid w:val="00C0457B"/>
    <w:rsid w:val="00C0595F"/>
    <w:rsid w:val="00C059D0"/>
    <w:rsid w:val="00C05B3C"/>
    <w:rsid w:val="00C05D7D"/>
    <w:rsid w:val="00C06B9B"/>
    <w:rsid w:val="00C0772D"/>
    <w:rsid w:val="00C07A74"/>
    <w:rsid w:val="00C07E9D"/>
    <w:rsid w:val="00C10529"/>
    <w:rsid w:val="00C10922"/>
    <w:rsid w:val="00C10A8D"/>
    <w:rsid w:val="00C10C58"/>
    <w:rsid w:val="00C10CE7"/>
    <w:rsid w:val="00C10D0F"/>
    <w:rsid w:val="00C10E21"/>
    <w:rsid w:val="00C10E50"/>
    <w:rsid w:val="00C11D2F"/>
    <w:rsid w:val="00C11EEF"/>
    <w:rsid w:val="00C126CA"/>
    <w:rsid w:val="00C129CB"/>
    <w:rsid w:val="00C12FAC"/>
    <w:rsid w:val="00C130CD"/>
    <w:rsid w:val="00C131A8"/>
    <w:rsid w:val="00C1359E"/>
    <w:rsid w:val="00C139DE"/>
    <w:rsid w:val="00C13D42"/>
    <w:rsid w:val="00C1420D"/>
    <w:rsid w:val="00C1422A"/>
    <w:rsid w:val="00C1427B"/>
    <w:rsid w:val="00C14E37"/>
    <w:rsid w:val="00C155AE"/>
    <w:rsid w:val="00C15BB8"/>
    <w:rsid w:val="00C15D44"/>
    <w:rsid w:val="00C16EDF"/>
    <w:rsid w:val="00C17B92"/>
    <w:rsid w:val="00C17D70"/>
    <w:rsid w:val="00C17EB6"/>
    <w:rsid w:val="00C201A1"/>
    <w:rsid w:val="00C20255"/>
    <w:rsid w:val="00C208BB"/>
    <w:rsid w:val="00C20A79"/>
    <w:rsid w:val="00C21157"/>
    <w:rsid w:val="00C2166C"/>
    <w:rsid w:val="00C21B8A"/>
    <w:rsid w:val="00C21BAF"/>
    <w:rsid w:val="00C226F1"/>
    <w:rsid w:val="00C22834"/>
    <w:rsid w:val="00C22FBB"/>
    <w:rsid w:val="00C2303F"/>
    <w:rsid w:val="00C2365C"/>
    <w:rsid w:val="00C23B2D"/>
    <w:rsid w:val="00C23D12"/>
    <w:rsid w:val="00C23E4B"/>
    <w:rsid w:val="00C241F6"/>
    <w:rsid w:val="00C24A18"/>
    <w:rsid w:val="00C24AF9"/>
    <w:rsid w:val="00C24BDE"/>
    <w:rsid w:val="00C24ECE"/>
    <w:rsid w:val="00C2531A"/>
    <w:rsid w:val="00C25830"/>
    <w:rsid w:val="00C25B40"/>
    <w:rsid w:val="00C2691E"/>
    <w:rsid w:val="00C26B09"/>
    <w:rsid w:val="00C27181"/>
    <w:rsid w:val="00C2767E"/>
    <w:rsid w:val="00C27F1C"/>
    <w:rsid w:val="00C3019A"/>
    <w:rsid w:val="00C30338"/>
    <w:rsid w:val="00C30A3B"/>
    <w:rsid w:val="00C30CC7"/>
    <w:rsid w:val="00C30CE7"/>
    <w:rsid w:val="00C3167C"/>
    <w:rsid w:val="00C31C55"/>
    <w:rsid w:val="00C31D47"/>
    <w:rsid w:val="00C329D6"/>
    <w:rsid w:val="00C329DF"/>
    <w:rsid w:val="00C32AB7"/>
    <w:rsid w:val="00C32D9C"/>
    <w:rsid w:val="00C33794"/>
    <w:rsid w:val="00C34689"/>
    <w:rsid w:val="00C346E7"/>
    <w:rsid w:val="00C34C5A"/>
    <w:rsid w:val="00C34C9A"/>
    <w:rsid w:val="00C351F4"/>
    <w:rsid w:val="00C35381"/>
    <w:rsid w:val="00C354E0"/>
    <w:rsid w:val="00C35880"/>
    <w:rsid w:val="00C3631C"/>
    <w:rsid w:val="00C363C4"/>
    <w:rsid w:val="00C367DE"/>
    <w:rsid w:val="00C36A53"/>
    <w:rsid w:val="00C371C7"/>
    <w:rsid w:val="00C37D10"/>
    <w:rsid w:val="00C37D19"/>
    <w:rsid w:val="00C4002C"/>
    <w:rsid w:val="00C4053F"/>
    <w:rsid w:val="00C405B7"/>
    <w:rsid w:val="00C40C47"/>
    <w:rsid w:val="00C41663"/>
    <w:rsid w:val="00C41A51"/>
    <w:rsid w:val="00C41DD9"/>
    <w:rsid w:val="00C4266A"/>
    <w:rsid w:val="00C426D6"/>
    <w:rsid w:val="00C43269"/>
    <w:rsid w:val="00C43A9E"/>
    <w:rsid w:val="00C43CF1"/>
    <w:rsid w:val="00C43F4B"/>
    <w:rsid w:val="00C45A6A"/>
    <w:rsid w:val="00C474D6"/>
    <w:rsid w:val="00C4786E"/>
    <w:rsid w:val="00C47890"/>
    <w:rsid w:val="00C47B25"/>
    <w:rsid w:val="00C47E6E"/>
    <w:rsid w:val="00C50109"/>
    <w:rsid w:val="00C507AB"/>
    <w:rsid w:val="00C50D71"/>
    <w:rsid w:val="00C50FD8"/>
    <w:rsid w:val="00C514ED"/>
    <w:rsid w:val="00C51531"/>
    <w:rsid w:val="00C5213F"/>
    <w:rsid w:val="00C52246"/>
    <w:rsid w:val="00C5233D"/>
    <w:rsid w:val="00C52D1B"/>
    <w:rsid w:val="00C53CB6"/>
    <w:rsid w:val="00C53CDB"/>
    <w:rsid w:val="00C544B5"/>
    <w:rsid w:val="00C54964"/>
    <w:rsid w:val="00C54C5F"/>
    <w:rsid w:val="00C55081"/>
    <w:rsid w:val="00C554A3"/>
    <w:rsid w:val="00C55600"/>
    <w:rsid w:val="00C5617E"/>
    <w:rsid w:val="00C571B9"/>
    <w:rsid w:val="00C57380"/>
    <w:rsid w:val="00C57DFE"/>
    <w:rsid w:val="00C60041"/>
    <w:rsid w:val="00C60F4C"/>
    <w:rsid w:val="00C611A4"/>
    <w:rsid w:val="00C6258E"/>
    <w:rsid w:val="00C629CD"/>
    <w:rsid w:val="00C62A31"/>
    <w:rsid w:val="00C62F15"/>
    <w:rsid w:val="00C62FB2"/>
    <w:rsid w:val="00C6314F"/>
    <w:rsid w:val="00C63B5C"/>
    <w:rsid w:val="00C63BAD"/>
    <w:rsid w:val="00C63C6D"/>
    <w:rsid w:val="00C63CFF"/>
    <w:rsid w:val="00C63D6A"/>
    <w:rsid w:val="00C63E7F"/>
    <w:rsid w:val="00C64A94"/>
    <w:rsid w:val="00C652C6"/>
    <w:rsid w:val="00C654FB"/>
    <w:rsid w:val="00C65ED3"/>
    <w:rsid w:val="00C667C7"/>
    <w:rsid w:val="00C66D50"/>
    <w:rsid w:val="00C66DE3"/>
    <w:rsid w:val="00C6747C"/>
    <w:rsid w:val="00C6780A"/>
    <w:rsid w:val="00C67E48"/>
    <w:rsid w:val="00C67ED0"/>
    <w:rsid w:val="00C70AE9"/>
    <w:rsid w:val="00C70CCD"/>
    <w:rsid w:val="00C70D97"/>
    <w:rsid w:val="00C713CE"/>
    <w:rsid w:val="00C71546"/>
    <w:rsid w:val="00C718B9"/>
    <w:rsid w:val="00C718CE"/>
    <w:rsid w:val="00C71B03"/>
    <w:rsid w:val="00C71D90"/>
    <w:rsid w:val="00C71F08"/>
    <w:rsid w:val="00C72B00"/>
    <w:rsid w:val="00C72C09"/>
    <w:rsid w:val="00C72C58"/>
    <w:rsid w:val="00C731EB"/>
    <w:rsid w:val="00C74EF0"/>
    <w:rsid w:val="00C75A48"/>
    <w:rsid w:val="00C75E93"/>
    <w:rsid w:val="00C7618B"/>
    <w:rsid w:val="00C76781"/>
    <w:rsid w:val="00C76B67"/>
    <w:rsid w:val="00C76BF6"/>
    <w:rsid w:val="00C76FC0"/>
    <w:rsid w:val="00C77460"/>
    <w:rsid w:val="00C7749C"/>
    <w:rsid w:val="00C7796C"/>
    <w:rsid w:val="00C807FB"/>
    <w:rsid w:val="00C8085D"/>
    <w:rsid w:val="00C8095C"/>
    <w:rsid w:val="00C80F5D"/>
    <w:rsid w:val="00C81116"/>
    <w:rsid w:val="00C81328"/>
    <w:rsid w:val="00C813E1"/>
    <w:rsid w:val="00C816AD"/>
    <w:rsid w:val="00C8205A"/>
    <w:rsid w:val="00C821B9"/>
    <w:rsid w:val="00C824FA"/>
    <w:rsid w:val="00C826E1"/>
    <w:rsid w:val="00C82EE0"/>
    <w:rsid w:val="00C8379E"/>
    <w:rsid w:val="00C83EC3"/>
    <w:rsid w:val="00C841FA"/>
    <w:rsid w:val="00C84314"/>
    <w:rsid w:val="00C8442B"/>
    <w:rsid w:val="00C850C8"/>
    <w:rsid w:val="00C8526B"/>
    <w:rsid w:val="00C85890"/>
    <w:rsid w:val="00C8636F"/>
    <w:rsid w:val="00C86605"/>
    <w:rsid w:val="00C86758"/>
    <w:rsid w:val="00C86CE1"/>
    <w:rsid w:val="00C86CF9"/>
    <w:rsid w:val="00C8748F"/>
    <w:rsid w:val="00C87658"/>
    <w:rsid w:val="00C9013D"/>
    <w:rsid w:val="00C9025D"/>
    <w:rsid w:val="00C90357"/>
    <w:rsid w:val="00C90CF6"/>
    <w:rsid w:val="00C90E89"/>
    <w:rsid w:val="00C91209"/>
    <w:rsid w:val="00C91381"/>
    <w:rsid w:val="00C91B36"/>
    <w:rsid w:val="00C91C1E"/>
    <w:rsid w:val="00C92780"/>
    <w:rsid w:val="00C92AFE"/>
    <w:rsid w:val="00C92E39"/>
    <w:rsid w:val="00C9313C"/>
    <w:rsid w:val="00C93B69"/>
    <w:rsid w:val="00C94C1F"/>
    <w:rsid w:val="00C94CFA"/>
    <w:rsid w:val="00C94E52"/>
    <w:rsid w:val="00C95082"/>
    <w:rsid w:val="00C95290"/>
    <w:rsid w:val="00C95434"/>
    <w:rsid w:val="00C956F3"/>
    <w:rsid w:val="00C95CEA"/>
    <w:rsid w:val="00C95D10"/>
    <w:rsid w:val="00C96420"/>
    <w:rsid w:val="00C965DC"/>
    <w:rsid w:val="00C96B4E"/>
    <w:rsid w:val="00C96E44"/>
    <w:rsid w:val="00C96EF1"/>
    <w:rsid w:val="00C97212"/>
    <w:rsid w:val="00C975C1"/>
    <w:rsid w:val="00C9771D"/>
    <w:rsid w:val="00C97B0C"/>
    <w:rsid w:val="00CA0C7A"/>
    <w:rsid w:val="00CA11B2"/>
    <w:rsid w:val="00CA1B38"/>
    <w:rsid w:val="00CA1E6C"/>
    <w:rsid w:val="00CA227D"/>
    <w:rsid w:val="00CA2346"/>
    <w:rsid w:val="00CA2C02"/>
    <w:rsid w:val="00CA2D9F"/>
    <w:rsid w:val="00CA3A3A"/>
    <w:rsid w:val="00CA418D"/>
    <w:rsid w:val="00CA44D3"/>
    <w:rsid w:val="00CA4968"/>
    <w:rsid w:val="00CA496E"/>
    <w:rsid w:val="00CA4D7C"/>
    <w:rsid w:val="00CA5039"/>
    <w:rsid w:val="00CA520A"/>
    <w:rsid w:val="00CA52CF"/>
    <w:rsid w:val="00CA587A"/>
    <w:rsid w:val="00CA59B5"/>
    <w:rsid w:val="00CA5F6D"/>
    <w:rsid w:val="00CA634A"/>
    <w:rsid w:val="00CA6962"/>
    <w:rsid w:val="00CA6ADC"/>
    <w:rsid w:val="00CA73B5"/>
    <w:rsid w:val="00CA7601"/>
    <w:rsid w:val="00CA79A5"/>
    <w:rsid w:val="00CA7D62"/>
    <w:rsid w:val="00CA7E52"/>
    <w:rsid w:val="00CB02D8"/>
    <w:rsid w:val="00CB0727"/>
    <w:rsid w:val="00CB11A7"/>
    <w:rsid w:val="00CB11EF"/>
    <w:rsid w:val="00CB1354"/>
    <w:rsid w:val="00CB13C6"/>
    <w:rsid w:val="00CB18D6"/>
    <w:rsid w:val="00CB1E41"/>
    <w:rsid w:val="00CB24D9"/>
    <w:rsid w:val="00CB2695"/>
    <w:rsid w:val="00CB3388"/>
    <w:rsid w:val="00CB39EB"/>
    <w:rsid w:val="00CB3AC8"/>
    <w:rsid w:val="00CB3F0F"/>
    <w:rsid w:val="00CB4D6A"/>
    <w:rsid w:val="00CB5020"/>
    <w:rsid w:val="00CB5192"/>
    <w:rsid w:val="00CB5C48"/>
    <w:rsid w:val="00CB60BA"/>
    <w:rsid w:val="00CB638F"/>
    <w:rsid w:val="00CB646D"/>
    <w:rsid w:val="00CB7186"/>
    <w:rsid w:val="00CB75F3"/>
    <w:rsid w:val="00CB7ADD"/>
    <w:rsid w:val="00CB7EC3"/>
    <w:rsid w:val="00CC00FA"/>
    <w:rsid w:val="00CC0188"/>
    <w:rsid w:val="00CC02DD"/>
    <w:rsid w:val="00CC04B8"/>
    <w:rsid w:val="00CC067A"/>
    <w:rsid w:val="00CC0C18"/>
    <w:rsid w:val="00CC0DE3"/>
    <w:rsid w:val="00CC0DF3"/>
    <w:rsid w:val="00CC166E"/>
    <w:rsid w:val="00CC18C6"/>
    <w:rsid w:val="00CC1A92"/>
    <w:rsid w:val="00CC1B8B"/>
    <w:rsid w:val="00CC20C8"/>
    <w:rsid w:val="00CC2670"/>
    <w:rsid w:val="00CC2743"/>
    <w:rsid w:val="00CC274A"/>
    <w:rsid w:val="00CC3390"/>
    <w:rsid w:val="00CC341E"/>
    <w:rsid w:val="00CC37BF"/>
    <w:rsid w:val="00CC3BBB"/>
    <w:rsid w:val="00CC3C76"/>
    <w:rsid w:val="00CC4B0F"/>
    <w:rsid w:val="00CC5B01"/>
    <w:rsid w:val="00CC5C72"/>
    <w:rsid w:val="00CC5D33"/>
    <w:rsid w:val="00CC5D5C"/>
    <w:rsid w:val="00CC633A"/>
    <w:rsid w:val="00CC658C"/>
    <w:rsid w:val="00CC679C"/>
    <w:rsid w:val="00CC71A3"/>
    <w:rsid w:val="00CC71C5"/>
    <w:rsid w:val="00CC748A"/>
    <w:rsid w:val="00CC79B5"/>
    <w:rsid w:val="00CC7A06"/>
    <w:rsid w:val="00CC7DB8"/>
    <w:rsid w:val="00CC7E5E"/>
    <w:rsid w:val="00CC7E8F"/>
    <w:rsid w:val="00CD01CC"/>
    <w:rsid w:val="00CD04A2"/>
    <w:rsid w:val="00CD0B5F"/>
    <w:rsid w:val="00CD0C94"/>
    <w:rsid w:val="00CD0CF4"/>
    <w:rsid w:val="00CD0DBF"/>
    <w:rsid w:val="00CD1080"/>
    <w:rsid w:val="00CD15A0"/>
    <w:rsid w:val="00CD1958"/>
    <w:rsid w:val="00CD23B8"/>
    <w:rsid w:val="00CD24F3"/>
    <w:rsid w:val="00CD2C11"/>
    <w:rsid w:val="00CD2E13"/>
    <w:rsid w:val="00CD3164"/>
    <w:rsid w:val="00CD32E9"/>
    <w:rsid w:val="00CD371D"/>
    <w:rsid w:val="00CD3A22"/>
    <w:rsid w:val="00CD3EFB"/>
    <w:rsid w:val="00CD41C4"/>
    <w:rsid w:val="00CD41F3"/>
    <w:rsid w:val="00CD4396"/>
    <w:rsid w:val="00CD4508"/>
    <w:rsid w:val="00CD45F0"/>
    <w:rsid w:val="00CD4C44"/>
    <w:rsid w:val="00CD5041"/>
    <w:rsid w:val="00CD5063"/>
    <w:rsid w:val="00CD6572"/>
    <w:rsid w:val="00CD77C0"/>
    <w:rsid w:val="00CD7C95"/>
    <w:rsid w:val="00CE0CF4"/>
    <w:rsid w:val="00CE1300"/>
    <w:rsid w:val="00CE1480"/>
    <w:rsid w:val="00CE17F1"/>
    <w:rsid w:val="00CE2110"/>
    <w:rsid w:val="00CE27AF"/>
    <w:rsid w:val="00CE2A26"/>
    <w:rsid w:val="00CE2B30"/>
    <w:rsid w:val="00CE2C0C"/>
    <w:rsid w:val="00CE2D8D"/>
    <w:rsid w:val="00CE3334"/>
    <w:rsid w:val="00CE35C3"/>
    <w:rsid w:val="00CE382A"/>
    <w:rsid w:val="00CE3A15"/>
    <w:rsid w:val="00CE40A3"/>
    <w:rsid w:val="00CE443F"/>
    <w:rsid w:val="00CE4814"/>
    <w:rsid w:val="00CE4AAB"/>
    <w:rsid w:val="00CE4AE9"/>
    <w:rsid w:val="00CE4C7E"/>
    <w:rsid w:val="00CE512C"/>
    <w:rsid w:val="00CE6872"/>
    <w:rsid w:val="00CE6AB8"/>
    <w:rsid w:val="00CE6BE1"/>
    <w:rsid w:val="00CE6D1B"/>
    <w:rsid w:val="00CE72BB"/>
    <w:rsid w:val="00CE7687"/>
    <w:rsid w:val="00CE7922"/>
    <w:rsid w:val="00CE7D32"/>
    <w:rsid w:val="00CF058A"/>
    <w:rsid w:val="00CF063C"/>
    <w:rsid w:val="00CF0E91"/>
    <w:rsid w:val="00CF1F92"/>
    <w:rsid w:val="00CF2319"/>
    <w:rsid w:val="00CF2351"/>
    <w:rsid w:val="00CF261E"/>
    <w:rsid w:val="00CF2705"/>
    <w:rsid w:val="00CF2A5A"/>
    <w:rsid w:val="00CF2B5F"/>
    <w:rsid w:val="00CF2C92"/>
    <w:rsid w:val="00CF2DAE"/>
    <w:rsid w:val="00CF2E2A"/>
    <w:rsid w:val="00CF3C5E"/>
    <w:rsid w:val="00CF3F13"/>
    <w:rsid w:val="00CF4606"/>
    <w:rsid w:val="00CF59FF"/>
    <w:rsid w:val="00CF5C8F"/>
    <w:rsid w:val="00CF6578"/>
    <w:rsid w:val="00CF6A06"/>
    <w:rsid w:val="00CF6C26"/>
    <w:rsid w:val="00CF6E6B"/>
    <w:rsid w:val="00CF6EB9"/>
    <w:rsid w:val="00CF738B"/>
    <w:rsid w:val="00CF7CF0"/>
    <w:rsid w:val="00D00310"/>
    <w:rsid w:val="00D00716"/>
    <w:rsid w:val="00D00E23"/>
    <w:rsid w:val="00D0147E"/>
    <w:rsid w:val="00D014CB"/>
    <w:rsid w:val="00D0152B"/>
    <w:rsid w:val="00D018CE"/>
    <w:rsid w:val="00D020A2"/>
    <w:rsid w:val="00D028B6"/>
    <w:rsid w:val="00D02C4A"/>
    <w:rsid w:val="00D02D0A"/>
    <w:rsid w:val="00D02DDD"/>
    <w:rsid w:val="00D02E5D"/>
    <w:rsid w:val="00D03906"/>
    <w:rsid w:val="00D03D0E"/>
    <w:rsid w:val="00D04E1D"/>
    <w:rsid w:val="00D04F71"/>
    <w:rsid w:val="00D053CD"/>
    <w:rsid w:val="00D05B23"/>
    <w:rsid w:val="00D0621F"/>
    <w:rsid w:val="00D064A0"/>
    <w:rsid w:val="00D06680"/>
    <w:rsid w:val="00D0772A"/>
    <w:rsid w:val="00D07A22"/>
    <w:rsid w:val="00D07F28"/>
    <w:rsid w:val="00D10004"/>
    <w:rsid w:val="00D10135"/>
    <w:rsid w:val="00D1018D"/>
    <w:rsid w:val="00D108D6"/>
    <w:rsid w:val="00D10DE1"/>
    <w:rsid w:val="00D1119D"/>
    <w:rsid w:val="00D115F6"/>
    <w:rsid w:val="00D118C1"/>
    <w:rsid w:val="00D11CA4"/>
    <w:rsid w:val="00D11D31"/>
    <w:rsid w:val="00D11D3E"/>
    <w:rsid w:val="00D12175"/>
    <w:rsid w:val="00D123DC"/>
    <w:rsid w:val="00D1243F"/>
    <w:rsid w:val="00D12988"/>
    <w:rsid w:val="00D130C7"/>
    <w:rsid w:val="00D13443"/>
    <w:rsid w:val="00D13737"/>
    <w:rsid w:val="00D14C26"/>
    <w:rsid w:val="00D14DD3"/>
    <w:rsid w:val="00D14FB3"/>
    <w:rsid w:val="00D151CF"/>
    <w:rsid w:val="00D1575C"/>
    <w:rsid w:val="00D1594D"/>
    <w:rsid w:val="00D159A4"/>
    <w:rsid w:val="00D15A02"/>
    <w:rsid w:val="00D163FA"/>
    <w:rsid w:val="00D16765"/>
    <w:rsid w:val="00D167A4"/>
    <w:rsid w:val="00D1717D"/>
    <w:rsid w:val="00D1734F"/>
    <w:rsid w:val="00D2093A"/>
    <w:rsid w:val="00D20B55"/>
    <w:rsid w:val="00D210B1"/>
    <w:rsid w:val="00D21DC7"/>
    <w:rsid w:val="00D21E05"/>
    <w:rsid w:val="00D21E2C"/>
    <w:rsid w:val="00D21E90"/>
    <w:rsid w:val="00D21F0E"/>
    <w:rsid w:val="00D22108"/>
    <w:rsid w:val="00D22170"/>
    <w:rsid w:val="00D22FE5"/>
    <w:rsid w:val="00D235B0"/>
    <w:rsid w:val="00D23848"/>
    <w:rsid w:val="00D24E84"/>
    <w:rsid w:val="00D253D1"/>
    <w:rsid w:val="00D2547C"/>
    <w:rsid w:val="00D25E9C"/>
    <w:rsid w:val="00D26061"/>
    <w:rsid w:val="00D265FF"/>
    <w:rsid w:val="00D266A6"/>
    <w:rsid w:val="00D26847"/>
    <w:rsid w:val="00D26C03"/>
    <w:rsid w:val="00D271C1"/>
    <w:rsid w:val="00D27B19"/>
    <w:rsid w:val="00D27D79"/>
    <w:rsid w:val="00D308A6"/>
    <w:rsid w:val="00D30A9A"/>
    <w:rsid w:val="00D30D42"/>
    <w:rsid w:val="00D30ECD"/>
    <w:rsid w:val="00D31B8C"/>
    <w:rsid w:val="00D322A6"/>
    <w:rsid w:val="00D32CAD"/>
    <w:rsid w:val="00D3339A"/>
    <w:rsid w:val="00D335F4"/>
    <w:rsid w:val="00D33612"/>
    <w:rsid w:val="00D339DF"/>
    <w:rsid w:val="00D33B42"/>
    <w:rsid w:val="00D33CB0"/>
    <w:rsid w:val="00D34883"/>
    <w:rsid w:val="00D348F8"/>
    <w:rsid w:val="00D34F29"/>
    <w:rsid w:val="00D35382"/>
    <w:rsid w:val="00D355BA"/>
    <w:rsid w:val="00D356D0"/>
    <w:rsid w:val="00D35EEF"/>
    <w:rsid w:val="00D36725"/>
    <w:rsid w:val="00D36730"/>
    <w:rsid w:val="00D36C42"/>
    <w:rsid w:val="00D37BF3"/>
    <w:rsid w:val="00D37CD0"/>
    <w:rsid w:val="00D40080"/>
    <w:rsid w:val="00D40301"/>
    <w:rsid w:val="00D40502"/>
    <w:rsid w:val="00D4099E"/>
    <w:rsid w:val="00D40B71"/>
    <w:rsid w:val="00D40E69"/>
    <w:rsid w:val="00D414AD"/>
    <w:rsid w:val="00D414BD"/>
    <w:rsid w:val="00D42959"/>
    <w:rsid w:val="00D42C12"/>
    <w:rsid w:val="00D42FCE"/>
    <w:rsid w:val="00D43335"/>
    <w:rsid w:val="00D434ED"/>
    <w:rsid w:val="00D43697"/>
    <w:rsid w:val="00D438E2"/>
    <w:rsid w:val="00D4391C"/>
    <w:rsid w:val="00D44572"/>
    <w:rsid w:val="00D446A0"/>
    <w:rsid w:val="00D44C71"/>
    <w:rsid w:val="00D45368"/>
    <w:rsid w:val="00D45CCA"/>
    <w:rsid w:val="00D45D2F"/>
    <w:rsid w:val="00D4629A"/>
    <w:rsid w:val="00D46893"/>
    <w:rsid w:val="00D46F50"/>
    <w:rsid w:val="00D4725E"/>
    <w:rsid w:val="00D47A76"/>
    <w:rsid w:val="00D47D69"/>
    <w:rsid w:val="00D47DF5"/>
    <w:rsid w:val="00D47EE8"/>
    <w:rsid w:val="00D47FE4"/>
    <w:rsid w:val="00D5047A"/>
    <w:rsid w:val="00D504C6"/>
    <w:rsid w:val="00D505D8"/>
    <w:rsid w:val="00D50A30"/>
    <w:rsid w:val="00D50A92"/>
    <w:rsid w:val="00D50DEC"/>
    <w:rsid w:val="00D50E66"/>
    <w:rsid w:val="00D50F06"/>
    <w:rsid w:val="00D511D8"/>
    <w:rsid w:val="00D511DE"/>
    <w:rsid w:val="00D512F0"/>
    <w:rsid w:val="00D51A07"/>
    <w:rsid w:val="00D530FC"/>
    <w:rsid w:val="00D533DF"/>
    <w:rsid w:val="00D53526"/>
    <w:rsid w:val="00D535CD"/>
    <w:rsid w:val="00D538AE"/>
    <w:rsid w:val="00D53D54"/>
    <w:rsid w:val="00D53EA7"/>
    <w:rsid w:val="00D5420E"/>
    <w:rsid w:val="00D54838"/>
    <w:rsid w:val="00D54887"/>
    <w:rsid w:val="00D54D8B"/>
    <w:rsid w:val="00D552D6"/>
    <w:rsid w:val="00D552F3"/>
    <w:rsid w:val="00D55592"/>
    <w:rsid w:val="00D55777"/>
    <w:rsid w:val="00D56334"/>
    <w:rsid w:val="00D56951"/>
    <w:rsid w:val="00D56BFA"/>
    <w:rsid w:val="00D5741C"/>
    <w:rsid w:val="00D57792"/>
    <w:rsid w:val="00D57D76"/>
    <w:rsid w:val="00D602D3"/>
    <w:rsid w:val="00D603C7"/>
    <w:rsid w:val="00D604E6"/>
    <w:rsid w:val="00D61351"/>
    <w:rsid w:val="00D6148B"/>
    <w:rsid w:val="00D6211D"/>
    <w:rsid w:val="00D621C7"/>
    <w:rsid w:val="00D62559"/>
    <w:rsid w:val="00D62C1A"/>
    <w:rsid w:val="00D63065"/>
    <w:rsid w:val="00D63761"/>
    <w:rsid w:val="00D6432B"/>
    <w:rsid w:val="00D64F19"/>
    <w:rsid w:val="00D65C1D"/>
    <w:rsid w:val="00D65EFF"/>
    <w:rsid w:val="00D66E51"/>
    <w:rsid w:val="00D672CA"/>
    <w:rsid w:val="00D67601"/>
    <w:rsid w:val="00D679EF"/>
    <w:rsid w:val="00D701DD"/>
    <w:rsid w:val="00D710B2"/>
    <w:rsid w:val="00D71BB2"/>
    <w:rsid w:val="00D71E3F"/>
    <w:rsid w:val="00D73236"/>
    <w:rsid w:val="00D73391"/>
    <w:rsid w:val="00D73571"/>
    <w:rsid w:val="00D74043"/>
    <w:rsid w:val="00D746EC"/>
    <w:rsid w:val="00D74C74"/>
    <w:rsid w:val="00D74F29"/>
    <w:rsid w:val="00D74F7B"/>
    <w:rsid w:val="00D752B7"/>
    <w:rsid w:val="00D75842"/>
    <w:rsid w:val="00D763B1"/>
    <w:rsid w:val="00D76C1B"/>
    <w:rsid w:val="00D76EAA"/>
    <w:rsid w:val="00D771AF"/>
    <w:rsid w:val="00D773EB"/>
    <w:rsid w:val="00D775C1"/>
    <w:rsid w:val="00D77A5D"/>
    <w:rsid w:val="00D77C71"/>
    <w:rsid w:val="00D77DA1"/>
    <w:rsid w:val="00D805F6"/>
    <w:rsid w:val="00D80E5B"/>
    <w:rsid w:val="00D80F90"/>
    <w:rsid w:val="00D80FFB"/>
    <w:rsid w:val="00D81296"/>
    <w:rsid w:val="00D81DBE"/>
    <w:rsid w:val="00D81E34"/>
    <w:rsid w:val="00D81F83"/>
    <w:rsid w:val="00D82C3D"/>
    <w:rsid w:val="00D831A1"/>
    <w:rsid w:val="00D83203"/>
    <w:rsid w:val="00D833C8"/>
    <w:rsid w:val="00D8368D"/>
    <w:rsid w:val="00D8422D"/>
    <w:rsid w:val="00D8446D"/>
    <w:rsid w:val="00D84769"/>
    <w:rsid w:val="00D84790"/>
    <w:rsid w:val="00D849D2"/>
    <w:rsid w:val="00D851EE"/>
    <w:rsid w:val="00D85881"/>
    <w:rsid w:val="00D85D38"/>
    <w:rsid w:val="00D85DA4"/>
    <w:rsid w:val="00D85ED1"/>
    <w:rsid w:val="00D8653F"/>
    <w:rsid w:val="00D867A4"/>
    <w:rsid w:val="00D86A13"/>
    <w:rsid w:val="00D86C28"/>
    <w:rsid w:val="00D86D42"/>
    <w:rsid w:val="00D870E5"/>
    <w:rsid w:val="00D87243"/>
    <w:rsid w:val="00D87FA1"/>
    <w:rsid w:val="00D9067A"/>
    <w:rsid w:val="00D90A0F"/>
    <w:rsid w:val="00D90CB4"/>
    <w:rsid w:val="00D90CFB"/>
    <w:rsid w:val="00D90E69"/>
    <w:rsid w:val="00D90F13"/>
    <w:rsid w:val="00D910F7"/>
    <w:rsid w:val="00D9123C"/>
    <w:rsid w:val="00D91861"/>
    <w:rsid w:val="00D92682"/>
    <w:rsid w:val="00D92997"/>
    <w:rsid w:val="00D934A5"/>
    <w:rsid w:val="00D93830"/>
    <w:rsid w:val="00D95231"/>
    <w:rsid w:val="00D95C04"/>
    <w:rsid w:val="00D96205"/>
    <w:rsid w:val="00D96ACE"/>
    <w:rsid w:val="00D97115"/>
    <w:rsid w:val="00D97481"/>
    <w:rsid w:val="00D97529"/>
    <w:rsid w:val="00D975A2"/>
    <w:rsid w:val="00D97646"/>
    <w:rsid w:val="00D978A4"/>
    <w:rsid w:val="00D97EA1"/>
    <w:rsid w:val="00DA0404"/>
    <w:rsid w:val="00DA047E"/>
    <w:rsid w:val="00DA07A5"/>
    <w:rsid w:val="00DA093D"/>
    <w:rsid w:val="00DA0F4A"/>
    <w:rsid w:val="00DA1158"/>
    <w:rsid w:val="00DA1791"/>
    <w:rsid w:val="00DA2148"/>
    <w:rsid w:val="00DA2643"/>
    <w:rsid w:val="00DA2806"/>
    <w:rsid w:val="00DA2F89"/>
    <w:rsid w:val="00DA3009"/>
    <w:rsid w:val="00DA322F"/>
    <w:rsid w:val="00DA343A"/>
    <w:rsid w:val="00DA3B3E"/>
    <w:rsid w:val="00DA3E70"/>
    <w:rsid w:val="00DA3FE6"/>
    <w:rsid w:val="00DA4602"/>
    <w:rsid w:val="00DA483D"/>
    <w:rsid w:val="00DA48D1"/>
    <w:rsid w:val="00DA5000"/>
    <w:rsid w:val="00DA50A0"/>
    <w:rsid w:val="00DA5240"/>
    <w:rsid w:val="00DA5E28"/>
    <w:rsid w:val="00DA616D"/>
    <w:rsid w:val="00DA61A1"/>
    <w:rsid w:val="00DA6320"/>
    <w:rsid w:val="00DA6A24"/>
    <w:rsid w:val="00DA6A37"/>
    <w:rsid w:val="00DA6CD3"/>
    <w:rsid w:val="00DA7086"/>
    <w:rsid w:val="00DA7661"/>
    <w:rsid w:val="00DA770F"/>
    <w:rsid w:val="00DA78D6"/>
    <w:rsid w:val="00DA792D"/>
    <w:rsid w:val="00DB0143"/>
    <w:rsid w:val="00DB0365"/>
    <w:rsid w:val="00DB044C"/>
    <w:rsid w:val="00DB08B2"/>
    <w:rsid w:val="00DB0AC4"/>
    <w:rsid w:val="00DB11CA"/>
    <w:rsid w:val="00DB1534"/>
    <w:rsid w:val="00DB1949"/>
    <w:rsid w:val="00DB1EF7"/>
    <w:rsid w:val="00DB1FAC"/>
    <w:rsid w:val="00DB23C3"/>
    <w:rsid w:val="00DB24A1"/>
    <w:rsid w:val="00DB25EE"/>
    <w:rsid w:val="00DB318A"/>
    <w:rsid w:val="00DB3611"/>
    <w:rsid w:val="00DB3819"/>
    <w:rsid w:val="00DB390B"/>
    <w:rsid w:val="00DB3BCF"/>
    <w:rsid w:val="00DB3C2A"/>
    <w:rsid w:val="00DB50F7"/>
    <w:rsid w:val="00DB54C2"/>
    <w:rsid w:val="00DB5766"/>
    <w:rsid w:val="00DB5A6D"/>
    <w:rsid w:val="00DB5DEC"/>
    <w:rsid w:val="00DB611C"/>
    <w:rsid w:val="00DB6170"/>
    <w:rsid w:val="00DB61C0"/>
    <w:rsid w:val="00DB65F1"/>
    <w:rsid w:val="00DB66BF"/>
    <w:rsid w:val="00DB69BF"/>
    <w:rsid w:val="00DB6F12"/>
    <w:rsid w:val="00DB7334"/>
    <w:rsid w:val="00DB77E7"/>
    <w:rsid w:val="00DB796C"/>
    <w:rsid w:val="00DB7B57"/>
    <w:rsid w:val="00DB7DA1"/>
    <w:rsid w:val="00DC02E9"/>
    <w:rsid w:val="00DC030A"/>
    <w:rsid w:val="00DC0641"/>
    <w:rsid w:val="00DC07C6"/>
    <w:rsid w:val="00DC08D9"/>
    <w:rsid w:val="00DC17E3"/>
    <w:rsid w:val="00DC1C69"/>
    <w:rsid w:val="00DC1DD8"/>
    <w:rsid w:val="00DC213F"/>
    <w:rsid w:val="00DC2771"/>
    <w:rsid w:val="00DC2BB5"/>
    <w:rsid w:val="00DC2E11"/>
    <w:rsid w:val="00DC2F52"/>
    <w:rsid w:val="00DC3663"/>
    <w:rsid w:val="00DC36A6"/>
    <w:rsid w:val="00DC391B"/>
    <w:rsid w:val="00DC3AF2"/>
    <w:rsid w:val="00DC4231"/>
    <w:rsid w:val="00DC47DC"/>
    <w:rsid w:val="00DC4D35"/>
    <w:rsid w:val="00DC4E88"/>
    <w:rsid w:val="00DC56F7"/>
    <w:rsid w:val="00DC5D8C"/>
    <w:rsid w:val="00DC6024"/>
    <w:rsid w:val="00DC6118"/>
    <w:rsid w:val="00DC61CB"/>
    <w:rsid w:val="00DC6682"/>
    <w:rsid w:val="00DC6F9C"/>
    <w:rsid w:val="00DC7379"/>
    <w:rsid w:val="00DC7847"/>
    <w:rsid w:val="00DC7F67"/>
    <w:rsid w:val="00DD034E"/>
    <w:rsid w:val="00DD0471"/>
    <w:rsid w:val="00DD05E3"/>
    <w:rsid w:val="00DD0B34"/>
    <w:rsid w:val="00DD0E46"/>
    <w:rsid w:val="00DD0F44"/>
    <w:rsid w:val="00DD1340"/>
    <w:rsid w:val="00DD1710"/>
    <w:rsid w:val="00DD1825"/>
    <w:rsid w:val="00DD1A30"/>
    <w:rsid w:val="00DD1A42"/>
    <w:rsid w:val="00DD2360"/>
    <w:rsid w:val="00DD23C7"/>
    <w:rsid w:val="00DD2734"/>
    <w:rsid w:val="00DD278F"/>
    <w:rsid w:val="00DD2C22"/>
    <w:rsid w:val="00DD36DA"/>
    <w:rsid w:val="00DD39F6"/>
    <w:rsid w:val="00DD3D3D"/>
    <w:rsid w:val="00DD3F1A"/>
    <w:rsid w:val="00DD418B"/>
    <w:rsid w:val="00DD42D4"/>
    <w:rsid w:val="00DD4E6B"/>
    <w:rsid w:val="00DD51D5"/>
    <w:rsid w:val="00DD52B4"/>
    <w:rsid w:val="00DD5957"/>
    <w:rsid w:val="00DD612A"/>
    <w:rsid w:val="00DD6529"/>
    <w:rsid w:val="00DD6625"/>
    <w:rsid w:val="00DD6A34"/>
    <w:rsid w:val="00DD6A56"/>
    <w:rsid w:val="00DD6EFF"/>
    <w:rsid w:val="00DD727A"/>
    <w:rsid w:val="00DD73E9"/>
    <w:rsid w:val="00DD7C33"/>
    <w:rsid w:val="00DD7D45"/>
    <w:rsid w:val="00DE12CE"/>
    <w:rsid w:val="00DE12D3"/>
    <w:rsid w:val="00DE1595"/>
    <w:rsid w:val="00DE1745"/>
    <w:rsid w:val="00DE1835"/>
    <w:rsid w:val="00DE1BDC"/>
    <w:rsid w:val="00DE1C90"/>
    <w:rsid w:val="00DE255E"/>
    <w:rsid w:val="00DE2E23"/>
    <w:rsid w:val="00DE32CA"/>
    <w:rsid w:val="00DE38E3"/>
    <w:rsid w:val="00DE3931"/>
    <w:rsid w:val="00DE3A58"/>
    <w:rsid w:val="00DE3AA2"/>
    <w:rsid w:val="00DE413D"/>
    <w:rsid w:val="00DE4624"/>
    <w:rsid w:val="00DE481B"/>
    <w:rsid w:val="00DE48CD"/>
    <w:rsid w:val="00DE4995"/>
    <w:rsid w:val="00DE4DE9"/>
    <w:rsid w:val="00DE5A49"/>
    <w:rsid w:val="00DE5C0E"/>
    <w:rsid w:val="00DE6116"/>
    <w:rsid w:val="00DE6FEA"/>
    <w:rsid w:val="00DE7728"/>
    <w:rsid w:val="00DE7766"/>
    <w:rsid w:val="00DE7E6D"/>
    <w:rsid w:val="00DF0481"/>
    <w:rsid w:val="00DF07C8"/>
    <w:rsid w:val="00DF0ADC"/>
    <w:rsid w:val="00DF0C4F"/>
    <w:rsid w:val="00DF0CA1"/>
    <w:rsid w:val="00DF0F52"/>
    <w:rsid w:val="00DF19AC"/>
    <w:rsid w:val="00DF26FB"/>
    <w:rsid w:val="00DF2DCA"/>
    <w:rsid w:val="00DF2E17"/>
    <w:rsid w:val="00DF2ED8"/>
    <w:rsid w:val="00DF3174"/>
    <w:rsid w:val="00DF32D7"/>
    <w:rsid w:val="00DF3A53"/>
    <w:rsid w:val="00DF3CD7"/>
    <w:rsid w:val="00DF3FB6"/>
    <w:rsid w:val="00DF43B2"/>
    <w:rsid w:val="00DF4449"/>
    <w:rsid w:val="00DF5317"/>
    <w:rsid w:val="00DF567C"/>
    <w:rsid w:val="00DF608E"/>
    <w:rsid w:val="00DF676D"/>
    <w:rsid w:val="00DF727D"/>
    <w:rsid w:val="00DF785F"/>
    <w:rsid w:val="00DF7AD0"/>
    <w:rsid w:val="00E00207"/>
    <w:rsid w:val="00E00270"/>
    <w:rsid w:val="00E0043A"/>
    <w:rsid w:val="00E005D4"/>
    <w:rsid w:val="00E007AA"/>
    <w:rsid w:val="00E00F60"/>
    <w:rsid w:val="00E01A47"/>
    <w:rsid w:val="00E01E51"/>
    <w:rsid w:val="00E021D2"/>
    <w:rsid w:val="00E022AB"/>
    <w:rsid w:val="00E02608"/>
    <w:rsid w:val="00E029F9"/>
    <w:rsid w:val="00E02A34"/>
    <w:rsid w:val="00E02EE7"/>
    <w:rsid w:val="00E03203"/>
    <w:rsid w:val="00E035B1"/>
    <w:rsid w:val="00E04074"/>
    <w:rsid w:val="00E04B54"/>
    <w:rsid w:val="00E0547C"/>
    <w:rsid w:val="00E054F6"/>
    <w:rsid w:val="00E056BA"/>
    <w:rsid w:val="00E05F65"/>
    <w:rsid w:val="00E060C1"/>
    <w:rsid w:val="00E06888"/>
    <w:rsid w:val="00E06987"/>
    <w:rsid w:val="00E06ECE"/>
    <w:rsid w:val="00E0714C"/>
    <w:rsid w:val="00E07814"/>
    <w:rsid w:val="00E07C06"/>
    <w:rsid w:val="00E07F3D"/>
    <w:rsid w:val="00E10FB7"/>
    <w:rsid w:val="00E111D1"/>
    <w:rsid w:val="00E115C3"/>
    <w:rsid w:val="00E11C58"/>
    <w:rsid w:val="00E11DDA"/>
    <w:rsid w:val="00E1201B"/>
    <w:rsid w:val="00E1220E"/>
    <w:rsid w:val="00E12A51"/>
    <w:rsid w:val="00E136B7"/>
    <w:rsid w:val="00E15088"/>
    <w:rsid w:val="00E15460"/>
    <w:rsid w:val="00E154F9"/>
    <w:rsid w:val="00E15DA7"/>
    <w:rsid w:val="00E15E09"/>
    <w:rsid w:val="00E15FEC"/>
    <w:rsid w:val="00E161A5"/>
    <w:rsid w:val="00E164F1"/>
    <w:rsid w:val="00E165B6"/>
    <w:rsid w:val="00E167F7"/>
    <w:rsid w:val="00E17683"/>
    <w:rsid w:val="00E178EB"/>
    <w:rsid w:val="00E17A7E"/>
    <w:rsid w:val="00E20861"/>
    <w:rsid w:val="00E20D5D"/>
    <w:rsid w:val="00E21000"/>
    <w:rsid w:val="00E2165E"/>
    <w:rsid w:val="00E21A42"/>
    <w:rsid w:val="00E22E7C"/>
    <w:rsid w:val="00E23013"/>
    <w:rsid w:val="00E231FF"/>
    <w:rsid w:val="00E238C4"/>
    <w:rsid w:val="00E23BA9"/>
    <w:rsid w:val="00E2452F"/>
    <w:rsid w:val="00E24931"/>
    <w:rsid w:val="00E25874"/>
    <w:rsid w:val="00E25C90"/>
    <w:rsid w:val="00E25E34"/>
    <w:rsid w:val="00E260D2"/>
    <w:rsid w:val="00E26A1E"/>
    <w:rsid w:val="00E27089"/>
    <w:rsid w:val="00E2745A"/>
    <w:rsid w:val="00E27543"/>
    <w:rsid w:val="00E2786B"/>
    <w:rsid w:val="00E278B4"/>
    <w:rsid w:val="00E3015A"/>
    <w:rsid w:val="00E3062F"/>
    <w:rsid w:val="00E307E0"/>
    <w:rsid w:val="00E30847"/>
    <w:rsid w:val="00E31025"/>
    <w:rsid w:val="00E315FF"/>
    <w:rsid w:val="00E317C2"/>
    <w:rsid w:val="00E31D7C"/>
    <w:rsid w:val="00E31F08"/>
    <w:rsid w:val="00E32044"/>
    <w:rsid w:val="00E32754"/>
    <w:rsid w:val="00E331F7"/>
    <w:rsid w:val="00E344F0"/>
    <w:rsid w:val="00E34E45"/>
    <w:rsid w:val="00E3516F"/>
    <w:rsid w:val="00E360E9"/>
    <w:rsid w:val="00E363AE"/>
    <w:rsid w:val="00E3641E"/>
    <w:rsid w:val="00E3678D"/>
    <w:rsid w:val="00E368B2"/>
    <w:rsid w:val="00E37458"/>
    <w:rsid w:val="00E37905"/>
    <w:rsid w:val="00E37DA1"/>
    <w:rsid w:val="00E400DF"/>
    <w:rsid w:val="00E405F4"/>
    <w:rsid w:val="00E408C7"/>
    <w:rsid w:val="00E40985"/>
    <w:rsid w:val="00E409DC"/>
    <w:rsid w:val="00E40A70"/>
    <w:rsid w:val="00E40BBA"/>
    <w:rsid w:val="00E40DA5"/>
    <w:rsid w:val="00E41230"/>
    <w:rsid w:val="00E4188B"/>
    <w:rsid w:val="00E41A30"/>
    <w:rsid w:val="00E41BBF"/>
    <w:rsid w:val="00E42221"/>
    <w:rsid w:val="00E425B9"/>
    <w:rsid w:val="00E42AD2"/>
    <w:rsid w:val="00E42EF9"/>
    <w:rsid w:val="00E42F0C"/>
    <w:rsid w:val="00E42FC9"/>
    <w:rsid w:val="00E432CB"/>
    <w:rsid w:val="00E438B7"/>
    <w:rsid w:val="00E43B10"/>
    <w:rsid w:val="00E43DDA"/>
    <w:rsid w:val="00E43FB9"/>
    <w:rsid w:val="00E441D8"/>
    <w:rsid w:val="00E44311"/>
    <w:rsid w:val="00E44A36"/>
    <w:rsid w:val="00E45342"/>
    <w:rsid w:val="00E454B1"/>
    <w:rsid w:val="00E454B9"/>
    <w:rsid w:val="00E45752"/>
    <w:rsid w:val="00E45A34"/>
    <w:rsid w:val="00E45DE1"/>
    <w:rsid w:val="00E45ED4"/>
    <w:rsid w:val="00E45F52"/>
    <w:rsid w:val="00E45F98"/>
    <w:rsid w:val="00E46495"/>
    <w:rsid w:val="00E471EE"/>
    <w:rsid w:val="00E473EE"/>
    <w:rsid w:val="00E4757C"/>
    <w:rsid w:val="00E4762F"/>
    <w:rsid w:val="00E47632"/>
    <w:rsid w:val="00E47C44"/>
    <w:rsid w:val="00E5048C"/>
    <w:rsid w:val="00E50531"/>
    <w:rsid w:val="00E50E70"/>
    <w:rsid w:val="00E51138"/>
    <w:rsid w:val="00E513A9"/>
    <w:rsid w:val="00E515C9"/>
    <w:rsid w:val="00E51678"/>
    <w:rsid w:val="00E51E2C"/>
    <w:rsid w:val="00E52581"/>
    <w:rsid w:val="00E5265D"/>
    <w:rsid w:val="00E52793"/>
    <w:rsid w:val="00E52847"/>
    <w:rsid w:val="00E52B6A"/>
    <w:rsid w:val="00E52FE0"/>
    <w:rsid w:val="00E5355B"/>
    <w:rsid w:val="00E53A5D"/>
    <w:rsid w:val="00E53D3A"/>
    <w:rsid w:val="00E53ED1"/>
    <w:rsid w:val="00E53F3E"/>
    <w:rsid w:val="00E543CC"/>
    <w:rsid w:val="00E544C6"/>
    <w:rsid w:val="00E54934"/>
    <w:rsid w:val="00E549DD"/>
    <w:rsid w:val="00E54D32"/>
    <w:rsid w:val="00E55430"/>
    <w:rsid w:val="00E55662"/>
    <w:rsid w:val="00E558D2"/>
    <w:rsid w:val="00E55A71"/>
    <w:rsid w:val="00E55D20"/>
    <w:rsid w:val="00E5648B"/>
    <w:rsid w:val="00E566D3"/>
    <w:rsid w:val="00E56C66"/>
    <w:rsid w:val="00E56CFF"/>
    <w:rsid w:val="00E57340"/>
    <w:rsid w:val="00E57425"/>
    <w:rsid w:val="00E57590"/>
    <w:rsid w:val="00E57B61"/>
    <w:rsid w:val="00E57EE7"/>
    <w:rsid w:val="00E604CE"/>
    <w:rsid w:val="00E605A5"/>
    <w:rsid w:val="00E6066A"/>
    <w:rsid w:val="00E61077"/>
    <w:rsid w:val="00E61362"/>
    <w:rsid w:val="00E61542"/>
    <w:rsid w:val="00E618CD"/>
    <w:rsid w:val="00E61A31"/>
    <w:rsid w:val="00E61DB1"/>
    <w:rsid w:val="00E627D5"/>
    <w:rsid w:val="00E62A54"/>
    <w:rsid w:val="00E62E41"/>
    <w:rsid w:val="00E638E2"/>
    <w:rsid w:val="00E63B4E"/>
    <w:rsid w:val="00E647AF"/>
    <w:rsid w:val="00E64B73"/>
    <w:rsid w:val="00E6567A"/>
    <w:rsid w:val="00E65B3A"/>
    <w:rsid w:val="00E65CB8"/>
    <w:rsid w:val="00E65F46"/>
    <w:rsid w:val="00E672E7"/>
    <w:rsid w:val="00E67AF3"/>
    <w:rsid w:val="00E67EA8"/>
    <w:rsid w:val="00E706BA"/>
    <w:rsid w:val="00E709A1"/>
    <w:rsid w:val="00E70D7A"/>
    <w:rsid w:val="00E710DD"/>
    <w:rsid w:val="00E718FD"/>
    <w:rsid w:val="00E71BE6"/>
    <w:rsid w:val="00E71EF0"/>
    <w:rsid w:val="00E729A1"/>
    <w:rsid w:val="00E72EFD"/>
    <w:rsid w:val="00E72F6D"/>
    <w:rsid w:val="00E73C79"/>
    <w:rsid w:val="00E73DD6"/>
    <w:rsid w:val="00E74548"/>
    <w:rsid w:val="00E74693"/>
    <w:rsid w:val="00E75020"/>
    <w:rsid w:val="00E7527B"/>
    <w:rsid w:val="00E753E0"/>
    <w:rsid w:val="00E755A8"/>
    <w:rsid w:val="00E75632"/>
    <w:rsid w:val="00E758C3"/>
    <w:rsid w:val="00E75BA0"/>
    <w:rsid w:val="00E7620F"/>
    <w:rsid w:val="00E768C3"/>
    <w:rsid w:val="00E76DE4"/>
    <w:rsid w:val="00E76FF9"/>
    <w:rsid w:val="00E77573"/>
    <w:rsid w:val="00E77E13"/>
    <w:rsid w:val="00E8007A"/>
    <w:rsid w:val="00E810B8"/>
    <w:rsid w:val="00E811EE"/>
    <w:rsid w:val="00E8126E"/>
    <w:rsid w:val="00E81940"/>
    <w:rsid w:val="00E81ED3"/>
    <w:rsid w:val="00E820A6"/>
    <w:rsid w:val="00E82191"/>
    <w:rsid w:val="00E83760"/>
    <w:rsid w:val="00E83CA1"/>
    <w:rsid w:val="00E84E26"/>
    <w:rsid w:val="00E85139"/>
    <w:rsid w:val="00E8517E"/>
    <w:rsid w:val="00E8528C"/>
    <w:rsid w:val="00E85572"/>
    <w:rsid w:val="00E85A76"/>
    <w:rsid w:val="00E85AE3"/>
    <w:rsid w:val="00E8622F"/>
    <w:rsid w:val="00E86CB1"/>
    <w:rsid w:val="00E8714D"/>
    <w:rsid w:val="00E8742A"/>
    <w:rsid w:val="00E875BE"/>
    <w:rsid w:val="00E87D8A"/>
    <w:rsid w:val="00E9018C"/>
    <w:rsid w:val="00E90844"/>
    <w:rsid w:val="00E90897"/>
    <w:rsid w:val="00E90FE2"/>
    <w:rsid w:val="00E91446"/>
    <w:rsid w:val="00E91505"/>
    <w:rsid w:val="00E91869"/>
    <w:rsid w:val="00E91AA1"/>
    <w:rsid w:val="00E91B4A"/>
    <w:rsid w:val="00E91D19"/>
    <w:rsid w:val="00E9210E"/>
    <w:rsid w:val="00E92563"/>
    <w:rsid w:val="00E92595"/>
    <w:rsid w:val="00E92CCF"/>
    <w:rsid w:val="00E92D6A"/>
    <w:rsid w:val="00E92DAF"/>
    <w:rsid w:val="00E9361E"/>
    <w:rsid w:val="00E93B9E"/>
    <w:rsid w:val="00E93D8E"/>
    <w:rsid w:val="00E93E81"/>
    <w:rsid w:val="00E940B4"/>
    <w:rsid w:val="00E94222"/>
    <w:rsid w:val="00E943C1"/>
    <w:rsid w:val="00E94727"/>
    <w:rsid w:val="00E949E2"/>
    <w:rsid w:val="00E950C3"/>
    <w:rsid w:val="00E956B7"/>
    <w:rsid w:val="00E957E4"/>
    <w:rsid w:val="00E959CE"/>
    <w:rsid w:val="00E95BDD"/>
    <w:rsid w:val="00E95C39"/>
    <w:rsid w:val="00E9617A"/>
    <w:rsid w:val="00E961FD"/>
    <w:rsid w:val="00E96692"/>
    <w:rsid w:val="00E96769"/>
    <w:rsid w:val="00E96897"/>
    <w:rsid w:val="00E9770E"/>
    <w:rsid w:val="00EA0BA7"/>
    <w:rsid w:val="00EA1114"/>
    <w:rsid w:val="00EA17A8"/>
    <w:rsid w:val="00EA1C34"/>
    <w:rsid w:val="00EA250E"/>
    <w:rsid w:val="00EA26DF"/>
    <w:rsid w:val="00EA2AC5"/>
    <w:rsid w:val="00EA35DD"/>
    <w:rsid w:val="00EA3A3A"/>
    <w:rsid w:val="00EA3AF4"/>
    <w:rsid w:val="00EA3FF3"/>
    <w:rsid w:val="00EA437B"/>
    <w:rsid w:val="00EA4A55"/>
    <w:rsid w:val="00EA4E4E"/>
    <w:rsid w:val="00EA4EA0"/>
    <w:rsid w:val="00EA4EB0"/>
    <w:rsid w:val="00EA4EFA"/>
    <w:rsid w:val="00EA539E"/>
    <w:rsid w:val="00EA57B8"/>
    <w:rsid w:val="00EA5866"/>
    <w:rsid w:val="00EA5C1D"/>
    <w:rsid w:val="00EA5EC9"/>
    <w:rsid w:val="00EA6311"/>
    <w:rsid w:val="00EA636D"/>
    <w:rsid w:val="00EA687C"/>
    <w:rsid w:val="00EA68FE"/>
    <w:rsid w:val="00EA6B4D"/>
    <w:rsid w:val="00EA6B8E"/>
    <w:rsid w:val="00EA6D23"/>
    <w:rsid w:val="00EA6E32"/>
    <w:rsid w:val="00EA6FA1"/>
    <w:rsid w:val="00EA6FEB"/>
    <w:rsid w:val="00EA78A2"/>
    <w:rsid w:val="00EA7DBD"/>
    <w:rsid w:val="00EB018F"/>
    <w:rsid w:val="00EB06D5"/>
    <w:rsid w:val="00EB07AE"/>
    <w:rsid w:val="00EB0E5B"/>
    <w:rsid w:val="00EB0F34"/>
    <w:rsid w:val="00EB0F48"/>
    <w:rsid w:val="00EB1157"/>
    <w:rsid w:val="00EB1396"/>
    <w:rsid w:val="00EB155E"/>
    <w:rsid w:val="00EB1673"/>
    <w:rsid w:val="00EB19C2"/>
    <w:rsid w:val="00EB1CA9"/>
    <w:rsid w:val="00EB1FEF"/>
    <w:rsid w:val="00EB2260"/>
    <w:rsid w:val="00EB2574"/>
    <w:rsid w:val="00EB2FB0"/>
    <w:rsid w:val="00EB329C"/>
    <w:rsid w:val="00EB38FA"/>
    <w:rsid w:val="00EB3EE2"/>
    <w:rsid w:val="00EB41AA"/>
    <w:rsid w:val="00EB46FB"/>
    <w:rsid w:val="00EB486B"/>
    <w:rsid w:val="00EB4E33"/>
    <w:rsid w:val="00EB51B7"/>
    <w:rsid w:val="00EB5206"/>
    <w:rsid w:val="00EB5472"/>
    <w:rsid w:val="00EB556D"/>
    <w:rsid w:val="00EB5913"/>
    <w:rsid w:val="00EB60DA"/>
    <w:rsid w:val="00EB62CA"/>
    <w:rsid w:val="00EB70FC"/>
    <w:rsid w:val="00EB745F"/>
    <w:rsid w:val="00EB7839"/>
    <w:rsid w:val="00EB7BBC"/>
    <w:rsid w:val="00EB7D95"/>
    <w:rsid w:val="00EB7E54"/>
    <w:rsid w:val="00EB7F74"/>
    <w:rsid w:val="00EC0337"/>
    <w:rsid w:val="00EC05E7"/>
    <w:rsid w:val="00EC07FC"/>
    <w:rsid w:val="00EC0CDE"/>
    <w:rsid w:val="00EC0F3B"/>
    <w:rsid w:val="00EC0F52"/>
    <w:rsid w:val="00EC1492"/>
    <w:rsid w:val="00EC1646"/>
    <w:rsid w:val="00EC1A6C"/>
    <w:rsid w:val="00EC1FE8"/>
    <w:rsid w:val="00EC20D3"/>
    <w:rsid w:val="00EC2D2B"/>
    <w:rsid w:val="00EC2FBF"/>
    <w:rsid w:val="00EC3197"/>
    <w:rsid w:val="00EC3B5E"/>
    <w:rsid w:val="00EC41FC"/>
    <w:rsid w:val="00EC4EAD"/>
    <w:rsid w:val="00EC56C3"/>
    <w:rsid w:val="00EC56FB"/>
    <w:rsid w:val="00EC59FD"/>
    <w:rsid w:val="00EC6051"/>
    <w:rsid w:val="00EC6372"/>
    <w:rsid w:val="00EC66D3"/>
    <w:rsid w:val="00EC67A1"/>
    <w:rsid w:val="00EC6BBB"/>
    <w:rsid w:val="00EC7009"/>
    <w:rsid w:val="00EC747C"/>
    <w:rsid w:val="00EC752A"/>
    <w:rsid w:val="00ED03FA"/>
    <w:rsid w:val="00ED0758"/>
    <w:rsid w:val="00ED0806"/>
    <w:rsid w:val="00ED0838"/>
    <w:rsid w:val="00ED09F4"/>
    <w:rsid w:val="00ED09F9"/>
    <w:rsid w:val="00ED0B33"/>
    <w:rsid w:val="00ED0BF3"/>
    <w:rsid w:val="00ED0EF1"/>
    <w:rsid w:val="00ED12E3"/>
    <w:rsid w:val="00ED1A5D"/>
    <w:rsid w:val="00ED1B67"/>
    <w:rsid w:val="00ED1D4A"/>
    <w:rsid w:val="00ED237C"/>
    <w:rsid w:val="00ED2471"/>
    <w:rsid w:val="00ED256C"/>
    <w:rsid w:val="00ED2AEF"/>
    <w:rsid w:val="00ED2B99"/>
    <w:rsid w:val="00ED2CEE"/>
    <w:rsid w:val="00ED340B"/>
    <w:rsid w:val="00ED3800"/>
    <w:rsid w:val="00ED3F1E"/>
    <w:rsid w:val="00ED3F81"/>
    <w:rsid w:val="00ED4BB1"/>
    <w:rsid w:val="00ED5776"/>
    <w:rsid w:val="00ED5987"/>
    <w:rsid w:val="00ED6128"/>
    <w:rsid w:val="00ED6278"/>
    <w:rsid w:val="00ED62B4"/>
    <w:rsid w:val="00ED6909"/>
    <w:rsid w:val="00ED6A4D"/>
    <w:rsid w:val="00ED7F86"/>
    <w:rsid w:val="00EE103A"/>
    <w:rsid w:val="00EE1B88"/>
    <w:rsid w:val="00EE1E44"/>
    <w:rsid w:val="00EE1F69"/>
    <w:rsid w:val="00EE2595"/>
    <w:rsid w:val="00EE25C1"/>
    <w:rsid w:val="00EE26F2"/>
    <w:rsid w:val="00EE2B2C"/>
    <w:rsid w:val="00EE2DB3"/>
    <w:rsid w:val="00EE360C"/>
    <w:rsid w:val="00EE3C55"/>
    <w:rsid w:val="00EE4237"/>
    <w:rsid w:val="00EE4811"/>
    <w:rsid w:val="00EE4A46"/>
    <w:rsid w:val="00EE4C52"/>
    <w:rsid w:val="00EE4EE2"/>
    <w:rsid w:val="00EE4F63"/>
    <w:rsid w:val="00EE4FBB"/>
    <w:rsid w:val="00EE5029"/>
    <w:rsid w:val="00EE54FD"/>
    <w:rsid w:val="00EE5564"/>
    <w:rsid w:val="00EE5E1B"/>
    <w:rsid w:val="00EE60B4"/>
    <w:rsid w:val="00EE6672"/>
    <w:rsid w:val="00EE68E8"/>
    <w:rsid w:val="00EE6BE3"/>
    <w:rsid w:val="00EE6C5E"/>
    <w:rsid w:val="00EE6E6C"/>
    <w:rsid w:val="00EF01D1"/>
    <w:rsid w:val="00EF06F5"/>
    <w:rsid w:val="00EF11AF"/>
    <w:rsid w:val="00EF139F"/>
    <w:rsid w:val="00EF159F"/>
    <w:rsid w:val="00EF189E"/>
    <w:rsid w:val="00EF18D9"/>
    <w:rsid w:val="00EF1BBF"/>
    <w:rsid w:val="00EF1DCB"/>
    <w:rsid w:val="00EF20C4"/>
    <w:rsid w:val="00EF250C"/>
    <w:rsid w:val="00EF283E"/>
    <w:rsid w:val="00EF2856"/>
    <w:rsid w:val="00EF2C7E"/>
    <w:rsid w:val="00EF3091"/>
    <w:rsid w:val="00EF3D93"/>
    <w:rsid w:val="00EF43C5"/>
    <w:rsid w:val="00EF45CA"/>
    <w:rsid w:val="00EF4744"/>
    <w:rsid w:val="00EF5075"/>
    <w:rsid w:val="00EF517D"/>
    <w:rsid w:val="00EF5229"/>
    <w:rsid w:val="00EF64C3"/>
    <w:rsid w:val="00EF6598"/>
    <w:rsid w:val="00EF70A8"/>
    <w:rsid w:val="00EF70B5"/>
    <w:rsid w:val="00EF760B"/>
    <w:rsid w:val="00EF786E"/>
    <w:rsid w:val="00EF79B1"/>
    <w:rsid w:val="00EF7B48"/>
    <w:rsid w:val="00EF7BA5"/>
    <w:rsid w:val="00F00068"/>
    <w:rsid w:val="00F001F1"/>
    <w:rsid w:val="00F0033A"/>
    <w:rsid w:val="00F00531"/>
    <w:rsid w:val="00F0057D"/>
    <w:rsid w:val="00F00956"/>
    <w:rsid w:val="00F00F96"/>
    <w:rsid w:val="00F01040"/>
    <w:rsid w:val="00F012E2"/>
    <w:rsid w:val="00F015A9"/>
    <w:rsid w:val="00F026FD"/>
    <w:rsid w:val="00F02765"/>
    <w:rsid w:val="00F027B8"/>
    <w:rsid w:val="00F027C6"/>
    <w:rsid w:val="00F03136"/>
    <w:rsid w:val="00F0383A"/>
    <w:rsid w:val="00F03A1F"/>
    <w:rsid w:val="00F03F7B"/>
    <w:rsid w:val="00F03FBA"/>
    <w:rsid w:val="00F0496D"/>
    <w:rsid w:val="00F04982"/>
    <w:rsid w:val="00F049FF"/>
    <w:rsid w:val="00F04DA6"/>
    <w:rsid w:val="00F0507D"/>
    <w:rsid w:val="00F0567B"/>
    <w:rsid w:val="00F06381"/>
    <w:rsid w:val="00F065B3"/>
    <w:rsid w:val="00F06C15"/>
    <w:rsid w:val="00F06DB7"/>
    <w:rsid w:val="00F06F47"/>
    <w:rsid w:val="00F073F4"/>
    <w:rsid w:val="00F07CC8"/>
    <w:rsid w:val="00F10078"/>
    <w:rsid w:val="00F10278"/>
    <w:rsid w:val="00F1060A"/>
    <w:rsid w:val="00F107FD"/>
    <w:rsid w:val="00F111AB"/>
    <w:rsid w:val="00F117A4"/>
    <w:rsid w:val="00F11E2C"/>
    <w:rsid w:val="00F12D44"/>
    <w:rsid w:val="00F12F2A"/>
    <w:rsid w:val="00F13628"/>
    <w:rsid w:val="00F136AD"/>
    <w:rsid w:val="00F14784"/>
    <w:rsid w:val="00F1495C"/>
    <w:rsid w:val="00F149B2"/>
    <w:rsid w:val="00F14FCD"/>
    <w:rsid w:val="00F16015"/>
    <w:rsid w:val="00F162D8"/>
    <w:rsid w:val="00F16A2D"/>
    <w:rsid w:val="00F16ADF"/>
    <w:rsid w:val="00F16C35"/>
    <w:rsid w:val="00F16D08"/>
    <w:rsid w:val="00F17103"/>
    <w:rsid w:val="00F1712E"/>
    <w:rsid w:val="00F17866"/>
    <w:rsid w:val="00F17D37"/>
    <w:rsid w:val="00F20910"/>
    <w:rsid w:val="00F20F5B"/>
    <w:rsid w:val="00F2116F"/>
    <w:rsid w:val="00F2148C"/>
    <w:rsid w:val="00F22757"/>
    <w:rsid w:val="00F22C65"/>
    <w:rsid w:val="00F22E1D"/>
    <w:rsid w:val="00F22E30"/>
    <w:rsid w:val="00F2304B"/>
    <w:rsid w:val="00F23194"/>
    <w:rsid w:val="00F23264"/>
    <w:rsid w:val="00F23468"/>
    <w:rsid w:val="00F23606"/>
    <w:rsid w:val="00F2367D"/>
    <w:rsid w:val="00F239B8"/>
    <w:rsid w:val="00F23A76"/>
    <w:rsid w:val="00F23F37"/>
    <w:rsid w:val="00F242EB"/>
    <w:rsid w:val="00F247A0"/>
    <w:rsid w:val="00F253D6"/>
    <w:rsid w:val="00F2602C"/>
    <w:rsid w:val="00F260FE"/>
    <w:rsid w:val="00F2681C"/>
    <w:rsid w:val="00F26A92"/>
    <w:rsid w:val="00F270C8"/>
    <w:rsid w:val="00F27181"/>
    <w:rsid w:val="00F278C0"/>
    <w:rsid w:val="00F27C04"/>
    <w:rsid w:val="00F27D47"/>
    <w:rsid w:val="00F27DF7"/>
    <w:rsid w:val="00F3000B"/>
    <w:rsid w:val="00F304E2"/>
    <w:rsid w:val="00F3124B"/>
    <w:rsid w:val="00F31440"/>
    <w:rsid w:val="00F324D2"/>
    <w:rsid w:val="00F32E68"/>
    <w:rsid w:val="00F33B8C"/>
    <w:rsid w:val="00F33BFF"/>
    <w:rsid w:val="00F363C2"/>
    <w:rsid w:val="00F36849"/>
    <w:rsid w:val="00F3698A"/>
    <w:rsid w:val="00F36E43"/>
    <w:rsid w:val="00F3739C"/>
    <w:rsid w:val="00F37AD0"/>
    <w:rsid w:val="00F37EF0"/>
    <w:rsid w:val="00F37F1E"/>
    <w:rsid w:val="00F4057F"/>
    <w:rsid w:val="00F408F8"/>
    <w:rsid w:val="00F40A30"/>
    <w:rsid w:val="00F4102F"/>
    <w:rsid w:val="00F41322"/>
    <w:rsid w:val="00F413A3"/>
    <w:rsid w:val="00F41954"/>
    <w:rsid w:val="00F41C07"/>
    <w:rsid w:val="00F41E85"/>
    <w:rsid w:val="00F42BBA"/>
    <w:rsid w:val="00F431D1"/>
    <w:rsid w:val="00F43FFF"/>
    <w:rsid w:val="00F44C26"/>
    <w:rsid w:val="00F456AD"/>
    <w:rsid w:val="00F457AC"/>
    <w:rsid w:val="00F457F8"/>
    <w:rsid w:val="00F45B41"/>
    <w:rsid w:val="00F45EAE"/>
    <w:rsid w:val="00F46F48"/>
    <w:rsid w:val="00F47012"/>
    <w:rsid w:val="00F4721B"/>
    <w:rsid w:val="00F47765"/>
    <w:rsid w:val="00F47AE5"/>
    <w:rsid w:val="00F47D54"/>
    <w:rsid w:val="00F47F65"/>
    <w:rsid w:val="00F47F91"/>
    <w:rsid w:val="00F50016"/>
    <w:rsid w:val="00F501D2"/>
    <w:rsid w:val="00F503B5"/>
    <w:rsid w:val="00F5050A"/>
    <w:rsid w:val="00F50AA6"/>
    <w:rsid w:val="00F50D56"/>
    <w:rsid w:val="00F50E35"/>
    <w:rsid w:val="00F50F60"/>
    <w:rsid w:val="00F51464"/>
    <w:rsid w:val="00F51BB9"/>
    <w:rsid w:val="00F51C93"/>
    <w:rsid w:val="00F51E60"/>
    <w:rsid w:val="00F51F4B"/>
    <w:rsid w:val="00F52DEA"/>
    <w:rsid w:val="00F532F3"/>
    <w:rsid w:val="00F534AE"/>
    <w:rsid w:val="00F53638"/>
    <w:rsid w:val="00F53AF8"/>
    <w:rsid w:val="00F54442"/>
    <w:rsid w:val="00F54EF4"/>
    <w:rsid w:val="00F558FD"/>
    <w:rsid w:val="00F55996"/>
    <w:rsid w:val="00F560C5"/>
    <w:rsid w:val="00F5629B"/>
    <w:rsid w:val="00F563E8"/>
    <w:rsid w:val="00F564C5"/>
    <w:rsid w:val="00F56686"/>
    <w:rsid w:val="00F56BD9"/>
    <w:rsid w:val="00F56D74"/>
    <w:rsid w:val="00F56DA0"/>
    <w:rsid w:val="00F57332"/>
    <w:rsid w:val="00F573E3"/>
    <w:rsid w:val="00F57F74"/>
    <w:rsid w:val="00F60328"/>
    <w:rsid w:val="00F6077A"/>
    <w:rsid w:val="00F60C20"/>
    <w:rsid w:val="00F60DED"/>
    <w:rsid w:val="00F612EE"/>
    <w:rsid w:val="00F6134F"/>
    <w:rsid w:val="00F61669"/>
    <w:rsid w:val="00F61AF0"/>
    <w:rsid w:val="00F61B18"/>
    <w:rsid w:val="00F61BEB"/>
    <w:rsid w:val="00F626BF"/>
    <w:rsid w:val="00F62A8D"/>
    <w:rsid w:val="00F62FD9"/>
    <w:rsid w:val="00F63BCF"/>
    <w:rsid w:val="00F645A9"/>
    <w:rsid w:val="00F64B43"/>
    <w:rsid w:val="00F64D1C"/>
    <w:rsid w:val="00F64DF3"/>
    <w:rsid w:val="00F64F99"/>
    <w:rsid w:val="00F64FDE"/>
    <w:rsid w:val="00F65390"/>
    <w:rsid w:val="00F65C16"/>
    <w:rsid w:val="00F65E9A"/>
    <w:rsid w:val="00F668E4"/>
    <w:rsid w:val="00F66F8D"/>
    <w:rsid w:val="00F6735F"/>
    <w:rsid w:val="00F70137"/>
    <w:rsid w:val="00F70626"/>
    <w:rsid w:val="00F70735"/>
    <w:rsid w:val="00F70C1F"/>
    <w:rsid w:val="00F71544"/>
    <w:rsid w:val="00F71E99"/>
    <w:rsid w:val="00F71F6C"/>
    <w:rsid w:val="00F720C5"/>
    <w:rsid w:val="00F72385"/>
    <w:rsid w:val="00F72950"/>
    <w:rsid w:val="00F72A5A"/>
    <w:rsid w:val="00F736CE"/>
    <w:rsid w:val="00F73AB4"/>
    <w:rsid w:val="00F73AE2"/>
    <w:rsid w:val="00F73C4F"/>
    <w:rsid w:val="00F73C70"/>
    <w:rsid w:val="00F73F26"/>
    <w:rsid w:val="00F74053"/>
    <w:rsid w:val="00F7442B"/>
    <w:rsid w:val="00F75509"/>
    <w:rsid w:val="00F759EB"/>
    <w:rsid w:val="00F765B6"/>
    <w:rsid w:val="00F768F1"/>
    <w:rsid w:val="00F76DB7"/>
    <w:rsid w:val="00F7730A"/>
    <w:rsid w:val="00F77502"/>
    <w:rsid w:val="00F77799"/>
    <w:rsid w:val="00F77B8A"/>
    <w:rsid w:val="00F803AD"/>
    <w:rsid w:val="00F81103"/>
    <w:rsid w:val="00F82609"/>
    <w:rsid w:val="00F82C54"/>
    <w:rsid w:val="00F837A5"/>
    <w:rsid w:val="00F837C2"/>
    <w:rsid w:val="00F839C2"/>
    <w:rsid w:val="00F839D8"/>
    <w:rsid w:val="00F83E7A"/>
    <w:rsid w:val="00F83E86"/>
    <w:rsid w:val="00F84235"/>
    <w:rsid w:val="00F8476D"/>
    <w:rsid w:val="00F8493C"/>
    <w:rsid w:val="00F85E3E"/>
    <w:rsid w:val="00F86210"/>
    <w:rsid w:val="00F866D2"/>
    <w:rsid w:val="00F86C1F"/>
    <w:rsid w:val="00F87113"/>
    <w:rsid w:val="00F874EF"/>
    <w:rsid w:val="00F87791"/>
    <w:rsid w:val="00F877AE"/>
    <w:rsid w:val="00F878F2"/>
    <w:rsid w:val="00F87C2A"/>
    <w:rsid w:val="00F87FF8"/>
    <w:rsid w:val="00F901DC"/>
    <w:rsid w:val="00F90F0F"/>
    <w:rsid w:val="00F90F69"/>
    <w:rsid w:val="00F9144D"/>
    <w:rsid w:val="00F91805"/>
    <w:rsid w:val="00F9272F"/>
    <w:rsid w:val="00F92905"/>
    <w:rsid w:val="00F92949"/>
    <w:rsid w:val="00F93F22"/>
    <w:rsid w:val="00F94265"/>
    <w:rsid w:val="00F951E5"/>
    <w:rsid w:val="00F953F1"/>
    <w:rsid w:val="00F96AD7"/>
    <w:rsid w:val="00F973C9"/>
    <w:rsid w:val="00F97833"/>
    <w:rsid w:val="00F97F02"/>
    <w:rsid w:val="00FA0055"/>
    <w:rsid w:val="00FA0407"/>
    <w:rsid w:val="00FA19E2"/>
    <w:rsid w:val="00FA25C7"/>
    <w:rsid w:val="00FA29F4"/>
    <w:rsid w:val="00FA3155"/>
    <w:rsid w:val="00FA3738"/>
    <w:rsid w:val="00FA38AC"/>
    <w:rsid w:val="00FA4124"/>
    <w:rsid w:val="00FA419F"/>
    <w:rsid w:val="00FA446E"/>
    <w:rsid w:val="00FA471D"/>
    <w:rsid w:val="00FA4FC3"/>
    <w:rsid w:val="00FA561D"/>
    <w:rsid w:val="00FA6877"/>
    <w:rsid w:val="00FA6FED"/>
    <w:rsid w:val="00FA7044"/>
    <w:rsid w:val="00FA716B"/>
    <w:rsid w:val="00FA72CF"/>
    <w:rsid w:val="00FA72E8"/>
    <w:rsid w:val="00FA746D"/>
    <w:rsid w:val="00FA7DD1"/>
    <w:rsid w:val="00FB179A"/>
    <w:rsid w:val="00FB1AE5"/>
    <w:rsid w:val="00FB1CCB"/>
    <w:rsid w:val="00FB25DA"/>
    <w:rsid w:val="00FB294E"/>
    <w:rsid w:val="00FB3ADA"/>
    <w:rsid w:val="00FB4200"/>
    <w:rsid w:val="00FB4252"/>
    <w:rsid w:val="00FB47FF"/>
    <w:rsid w:val="00FB4823"/>
    <w:rsid w:val="00FB4F86"/>
    <w:rsid w:val="00FB5073"/>
    <w:rsid w:val="00FB5527"/>
    <w:rsid w:val="00FB5EB6"/>
    <w:rsid w:val="00FB61C2"/>
    <w:rsid w:val="00FB6228"/>
    <w:rsid w:val="00FB6724"/>
    <w:rsid w:val="00FB67BC"/>
    <w:rsid w:val="00FB6B48"/>
    <w:rsid w:val="00FB705D"/>
    <w:rsid w:val="00FB70E7"/>
    <w:rsid w:val="00FB7459"/>
    <w:rsid w:val="00FB7B71"/>
    <w:rsid w:val="00FB7CED"/>
    <w:rsid w:val="00FB7E4C"/>
    <w:rsid w:val="00FC0215"/>
    <w:rsid w:val="00FC0766"/>
    <w:rsid w:val="00FC0A3A"/>
    <w:rsid w:val="00FC0CD0"/>
    <w:rsid w:val="00FC1307"/>
    <w:rsid w:val="00FC1A96"/>
    <w:rsid w:val="00FC22A5"/>
    <w:rsid w:val="00FC2339"/>
    <w:rsid w:val="00FC2655"/>
    <w:rsid w:val="00FC3C20"/>
    <w:rsid w:val="00FC3DEC"/>
    <w:rsid w:val="00FC3E28"/>
    <w:rsid w:val="00FC4027"/>
    <w:rsid w:val="00FC415C"/>
    <w:rsid w:val="00FC4E3B"/>
    <w:rsid w:val="00FC5155"/>
    <w:rsid w:val="00FC5317"/>
    <w:rsid w:val="00FC6956"/>
    <w:rsid w:val="00FC6BA9"/>
    <w:rsid w:val="00FC72E2"/>
    <w:rsid w:val="00FC75EB"/>
    <w:rsid w:val="00FC785F"/>
    <w:rsid w:val="00FC7AE6"/>
    <w:rsid w:val="00FD03E8"/>
    <w:rsid w:val="00FD0E46"/>
    <w:rsid w:val="00FD16F9"/>
    <w:rsid w:val="00FD1738"/>
    <w:rsid w:val="00FD17EC"/>
    <w:rsid w:val="00FD224F"/>
    <w:rsid w:val="00FD2673"/>
    <w:rsid w:val="00FD2EC8"/>
    <w:rsid w:val="00FD4568"/>
    <w:rsid w:val="00FD4B4F"/>
    <w:rsid w:val="00FD6202"/>
    <w:rsid w:val="00FD6B0D"/>
    <w:rsid w:val="00FD6ED1"/>
    <w:rsid w:val="00FD6F64"/>
    <w:rsid w:val="00FD7041"/>
    <w:rsid w:val="00FD76E3"/>
    <w:rsid w:val="00FD79E0"/>
    <w:rsid w:val="00FE0400"/>
    <w:rsid w:val="00FE0600"/>
    <w:rsid w:val="00FE07D3"/>
    <w:rsid w:val="00FE0A21"/>
    <w:rsid w:val="00FE115B"/>
    <w:rsid w:val="00FE18B7"/>
    <w:rsid w:val="00FE1CBD"/>
    <w:rsid w:val="00FE1D31"/>
    <w:rsid w:val="00FE1D68"/>
    <w:rsid w:val="00FE2AE9"/>
    <w:rsid w:val="00FE2BF3"/>
    <w:rsid w:val="00FE2D12"/>
    <w:rsid w:val="00FE322C"/>
    <w:rsid w:val="00FE3640"/>
    <w:rsid w:val="00FE37C7"/>
    <w:rsid w:val="00FE3F3F"/>
    <w:rsid w:val="00FE4F46"/>
    <w:rsid w:val="00FE50DB"/>
    <w:rsid w:val="00FE5F6E"/>
    <w:rsid w:val="00FE6446"/>
    <w:rsid w:val="00FE6541"/>
    <w:rsid w:val="00FE6AB7"/>
    <w:rsid w:val="00FE7049"/>
    <w:rsid w:val="00FE719D"/>
    <w:rsid w:val="00FE78F7"/>
    <w:rsid w:val="00FF05F7"/>
    <w:rsid w:val="00FF09D9"/>
    <w:rsid w:val="00FF0C4E"/>
    <w:rsid w:val="00FF1023"/>
    <w:rsid w:val="00FF1DDD"/>
    <w:rsid w:val="00FF22B8"/>
    <w:rsid w:val="00FF288E"/>
    <w:rsid w:val="00FF2D48"/>
    <w:rsid w:val="00FF2DB8"/>
    <w:rsid w:val="00FF2DCB"/>
    <w:rsid w:val="00FF3B43"/>
    <w:rsid w:val="00FF3B44"/>
    <w:rsid w:val="00FF41CB"/>
    <w:rsid w:val="00FF4EB6"/>
    <w:rsid w:val="00FF51EF"/>
    <w:rsid w:val="00FF5274"/>
    <w:rsid w:val="00FF52D5"/>
    <w:rsid w:val="00FF5535"/>
    <w:rsid w:val="00FF593C"/>
    <w:rsid w:val="00FF5E0B"/>
    <w:rsid w:val="00FF6748"/>
    <w:rsid w:val="00FF6840"/>
    <w:rsid w:val="00FF6BB7"/>
    <w:rsid w:val="00FF6FE2"/>
    <w:rsid w:val="00FF74E4"/>
    <w:rsid w:val="00FF7768"/>
    <w:rsid w:val="00FF7DFE"/>
    <w:rsid w:val="00FF7E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971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003"/>
  </w:style>
  <w:style w:type="paragraph" w:styleId="Overskrift1">
    <w:name w:val="heading 1"/>
    <w:basedOn w:val="Normal"/>
    <w:next w:val="Normal"/>
    <w:link w:val="Overskrift1Tegn"/>
    <w:qFormat/>
    <w:rsid w:val="00BD2BE3"/>
    <w:pPr>
      <w:keepNext/>
      <w:keepLines/>
      <w:numPr>
        <w:numId w:val="1"/>
      </w:numPr>
      <w:spacing w:before="600" w:after="240"/>
      <w:ind w:hanging="851"/>
      <w:outlineLvl w:val="0"/>
    </w:pPr>
    <w:rPr>
      <w:rFonts w:ascii="Arial" w:eastAsia="Times New Roman" w:hAnsi="Arial" w:cs="Arial"/>
      <w:b/>
      <w:bCs/>
      <w:caps/>
      <w:kern w:val="28"/>
      <w:sz w:val="28"/>
      <w:szCs w:val="26"/>
      <w:lang w:eastAsia="nb-NO"/>
    </w:rPr>
  </w:style>
  <w:style w:type="paragraph" w:styleId="Overskrift2">
    <w:name w:val="heading 2"/>
    <w:aliases w:val="Overskrit 2"/>
    <w:basedOn w:val="Normal"/>
    <w:next w:val="Normal"/>
    <w:link w:val="Overskrift2Tegn"/>
    <w:qFormat/>
    <w:rsid w:val="00C32D9C"/>
    <w:pPr>
      <w:keepNext/>
      <w:keepLines/>
      <w:numPr>
        <w:ilvl w:val="1"/>
        <w:numId w:val="1"/>
      </w:numPr>
      <w:spacing w:before="120" w:after="240"/>
      <w:ind w:hanging="851"/>
      <w:outlineLvl w:val="1"/>
    </w:pPr>
    <w:rPr>
      <w:rFonts w:ascii="Arial" w:eastAsia="Times New Roman" w:hAnsi="Arial" w:cs="Arial"/>
      <w:b/>
      <w:bCs/>
      <w:smallCaps/>
      <w:lang w:eastAsia="nb-NO"/>
    </w:rPr>
  </w:style>
  <w:style w:type="paragraph" w:styleId="Overskrift3">
    <w:name w:val="heading 3"/>
    <w:basedOn w:val="Normal"/>
    <w:next w:val="Normal"/>
    <w:link w:val="Overskrift3Tegn"/>
    <w:qFormat/>
    <w:rsid w:val="00C32D9C"/>
    <w:pPr>
      <w:keepNext/>
      <w:keepLines/>
      <w:numPr>
        <w:ilvl w:val="2"/>
        <w:numId w:val="1"/>
      </w:numPr>
      <w:spacing w:after="180"/>
      <w:ind w:hanging="851"/>
      <w:outlineLvl w:val="2"/>
    </w:pPr>
    <w:rPr>
      <w:rFonts w:ascii="Arial" w:eastAsia="Times New Roman" w:hAnsi="Arial" w:cs="Arial"/>
      <w:b/>
      <w:bCs/>
      <w:sz w:val="22"/>
      <w:szCs w:val="22"/>
      <w:lang w:eastAsia="nb-NO"/>
    </w:rPr>
  </w:style>
  <w:style w:type="paragraph" w:styleId="Overskrift4">
    <w:name w:val="heading 4"/>
    <w:basedOn w:val="Normal"/>
    <w:next w:val="Normal"/>
    <w:link w:val="Overskrift4Tegn"/>
    <w:qFormat/>
    <w:rsid w:val="00E53ED1"/>
    <w:pPr>
      <w:keepNext/>
      <w:keepLines/>
      <w:widowControl w:val="0"/>
      <w:numPr>
        <w:ilvl w:val="3"/>
        <w:numId w:val="1"/>
      </w:numPr>
      <w:spacing w:before="240" w:after="60"/>
      <w:ind w:hanging="851"/>
      <w:outlineLvl w:val="3"/>
    </w:pPr>
    <w:rPr>
      <w:rFonts w:ascii="Arial" w:eastAsia="Times New Roman" w:hAnsi="Arial" w:cs="Arial"/>
      <w:b/>
      <w:bCs/>
      <w:i/>
      <w:iCs/>
      <w:sz w:val="22"/>
      <w:szCs w:val="22"/>
      <w:lang w:eastAsia="nb-NO"/>
    </w:rPr>
  </w:style>
  <w:style w:type="paragraph" w:styleId="Overskrift5">
    <w:name w:val="heading 5"/>
    <w:basedOn w:val="Normal"/>
    <w:next w:val="Normal"/>
    <w:link w:val="Overskrift5Tegn"/>
    <w:rsid w:val="00BD2BE3"/>
    <w:pPr>
      <w:keepLines/>
      <w:widowControl w:val="0"/>
      <w:numPr>
        <w:ilvl w:val="4"/>
        <w:numId w:val="1"/>
      </w:numPr>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rsid w:val="00BD2BE3"/>
    <w:pPr>
      <w:keepLines/>
      <w:widowControl w:val="0"/>
      <w:numPr>
        <w:ilvl w:val="5"/>
        <w:numId w:val="1"/>
      </w:numPr>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rsid w:val="00BD2BE3"/>
    <w:pPr>
      <w:keepLines/>
      <w:widowControl w:val="0"/>
      <w:numPr>
        <w:ilvl w:val="6"/>
        <w:numId w:val="1"/>
      </w:numPr>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BD2BE3"/>
    <w:pPr>
      <w:keepLines/>
      <w:widowControl w:val="0"/>
      <w:numPr>
        <w:ilvl w:val="7"/>
        <w:numId w:val="1"/>
      </w:numPr>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BD2BE3"/>
    <w:pPr>
      <w:keepLines/>
      <w:widowControl w:val="0"/>
      <w:numPr>
        <w:ilvl w:val="8"/>
        <w:numId w:val="1"/>
      </w:numPr>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D2BE3"/>
    <w:rPr>
      <w:rFonts w:ascii="Arial" w:eastAsia="Times New Roman" w:hAnsi="Arial" w:cs="Arial"/>
      <w:b/>
      <w:bCs/>
      <w:caps/>
      <w:kern w:val="28"/>
      <w:sz w:val="28"/>
      <w:szCs w:val="26"/>
      <w:lang w:eastAsia="nb-NO"/>
    </w:rPr>
  </w:style>
  <w:style w:type="character" w:customStyle="1" w:styleId="Overskrift2Tegn">
    <w:name w:val="Overskrift 2 Tegn"/>
    <w:aliases w:val="Overskrit 2 Tegn"/>
    <w:basedOn w:val="Standardskriftforavsnitt"/>
    <w:link w:val="Overskrift2"/>
    <w:rsid w:val="00C32D9C"/>
    <w:rPr>
      <w:rFonts w:ascii="Arial" w:eastAsia="Times New Roman" w:hAnsi="Arial" w:cs="Arial"/>
      <w:b/>
      <w:bCs/>
      <w:smallCaps/>
      <w:lang w:eastAsia="nb-NO"/>
    </w:rPr>
  </w:style>
  <w:style w:type="character" w:customStyle="1" w:styleId="Overskrift3Tegn">
    <w:name w:val="Overskrift 3 Tegn"/>
    <w:basedOn w:val="Standardskriftforavsnitt"/>
    <w:link w:val="Overskrift3"/>
    <w:rsid w:val="00C32D9C"/>
    <w:rPr>
      <w:rFonts w:ascii="Arial" w:eastAsia="Times New Roman" w:hAnsi="Arial" w:cs="Arial"/>
      <w:b/>
      <w:bCs/>
      <w:sz w:val="22"/>
      <w:szCs w:val="22"/>
      <w:lang w:eastAsia="nb-NO"/>
    </w:rPr>
  </w:style>
  <w:style w:type="character" w:customStyle="1" w:styleId="Overskrift4Tegn">
    <w:name w:val="Overskrift 4 Tegn"/>
    <w:basedOn w:val="Standardskriftforavsnitt"/>
    <w:link w:val="Overskrift4"/>
    <w:rsid w:val="00E53ED1"/>
    <w:rPr>
      <w:rFonts w:ascii="Arial" w:eastAsia="Times New Roman" w:hAnsi="Arial" w:cs="Arial"/>
      <w:b/>
      <w:bCs/>
      <w:i/>
      <w:iCs/>
      <w:sz w:val="22"/>
      <w:szCs w:val="22"/>
      <w:lang w:eastAsia="nb-NO"/>
    </w:rPr>
  </w:style>
  <w:style w:type="character" w:customStyle="1" w:styleId="Overskrift5Tegn">
    <w:name w:val="Overskrift 5 Tegn"/>
    <w:basedOn w:val="Standardskriftforavsnitt"/>
    <w:link w:val="Overskrift5"/>
    <w:rsid w:val="00BD2BE3"/>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BD2BE3"/>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BD2BE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BD2BE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BD2BE3"/>
    <w:rPr>
      <w:rFonts w:ascii="Arial" w:eastAsia="Times New Roman" w:hAnsi="Arial" w:cs="Arial"/>
      <w:i/>
      <w:iCs/>
      <w:sz w:val="18"/>
      <w:szCs w:val="18"/>
      <w:lang w:eastAsia="nb-NO"/>
    </w:rPr>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Heading1Char">
    <w:name w:val="Heading 1 Char"/>
    <w:rsid w:val="00BD2BE3"/>
    <w:rPr>
      <w:rFonts w:ascii="Cambria" w:hAnsi="Cambria" w:cs="Cambria"/>
      <w:b/>
      <w:bCs/>
      <w:kern w:val="32"/>
      <w:sz w:val="32"/>
      <w:szCs w:val="32"/>
    </w:rPr>
  </w:style>
  <w:style w:type="character" w:customStyle="1" w:styleId="Heading2Char">
    <w:name w:val="Heading 2 Char"/>
    <w:rsid w:val="00BD2BE3"/>
    <w:rPr>
      <w:rFonts w:ascii="Cambria" w:hAnsi="Cambria" w:cs="Cambria"/>
      <w:b/>
      <w:bCs/>
      <w:i/>
      <w:iCs/>
      <w:sz w:val="28"/>
      <w:szCs w:val="28"/>
    </w:rPr>
  </w:style>
  <w:style w:type="character" w:customStyle="1" w:styleId="Heading3Char">
    <w:name w:val="Heading 3 Char"/>
    <w:rsid w:val="00BD2BE3"/>
    <w:rPr>
      <w:rFonts w:ascii="Times New Roman" w:hAnsi="Times New Roman" w:cs="Times New Roman"/>
      <w:b/>
      <w:bCs/>
      <w:sz w:val="22"/>
      <w:szCs w:val="22"/>
      <w:lang w:val="nb-NO" w:eastAsia="nb-NO" w:bidi="ar-SA"/>
    </w:rPr>
  </w:style>
  <w:style w:type="character" w:customStyle="1" w:styleId="Heading4Char">
    <w:name w:val="Heading 4 Char"/>
    <w:rsid w:val="00BD2BE3"/>
    <w:rPr>
      <w:rFonts w:ascii="Calibri" w:hAnsi="Calibri" w:cs="Calibri"/>
      <w:b/>
      <w:bCs/>
      <w:sz w:val="28"/>
      <w:szCs w:val="28"/>
    </w:rPr>
  </w:style>
  <w:style w:type="character" w:customStyle="1" w:styleId="Heading5Char">
    <w:name w:val="Heading 5 Char"/>
    <w:rsid w:val="00BD2BE3"/>
    <w:rPr>
      <w:rFonts w:ascii="Calibri" w:hAnsi="Calibri" w:cs="Calibri"/>
      <w:b/>
      <w:bCs/>
      <w:i/>
      <w:iCs/>
      <w:sz w:val="26"/>
      <w:szCs w:val="26"/>
    </w:rPr>
  </w:style>
  <w:style w:type="character" w:customStyle="1" w:styleId="Heading6Char">
    <w:name w:val="Heading 6 Char"/>
    <w:rsid w:val="00BD2BE3"/>
    <w:rPr>
      <w:rFonts w:ascii="Calibri" w:hAnsi="Calibri" w:cs="Calibri"/>
      <w:b/>
      <w:bCs/>
      <w:sz w:val="22"/>
      <w:szCs w:val="22"/>
    </w:rPr>
  </w:style>
  <w:style w:type="character" w:customStyle="1" w:styleId="Heading7Char">
    <w:name w:val="Heading 7 Char"/>
    <w:rsid w:val="00BD2BE3"/>
    <w:rPr>
      <w:rFonts w:ascii="Calibri" w:hAnsi="Calibri" w:cs="Calibri"/>
      <w:sz w:val="24"/>
      <w:szCs w:val="24"/>
    </w:rPr>
  </w:style>
  <w:style w:type="character" w:customStyle="1" w:styleId="Heading8Char">
    <w:name w:val="Heading 8 Char"/>
    <w:rsid w:val="00BD2BE3"/>
    <w:rPr>
      <w:rFonts w:ascii="Calibri" w:hAnsi="Calibri" w:cs="Calibri"/>
      <w:i/>
      <w:iCs/>
      <w:sz w:val="24"/>
      <w:szCs w:val="24"/>
    </w:rPr>
  </w:style>
  <w:style w:type="character" w:customStyle="1" w:styleId="Heading9Char">
    <w:name w:val="Heading 9 Char"/>
    <w:rsid w:val="00BD2BE3"/>
    <w:rPr>
      <w:rFonts w:ascii="Cambria" w:hAnsi="Cambria" w:cs="Cambria"/>
      <w:sz w:val="22"/>
      <w:szCs w:val="22"/>
    </w:rPr>
  </w:style>
  <w:style w:type="paragraph" w:styleId="Topptekst">
    <w:name w:val="header"/>
    <w:basedOn w:val="Normal"/>
    <w:link w:val="TopptekstTegn"/>
    <w:semiHidden/>
    <w:qFormat/>
    <w:rsid w:val="00BD2BE3"/>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semiHidden/>
    <w:rsid w:val="00BD2BE3"/>
    <w:rPr>
      <w:rFonts w:eastAsia="Times New Roman" w:cs="Arial"/>
      <w:sz w:val="20"/>
      <w:szCs w:val="20"/>
      <w:lang w:eastAsia="nb-NO"/>
    </w:rPr>
  </w:style>
  <w:style w:type="character" w:customStyle="1" w:styleId="HeaderChar">
    <w:name w:val="Header Char"/>
    <w:rsid w:val="00BD2BE3"/>
    <w:rPr>
      <w:rFonts w:ascii="Times New Roman" w:hAnsi="Times New Roman" w:cs="Times New Roman"/>
      <w:sz w:val="22"/>
      <w:szCs w:val="22"/>
    </w:rPr>
  </w:style>
  <w:style w:type="paragraph" w:styleId="Bunntekst">
    <w:name w:val="footer"/>
    <w:basedOn w:val="Normal"/>
    <w:link w:val="BunntekstTegn"/>
    <w:semiHidden/>
    <w:qFormat/>
    <w:rsid w:val="00BD2BE3"/>
    <w:pPr>
      <w:keepLines/>
      <w:widowControl w:val="0"/>
      <w:tabs>
        <w:tab w:val="center" w:pos="4536"/>
        <w:tab w:val="right" w:pos="9072"/>
      </w:tabs>
    </w:pPr>
    <w:rPr>
      <w:rFonts w:eastAsia="Times New Roman" w:cs="Arial"/>
      <w:smallCaps/>
      <w:sz w:val="20"/>
      <w:szCs w:val="20"/>
      <w:lang w:eastAsia="nb-NO"/>
    </w:rPr>
  </w:style>
  <w:style w:type="character" w:customStyle="1" w:styleId="BunntekstTegn">
    <w:name w:val="Bunntekst Tegn"/>
    <w:basedOn w:val="Standardskriftforavsnitt"/>
    <w:link w:val="Bunntekst"/>
    <w:semiHidden/>
    <w:rsid w:val="00BD2BE3"/>
    <w:rPr>
      <w:rFonts w:eastAsia="Times New Roman" w:cs="Arial"/>
      <w:smallCaps/>
      <w:sz w:val="20"/>
      <w:szCs w:val="20"/>
      <w:lang w:eastAsia="nb-NO"/>
    </w:rPr>
  </w:style>
  <w:style w:type="character" w:customStyle="1" w:styleId="FooterChar">
    <w:name w:val="Footer Char"/>
    <w:rsid w:val="00BD2BE3"/>
    <w:rPr>
      <w:rFonts w:ascii="Times New Roman" w:hAnsi="Times New Roman" w:cs="Times New Roman"/>
      <w:sz w:val="22"/>
      <w:szCs w:val="22"/>
    </w:rPr>
  </w:style>
  <w:style w:type="character" w:styleId="Sidetall">
    <w:name w:val="page number"/>
    <w:semiHidden/>
    <w:rsid w:val="00BD2BE3"/>
    <w:rPr>
      <w:rFonts w:ascii="Times New Roman" w:hAnsi="Times New Roman" w:cs="Times New Roman"/>
    </w:rPr>
  </w:style>
  <w:style w:type="character" w:styleId="Fulgthyperkobling">
    <w:name w:val="FollowedHyperlink"/>
    <w:semiHidden/>
    <w:rsid w:val="00BD2BE3"/>
    <w:rPr>
      <w:rFonts w:ascii="Times New Roman" w:hAnsi="Times New Roman" w:cs="Times New Roman"/>
      <w:color w:val="800080"/>
      <w:u w:val="single"/>
    </w:rPr>
  </w:style>
  <w:style w:type="paragraph" w:styleId="INNH1">
    <w:name w:val="toc 1"/>
    <w:basedOn w:val="Normal"/>
    <w:next w:val="Normal"/>
    <w:autoRedefine/>
    <w:uiPriority w:val="39"/>
    <w:qFormat/>
    <w:rsid w:val="00052F47"/>
    <w:pPr>
      <w:keepLines/>
      <w:widowControl w:val="0"/>
      <w:tabs>
        <w:tab w:val="left" w:pos="440"/>
        <w:tab w:val="right" w:leader="dot" w:pos="8220"/>
      </w:tabs>
      <w:spacing w:before="120" w:after="120"/>
    </w:pPr>
    <w:rPr>
      <w:rFonts w:ascii="Calibri" w:eastAsia="Times New Roman" w:hAnsi="Calibri" w:cs="Arial"/>
      <w:b/>
      <w:bCs/>
      <w:caps/>
      <w:sz w:val="20"/>
      <w:szCs w:val="20"/>
      <w:lang w:eastAsia="nb-NO"/>
    </w:rPr>
  </w:style>
  <w:style w:type="paragraph" w:styleId="INNH2">
    <w:name w:val="toc 2"/>
    <w:basedOn w:val="Normal"/>
    <w:next w:val="Normal"/>
    <w:autoRedefine/>
    <w:uiPriority w:val="39"/>
    <w:qFormat/>
    <w:rsid w:val="00A8317D"/>
    <w:pPr>
      <w:keepLines/>
      <w:widowControl w:val="0"/>
      <w:tabs>
        <w:tab w:val="left" w:pos="880"/>
        <w:tab w:val="right" w:leader="dot" w:pos="8220"/>
      </w:tabs>
      <w:ind w:left="220"/>
    </w:pPr>
    <w:rPr>
      <w:rFonts w:ascii="Calibri" w:eastAsia="Times New Roman" w:hAnsi="Calibri" w:cs="Arial"/>
      <w:smallCaps/>
      <w:sz w:val="20"/>
      <w:szCs w:val="20"/>
      <w:lang w:eastAsia="nb-NO"/>
    </w:rPr>
  </w:style>
  <w:style w:type="paragraph" w:styleId="INNH3">
    <w:name w:val="toc 3"/>
    <w:basedOn w:val="Normal"/>
    <w:next w:val="Normal"/>
    <w:autoRedefine/>
    <w:uiPriority w:val="39"/>
    <w:qFormat/>
    <w:rsid w:val="00A8317D"/>
    <w:pPr>
      <w:keepLines/>
      <w:widowControl w:val="0"/>
      <w:tabs>
        <w:tab w:val="left" w:pos="1100"/>
        <w:tab w:val="right" w:leader="dot" w:pos="8210"/>
      </w:tabs>
      <w:ind w:left="440"/>
    </w:pPr>
    <w:rPr>
      <w:rFonts w:ascii="Calibri" w:eastAsia="Times New Roman" w:hAnsi="Calibri" w:cs="Arial"/>
      <w:i/>
      <w:iCs/>
      <w:sz w:val="20"/>
      <w:szCs w:val="20"/>
      <w:lang w:eastAsia="nb-NO"/>
    </w:rPr>
  </w:style>
  <w:style w:type="paragraph" w:styleId="Tittel">
    <w:name w:val="Title"/>
    <w:basedOn w:val="Normal"/>
    <w:link w:val="TittelTegn"/>
    <w:rsid w:val="00BD2BE3"/>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rsid w:val="00BD2BE3"/>
    <w:rPr>
      <w:rFonts w:ascii="Arial" w:eastAsia="Calibri" w:hAnsi="Arial" w:cs="Arial"/>
      <w:b/>
      <w:color w:val="464646"/>
      <w:sz w:val="60"/>
      <w:szCs w:val="22"/>
    </w:rPr>
  </w:style>
  <w:style w:type="character" w:customStyle="1" w:styleId="TitleChar">
    <w:name w:val="Title Char"/>
    <w:rsid w:val="00BD2BE3"/>
    <w:rPr>
      <w:rFonts w:ascii="Cambria" w:hAnsi="Cambria" w:cs="Cambria"/>
      <w:b/>
      <w:bCs/>
      <w:kern w:val="28"/>
      <w:sz w:val="32"/>
      <w:szCs w:val="32"/>
    </w:rPr>
  </w:style>
  <w:style w:type="character" w:styleId="Hyperkobling">
    <w:name w:val="Hyperlink"/>
    <w:uiPriority w:val="99"/>
    <w:rsid w:val="00BD2BE3"/>
    <w:rPr>
      <w:rFonts w:ascii="Times New Roman" w:hAnsi="Times New Roman" w:cs="Times New Roman"/>
      <w:color w:val="0000FF"/>
      <w:u w:val="single"/>
    </w:rPr>
  </w:style>
  <w:style w:type="paragraph" w:styleId="INNH4">
    <w:name w:val="toc 4"/>
    <w:basedOn w:val="Normal"/>
    <w:next w:val="Normal"/>
    <w:autoRedefine/>
    <w:uiPriority w:val="39"/>
    <w:rsid w:val="00BD2BE3"/>
    <w:pPr>
      <w:keepLines/>
      <w:widowControl w:val="0"/>
      <w:ind w:left="660"/>
    </w:pPr>
    <w:rPr>
      <w:rFonts w:ascii="Calibri" w:eastAsia="Times New Roman" w:hAnsi="Calibri" w:cs="Arial"/>
      <w:sz w:val="18"/>
      <w:szCs w:val="18"/>
      <w:lang w:eastAsia="nb-NO"/>
    </w:rPr>
  </w:style>
  <w:style w:type="paragraph" w:styleId="INNH5">
    <w:name w:val="toc 5"/>
    <w:basedOn w:val="Normal"/>
    <w:next w:val="Normal"/>
    <w:autoRedefine/>
    <w:uiPriority w:val="39"/>
    <w:rsid w:val="00BD2BE3"/>
    <w:pPr>
      <w:keepLines/>
      <w:widowControl w:val="0"/>
      <w:ind w:left="880"/>
    </w:pPr>
    <w:rPr>
      <w:rFonts w:ascii="Calibri" w:eastAsia="Times New Roman" w:hAnsi="Calibri" w:cs="Arial"/>
      <w:sz w:val="18"/>
      <w:szCs w:val="18"/>
      <w:lang w:eastAsia="nb-NO"/>
    </w:rPr>
  </w:style>
  <w:style w:type="paragraph" w:styleId="INNH6">
    <w:name w:val="toc 6"/>
    <w:basedOn w:val="Normal"/>
    <w:next w:val="Normal"/>
    <w:autoRedefine/>
    <w:uiPriority w:val="39"/>
    <w:rsid w:val="00BD2BE3"/>
    <w:pPr>
      <w:keepLines/>
      <w:widowControl w:val="0"/>
      <w:ind w:left="1100"/>
    </w:pPr>
    <w:rPr>
      <w:rFonts w:ascii="Calibri" w:eastAsia="Times New Roman" w:hAnsi="Calibri" w:cs="Arial"/>
      <w:sz w:val="18"/>
      <w:szCs w:val="18"/>
      <w:lang w:eastAsia="nb-NO"/>
    </w:rPr>
  </w:style>
  <w:style w:type="paragraph" w:styleId="INNH7">
    <w:name w:val="toc 7"/>
    <w:basedOn w:val="Normal"/>
    <w:next w:val="Normal"/>
    <w:autoRedefine/>
    <w:uiPriority w:val="39"/>
    <w:rsid w:val="00BD2BE3"/>
    <w:pPr>
      <w:keepLines/>
      <w:widowControl w:val="0"/>
      <w:ind w:left="1320"/>
    </w:pPr>
    <w:rPr>
      <w:rFonts w:ascii="Calibri" w:eastAsia="Times New Roman" w:hAnsi="Calibri" w:cs="Arial"/>
      <w:sz w:val="18"/>
      <w:szCs w:val="18"/>
      <w:lang w:eastAsia="nb-NO"/>
    </w:rPr>
  </w:style>
  <w:style w:type="paragraph" w:styleId="INNH8">
    <w:name w:val="toc 8"/>
    <w:basedOn w:val="Normal"/>
    <w:next w:val="Normal"/>
    <w:autoRedefine/>
    <w:uiPriority w:val="39"/>
    <w:rsid w:val="00BD2BE3"/>
    <w:pPr>
      <w:keepLines/>
      <w:widowControl w:val="0"/>
      <w:ind w:left="1540"/>
    </w:pPr>
    <w:rPr>
      <w:rFonts w:ascii="Calibri" w:eastAsia="Times New Roman" w:hAnsi="Calibri" w:cs="Arial"/>
      <w:sz w:val="18"/>
      <w:szCs w:val="18"/>
      <w:lang w:eastAsia="nb-NO"/>
    </w:rPr>
  </w:style>
  <w:style w:type="paragraph" w:styleId="INNH9">
    <w:name w:val="toc 9"/>
    <w:basedOn w:val="Normal"/>
    <w:next w:val="Normal"/>
    <w:autoRedefine/>
    <w:uiPriority w:val="39"/>
    <w:rsid w:val="00BD2BE3"/>
    <w:pPr>
      <w:keepLines/>
      <w:widowControl w:val="0"/>
      <w:ind w:left="1760"/>
    </w:pPr>
    <w:rPr>
      <w:rFonts w:ascii="Calibri" w:eastAsia="Times New Roman" w:hAnsi="Calibri" w:cs="Arial"/>
      <w:sz w:val="18"/>
      <w:szCs w:val="18"/>
      <w:lang w:eastAsia="nb-NO"/>
    </w:rPr>
  </w:style>
  <w:style w:type="paragraph" w:customStyle="1" w:styleId="StilOverskrift2Hyre-0cm">
    <w:name w:val="Stil Overskrift 2 + Høyre:  -0 cm"/>
    <w:basedOn w:val="Overskrift2"/>
    <w:rsid w:val="00BD2BE3"/>
  </w:style>
  <w:style w:type="paragraph" w:styleId="Fotnotetekst">
    <w:name w:val="footnote text"/>
    <w:basedOn w:val="Normal"/>
    <w:link w:val="FotnotetekstTegn"/>
    <w:semiHidden/>
    <w:rsid w:val="00BD2BE3"/>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BD2BE3"/>
    <w:rPr>
      <w:rFonts w:ascii="Arial" w:eastAsia="Times New Roman" w:hAnsi="Arial" w:cs="Arial"/>
      <w:sz w:val="18"/>
      <w:szCs w:val="18"/>
      <w:lang w:eastAsia="nb-NO"/>
    </w:rPr>
  </w:style>
  <w:style w:type="character" w:customStyle="1" w:styleId="FootnoteTextChar">
    <w:name w:val="Footnote Text Char"/>
    <w:rsid w:val="00BD2BE3"/>
    <w:rPr>
      <w:rFonts w:ascii="Times New Roman" w:hAnsi="Times New Roman" w:cs="Times New Roman"/>
    </w:rPr>
  </w:style>
  <w:style w:type="character" w:styleId="Fotnotereferanse">
    <w:name w:val="footnote reference"/>
    <w:semiHidden/>
    <w:rsid w:val="00BD2BE3"/>
    <w:rPr>
      <w:rFonts w:ascii="Times New Roman" w:hAnsi="Times New Roman" w:cs="Times New Roman"/>
      <w:vertAlign w:val="superscript"/>
    </w:rPr>
  </w:style>
  <w:style w:type="character" w:styleId="Merknadsreferanse">
    <w:name w:val="annotation reference"/>
    <w:semiHidden/>
    <w:rsid w:val="00BD2BE3"/>
    <w:rPr>
      <w:rFonts w:ascii="Times New Roman" w:hAnsi="Times New Roman" w:cs="Times New Roman"/>
      <w:sz w:val="16"/>
      <w:szCs w:val="16"/>
    </w:rPr>
  </w:style>
  <w:style w:type="paragraph" w:styleId="Merknadstekst">
    <w:name w:val="annotation text"/>
    <w:basedOn w:val="Normal"/>
    <w:link w:val="MerknadstekstTegn"/>
    <w:rsid w:val="00BD2BE3"/>
    <w:pPr>
      <w:keepLines/>
      <w:widowControl w:val="0"/>
    </w:pPr>
    <w:rPr>
      <w:rFonts w:ascii="Arial" w:eastAsia="Times New Roman" w:hAnsi="Arial" w:cs="Arial"/>
      <w:sz w:val="22"/>
      <w:szCs w:val="22"/>
      <w:lang w:eastAsia="nb-NO"/>
    </w:rPr>
  </w:style>
  <w:style w:type="character" w:customStyle="1" w:styleId="MerknadstekstTegn">
    <w:name w:val="Merknadstekst Tegn"/>
    <w:basedOn w:val="Standardskriftforavsnitt"/>
    <w:link w:val="Merknadstekst"/>
    <w:rsid w:val="00BD2BE3"/>
    <w:rPr>
      <w:rFonts w:ascii="Arial" w:eastAsia="Times New Roman" w:hAnsi="Arial" w:cs="Arial"/>
      <w:sz w:val="22"/>
      <w:szCs w:val="22"/>
      <w:lang w:eastAsia="nb-NO"/>
    </w:rPr>
  </w:style>
  <w:style w:type="character" w:customStyle="1" w:styleId="CommentTextChar">
    <w:name w:val="Comment Text Char"/>
    <w:uiPriority w:val="99"/>
    <w:rsid w:val="00BD2BE3"/>
    <w:rPr>
      <w:rFonts w:ascii="Times New Roman" w:hAnsi="Times New Roman" w:cs="Times New Roman"/>
    </w:rPr>
  </w:style>
  <w:style w:type="paragraph" w:customStyle="1" w:styleId="BalloonText1">
    <w:name w:val="Balloon Text1"/>
    <w:basedOn w:val="Normal"/>
    <w:rsid w:val="00BD2BE3"/>
    <w:pPr>
      <w:keepLines/>
      <w:widowControl w:val="0"/>
    </w:pPr>
    <w:rPr>
      <w:rFonts w:ascii="Tahoma" w:eastAsia="Times New Roman" w:hAnsi="Tahoma" w:cs="Tahoma"/>
      <w:sz w:val="16"/>
      <w:szCs w:val="16"/>
      <w:lang w:eastAsia="nb-NO"/>
    </w:rPr>
  </w:style>
  <w:style w:type="character" w:customStyle="1" w:styleId="BalloonTextChar">
    <w:name w:val="Balloon Text Char"/>
    <w:rsid w:val="00BD2BE3"/>
    <w:rPr>
      <w:rFonts w:ascii="Times New Roman" w:hAnsi="Times New Roman" w:cs="Times New Roman"/>
      <w:sz w:val="2"/>
      <w:szCs w:val="2"/>
    </w:rPr>
  </w:style>
  <w:style w:type="paragraph" w:styleId="Brdtekst">
    <w:name w:val="Body Text"/>
    <w:basedOn w:val="Normal"/>
    <w:link w:val="BrdtekstTegn"/>
    <w:semiHidden/>
    <w:rsid w:val="00BD2BE3"/>
    <w:pPr>
      <w:keepLines/>
      <w:widowControl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BD2BE3"/>
    <w:rPr>
      <w:rFonts w:ascii="Arial" w:eastAsia="Times New Roman" w:hAnsi="Arial" w:cs="Arial"/>
      <w:i/>
      <w:iCs/>
      <w:sz w:val="22"/>
      <w:szCs w:val="22"/>
      <w:lang w:eastAsia="nb-NO"/>
    </w:rPr>
  </w:style>
  <w:style w:type="character" w:customStyle="1" w:styleId="BodyTextChar">
    <w:name w:val="Body Text Char"/>
    <w:rsid w:val="00BD2BE3"/>
    <w:rPr>
      <w:rFonts w:ascii="Times New Roman" w:hAnsi="Times New Roman" w:cs="Times New Roman"/>
      <w:sz w:val="22"/>
      <w:szCs w:val="22"/>
    </w:rPr>
  </w:style>
  <w:style w:type="paragraph" w:customStyle="1" w:styleId="CommentSubject1">
    <w:name w:val="Comment Subject1"/>
    <w:basedOn w:val="Merknadstekst"/>
    <w:next w:val="Merknadstekst"/>
    <w:rsid w:val="00BD2BE3"/>
    <w:rPr>
      <w:b/>
      <w:bCs/>
    </w:rPr>
  </w:style>
  <w:style w:type="character" w:customStyle="1" w:styleId="CommentSubjectChar">
    <w:name w:val="Comment Subject Char"/>
    <w:rsid w:val="00BD2BE3"/>
    <w:rPr>
      <w:rFonts w:ascii="Times New Roman" w:hAnsi="Times New Roman" w:cs="Times New Roman"/>
      <w:b/>
      <w:bCs/>
      <w:sz w:val="20"/>
      <w:szCs w:val="20"/>
    </w:rPr>
  </w:style>
  <w:style w:type="paragraph" w:customStyle="1" w:styleId="BodyTextIndent1">
    <w:name w:val="Body Text Indent1"/>
    <w:basedOn w:val="Normal"/>
    <w:rsid w:val="00BD2BE3"/>
    <w:pPr>
      <w:widowControl w:val="0"/>
      <w:outlineLvl w:val="0"/>
    </w:pPr>
    <w:rPr>
      <w:rFonts w:ascii="Arial" w:eastAsia="Times New Roman" w:hAnsi="Arial" w:cs="Arial"/>
      <w:b/>
      <w:bCs/>
      <w:sz w:val="28"/>
      <w:szCs w:val="28"/>
      <w:lang w:eastAsia="nb-NO"/>
    </w:rPr>
  </w:style>
  <w:style w:type="character" w:customStyle="1" w:styleId="BodyTextIndentChar">
    <w:name w:val="Body Text Indent Char"/>
    <w:rsid w:val="00BD2BE3"/>
    <w:rPr>
      <w:rFonts w:ascii="Times New Roman" w:hAnsi="Times New Roman" w:cs="Times New Roman"/>
      <w:sz w:val="22"/>
      <w:szCs w:val="22"/>
    </w:rPr>
  </w:style>
  <w:style w:type="paragraph" w:styleId="Rentekst">
    <w:name w:val="Plain Text"/>
    <w:basedOn w:val="Normal"/>
    <w:link w:val="RentekstTegn"/>
    <w:semiHidden/>
    <w:rsid w:val="00BD2BE3"/>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BD2BE3"/>
    <w:rPr>
      <w:rFonts w:ascii="Courier New" w:eastAsia="Times New Roman" w:hAnsi="Courier New" w:cs="Courier New"/>
      <w:sz w:val="22"/>
      <w:szCs w:val="22"/>
      <w:lang w:eastAsia="nb-NO"/>
    </w:rPr>
  </w:style>
  <w:style w:type="character" w:customStyle="1" w:styleId="PlainTextChar">
    <w:name w:val="Plain Text Char"/>
    <w:rsid w:val="00BD2BE3"/>
    <w:rPr>
      <w:rFonts w:ascii="Courier New" w:hAnsi="Courier New" w:cs="Courier New"/>
    </w:rPr>
  </w:style>
  <w:style w:type="paragraph" w:styleId="Dato">
    <w:name w:val="Date"/>
    <w:basedOn w:val="Normal"/>
    <w:next w:val="Normal"/>
    <w:link w:val="DatoTegn"/>
    <w:semiHidden/>
    <w:rsid w:val="00BD2BE3"/>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BD2BE3"/>
    <w:rPr>
      <w:rFonts w:ascii="Arial" w:eastAsia="Times New Roman" w:hAnsi="Arial" w:cs="Arial"/>
      <w:lang w:eastAsia="nb-NO"/>
    </w:rPr>
  </w:style>
  <w:style w:type="character" w:customStyle="1" w:styleId="DateChar">
    <w:name w:val="Date Char"/>
    <w:rsid w:val="00BD2BE3"/>
    <w:rPr>
      <w:rFonts w:ascii="Times New Roman" w:hAnsi="Times New Roman" w:cs="Times New Roman"/>
      <w:sz w:val="22"/>
      <w:szCs w:val="22"/>
    </w:rPr>
  </w:style>
  <w:style w:type="paragraph" w:customStyle="1" w:styleId="undertittel">
    <w:name w:val="undertittel"/>
    <w:basedOn w:val="Normal"/>
    <w:qFormat/>
    <w:rsid w:val="004B1FBA"/>
    <w:rPr>
      <w:color w:val="012A4C"/>
      <w:sz w:val="36"/>
      <w:szCs w:val="36"/>
    </w:rPr>
  </w:style>
  <w:style w:type="paragraph" w:customStyle="1" w:styleId="Overskrift">
    <w:name w:val="Overskrift"/>
    <w:basedOn w:val="Overskrift1"/>
    <w:rsid w:val="00BD2BE3"/>
    <w:pPr>
      <w:numPr>
        <w:numId w:val="0"/>
      </w:numPr>
      <w:spacing w:before="400"/>
    </w:pPr>
  </w:style>
  <w:style w:type="paragraph" w:customStyle="1" w:styleId="Fetskrift11p">
    <w:name w:val="Fet skrift 11p"/>
    <w:basedOn w:val="Normal"/>
    <w:rsid w:val="00BD2BE3"/>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BD2BE3"/>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BD2BE3"/>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odyTextIndent1"/>
    <w:rsid w:val="00BD2BE3"/>
    <w:pPr>
      <w:numPr>
        <w:numId w:val="3"/>
      </w:numPr>
      <w:tabs>
        <w:tab w:val="clear" w:pos="360"/>
      </w:tabs>
      <w:ind w:left="0" w:firstLine="0"/>
    </w:pPr>
    <w:rPr>
      <w:rFonts w:eastAsia="MS P????"/>
      <w:b w:val="0"/>
      <w:bCs w:val="0"/>
      <w:color w:val="061844"/>
    </w:rPr>
  </w:style>
  <w:style w:type="paragraph" w:customStyle="1" w:styleId="nummerertliste1">
    <w:name w:val="nummerert liste 1"/>
    <w:basedOn w:val="Normal"/>
    <w:rsid w:val="00BD2BE3"/>
    <w:pPr>
      <w:numPr>
        <w:numId w:val="5"/>
      </w:numPr>
      <w:tabs>
        <w:tab w:val="clear" w:pos="1080"/>
        <w:tab w:val="num" w:pos="360"/>
      </w:tabs>
      <w:spacing w:after="180"/>
      <w:ind w:left="360"/>
    </w:pPr>
    <w:rPr>
      <w:rFonts w:ascii="Arial" w:eastAsia="Times New Roman" w:hAnsi="Arial" w:cs="Arial"/>
      <w:sz w:val="22"/>
      <w:szCs w:val="22"/>
      <w:lang w:eastAsia="nb-NO"/>
    </w:rPr>
  </w:style>
  <w:style w:type="paragraph" w:customStyle="1" w:styleId="Nummerertlisteinnrykk">
    <w:name w:val="Nummerert liste innrykk"/>
    <w:basedOn w:val="Normal"/>
    <w:rsid w:val="00BD2BE3"/>
    <w:pPr>
      <w:keepLines/>
      <w:widowControl w:val="0"/>
      <w:tabs>
        <w:tab w:val="num" w:pos="1080"/>
      </w:tabs>
      <w:ind w:left="1080" w:hanging="360"/>
    </w:pPr>
    <w:rPr>
      <w:rFonts w:ascii="Arial" w:eastAsia="Times New Roman" w:hAnsi="Arial" w:cs="Arial"/>
      <w:sz w:val="22"/>
      <w:szCs w:val="22"/>
      <w:lang w:eastAsia="nb-NO"/>
    </w:rPr>
  </w:style>
  <w:style w:type="paragraph" w:customStyle="1" w:styleId="Tabellnavn">
    <w:name w:val="Tabellnavn"/>
    <w:basedOn w:val="Normal"/>
    <w:rsid w:val="00BD2BE3"/>
    <w:pPr>
      <w:keepLines/>
      <w:widowControl w:val="0"/>
      <w:numPr>
        <w:numId w:val="4"/>
      </w:numPr>
      <w:tabs>
        <w:tab w:val="clear" w:pos="567"/>
      </w:tabs>
      <w:ind w:left="0" w:firstLine="0"/>
    </w:pPr>
    <w:rPr>
      <w:rFonts w:ascii="Arial" w:eastAsia="Times New Roman" w:hAnsi="Arial" w:cs="Arial"/>
      <w:i/>
      <w:iCs/>
      <w:sz w:val="22"/>
      <w:szCs w:val="22"/>
      <w:lang w:eastAsia="nb-NO"/>
    </w:rPr>
  </w:style>
  <w:style w:type="paragraph" w:customStyle="1" w:styleId="Bokstavliste">
    <w:name w:val="Bokstavliste"/>
    <w:basedOn w:val="Normal"/>
    <w:rsid w:val="00BD2BE3"/>
    <w:pPr>
      <w:keepLines/>
      <w:widowControl w:val="0"/>
      <w:numPr>
        <w:numId w:val="2"/>
      </w:numPr>
      <w:tabs>
        <w:tab w:val="clear" w:pos="454"/>
        <w:tab w:val="num" w:pos="567"/>
      </w:tabs>
      <w:spacing w:after="120"/>
      <w:ind w:left="567"/>
    </w:pPr>
    <w:rPr>
      <w:rFonts w:ascii="Arial" w:eastAsia="Times New Roman" w:hAnsi="Arial" w:cs="Arial"/>
      <w:sz w:val="22"/>
      <w:szCs w:val="22"/>
      <w:lang w:eastAsia="nb-NO"/>
    </w:rPr>
  </w:style>
  <w:style w:type="paragraph" w:customStyle="1" w:styleId="Nummerliste2">
    <w:name w:val="Nummerliste 2"/>
    <w:basedOn w:val="Normal"/>
    <w:rsid w:val="00BD2BE3"/>
    <w:pPr>
      <w:keepLines/>
      <w:widowControl w:val="0"/>
      <w:numPr>
        <w:ilvl w:val="1"/>
        <w:numId w:val="3"/>
      </w:numPr>
      <w:tabs>
        <w:tab w:val="clear" w:pos="1080"/>
        <w:tab w:val="num" w:pos="454"/>
      </w:tabs>
      <w:spacing w:after="120"/>
      <w:ind w:left="454" w:hanging="454"/>
      <w:outlineLvl w:val="0"/>
    </w:pPr>
    <w:rPr>
      <w:rFonts w:ascii="Arial" w:eastAsia="Times New Roman" w:hAnsi="Arial" w:cs="Arial"/>
      <w:sz w:val="22"/>
      <w:szCs w:val="22"/>
      <w:lang w:eastAsia="nb-NO"/>
    </w:rPr>
  </w:style>
  <w:style w:type="paragraph" w:customStyle="1" w:styleId="Bokstavliste2">
    <w:name w:val="Bokstavliste 2"/>
    <w:basedOn w:val="Normal"/>
    <w:rsid w:val="00BD2BE3"/>
    <w:pPr>
      <w:keepLines/>
      <w:widowControl w:val="0"/>
      <w:numPr>
        <w:numId w:val="6"/>
      </w:numPr>
      <w:tabs>
        <w:tab w:val="clear" w:pos="840"/>
        <w:tab w:val="num" w:pos="1080"/>
      </w:tabs>
      <w:spacing w:after="60"/>
      <w:ind w:left="1080" w:hanging="360"/>
    </w:pPr>
    <w:rPr>
      <w:rFonts w:ascii="Arial" w:eastAsia="Times New Roman" w:hAnsi="Arial" w:cs="Arial"/>
      <w:sz w:val="22"/>
      <w:szCs w:val="22"/>
      <w:lang w:eastAsia="nb-NO"/>
    </w:rPr>
  </w:style>
  <w:style w:type="paragraph" w:customStyle="1" w:styleId="bokstavliste3">
    <w:name w:val="bokstavliste 3"/>
    <w:basedOn w:val="Normal"/>
    <w:rsid w:val="00BD2BE3"/>
    <w:pPr>
      <w:keepLines/>
      <w:widowControl w:val="0"/>
      <w:numPr>
        <w:numId w:val="7"/>
      </w:numPr>
      <w:tabs>
        <w:tab w:val="clear" w:pos="360"/>
        <w:tab w:val="num" w:pos="840"/>
      </w:tabs>
      <w:ind w:left="840" w:hanging="480"/>
    </w:pPr>
    <w:rPr>
      <w:rFonts w:ascii="Arial" w:eastAsia="Times New Roman" w:hAnsi="Arial" w:cs="Arial"/>
      <w:sz w:val="22"/>
      <w:szCs w:val="22"/>
      <w:lang w:eastAsia="nb-NO"/>
    </w:rPr>
  </w:style>
  <w:style w:type="paragraph" w:customStyle="1" w:styleId="liste">
    <w:name w:val="liste"/>
    <w:basedOn w:val="Normal"/>
    <w:rsid w:val="00BD2BE3"/>
    <w:pPr>
      <w:widowControl w:val="0"/>
      <w:numPr>
        <w:numId w:val="8"/>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BD2BE3"/>
  </w:style>
  <w:style w:type="paragraph" w:customStyle="1" w:styleId="definisjoner">
    <w:name w:val="definisjoner"/>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Vanliginnrykk">
    <w:name w:val="Normal Indent"/>
    <w:basedOn w:val="Normal"/>
    <w:semiHidden/>
    <w:rsid w:val="00BD2BE3"/>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BD2BE3"/>
    <w:pPr>
      <w:numPr>
        <w:numId w:val="10"/>
      </w:numPr>
      <w:tabs>
        <w:tab w:val="clear" w:pos="1080"/>
      </w:tabs>
      <w:spacing w:before="200"/>
      <w:ind w:left="0" w:firstLine="0"/>
      <w:jc w:val="center"/>
    </w:pPr>
    <w:rPr>
      <w:color w:val="0D162C"/>
      <w:sz w:val="24"/>
      <w:szCs w:val="24"/>
    </w:rPr>
  </w:style>
  <w:style w:type="paragraph" w:customStyle="1" w:styleId="kule">
    <w:name w:val="kule"/>
    <w:basedOn w:val="Normal"/>
    <w:rsid w:val="00BD2BE3"/>
    <w:pPr>
      <w:keepLines/>
      <w:widowControl w:val="0"/>
      <w:tabs>
        <w:tab w:val="num" w:pos="12"/>
        <w:tab w:val="num" w:pos="1080"/>
      </w:tabs>
      <w:ind w:left="732" w:hanging="360"/>
    </w:pPr>
    <w:rPr>
      <w:rFonts w:ascii="Arial" w:eastAsia="Times New Roman" w:hAnsi="Arial" w:cs="Arial"/>
      <w:sz w:val="22"/>
      <w:szCs w:val="22"/>
      <w:lang w:eastAsia="nb-NO"/>
    </w:rPr>
  </w:style>
  <w:style w:type="paragraph" w:customStyle="1" w:styleId="figurtekst">
    <w:name w:val="figurtekst"/>
    <w:basedOn w:val="Brdtekst"/>
    <w:rsid w:val="00BD2BE3"/>
    <w:pPr>
      <w:numPr>
        <w:numId w:val="9"/>
      </w:numPr>
      <w:tabs>
        <w:tab w:val="clear" w:pos="360"/>
      </w:tabs>
      <w:ind w:left="0" w:firstLine="0"/>
    </w:pPr>
  </w:style>
  <w:style w:type="paragraph" w:customStyle="1" w:styleId="Listenummer">
    <w:name w:val="Liste nummer"/>
    <w:basedOn w:val="Normal"/>
    <w:rsid w:val="00BD2BE3"/>
    <w:pPr>
      <w:keepLines/>
      <w:widowControl w:val="0"/>
      <w:tabs>
        <w:tab w:val="num" w:pos="360"/>
      </w:tabs>
      <w:ind w:left="360" w:hanging="360"/>
    </w:pPr>
    <w:rPr>
      <w:rFonts w:ascii="Arial" w:eastAsia="Times New Roman" w:hAnsi="Arial" w:cs="Arial"/>
      <w:sz w:val="22"/>
      <w:szCs w:val="22"/>
      <w:lang w:eastAsia="nb-NO"/>
    </w:rPr>
  </w:style>
  <w:style w:type="paragraph" w:customStyle="1" w:styleId="forord">
    <w:name w:val="forord"/>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Brdtekstinnrykk">
    <w:name w:val="Body Text Indent"/>
    <w:basedOn w:val="Normal"/>
    <w:link w:val="BrdtekstinnrykkTegn"/>
    <w:semiHidden/>
    <w:rsid w:val="00BD2BE3"/>
    <w:pPr>
      <w:widowControl w:val="0"/>
      <w:autoSpaceDE w:val="0"/>
      <w:autoSpaceDN w:val="0"/>
      <w:adjustRightInd w:val="0"/>
      <w:ind w:right="12"/>
    </w:pPr>
    <w:rPr>
      <w:rFonts w:ascii="Arial" w:eastAsia="Times New Roman" w:hAnsi="Arial" w:cs="Arial"/>
      <w:sz w:val="22"/>
      <w:szCs w:val="22"/>
      <w:lang w:eastAsia="nb-NO"/>
    </w:rPr>
  </w:style>
  <w:style w:type="character" w:customStyle="1" w:styleId="BrdtekstinnrykkTegn">
    <w:name w:val="Brødtekstinnrykk Tegn"/>
    <w:basedOn w:val="Standardskriftforavsnitt"/>
    <w:link w:val="Brdtekstinnrykk"/>
    <w:semiHidden/>
    <w:rsid w:val="00BD2BE3"/>
    <w:rPr>
      <w:rFonts w:ascii="Arial" w:eastAsia="Times New Roman" w:hAnsi="Arial" w:cs="Arial"/>
      <w:sz w:val="22"/>
      <w:szCs w:val="22"/>
      <w:lang w:eastAsia="nb-NO"/>
    </w:rPr>
  </w:style>
  <w:style w:type="character" w:customStyle="1" w:styleId="BodyText2Char">
    <w:name w:val="Body Text 2 Char"/>
    <w:rsid w:val="00BD2BE3"/>
    <w:rPr>
      <w:rFonts w:ascii="Times New Roman" w:hAnsi="Times New Roman" w:cs="Times New Roman"/>
      <w:sz w:val="22"/>
      <w:szCs w:val="22"/>
    </w:rPr>
  </w:style>
  <w:style w:type="paragraph" w:styleId="Bobletekst">
    <w:name w:val="Balloon Text"/>
    <w:basedOn w:val="Normal"/>
    <w:link w:val="BobletekstTegn"/>
    <w:uiPriority w:val="99"/>
    <w:semiHidden/>
    <w:unhideWhenUsed/>
    <w:rsid w:val="00BD2BE3"/>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BD2BE3"/>
    <w:rPr>
      <w:rFonts w:ascii="Tahoma" w:eastAsia="Times New Roman" w:hAnsi="Tahoma" w:cs="Tahoma"/>
      <w:sz w:val="16"/>
      <w:szCs w:val="16"/>
      <w:lang w:eastAsia="nb-NO"/>
    </w:rPr>
  </w:style>
  <w:style w:type="paragraph" w:customStyle="1" w:styleId="signatur">
    <w:name w:val="signatur"/>
    <w:basedOn w:val="Normal"/>
    <w:rsid w:val="00BD2BE3"/>
    <w:pPr>
      <w:tabs>
        <w:tab w:val="left" w:pos="4820"/>
      </w:tabs>
    </w:pPr>
    <w:rPr>
      <w:rFonts w:ascii="Arial" w:eastAsia="Times New Roman" w:hAnsi="Arial" w:cs="Arial"/>
      <w:sz w:val="22"/>
      <w:szCs w:val="20"/>
    </w:rPr>
  </w:style>
  <w:style w:type="paragraph" w:styleId="Kommentaremne">
    <w:name w:val="annotation subject"/>
    <w:basedOn w:val="Merknadstekst"/>
    <w:next w:val="Merknadstekst"/>
    <w:link w:val="KommentaremneTegn"/>
    <w:rsid w:val="00BD2BE3"/>
    <w:rPr>
      <w:b/>
      <w:bCs/>
      <w:sz w:val="20"/>
      <w:szCs w:val="20"/>
    </w:rPr>
  </w:style>
  <w:style w:type="character" w:customStyle="1" w:styleId="KommentaremneTegn">
    <w:name w:val="Kommentaremne Tegn"/>
    <w:basedOn w:val="MerknadstekstTegn"/>
    <w:link w:val="Kommentaremne"/>
    <w:rsid w:val="00BD2BE3"/>
    <w:rPr>
      <w:rFonts w:ascii="Arial" w:eastAsia="Times New Roman" w:hAnsi="Arial" w:cs="Arial"/>
      <w:b/>
      <w:bCs/>
      <w:sz w:val="20"/>
      <w:szCs w:val="20"/>
      <w:lang w:eastAsia="nb-NO"/>
    </w:rPr>
  </w:style>
  <w:style w:type="paragraph" w:customStyle="1" w:styleId="Merknadstekst1">
    <w:name w:val="Merknadstekst1"/>
    <w:basedOn w:val="Normal"/>
    <w:rsid w:val="00BD2BE3"/>
    <w:pPr>
      <w:suppressAutoHyphens/>
    </w:pPr>
    <w:rPr>
      <w:rFonts w:ascii="Arial" w:eastAsia="Times New Roman" w:hAnsi="Arial" w:cs="Times New Roman"/>
      <w:sz w:val="22"/>
      <w:szCs w:val="22"/>
      <w:lang w:eastAsia="ar-SA"/>
    </w:rPr>
  </w:style>
  <w:style w:type="paragraph" w:customStyle="1" w:styleId="TableContents">
    <w:name w:val="Table Contents"/>
    <w:basedOn w:val="Normal"/>
    <w:rsid w:val="00BD2BE3"/>
    <w:pPr>
      <w:suppressLineNumbers/>
      <w:suppressAutoHyphens/>
    </w:pPr>
    <w:rPr>
      <w:rFonts w:ascii="Arial" w:eastAsia="Times New Roman" w:hAnsi="Arial" w:cs="Times New Roman"/>
      <w:sz w:val="22"/>
      <w:szCs w:val="22"/>
      <w:lang w:eastAsia="ar-SA"/>
    </w:rPr>
  </w:style>
  <w:style w:type="paragraph" w:styleId="Revisjon">
    <w:name w:val="Revision"/>
    <w:hidden/>
    <w:uiPriority w:val="99"/>
    <w:semiHidden/>
    <w:rsid w:val="00BD2BE3"/>
    <w:rPr>
      <w:rFonts w:ascii="Arial" w:eastAsia="Times New Roman" w:hAnsi="Arial" w:cs="Arial"/>
      <w:sz w:val="22"/>
      <w:szCs w:val="22"/>
      <w:lang w:eastAsia="nb-NO"/>
    </w:rPr>
  </w:style>
  <w:style w:type="paragraph" w:styleId="Overskriftforinnholdsfortegnelse">
    <w:name w:val="TOC Heading"/>
    <w:basedOn w:val="Overskrift1"/>
    <w:next w:val="Normal"/>
    <w:uiPriority w:val="39"/>
    <w:unhideWhenUsed/>
    <w:rsid w:val="00BD2BE3"/>
    <w:pPr>
      <w:numPr>
        <w:numId w:val="0"/>
      </w:numPr>
      <w:spacing w:before="480" w:after="0" w:line="276" w:lineRule="auto"/>
      <w:outlineLvl w:val="9"/>
    </w:pPr>
    <w:rPr>
      <w:rFonts w:ascii="Cambria" w:eastAsia="MS Gothic" w:hAnsi="Cambria" w:cs="Times New Roman"/>
      <w:caps w:val="0"/>
      <w:color w:val="365F91"/>
      <w:kern w:val="0"/>
      <w:szCs w:val="28"/>
      <w:lang w:val="en-US" w:eastAsia="ja-JP"/>
    </w:rPr>
  </w:style>
  <w:style w:type="paragraph" w:customStyle="1" w:styleId="Normalmedluftover">
    <w:name w:val="Normal med luft over"/>
    <w:basedOn w:val="Normal"/>
    <w:link w:val="NormalmedluftoverTegn"/>
    <w:qFormat/>
    <w:rsid w:val="0011378C"/>
    <w:pPr>
      <w:keepLines/>
      <w:widowControl w:val="0"/>
      <w:spacing w:before="140"/>
    </w:pPr>
    <w:rPr>
      <w:rFonts w:eastAsia="Times New Roman" w:cstheme="minorHAnsi"/>
      <w:lang w:val="nn-NO" w:eastAsia="nb-NO"/>
    </w:rPr>
  </w:style>
  <w:style w:type="character" w:customStyle="1" w:styleId="NormalmedluftoverTegn">
    <w:name w:val="Normal med luft over Tegn"/>
    <w:basedOn w:val="Standardskriftforavsnitt"/>
    <w:link w:val="Normalmedluftover"/>
    <w:rsid w:val="0011378C"/>
    <w:rPr>
      <w:rFonts w:eastAsia="Times New Roman" w:cstheme="minorHAnsi"/>
      <w:lang w:val="nn-NO" w:eastAsia="nb-NO"/>
    </w:rPr>
  </w:style>
  <w:style w:type="character" w:styleId="Svakutheving">
    <w:name w:val="Subtle Emphasis"/>
    <w:basedOn w:val="Standardskriftforavsnitt"/>
    <w:uiPriority w:val="19"/>
    <w:rsid w:val="00BD2BE3"/>
    <w:rPr>
      <w:i/>
      <w:iCs/>
      <w:color w:val="404040" w:themeColor="text1" w:themeTint="BF"/>
    </w:rPr>
  </w:style>
  <w:style w:type="table" w:customStyle="1" w:styleId="Tabellrutenett1">
    <w:name w:val="Tabellrutenett1"/>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BD2BE3"/>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forside">
    <w:name w:val="Tittel forside"/>
    <w:basedOn w:val="Normal"/>
    <w:link w:val="TittelforsideTegn"/>
    <w:qFormat/>
    <w:rsid w:val="00910CB1"/>
    <w:pPr>
      <w:spacing w:line="276" w:lineRule="auto"/>
    </w:pPr>
    <w:rPr>
      <w:rFonts w:ascii="Source Sans Pro SemiBold" w:hAnsi="Source Sans Pro SemiBold"/>
      <w:color w:val="012A4C"/>
      <w:sz w:val="48"/>
      <w:szCs w:val="48"/>
    </w:rPr>
  </w:style>
  <w:style w:type="character" w:customStyle="1" w:styleId="TittelforsideTegn">
    <w:name w:val="Tittel forside Tegn"/>
    <w:basedOn w:val="Standardskriftforavsnitt"/>
    <w:link w:val="Tittelforside"/>
    <w:rsid w:val="00910CB1"/>
    <w:rPr>
      <w:rFonts w:ascii="Source Sans Pro SemiBold" w:hAnsi="Source Sans Pro SemiBold"/>
      <w:color w:val="012A4C"/>
      <w:sz w:val="48"/>
      <w:szCs w:val="48"/>
    </w:rPr>
  </w:style>
  <w:style w:type="paragraph" w:customStyle="1" w:styleId="Tittelside2">
    <w:name w:val="Tittel side 2"/>
    <w:basedOn w:val="Tittel"/>
    <w:link w:val="Tittelside2Tegn"/>
    <w:qFormat/>
    <w:rsid w:val="00BD2BE3"/>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Standardskriftforavsnitt"/>
    <w:link w:val="Tittelside2"/>
    <w:rsid w:val="00BD2BE3"/>
    <w:rPr>
      <w:rFonts w:ascii="Arial" w:eastAsia="Times New Roman" w:hAnsi="Arial" w:cs="Arial"/>
      <w:b/>
      <w:bCs/>
      <w:sz w:val="28"/>
      <w:szCs w:val="28"/>
      <w:lang w:eastAsia="ar-SA"/>
    </w:rPr>
  </w:style>
  <w:style w:type="paragraph" w:customStyle="1" w:styleId="grnnfirkant">
    <w:name w:val="grønn firkant"/>
    <w:basedOn w:val="Normal"/>
    <w:link w:val="grnnfirkantTegn"/>
    <w:rsid w:val="00BD2BE3"/>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BD2BE3"/>
    <w:rPr>
      <w:rFonts w:ascii="Arial" w:eastAsia="Times New Roman" w:hAnsi="Arial" w:cs="Arial"/>
      <w:b/>
      <w:bCs/>
      <w:color w:val="FFFFFF"/>
      <w:sz w:val="34"/>
      <w:szCs w:val="34"/>
      <w:lang w:eastAsia="nb-NO"/>
    </w:rPr>
  </w:style>
  <w:style w:type="character" w:customStyle="1" w:styleId="Omtale1">
    <w:name w:val="Omtale1"/>
    <w:basedOn w:val="Standardskriftforavsnitt"/>
    <w:uiPriority w:val="99"/>
    <w:semiHidden/>
    <w:unhideWhenUsed/>
    <w:rsid w:val="00F16ADF"/>
    <w:rPr>
      <w:color w:val="2B579A"/>
      <w:shd w:val="clear" w:color="auto" w:fill="E6E6E6"/>
    </w:rPr>
  </w:style>
  <w:style w:type="character" w:customStyle="1" w:styleId="Ulstomtale1">
    <w:name w:val="Uløst omtale1"/>
    <w:basedOn w:val="Standardskriftforavsnitt"/>
    <w:uiPriority w:val="99"/>
    <w:semiHidden/>
    <w:unhideWhenUsed/>
    <w:rsid w:val="00DD1A42"/>
    <w:rPr>
      <w:color w:val="605E5C"/>
      <w:shd w:val="clear" w:color="auto" w:fill="E1DFDD"/>
    </w:rPr>
  </w:style>
  <w:style w:type="character" w:customStyle="1" w:styleId="Omtale10">
    <w:name w:val="Omtale1"/>
    <w:basedOn w:val="Standardskriftforavsnitt"/>
    <w:uiPriority w:val="99"/>
    <w:semiHidden/>
    <w:unhideWhenUsed/>
    <w:rsid w:val="00D020A2"/>
    <w:rPr>
      <w:color w:val="2B579A"/>
      <w:shd w:val="clear" w:color="auto" w:fill="E6E6E6"/>
    </w:rPr>
  </w:style>
  <w:style w:type="paragraph" w:styleId="Listeavsnitt">
    <w:name w:val="List Paragraph"/>
    <w:basedOn w:val="Normal"/>
    <w:uiPriority w:val="34"/>
    <w:qFormat/>
    <w:rsid w:val="00B93503"/>
    <w:pPr>
      <w:keepLines/>
      <w:widowControl w:val="0"/>
      <w:numPr>
        <w:numId w:val="43"/>
      </w:numPr>
      <w:spacing w:line="276" w:lineRule="auto"/>
      <w:contextualSpacing/>
    </w:pPr>
    <w:rPr>
      <w:rFonts w:cstheme="minorHAnsi"/>
    </w:rPr>
  </w:style>
  <w:style w:type="paragraph" w:customStyle="1" w:styleId="Dato1">
    <w:name w:val="Dato1"/>
    <w:basedOn w:val="Normal"/>
    <w:next w:val="Normal"/>
    <w:rsid w:val="00A9372B"/>
    <w:pPr>
      <w:suppressAutoHyphens/>
    </w:pPr>
    <w:rPr>
      <w:rFonts w:ascii="Arial" w:eastAsia="Times New Roman" w:hAnsi="Arial" w:cs="Times New Roman"/>
      <w:lang w:eastAsia="ar-SA"/>
    </w:rPr>
  </w:style>
  <w:style w:type="character" w:customStyle="1" w:styleId="Ulstomtale2">
    <w:name w:val="Uløst omtale2"/>
    <w:basedOn w:val="Standardskriftforavsnitt"/>
    <w:uiPriority w:val="99"/>
    <w:semiHidden/>
    <w:unhideWhenUsed/>
    <w:rsid w:val="003A4029"/>
    <w:rPr>
      <w:color w:val="605E5C"/>
      <w:shd w:val="clear" w:color="auto" w:fill="E1DFDD"/>
    </w:rPr>
  </w:style>
  <w:style w:type="character" w:customStyle="1" w:styleId="Ulstomtale3">
    <w:name w:val="Uløst omtale3"/>
    <w:basedOn w:val="Standardskriftforavsnitt"/>
    <w:uiPriority w:val="99"/>
    <w:semiHidden/>
    <w:unhideWhenUsed/>
    <w:rsid w:val="00683D57"/>
    <w:rPr>
      <w:color w:val="605E5C"/>
      <w:shd w:val="clear" w:color="auto" w:fill="E1DFDD"/>
    </w:rPr>
  </w:style>
  <w:style w:type="paragraph" w:customStyle="1" w:styleId="Bilag">
    <w:name w:val="Bilag"/>
    <w:basedOn w:val="Normal"/>
    <w:next w:val="Normal"/>
    <w:uiPriority w:val="8"/>
    <w:rsid w:val="00F3000B"/>
    <w:pPr>
      <w:numPr>
        <w:numId w:val="37"/>
      </w:numPr>
    </w:pPr>
  </w:style>
  <w:style w:type="paragraph" w:customStyle="1" w:styleId="SSAforsidetopp">
    <w:name w:val="SSA forside topp"/>
    <w:basedOn w:val="Normal"/>
    <w:link w:val="SSAforsidetoppTegn"/>
    <w:rsid w:val="00561003"/>
    <w:pPr>
      <w:jc w:val="center"/>
    </w:pPr>
    <w:rPr>
      <w:color w:val="FFFFFF" w:themeColor="background1"/>
      <w:sz w:val="44"/>
      <w:szCs w:val="44"/>
    </w:rPr>
  </w:style>
  <w:style w:type="paragraph" w:customStyle="1" w:styleId="SSAtoppforside">
    <w:name w:val="SSA topp forside"/>
    <w:basedOn w:val="Normal"/>
    <w:qFormat/>
    <w:rsid w:val="00561003"/>
    <w:pPr>
      <w:jc w:val="center"/>
    </w:pPr>
    <w:rPr>
      <w:color w:val="FFFFFF" w:themeColor="background1"/>
      <w:sz w:val="44"/>
      <w:szCs w:val="44"/>
    </w:rPr>
  </w:style>
  <w:style w:type="character" w:customStyle="1" w:styleId="Ulstomtale4">
    <w:name w:val="Uløst omtale4"/>
    <w:basedOn w:val="Standardskriftforavsnitt"/>
    <w:uiPriority w:val="99"/>
    <w:semiHidden/>
    <w:unhideWhenUsed/>
    <w:rsid w:val="008C0C6D"/>
    <w:rPr>
      <w:color w:val="605E5C"/>
      <w:shd w:val="clear" w:color="auto" w:fill="E1DFDD"/>
    </w:rPr>
  </w:style>
  <w:style w:type="character" w:customStyle="1" w:styleId="SSAforsidetoppTegn">
    <w:name w:val="SSA forside topp Tegn"/>
    <w:basedOn w:val="Standardskriftforavsnitt"/>
    <w:link w:val="SSAforsidetopp"/>
    <w:rsid w:val="00561003"/>
    <w:rPr>
      <w:color w:val="FFFFFF" w:themeColor="background1"/>
      <w:sz w:val="44"/>
      <w:szCs w:val="44"/>
    </w:rPr>
  </w:style>
  <w:style w:type="character" w:styleId="Ulstomtale">
    <w:name w:val="Unresolved Mention"/>
    <w:basedOn w:val="Standardskriftforavsnitt"/>
    <w:uiPriority w:val="99"/>
    <w:semiHidden/>
    <w:unhideWhenUsed/>
    <w:rsid w:val="005E4983"/>
    <w:rPr>
      <w:color w:val="605E5C"/>
      <w:shd w:val="clear" w:color="auto" w:fill="E1DFDD"/>
    </w:rPr>
  </w:style>
  <w:style w:type="paragraph" w:customStyle="1" w:styleId="Normalar">
    <w:name w:val="Normal + ar"/>
    <w:basedOn w:val="Normal"/>
    <w:link w:val="NormalarTegn"/>
    <w:rsid w:val="001F03B4"/>
    <w:pPr>
      <w:keepLines/>
      <w:widowControl w:val="0"/>
    </w:pPr>
    <w:rPr>
      <w:rFonts w:ascii="Arial" w:eastAsia="Times New Roman" w:hAnsi="Arial" w:cs="Arial"/>
      <w:sz w:val="22"/>
      <w:szCs w:val="22"/>
      <w:lang w:eastAsia="nb-NO"/>
    </w:rPr>
  </w:style>
  <w:style w:type="character" w:customStyle="1" w:styleId="NormalarTegn">
    <w:name w:val="Normal + ar Tegn"/>
    <w:link w:val="Normalar"/>
    <w:rsid w:val="001F03B4"/>
    <w:rPr>
      <w:rFonts w:ascii="Arial" w:eastAsia="Times New Roman" w:hAnsi="Arial" w:cs="Arial"/>
      <w:sz w:val="22"/>
      <w:szCs w:val="22"/>
      <w:lang w:eastAsia="nb-NO"/>
    </w:rPr>
  </w:style>
  <w:style w:type="paragraph" w:styleId="Ingenmellomrom">
    <w:name w:val="No Spacing"/>
    <w:uiPriority w:val="1"/>
    <w:qFormat/>
    <w:rsid w:val="003C296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71397874">
      <w:bodyDiv w:val="1"/>
      <w:marLeft w:val="0"/>
      <w:marRight w:val="0"/>
      <w:marTop w:val="0"/>
      <w:marBottom w:val="0"/>
      <w:divBdr>
        <w:top w:val="none" w:sz="0" w:space="0" w:color="auto"/>
        <w:left w:val="none" w:sz="0" w:space="0" w:color="auto"/>
        <w:bottom w:val="none" w:sz="0" w:space="0" w:color="auto"/>
        <w:right w:val="none" w:sz="0" w:space="0" w:color="auto"/>
      </w:divBdr>
    </w:div>
    <w:div w:id="265040989">
      <w:bodyDiv w:val="1"/>
      <w:marLeft w:val="0"/>
      <w:marRight w:val="0"/>
      <w:marTop w:val="0"/>
      <w:marBottom w:val="0"/>
      <w:divBdr>
        <w:top w:val="none" w:sz="0" w:space="0" w:color="auto"/>
        <w:left w:val="none" w:sz="0" w:space="0" w:color="auto"/>
        <w:bottom w:val="none" w:sz="0" w:space="0" w:color="auto"/>
        <w:right w:val="none" w:sz="0" w:space="0" w:color="auto"/>
      </w:divBdr>
    </w:div>
    <w:div w:id="278418901">
      <w:bodyDiv w:val="1"/>
      <w:marLeft w:val="0"/>
      <w:marRight w:val="0"/>
      <w:marTop w:val="0"/>
      <w:marBottom w:val="0"/>
      <w:divBdr>
        <w:top w:val="none" w:sz="0" w:space="0" w:color="auto"/>
        <w:left w:val="none" w:sz="0" w:space="0" w:color="auto"/>
        <w:bottom w:val="none" w:sz="0" w:space="0" w:color="auto"/>
        <w:right w:val="none" w:sz="0" w:space="0" w:color="auto"/>
      </w:divBdr>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662703412">
      <w:bodyDiv w:val="1"/>
      <w:marLeft w:val="0"/>
      <w:marRight w:val="0"/>
      <w:marTop w:val="0"/>
      <w:marBottom w:val="0"/>
      <w:divBdr>
        <w:top w:val="none" w:sz="0" w:space="0" w:color="auto"/>
        <w:left w:val="none" w:sz="0" w:space="0" w:color="auto"/>
        <w:bottom w:val="none" w:sz="0" w:space="0" w:color="auto"/>
        <w:right w:val="none" w:sz="0" w:space="0" w:color="auto"/>
      </w:divBdr>
    </w:div>
    <w:div w:id="1157916416">
      <w:bodyDiv w:val="1"/>
      <w:marLeft w:val="0"/>
      <w:marRight w:val="0"/>
      <w:marTop w:val="0"/>
      <w:marBottom w:val="0"/>
      <w:divBdr>
        <w:top w:val="none" w:sz="0" w:space="0" w:color="auto"/>
        <w:left w:val="none" w:sz="0" w:space="0" w:color="auto"/>
        <w:bottom w:val="none" w:sz="0" w:space="0" w:color="auto"/>
        <w:right w:val="none" w:sz="0" w:space="0" w:color="auto"/>
      </w:divBdr>
    </w:div>
    <w:div w:id="1466851184">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530215399">
      <w:bodyDiv w:val="1"/>
      <w:marLeft w:val="0"/>
      <w:marRight w:val="0"/>
      <w:marTop w:val="0"/>
      <w:marBottom w:val="0"/>
      <w:divBdr>
        <w:top w:val="none" w:sz="0" w:space="0" w:color="auto"/>
        <w:left w:val="none" w:sz="0" w:space="0" w:color="auto"/>
        <w:bottom w:val="none" w:sz="0" w:space="0" w:color="auto"/>
        <w:right w:val="none" w:sz="0" w:space="0" w:color="auto"/>
      </w:divBdr>
    </w:div>
    <w:div w:id="1606419107">
      <w:bodyDiv w:val="1"/>
      <w:marLeft w:val="0"/>
      <w:marRight w:val="0"/>
      <w:marTop w:val="0"/>
      <w:marBottom w:val="0"/>
      <w:divBdr>
        <w:top w:val="none" w:sz="0" w:space="0" w:color="auto"/>
        <w:left w:val="none" w:sz="0" w:space="0" w:color="auto"/>
        <w:bottom w:val="none" w:sz="0" w:space="0" w:color="auto"/>
        <w:right w:val="none" w:sz="0" w:space="0" w:color="auto"/>
      </w:divBdr>
    </w:div>
    <w:div w:id="1727487930">
      <w:bodyDiv w:val="1"/>
      <w:marLeft w:val="0"/>
      <w:marRight w:val="0"/>
      <w:marTop w:val="0"/>
      <w:marBottom w:val="0"/>
      <w:divBdr>
        <w:top w:val="none" w:sz="0" w:space="0" w:color="auto"/>
        <w:left w:val="none" w:sz="0" w:space="0" w:color="auto"/>
        <w:bottom w:val="none" w:sz="0" w:space="0" w:color="auto"/>
        <w:right w:val="none" w:sz="0" w:space="0" w:color="auto"/>
      </w:divBdr>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1901285048">
      <w:bodyDiv w:val="1"/>
      <w:marLeft w:val="0"/>
      <w:marRight w:val="0"/>
      <w:marTop w:val="0"/>
      <w:marBottom w:val="0"/>
      <w:divBdr>
        <w:top w:val="none" w:sz="0" w:space="0" w:color="auto"/>
        <w:left w:val="none" w:sz="0" w:space="0" w:color="auto"/>
        <w:bottom w:val="none" w:sz="0" w:space="0" w:color="auto"/>
        <w:right w:val="none" w:sz="0" w:space="0" w:color="auto"/>
      </w:divBdr>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6254</Words>
  <Characters>33147</Characters>
  <Application>Microsoft Office Word</Application>
  <DocSecurity>0</DocSecurity>
  <Lines>276</Lines>
  <Paragraphs>78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2024-06-13T09:01:00Z</dcterms:created>
  <dcterms:modified xsi:type="dcterms:W3CDTF">2024-06-13T09:01:00Z</dcterms:modified>
</cp:coreProperties>
</file>