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1409B" w14:textId="77777777" w:rsidR="00F026FD" w:rsidRDefault="007C569F" w:rsidP="00F026FD">
      <w:r>
        <w:rPr>
          <w:noProof/>
        </w:rPr>
        <w:drawing>
          <wp:anchor distT="0" distB="0" distL="114300" distR="114300" simplePos="0" relativeHeight="251662336" behindDoc="0" locked="0" layoutInCell="1" allowOverlap="1" wp14:anchorId="52005605" wp14:editId="71F0CE83">
            <wp:simplePos x="0" y="0"/>
            <wp:positionH relativeFrom="column">
              <wp:posOffset>-1831340</wp:posOffset>
            </wp:positionH>
            <wp:positionV relativeFrom="paragraph">
              <wp:posOffset>243840</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34820" cy="478790"/>
                    </a:xfrm>
                    <a:prstGeom prst="rect">
                      <a:avLst/>
                    </a:prstGeom>
                    <a:noFill/>
                    <a:ln>
                      <a:noFill/>
                    </a:ln>
                  </pic:spPr>
                </pic:pic>
              </a:graphicData>
            </a:graphic>
          </wp:anchor>
        </w:drawing>
      </w:r>
    </w:p>
    <w:p w14:paraId="2FA8391A" w14:textId="77777777" w:rsidR="00E755A8" w:rsidRDefault="007C569F" w:rsidP="004F0C2E">
      <w:pPr>
        <w:ind w:firstLine="4962"/>
      </w:pPr>
      <w:r w:rsidRPr="001C7278">
        <w:rPr>
          <w:rFonts w:cstheme="minorHAnsi"/>
          <w:noProof/>
          <w:lang w:eastAsia="nb-NO"/>
        </w:rPr>
        <mc:AlternateContent>
          <mc:Choice Requires="wps">
            <w:drawing>
              <wp:inline distT="0" distB="0" distL="0" distR="0" wp14:anchorId="3E2F697B" wp14:editId="3BEE711F">
                <wp:extent cx="1812925" cy="526695"/>
                <wp:effectExtent l="0" t="0" r="0" b="6985"/>
                <wp:docPr id="3" name="Rektangel 3"/>
                <wp:cNvGraphicFramePr/>
                <a:graphic xmlns:a="http://schemas.openxmlformats.org/drawingml/2006/main">
                  <a:graphicData uri="http://schemas.microsoft.com/office/word/2010/wordprocessingShape">
                    <wps:wsp>
                      <wps:cNvSpPr/>
                      <wps:spPr>
                        <a:xfrm>
                          <a:off x="0" y="0"/>
                          <a:ext cx="1812925" cy="52669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6DE223" w14:textId="77777777" w:rsidR="00F026FD" w:rsidRPr="00AB7D2B" w:rsidRDefault="007C569F" w:rsidP="00D54F3B">
                            <w:pPr>
                              <w:pStyle w:val="SSAtoppforside"/>
                              <w:ind w:right="-144"/>
                            </w:pPr>
                            <w:r>
                              <w:rPr>
                                <w:rFonts w:ascii="Calibri" w:eastAsia="Calibri" w:hAnsi="Calibri" w:cs="Times New Roman"/>
                                <w:color w:val="FFFFFF"/>
                                <w:lang w:val="en-US"/>
                              </w:rPr>
                              <w:t>SSA-B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3E2F697B" id="Rektangel 3" o:spid="_x0000_s1026" style="width:142.75pt;height:4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" fillcolor="#012a4c" stroked="f" strokeweight="1pt">
                <v:textbox>
                  <w:txbxContent>
                    <w:p w14:paraId="5D6DE223" w14:textId="77777777" w:rsidR="00F026FD" w:rsidRPr="00AB7D2B" w:rsidRDefault="007C569F" w:rsidP="00D54F3B">
                      <w:pPr>
                        <w:pStyle w:val="SSAtoppforside"/>
                        <w:ind w:right="-144"/>
                      </w:pPr>
                      <w:r>
                        <w:rPr>
                          <w:rFonts w:ascii="Calibri" w:eastAsia="Calibri" w:hAnsi="Calibri" w:cs="Times New Roman"/>
                          <w:color w:val="FFFFFF"/>
                          <w:lang w:val="en-US"/>
                        </w:rPr>
                        <w:t>SSA-B 2024</w:t>
                      </w:r>
                    </w:p>
                  </w:txbxContent>
                </v:textbox>
                <w10:anchorlock/>
              </v:rect>
            </w:pict>
          </mc:Fallback>
        </mc:AlternateContent>
      </w:r>
      <w:r w:rsidR="001C2D3E" w:rsidRPr="001C7278">
        <w:rPr>
          <w:rFonts w:cstheme="minorHAnsi"/>
          <w:noProof/>
          <w:sz w:val="36"/>
        </w:rPr>
        <mc:AlternateContent>
          <mc:Choice Requires="wps">
            <w:drawing>
              <wp:anchor distT="0" distB="0" distL="114300" distR="114300" simplePos="0" relativeHeight="251660288" behindDoc="0" locked="1" layoutInCell="1" allowOverlap="1" wp14:anchorId="45767925" wp14:editId="6D1253D6">
                <wp:simplePos x="0" y="0"/>
                <wp:positionH relativeFrom="column">
                  <wp:posOffset>87630</wp:posOffset>
                </wp:positionH>
                <wp:positionV relativeFrom="page">
                  <wp:posOffset>4152900</wp:posOffset>
                </wp:positionV>
                <wp:extent cx="4838700"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38700"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tt linje 4" o:spid="_x0000_s1026" alt="&quot;&quot;" style="mso-height-percent:0;mso-height-relative:margin;mso-position-vertical-relative:page;mso-width-percent:0;mso-width-relative:margin;mso-wrap-distance-bottom:0;mso-wrap-distance-left:9pt;mso-wrap-distance-right:9pt;mso-wrap-distance-top:0;mso-wrap-style:square;position:absolute;visibility:visible;z-index:251661312" from="6.9pt,327pt" to="387.9pt,327pt" strokecolor="#005b91" strokeweight="1.25pt">
                <v:stroke joinstyle="miter"/>
                <w10:anchorlock/>
              </v:line>
            </w:pict>
          </mc:Fallback>
        </mc:AlternateContent>
      </w:r>
      <w:r w:rsidR="00A50539" w:rsidRPr="004E7CE3">
        <w:rPr>
          <w:noProof/>
        </w:rPr>
        <w:drawing>
          <wp:anchor distT="0" distB="0" distL="114300" distR="114300" simplePos="0" relativeHeight="251658240" behindDoc="0" locked="1" layoutInCell="1" allowOverlap="1" wp14:anchorId="732718F3" wp14:editId="3DF504CF">
            <wp:simplePos x="0" y="0"/>
            <wp:positionH relativeFrom="margin">
              <wp:posOffset>1115695</wp:posOffset>
            </wp:positionH>
            <wp:positionV relativeFrom="page">
              <wp:posOffset>9976485</wp:posOffset>
            </wp:positionV>
            <wp:extent cx="773430" cy="269875"/>
            <wp:effectExtent l="0" t="0" r="7620" b="0"/>
            <wp:wrapNone/>
            <wp:docPr id="8"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Bilde 7">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A35629" w14:textId="77777777" w:rsidR="00F626BF" w:rsidRDefault="00F626BF" w:rsidP="00F026FD"/>
    <w:p w14:paraId="0C2D5A2F" w14:textId="77777777" w:rsidR="00CA227D" w:rsidRDefault="00CA227D" w:rsidP="00F026FD"/>
    <w:p w14:paraId="42E97725" w14:textId="77777777" w:rsidR="00CA227D" w:rsidRDefault="00CA227D" w:rsidP="00F626BF"/>
    <w:p w14:paraId="118C9784" w14:textId="77777777" w:rsidR="00CA227D" w:rsidRDefault="00CA227D" w:rsidP="00F626BF"/>
    <w:p w14:paraId="599D6AF5" w14:textId="77777777" w:rsidR="00CA227D" w:rsidRDefault="00CA227D" w:rsidP="00F626BF"/>
    <w:p w14:paraId="071D2834" w14:textId="77777777" w:rsidR="00CA227D" w:rsidRDefault="00CA227D" w:rsidP="00281C7A"/>
    <w:p w14:paraId="049BF549" w14:textId="77777777" w:rsidR="00CA227D" w:rsidRDefault="00CA227D" w:rsidP="00F626BF"/>
    <w:p w14:paraId="6E1DB34E" w14:textId="77777777" w:rsidR="00CA227D" w:rsidRDefault="00CA227D" w:rsidP="00F626BF"/>
    <w:p w14:paraId="0474A39C" w14:textId="77777777" w:rsidR="00CA227D" w:rsidRDefault="00CA227D" w:rsidP="00F626BF"/>
    <w:p w14:paraId="09B55D49" w14:textId="77777777" w:rsidR="0036405D" w:rsidRDefault="0036405D" w:rsidP="00F626BF"/>
    <w:p w14:paraId="0DC8632F" w14:textId="77777777" w:rsidR="0036405D" w:rsidRDefault="0036405D" w:rsidP="009B0AC1"/>
    <w:p w14:paraId="5B91B540" w14:textId="77777777" w:rsidR="00F61BEB" w:rsidRPr="00F626BF" w:rsidRDefault="007C569F" w:rsidP="00F626BF">
      <w:pPr>
        <w:sectPr w:rsidR="00F61BEB" w:rsidRPr="00F626BF" w:rsidSect="009B0AC1">
          <w:headerReference w:type="even" r:id="rId10"/>
          <w:headerReference w:type="default" r:id="rId11"/>
          <w:footerReference w:type="even" r:id="rId12"/>
          <w:footerReference w:type="default" r:id="rId13"/>
          <w:headerReference w:type="first" r:id="rId14"/>
          <w:footerReference w:type="first" r:id="rId15"/>
          <w:pgSz w:w="11906" w:h="16838" w:code="9"/>
          <w:pgMar w:top="0" w:right="0" w:bottom="0" w:left="3402" w:header="0" w:footer="0" w:gutter="0"/>
          <w:pgNumType w:start="1"/>
          <w:cols w:space="708"/>
          <w:titlePg/>
          <w:docGrid w:linePitch="299"/>
        </w:sectPr>
      </w:pPr>
      <w:r>
        <w:rPr>
          <w:noProof/>
          <w:lang w:eastAsia="nb-NO"/>
        </w:rPr>
        <mc:AlternateContent>
          <mc:Choice Requires="wps">
            <w:drawing>
              <wp:inline distT="0" distB="0" distL="0" distR="0" wp14:anchorId="7BC64DA4" wp14:editId="019D819F">
                <wp:extent cx="5078730" cy="1148486"/>
                <wp:effectExtent l="0" t="0" r="0" b="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1148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51199" w14:textId="77777777" w:rsidR="007E47C2" w:rsidRPr="0055638D" w:rsidRDefault="007C569F" w:rsidP="007E47C2">
                            <w:pPr>
                              <w:pStyle w:val="Tittelforside"/>
                            </w:pPr>
                            <w:r>
                              <w:rPr>
                                <w:rFonts w:eastAsia="Source Sans Pro SemiBold" w:cs="Times New Roman"/>
                                <w:lang w:val="en-US"/>
                              </w:rPr>
                              <w:t>Bistandsavtalen</w:t>
                            </w:r>
                          </w:p>
                          <w:p w14:paraId="6670EA61" w14:textId="77777777" w:rsidR="00D43F3E" w:rsidRPr="00D43F3E" w:rsidRDefault="007C569F" w:rsidP="00D43F3E">
                            <w:pPr>
                              <w:pStyle w:val="undertittel"/>
                            </w:pPr>
                            <w:r>
                              <w:rPr>
                                <w:rFonts w:ascii="Calibri" w:eastAsia="Calibri" w:hAnsi="Calibri" w:cs="Times New Roman"/>
                                <w:lang w:val="en-US"/>
                              </w:rPr>
                              <w:t xml:space="preserve">Statens standardavtale om konsulentbistand </w:t>
                            </w:r>
                          </w:p>
                          <w:p w14:paraId="14DC763D" w14:textId="77777777" w:rsidR="00910CB1" w:rsidRPr="00D43F3E" w:rsidRDefault="007C569F" w:rsidP="00D43F3E">
                            <w:pPr>
                              <w:pStyle w:val="undertittel"/>
                            </w:pPr>
                            <w:r>
                              <w:rPr>
                                <w:rFonts w:ascii="Calibri" w:eastAsia="Calibri" w:hAnsi="Calibri" w:cs="Times New Roman"/>
                                <w:lang w:val="en-US"/>
                              </w:rPr>
                              <w:t>SSA-B</w:t>
                            </w:r>
                          </w:p>
                          <w:p w14:paraId="68B0C452" w14:textId="77777777" w:rsidR="00C1359E" w:rsidRPr="00757692" w:rsidRDefault="00C1359E" w:rsidP="004B1FBA">
                            <w:pPr>
                              <w:pStyle w:val="undertittel"/>
                            </w:pPr>
                          </w:p>
                        </w:txbxContent>
                      </wps:txbx>
                      <wps:bodyPr rot="0" vert="horz" wrap="square" lIns="91440" tIns="45720" rIns="91440" bIns="45720" anchor="t" anchorCtr="0" upright="1"/>
                    </wps:wsp>
                  </a:graphicData>
                </a:graphic>
              </wp:inline>
            </w:drawing>
          </mc:Choice>
          <mc:Fallback>
            <w:pict>
              <v:shapetype w14:anchorId="7BC64DA4" id="_x0000_t202" coordsize="21600,21600" o:spt="202" path="m,l,21600r21600,l21600,xe">
                <v:stroke joinstyle="miter"/>
                <v:path gradientshapeok="t" o:connecttype="rect"/>
              </v:shapetype>
              <v:shape id="Tekstboks 2" o:spid="_x0000_s1027" type="#_x0000_t202" style="width:399.9pt;height:9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" filled="f" stroked="f">
                <v:textbox>
                  <w:txbxContent>
                    <w:p w14:paraId="3DB51199" w14:textId="77777777" w:rsidR="007E47C2" w:rsidRPr="0055638D" w:rsidRDefault="007C569F" w:rsidP="007E47C2">
                      <w:pPr>
                        <w:pStyle w:val="Tittelforside"/>
                      </w:pPr>
                      <w:r>
                        <w:rPr>
                          <w:rFonts w:eastAsia="Source Sans Pro SemiBold" w:cs="Times New Roman"/>
                          <w:lang w:val="en-US"/>
                        </w:rPr>
                        <w:t>Bistandsavtalen</w:t>
                      </w:r>
                    </w:p>
                    <w:p w14:paraId="6670EA61" w14:textId="77777777" w:rsidR="00D43F3E" w:rsidRPr="00D43F3E" w:rsidRDefault="007C569F" w:rsidP="00D43F3E">
                      <w:pPr>
                        <w:pStyle w:val="undertittel"/>
                      </w:pPr>
                      <w:r>
                        <w:rPr>
                          <w:rFonts w:ascii="Calibri" w:eastAsia="Calibri" w:hAnsi="Calibri" w:cs="Times New Roman"/>
                          <w:lang w:val="en-US"/>
                        </w:rPr>
                        <w:t xml:space="preserve">Statens standardavtale om konsulentbistand </w:t>
                      </w:r>
                    </w:p>
                    <w:p w14:paraId="14DC763D" w14:textId="77777777" w:rsidR="00910CB1" w:rsidRPr="00D43F3E" w:rsidRDefault="007C569F" w:rsidP="00D43F3E">
                      <w:pPr>
                        <w:pStyle w:val="undertittel"/>
                      </w:pPr>
                      <w:r>
                        <w:rPr>
                          <w:rFonts w:ascii="Calibri" w:eastAsia="Calibri" w:hAnsi="Calibri" w:cs="Times New Roman"/>
                          <w:lang w:val="en-US"/>
                        </w:rPr>
                        <w:t>SSA-B</w:t>
                      </w:r>
                    </w:p>
                    <w:p w14:paraId="68B0C452" w14:textId="77777777" w:rsidR="00C1359E" w:rsidRPr="00757692" w:rsidRDefault="00C1359E" w:rsidP="004B1FBA">
                      <w:pPr>
                        <w:pStyle w:val="undertittel"/>
                      </w:pPr>
                    </w:p>
                  </w:txbxContent>
                </v:textbox>
                <w10:anchorlock/>
              </v:shape>
            </w:pict>
          </mc:Fallback>
        </mc:AlternateContent>
      </w:r>
    </w:p>
    <w:p w14:paraId="7FE33469" w14:textId="77777777" w:rsidR="00BD2BE3" w:rsidRDefault="007C569F" w:rsidP="0009332D">
      <w:pPr>
        <w:pStyle w:val="Tittelside2"/>
      </w:pPr>
      <w:r>
        <w:rPr>
          <w:noProof/>
          <w:lang w:eastAsia="nb-NO"/>
        </w:rPr>
        <w:lastRenderedPageBreak/>
        <w:drawing>
          <wp:anchor distT="0" distB="0" distL="114300" distR="114300" simplePos="0" relativeHeight="251659264" behindDoc="0" locked="0" layoutInCell="1" allowOverlap="1" wp14:anchorId="128259C0" wp14:editId="2DB9DBF1">
            <wp:simplePos x="0" y="0"/>
            <wp:positionH relativeFrom="margin">
              <wp:align>center</wp:align>
            </wp:positionH>
            <wp:positionV relativeFrom="paragraph">
              <wp:posOffset>10143490</wp:posOffset>
            </wp:positionV>
            <wp:extent cx="774065" cy="269875"/>
            <wp:effectExtent l="0" t="0" r="6985" b="0"/>
            <wp:wrapNone/>
            <wp:docPr id="12"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Bilde 7">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bwMode="auto">
                    <a:xfrm>
                      <a:off x="0" y="0"/>
                      <a:ext cx="774065" cy="269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569F">
        <w:rPr>
          <w:rFonts w:eastAsia="Arial"/>
        </w:rPr>
        <w:t>Avtale om konsulentbistand</w:t>
      </w:r>
    </w:p>
    <w:p w14:paraId="4A5E8A05" w14:textId="77777777" w:rsidR="00874AB7" w:rsidRDefault="00874AB7" w:rsidP="00BD2BE3">
      <w:pPr>
        <w:rPr>
          <w:b/>
          <w:bCs/>
        </w:rPr>
      </w:pPr>
    </w:p>
    <w:p w14:paraId="27E1AE9F" w14:textId="77777777" w:rsidR="00BA7F29" w:rsidRDefault="007C569F" w:rsidP="00BA7F29">
      <w:pPr>
        <w:rPr>
          <w:b/>
          <w:bCs/>
        </w:rPr>
      </w:pPr>
      <w:r w:rsidRPr="007C569F">
        <w:rPr>
          <w:rFonts w:ascii="Calibri" w:eastAsia="Calibri" w:hAnsi="Calibri" w:cs="Times New Roman"/>
          <w:b/>
          <w:bCs/>
        </w:rPr>
        <w:t>Avtale om</w:t>
      </w:r>
    </w:p>
    <w:p w14:paraId="17F4C435" w14:textId="77777777" w:rsidR="00BA7F29" w:rsidRPr="00886681" w:rsidRDefault="007C569F" w:rsidP="00A956F7">
      <w:pPr>
        <w:pStyle w:val="Normalmedluftover"/>
        <w:rPr>
          <w:lang w:val="nb-NO"/>
        </w:rPr>
      </w:pPr>
      <w:r w:rsidRPr="007C569F">
        <w:rPr>
          <w:rFonts w:ascii="Calibri" w:eastAsia="Calibri" w:hAnsi="Calibri" w:cs="Calibri"/>
          <w:lang w:val="nb-NO"/>
        </w:rPr>
        <w:t>[namn på anskaffinga]</w:t>
      </w:r>
    </w:p>
    <w:p w14:paraId="2417F2CF" w14:textId="77777777" w:rsidR="00BA7F29" w:rsidRDefault="00BA7F29" w:rsidP="00BA7F29">
      <w:pPr>
        <w:pStyle w:val="CommentSubject1"/>
      </w:pPr>
    </w:p>
    <w:p w14:paraId="45CAA29A" w14:textId="77777777" w:rsidR="00BA7F29" w:rsidRDefault="00BA7F29" w:rsidP="00BA7F29">
      <w:pPr>
        <w:pStyle w:val="Merknadstekst1"/>
      </w:pPr>
    </w:p>
    <w:p w14:paraId="09CCB8A7" w14:textId="77777777" w:rsidR="00BA7F29" w:rsidRPr="009D3189" w:rsidRDefault="007C569F" w:rsidP="00BA7F29">
      <w:pPr>
        <w:rPr>
          <w:b/>
          <w:bCs/>
          <w:lang w:val="nn-NO"/>
        </w:rPr>
      </w:pPr>
      <w:r w:rsidRPr="007C569F">
        <w:rPr>
          <w:rFonts w:ascii="Calibri" w:eastAsia="Calibri" w:hAnsi="Calibri" w:cs="Times New Roman"/>
          <w:b/>
          <w:bCs/>
        </w:rPr>
        <w:t>er inngått mellom:</w:t>
      </w:r>
    </w:p>
    <w:p w14:paraId="0DD495D2" w14:textId="77777777" w:rsidR="00BA7F29" w:rsidRPr="00B11F09" w:rsidRDefault="007C569F" w:rsidP="00A956F7">
      <w:pPr>
        <w:pStyle w:val="Normalmedluftover"/>
      </w:pPr>
      <w:r w:rsidRPr="007C569F">
        <w:rPr>
          <w:rFonts w:ascii="Calibri" w:eastAsia="Calibri" w:hAnsi="Calibri" w:cs="Calibri"/>
        </w:rPr>
        <w:t>[Skriv her]</w:t>
      </w:r>
    </w:p>
    <w:p w14:paraId="2F8440C7" w14:textId="77777777" w:rsidR="00BA7F29" w:rsidRPr="007C569F" w:rsidRDefault="007C569F" w:rsidP="00BA7F29">
      <w:pPr>
        <w:rPr>
          <w:lang w:val="nn-NO"/>
        </w:rPr>
      </w:pPr>
      <w:r w:rsidRPr="007C569F">
        <w:rPr>
          <w:lang w:val="nn-NO"/>
        </w:rPr>
        <w:t>_____________________________________________________</w:t>
      </w:r>
    </w:p>
    <w:p w14:paraId="7FB5E190" w14:textId="77777777" w:rsidR="00BA7F29" w:rsidRPr="007C569F" w:rsidRDefault="007C569F" w:rsidP="00BA7F29">
      <w:pPr>
        <w:rPr>
          <w:lang w:val="nn-NO"/>
        </w:rPr>
      </w:pPr>
      <w:r w:rsidRPr="007C569F">
        <w:rPr>
          <w:rFonts w:ascii="Calibri" w:eastAsia="Calibri" w:hAnsi="Calibri" w:cs="Times New Roman"/>
          <w:lang w:val="nn-NO"/>
        </w:rPr>
        <w:t>(heretter kalla Kunden)</w:t>
      </w:r>
    </w:p>
    <w:p w14:paraId="7F9B5841" w14:textId="77777777" w:rsidR="00BA7F29" w:rsidRPr="007C569F" w:rsidRDefault="00BA7F29" w:rsidP="00BA7F29">
      <w:pPr>
        <w:rPr>
          <w:b/>
          <w:lang w:val="nn-NO"/>
        </w:rPr>
      </w:pPr>
    </w:p>
    <w:p w14:paraId="0595BB11" w14:textId="77777777" w:rsidR="00BA7F29" w:rsidRPr="007C569F" w:rsidRDefault="007C569F" w:rsidP="00BA7F29">
      <w:pPr>
        <w:rPr>
          <w:b/>
          <w:lang w:val="nn-NO"/>
        </w:rPr>
      </w:pPr>
      <w:r w:rsidRPr="007C569F">
        <w:rPr>
          <w:rFonts w:ascii="Calibri" w:eastAsia="Calibri" w:hAnsi="Calibri" w:cs="Times New Roman"/>
          <w:b/>
          <w:bCs/>
          <w:lang w:val="nn-NO"/>
        </w:rPr>
        <w:t>og</w:t>
      </w:r>
    </w:p>
    <w:p w14:paraId="5C361B9E" w14:textId="77777777" w:rsidR="00BA7F29" w:rsidRPr="007C569F" w:rsidRDefault="007C569F" w:rsidP="00A956F7">
      <w:pPr>
        <w:pStyle w:val="Normalmedluftover"/>
      </w:pPr>
      <w:r w:rsidRPr="007C569F">
        <w:rPr>
          <w:rFonts w:ascii="Calibri" w:eastAsia="Calibri" w:hAnsi="Calibri" w:cs="Calibri"/>
        </w:rPr>
        <w:t>[Skriv her]</w:t>
      </w:r>
    </w:p>
    <w:p w14:paraId="22CE6F31" w14:textId="77777777" w:rsidR="00BA7F29" w:rsidRPr="007C569F" w:rsidRDefault="007C569F" w:rsidP="00BA7F29">
      <w:pPr>
        <w:rPr>
          <w:lang w:val="nn-NO"/>
        </w:rPr>
      </w:pPr>
      <w:r w:rsidRPr="007C569F">
        <w:rPr>
          <w:lang w:val="nn-NO"/>
        </w:rPr>
        <w:t>_____________________________________________________</w:t>
      </w:r>
    </w:p>
    <w:p w14:paraId="648C68C4" w14:textId="77777777" w:rsidR="00BA7F29" w:rsidRPr="007C569F" w:rsidRDefault="007C569F" w:rsidP="00BA7F29">
      <w:pPr>
        <w:rPr>
          <w:lang w:val="nn-NO"/>
        </w:rPr>
      </w:pPr>
      <w:r w:rsidRPr="007C569F">
        <w:rPr>
          <w:rFonts w:ascii="Calibri" w:eastAsia="Calibri" w:hAnsi="Calibri" w:cs="Times New Roman"/>
          <w:lang w:val="nn-NO"/>
        </w:rPr>
        <w:t>(heretter kalla Konsulenten)</w:t>
      </w:r>
    </w:p>
    <w:p w14:paraId="799C095B" w14:textId="77777777" w:rsidR="00BA7F29" w:rsidRPr="007C569F" w:rsidRDefault="00BA7F29" w:rsidP="00BA7F29">
      <w:pPr>
        <w:rPr>
          <w:lang w:val="nn-NO"/>
        </w:rPr>
      </w:pPr>
    </w:p>
    <w:p w14:paraId="721FE64F" w14:textId="77777777" w:rsidR="00BA7F29" w:rsidRPr="007C569F" w:rsidRDefault="007C569F" w:rsidP="00BA7F29">
      <w:pPr>
        <w:rPr>
          <w:lang w:val="nn-NO"/>
        </w:rPr>
      </w:pPr>
      <w:r w:rsidRPr="007C569F">
        <w:rPr>
          <w:rFonts w:ascii="Calibri" w:eastAsia="Calibri" w:hAnsi="Calibri" w:cs="Times New Roman"/>
          <w:lang w:val="nn-NO"/>
        </w:rPr>
        <w:t>(kvar for seg kalla ein Part og i fellesskap Partane)</w:t>
      </w:r>
    </w:p>
    <w:p w14:paraId="4CD36773" w14:textId="77777777" w:rsidR="00BA7F29" w:rsidRPr="007C569F" w:rsidRDefault="00BA7F29" w:rsidP="00BA7F29">
      <w:pPr>
        <w:rPr>
          <w:lang w:val="nn-NO"/>
        </w:rPr>
      </w:pPr>
    </w:p>
    <w:p w14:paraId="65347F44" w14:textId="77777777" w:rsidR="00BA7F29" w:rsidRPr="007C569F" w:rsidRDefault="00BA7F29" w:rsidP="00BA7F29">
      <w:pPr>
        <w:rPr>
          <w:b/>
          <w:bCs/>
          <w:lang w:val="nn-NO"/>
        </w:rPr>
      </w:pPr>
    </w:p>
    <w:p w14:paraId="2A034166" w14:textId="77777777" w:rsidR="00BA7F29" w:rsidRPr="007C569F" w:rsidRDefault="007C569F" w:rsidP="00BA7F29">
      <w:pPr>
        <w:rPr>
          <w:b/>
          <w:bCs/>
          <w:lang w:val="da-DK"/>
        </w:rPr>
      </w:pPr>
      <w:r w:rsidRPr="007C569F">
        <w:rPr>
          <w:rFonts w:ascii="Calibri" w:eastAsia="Calibri" w:hAnsi="Calibri" w:cs="Times New Roman"/>
          <w:b/>
          <w:bCs/>
          <w:lang w:val="da-DK"/>
        </w:rPr>
        <w:t>Stad og dato:</w:t>
      </w:r>
    </w:p>
    <w:p w14:paraId="59F0BCE5" w14:textId="77777777" w:rsidR="00BA7F29" w:rsidRPr="007C569F" w:rsidRDefault="007C569F" w:rsidP="00A956F7">
      <w:pPr>
        <w:pStyle w:val="Normalmedluftover"/>
        <w:rPr>
          <w:lang w:val="da-DK"/>
        </w:rPr>
      </w:pPr>
      <w:r w:rsidRPr="007C569F">
        <w:rPr>
          <w:rFonts w:ascii="Calibri" w:eastAsia="Calibri" w:hAnsi="Calibri" w:cs="Calibri"/>
          <w:lang w:val="da-DK"/>
        </w:rPr>
        <w:t>[Skriv stad og dato her]</w:t>
      </w:r>
    </w:p>
    <w:p w14:paraId="038B8B0A" w14:textId="77777777" w:rsidR="00BA7F29" w:rsidRDefault="007C569F" w:rsidP="00BA7F29">
      <w:r>
        <w:t>____________________________________________________</w:t>
      </w:r>
    </w:p>
    <w:p w14:paraId="1B61BD0D" w14:textId="77777777" w:rsidR="00BA7F29" w:rsidRPr="00971E0C" w:rsidRDefault="00BA7F29" w:rsidP="00BA7F29"/>
    <w:p w14:paraId="0F9E5AF7" w14:textId="77777777" w:rsidR="00BA7F29" w:rsidRPr="00971E0C" w:rsidRDefault="00BA7F29" w:rsidP="00BA7F29"/>
    <w:tbl>
      <w:tblPr>
        <w:tblW w:w="0" w:type="auto"/>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6951BB" w14:paraId="4375C388" w14:textId="77777777" w:rsidTr="00553379">
        <w:tc>
          <w:tcPr>
            <w:tcW w:w="4109" w:type="dxa"/>
          </w:tcPr>
          <w:p w14:paraId="491474E5" w14:textId="77777777" w:rsidR="00BA7F29" w:rsidRPr="00430794" w:rsidRDefault="007C569F" w:rsidP="000E039F">
            <w:r>
              <w:rPr>
                <w:rFonts w:ascii="Calibri" w:eastAsia="Calibri" w:hAnsi="Calibri" w:cs="Times New Roman"/>
                <w:lang w:val="en-US"/>
              </w:rPr>
              <w:t>[Namnet til Kunden]</w:t>
            </w:r>
          </w:p>
          <w:p w14:paraId="30D553C1" w14:textId="77777777" w:rsidR="00BA7F29" w:rsidRPr="00886681" w:rsidRDefault="007C569F" w:rsidP="000E039F">
            <w:pPr>
              <w:pStyle w:val="Normalmedluftover"/>
              <w:rPr>
                <w:lang w:val="nb-NO"/>
              </w:rPr>
            </w:pPr>
            <w:r>
              <w:rPr>
                <w:rFonts w:ascii="Calibri" w:eastAsia="Calibri" w:hAnsi="Calibri" w:cs="Calibri"/>
                <w:lang w:val="en-US"/>
              </w:rPr>
              <w:t>[Org. nr. til Kunden]</w:t>
            </w:r>
          </w:p>
        </w:tc>
        <w:tc>
          <w:tcPr>
            <w:tcW w:w="4110" w:type="dxa"/>
          </w:tcPr>
          <w:p w14:paraId="02FACF6F" w14:textId="77777777" w:rsidR="00BA7F29" w:rsidRPr="00430794" w:rsidRDefault="007C569F" w:rsidP="000E039F">
            <w:r>
              <w:rPr>
                <w:rFonts w:ascii="Calibri" w:eastAsia="Calibri" w:hAnsi="Calibri" w:cs="Times New Roman"/>
                <w:lang w:val="en-US"/>
              </w:rPr>
              <w:t>[Namnet til Konsulenten]</w:t>
            </w:r>
          </w:p>
          <w:p w14:paraId="6AF49144" w14:textId="77777777" w:rsidR="00BA7F29" w:rsidRPr="00886681" w:rsidRDefault="007C569F" w:rsidP="000E039F">
            <w:pPr>
              <w:pStyle w:val="Normalmedluftover"/>
              <w:rPr>
                <w:lang w:val="nb-NO"/>
              </w:rPr>
            </w:pPr>
            <w:r>
              <w:rPr>
                <w:rFonts w:ascii="Calibri" w:eastAsia="Calibri" w:hAnsi="Calibri" w:cs="Calibri"/>
                <w:lang w:val="en-US"/>
              </w:rPr>
              <w:t>[Org.nr. til Konsulenten]</w:t>
            </w:r>
          </w:p>
        </w:tc>
      </w:tr>
      <w:tr w:rsidR="006951BB" w14:paraId="426AA3ED" w14:textId="77777777" w:rsidTr="00553379">
        <w:tc>
          <w:tcPr>
            <w:tcW w:w="4109" w:type="dxa"/>
          </w:tcPr>
          <w:p w14:paraId="17DB237B" w14:textId="77777777" w:rsidR="00BA7F29" w:rsidRPr="00886681" w:rsidRDefault="00BA7F29" w:rsidP="00A956F7">
            <w:pPr>
              <w:pStyle w:val="Normalmedluftover"/>
              <w:rPr>
                <w:lang w:val="nb-NO"/>
              </w:rPr>
            </w:pPr>
          </w:p>
          <w:p w14:paraId="4CECEED0" w14:textId="77777777" w:rsidR="00BA7F29" w:rsidRDefault="007C569F" w:rsidP="00553379">
            <w:pPr>
              <w:pStyle w:val="TableContents"/>
            </w:pPr>
            <w:r>
              <w:t>____________________________</w:t>
            </w:r>
          </w:p>
          <w:p w14:paraId="38928631" w14:textId="77777777" w:rsidR="00BA7F29" w:rsidRDefault="007C569F" w:rsidP="00553379">
            <w:r>
              <w:rPr>
                <w:rFonts w:ascii="Calibri" w:eastAsia="Calibri" w:hAnsi="Calibri" w:cs="Times New Roman"/>
                <w:lang w:val="en-US"/>
              </w:rPr>
              <w:t>Underskrifta til Kunden</w:t>
            </w:r>
          </w:p>
        </w:tc>
        <w:tc>
          <w:tcPr>
            <w:tcW w:w="4110" w:type="dxa"/>
          </w:tcPr>
          <w:p w14:paraId="6832DD77" w14:textId="77777777" w:rsidR="00BA7F29" w:rsidRPr="00C0595F" w:rsidRDefault="00BA7F29" w:rsidP="00A956F7">
            <w:pPr>
              <w:pStyle w:val="Normalmedluftover"/>
            </w:pPr>
          </w:p>
          <w:p w14:paraId="02670C01" w14:textId="77777777" w:rsidR="00BA7F29" w:rsidRDefault="007C569F" w:rsidP="00553379">
            <w:pPr>
              <w:pStyle w:val="TableContents"/>
            </w:pPr>
            <w:r>
              <w:t>______________________________</w:t>
            </w:r>
          </w:p>
          <w:p w14:paraId="464439CF" w14:textId="77777777" w:rsidR="00BA7F29" w:rsidRDefault="007C569F" w:rsidP="00553379">
            <w:r>
              <w:rPr>
                <w:rFonts w:ascii="Calibri" w:eastAsia="Calibri" w:hAnsi="Calibri" w:cs="Times New Roman"/>
                <w:lang w:val="en-US"/>
              </w:rPr>
              <w:t>Underskrifta til Konsulenten</w:t>
            </w:r>
          </w:p>
        </w:tc>
      </w:tr>
    </w:tbl>
    <w:p w14:paraId="101F90E5" w14:textId="77777777" w:rsidR="00BA7F29" w:rsidRPr="00971E0C" w:rsidRDefault="00BA7F29" w:rsidP="00BA7F29"/>
    <w:p w14:paraId="260653D8" w14:textId="77777777" w:rsidR="00BA7F29" w:rsidRDefault="00BA7F29" w:rsidP="00BA7F29"/>
    <w:p w14:paraId="5BCB5737" w14:textId="77777777" w:rsidR="00BA7F29" w:rsidRDefault="007C569F" w:rsidP="00BA7F29">
      <w:r w:rsidRPr="007C569F">
        <w:rPr>
          <w:rFonts w:ascii="Calibri" w:eastAsia="Calibri" w:hAnsi="Calibri" w:cs="Times New Roman"/>
        </w:rPr>
        <w:t>Avtalen skal underteiknast i to eksemplar, eitt til kvar part.</w:t>
      </w:r>
    </w:p>
    <w:p w14:paraId="22DDB957" w14:textId="77777777" w:rsidR="00BA7F29" w:rsidRDefault="00BA7F29" w:rsidP="00BA7F29"/>
    <w:p w14:paraId="2F1C08B6" w14:textId="77777777" w:rsidR="00BA7F29" w:rsidRDefault="00BA7F29" w:rsidP="00BA7F29">
      <w:pPr>
        <w:rPr>
          <w:b/>
          <w:bCs/>
        </w:rPr>
      </w:pPr>
    </w:p>
    <w:p w14:paraId="6186FA3E" w14:textId="77777777" w:rsidR="00BA7F29" w:rsidRDefault="007C569F" w:rsidP="00BA7F29">
      <w:pPr>
        <w:rPr>
          <w:b/>
          <w:bCs/>
        </w:rPr>
      </w:pPr>
      <w:r w:rsidRPr="007C569F">
        <w:rPr>
          <w:rFonts w:ascii="Calibri" w:eastAsia="Calibri" w:hAnsi="Calibri" w:cs="Times New Roman"/>
          <w:b/>
          <w:bCs/>
        </w:rPr>
        <w:t>Førespurnader</w:t>
      </w:r>
    </w:p>
    <w:p w14:paraId="123B0B58" w14:textId="77777777" w:rsidR="004271FB" w:rsidRDefault="007C569F" w:rsidP="004271FB">
      <w:pPr>
        <w:rPr>
          <w:rFonts w:cstheme="minorHAnsi"/>
        </w:rPr>
      </w:pPr>
      <w:r w:rsidRPr="007C569F">
        <w:rPr>
          <w:rFonts w:ascii="Calibri" w:eastAsia="Calibri" w:hAnsi="Calibri" w:cs="Calibri"/>
        </w:rPr>
        <w:t>Alle førespurnader som gjeld denne Avtalen, skal rettast til den personen eller rolla som i bilag 4 er peika ut til å ha fullmakt.</w:t>
      </w:r>
      <w:bookmarkStart w:id="15" w:name="_Toc139680080"/>
      <w:bookmarkStart w:id="16" w:name="_Toc367282448"/>
      <w:bookmarkStart w:id="17" w:name="_Toc511649953"/>
      <w:bookmarkStart w:id="18" w:name="_Toc136153043"/>
      <w:bookmarkStart w:id="19" w:name="_Toc136170714"/>
      <w:bookmarkStart w:id="20" w:name="_Toc136153044"/>
      <w:bookmarkStart w:id="21" w:name="_Toc136170715"/>
      <w:bookmarkStart w:id="22" w:name="_Toc134700178"/>
      <w:bookmarkStart w:id="23" w:name="_Toc139680082"/>
    </w:p>
    <w:p w14:paraId="7E2EFB3E" w14:textId="77777777" w:rsidR="004271FB" w:rsidRDefault="007C569F">
      <w:pPr>
        <w:rPr>
          <w:rFonts w:cstheme="minorHAnsi"/>
        </w:rPr>
      </w:pPr>
      <w:r>
        <w:rPr>
          <w:rFonts w:cstheme="minorHAnsi"/>
        </w:rPr>
        <w:br w:type="page"/>
      </w:r>
    </w:p>
    <w:p w14:paraId="6B697647" w14:textId="77777777" w:rsidR="00C4786E" w:rsidRPr="007564CE" w:rsidRDefault="007C569F" w:rsidP="004271FB">
      <w:pPr>
        <w:rPr>
          <w:rFonts w:eastAsiaTheme="minorEastAsia"/>
          <w:b/>
          <w:bCs/>
          <w:sz w:val="32"/>
          <w:szCs w:val="32"/>
        </w:rPr>
      </w:pPr>
      <w:r>
        <w:rPr>
          <w:rFonts w:ascii="Calibri" w:eastAsia="Calibri" w:hAnsi="Calibri" w:cs="Times New Roman"/>
          <w:b/>
          <w:bCs/>
          <w:sz w:val="32"/>
          <w:szCs w:val="32"/>
          <w:lang w:val="en-US"/>
        </w:rPr>
        <w:lastRenderedPageBreak/>
        <w:t>Innhald</w:t>
      </w:r>
    </w:p>
    <w:sdt>
      <w:sdtPr>
        <w:id w:val="374357955"/>
        <w:docPartObj>
          <w:docPartGallery w:val="Table of Contents"/>
          <w:docPartUnique/>
        </w:docPartObj>
      </w:sdtPr>
      <w:sdtEndPr>
        <w:rPr>
          <w:noProof/>
        </w:rPr>
      </w:sdtEndPr>
      <w:sdtContent>
        <w:p w14:paraId="47EB6C44" w14:textId="77777777" w:rsidR="004643D8" w:rsidRDefault="004643D8" w:rsidP="008727DF"/>
        <w:p w14:paraId="74B085FE" w14:textId="740F9E33" w:rsidR="007C569F" w:rsidRDefault="007C569F">
          <w:pPr>
            <w:pStyle w:val="INNH1"/>
            <w:rPr>
              <w:rFonts w:asciiTheme="minorHAnsi" w:eastAsiaTheme="minorEastAsia" w:hAnsiTheme="minorHAnsi" w:cstheme="minorBidi"/>
              <w:b w:val="0"/>
              <w:bCs w:val="0"/>
              <w:caps w:val="0"/>
              <w:noProof/>
              <w:sz w:val="22"/>
              <w:szCs w:val="22"/>
            </w:rPr>
          </w:pPr>
          <w:r w:rsidRPr="00D25AD5">
            <w:rPr>
              <w:rFonts w:asciiTheme="minorHAnsi" w:hAnsiTheme="minorHAnsi" w:cstheme="minorHAnsi"/>
            </w:rPr>
            <w:fldChar w:fldCharType="begin"/>
          </w:r>
          <w:r w:rsidRPr="00D25AD5">
            <w:rPr>
              <w:rFonts w:asciiTheme="minorHAnsi" w:hAnsiTheme="minorHAnsi" w:cstheme="minorHAnsi"/>
            </w:rPr>
            <w:instrText xml:space="preserve"> TOC \o "1-3" \h \z \u </w:instrText>
          </w:r>
          <w:r w:rsidRPr="00D25AD5">
            <w:rPr>
              <w:rFonts w:asciiTheme="minorHAnsi" w:hAnsiTheme="minorHAnsi" w:cstheme="minorHAnsi"/>
            </w:rPr>
            <w:fldChar w:fldCharType="separate"/>
          </w:r>
          <w:hyperlink w:anchor="_Toc172529270" w:history="1">
            <w:r w:rsidRPr="00FC6838">
              <w:rPr>
                <w:rStyle w:val="Hyperkobling"/>
                <w:noProof/>
              </w:rPr>
              <w:t>1.</w:t>
            </w:r>
            <w:r>
              <w:rPr>
                <w:rFonts w:asciiTheme="minorHAnsi" w:eastAsiaTheme="minorEastAsia" w:hAnsiTheme="minorHAnsi" w:cstheme="minorBidi"/>
                <w:b w:val="0"/>
                <w:bCs w:val="0"/>
                <w:caps w:val="0"/>
                <w:noProof/>
                <w:sz w:val="22"/>
                <w:szCs w:val="22"/>
              </w:rPr>
              <w:tab/>
            </w:r>
            <w:r w:rsidRPr="00FC6838">
              <w:rPr>
                <w:rStyle w:val="Hyperkobling"/>
                <w:rFonts w:eastAsia="Arial"/>
                <w:noProof/>
                <w:lang w:val="en-US"/>
              </w:rPr>
              <w:t>Alminnelege vilkår</w:t>
            </w:r>
            <w:r>
              <w:rPr>
                <w:noProof/>
                <w:webHidden/>
              </w:rPr>
              <w:tab/>
            </w:r>
            <w:r>
              <w:rPr>
                <w:noProof/>
                <w:webHidden/>
              </w:rPr>
              <w:fldChar w:fldCharType="begin"/>
            </w:r>
            <w:r>
              <w:rPr>
                <w:noProof/>
                <w:webHidden/>
              </w:rPr>
              <w:instrText xml:space="preserve"> PAGEREF _Toc172529270 \h </w:instrText>
            </w:r>
            <w:r>
              <w:rPr>
                <w:noProof/>
                <w:webHidden/>
              </w:rPr>
            </w:r>
            <w:r>
              <w:rPr>
                <w:noProof/>
                <w:webHidden/>
              </w:rPr>
              <w:fldChar w:fldCharType="separate"/>
            </w:r>
            <w:r>
              <w:rPr>
                <w:noProof/>
                <w:webHidden/>
              </w:rPr>
              <w:t>5</w:t>
            </w:r>
            <w:r>
              <w:rPr>
                <w:noProof/>
                <w:webHidden/>
              </w:rPr>
              <w:fldChar w:fldCharType="end"/>
            </w:r>
          </w:hyperlink>
        </w:p>
        <w:p w14:paraId="33114B39" w14:textId="14327079" w:rsidR="007C569F" w:rsidRDefault="00C16BDB">
          <w:pPr>
            <w:pStyle w:val="INNH2"/>
            <w:rPr>
              <w:rFonts w:asciiTheme="minorHAnsi" w:eastAsiaTheme="minorEastAsia" w:hAnsiTheme="minorHAnsi" w:cstheme="minorBidi"/>
              <w:smallCaps w:val="0"/>
              <w:noProof/>
              <w:sz w:val="22"/>
              <w:szCs w:val="22"/>
            </w:rPr>
          </w:pPr>
          <w:hyperlink w:anchor="_Toc172529271" w:history="1">
            <w:r w:rsidR="007C569F" w:rsidRPr="00FC6838">
              <w:rPr>
                <w:rStyle w:val="Hyperkobling"/>
                <w:noProof/>
              </w:rPr>
              <w:t>1.1</w:t>
            </w:r>
            <w:r w:rsidR="007C569F">
              <w:rPr>
                <w:rFonts w:asciiTheme="minorHAnsi" w:eastAsiaTheme="minorEastAsia" w:hAnsiTheme="minorHAnsi" w:cstheme="minorBidi"/>
                <w:smallCaps w:val="0"/>
                <w:noProof/>
                <w:sz w:val="22"/>
                <w:szCs w:val="22"/>
              </w:rPr>
              <w:tab/>
            </w:r>
            <w:r w:rsidR="007C569F" w:rsidRPr="00FC6838">
              <w:rPr>
                <w:rStyle w:val="Hyperkobling"/>
                <w:rFonts w:eastAsia="Arial"/>
                <w:noProof/>
                <w:lang w:val="en-US"/>
              </w:rPr>
              <w:t>Avtaleomfang</w:t>
            </w:r>
            <w:r w:rsidR="007C569F">
              <w:rPr>
                <w:noProof/>
                <w:webHidden/>
              </w:rPr>
              <w:tab/>
            </w:r>
            <w:r w:rsidR="007C569F">
              <w:rPr>
                <w:noProof/>
                <w:webHidden/>
              </w:rPr>
              <w:fldChar w:fldCharType="begin"/>
            </w:r>
            <w:r w:rsidR="007C569F">
              <w:rPr>
                <w:noProof/>
                <w:webHidden/>
              </w:rPr>
              <w:instrText xml:space="preserve"> PAGEREF _Toc172529271 \h </w:instrText>
            </w:r>
            <w:r w:rsidR="007C569F">
              <w:rPr>
                <w:noProof/>
                <w:webHidden/>
              </w:rPr>
            </w:r>
            <w:r w:rsidR="007C569F">
              <w:rPr>
                <w:noProof/>
                <w:webHidden/>
              </w:rPr>
              <w:fldChar w:fldCharType="separate"/>
            </w:r>
            <w:r w:rsidR="007C569F">
              <w:rPr>
                <w:noProof/>
                <w:webHidden/>
              </w:rPr>
              <w:t>5</w:t>
            </w:r>
            <w:r w:rsidR="007C569F">
              <w:rPr>
                <w:noProof/>
                <w:webHidden/>
              </w:rPr>
              <w:fldChar w:fldCharType="end"/>
            </w:r>
          </w:hyperlink>
        </w:p>
        <w:p w14:paraId="397F9D8D" w14:textId="1CA98D96" w:rsidR="007C569F" w:rsidRDefault="00C16BDB">
          <w:pPr>
            <w:pStyle w:val="INNH2"/>
            <w:rPr>
              <w:rFonts w:asciiTheme="minorHAnsi" w:eastAsiaTheme="minorEastAsia" w:hAnsiTheme="minorHAnsi" w:cstheme="minorBidi"/>
              <w:smallCaps w:val="0"/>
              <w:noProof/>
              <w:sz w:val="22"/>
              <w:szCs w:val="22"/>
            </w:rPr>
          </w:pPr>
          <w:hyperlink w:anchor="_Toc172529272" w:history="1">
            <w:r w:rsidR="007C569F" w:rsidRPr="00FC6838">
              <w:rPr>
                <w:rStyle w:val="Hyperkobling"/>
                <w:noProof/>
              </w:rPr>
              <w:t>1.2</w:t>
            </w:r>
            <w:r w:rsidR="007C569F">
              <w:rPr>
                <w:rFonts w:asciiTheme="minorHAnsi" w:eastAsiaTheme="minorEastAsia" w:hAnsiTheme="minorHAnsi" w:cstheme="minorBidi"/>
                <w:smallCaps w:val="0"/>
                <w:noProof/>
                <w:sz w:val="22"/>
                <w:szCs w:val="22"/>
              </w:rPr>
              <w:tab/>
            </w:r>
            <w:r w:rsidR="007C569F" w:rsidRPr="00FC6838">
              <w:rPr>
                <w:rStyle w:val="Hyperkobling"/>
                <w:rFonts w:eastAsia="Arial"/>
                <w:noProof/>
                <w:lang w:val="en-US"/>
              </w:rPr>
              <w:t>Bilag til Avtalen</w:t>
            </w:r>
            <w:r w:rsidR="007C569F">
              <w:rPr>
                <w:noProof/>
                <w:webHidden/>
              </w:rPr>
              <w:tab/>
            </w:r>
            <w:r w:rsidR="007C569F">
              <w:rPr>
                <w:noProof/>
                <w:webHidden/>
              </w:rPr>
              <w:fldChar w:fldCharType="begin"/>
            </w:r>
            <w:r w:rsidR="007C569F">
              <w:rPr>
                <w:noProof/>
                <w:webHidden/>
              </w:rPr>
              <w:instrText xml:space="preserve"> PAGEREF _Toc172529272 \h </w:instrText>
            </w:r>
            <w:r w:rsidR="007C569F">
              <w:rPr>
                <w:noProof/>
                <w:webHidden/>
              </w:rPr>
            </w:r>
            <w:r w:rsidR="007C569F">
              <w:rPr>
                <w:noProof/>
                <w:webHidden/>
              </w:rPr>
              <w:fldChar w:fldCharType="separate"/>
            </w:r>
            <w:r w:rsidR="007C569F">
              <w:rPr>
                <w:noProof/>
                <w:webHidden/>
              </w:rPr>
              <w:t>5</w:t>
            </w:r>
            <w:r w:rsidR="007C569F">
              <w:rPr>
                <w:noProof/>
                <w:webHidden/>
              </w:rPr>
              <w:fldChar w:fldCharType="end"/>
            </w:r>
          </w:hyperlink>
        </w:p>
        <w:p w14:paraId="6FCC0DE0" w14:textId="4E14B2FD" w:rsidR="007C569F" w:rsidRDefault="00C16BDB">
          <w:pPr>
            <w:pStyle w:val="INNH2"/>
            <w:rPr>
              <w:rFonts w:asciiTheme="minorHAnsi" w:eastAsiaTheme="minorEastAsia" w:hAnsiTheme="minorHAnsi" w:cstheme="minorBidi"/>
              <w:smallCaps w:val="0"/>
              <w:noProof/>
              <w:sz w:val="22"/>
              <w:szCs w:val="22"/>
            </w:rPr>
          </w:pPr>
          <w:hyperlink w:anchor="_Toc172529273" w:history="1">
            <w:r w:rsidR="007C569F" w:rsidRPr="00FC6838">
              <w:rPr>
                <w:rStyle w:val="Hyperkobling"/>
                <w:noProof/>
              </w:rPr>
              <w:t>1.3</w:t>
            </w:r>
            <w:r w:rsidR="007C569F">
              <w:rPr>
                <w:rFonts w:asciiTheme="minorHAnsi" w:eastAsiaTheme="minorEastAsia" w:hAnsiTheme="minorHAnsi" w:cstheme="minorBidi"/>
                <w:smallCaps w:val="0"/>
                <w:noProof/>
                <w:sz w:val="22"/>
                <w:szCs w:val="22"/>
              </w:rPr>
              <w:tab/>
            </w:r>
            <w:r w:rsidR="007C569F" w:rsidRPr="00FC6838">
              <w:rPr>
                <w:rStyle w:val="Hyperkobling"/>
                <w:rFonts w:eastAsia="Arial"/>
                <w:noProof/>
                <w:lang w:val="en-US"/>
              </w:rPr>
              <w:t>Tolking – rangordning</w:t>
            </w:r>
            <w:r w:rsidR="007C569F">
              <w:rPr>
                <w:noProof/>
                <w:webHidden/>
              </w:rPr>
              <w:tab/>
            </w:r>
            <w:r w:rsidR="007C569F">
              <w:rPr>
                <w:noProof/>
                <w:webHidden/>
              </w:rPr>
              <w:fldChar w:fldCharType="begin"/>
            </w:r>
            <w:r w:rsidR="007C569F">
              <w:rPr>
                <w:noProof/>
                <w:webHidden/>
              </w:rPr>
              <w:instrText xml:space="preserve"> PAGEREF _Toc172529273 \h </w:instrText>
            </w:r>
            <w:r w:rsidR="007C569F">
              <w:rPr>
                <w:noProof/>
                <w:webHidden/>
              </w:rPr>
            </w:r>
            <w:r w:rsidR="007C569F">
              <w:rPr>
                <w:noProof/>
                <w:webHidden/>
              </w:rPr>
              <w:fldChar w:fldCharType="separate"/>
            </w:r>
            <w:r w:rsidR="007C569F">
              <w:rPr>
                <w:noProof/>
                <w:webHidden/>
              </w:rPr>
              <w:t>6</w:t>
            </w:r>
            <w:r w:rsidR="007C569F">
              <w:rPr>
                <w:noProof/>
                <w:webHidden/>
              </w:rPr>
              <w:fldChar w:fldCharType="end"/>
            </w:r>
          </w:hyperlink>
        </w:p>
        <w:p w14:paraId="023D3A8C" w14:textId="6F8A31B0" w:rsidR="007C569F" w:rsidRDefault="00C16BDB">
          <w:pPr>
            <w:pStyle w:val="INNH1"/>
            <w:rPr>
              <w:rFonts w:asciiTheme="minorHAnsi" w:eastAsiaTheme="minorEastAsia" w:hAnsiTheme="minorHAnsi" w:cstheme="minorBidi"/>
              <w:b w:val="0"/>
              <w:bCs w:val="0"/>
              <w:caps w:val="0"/>
              <w:noProof/>
              <w:sz w:val="22"/>
              <w:szCs w:val="22"/>
            </w:rPr>
          </w:pPr>
          <w:hyperlink w:anchor="_Toc172529274" w:history="1">
            <w:r w:rsidR="007C569F" w:rsidRPr="00FC6838">
              <w:rPr>
                <w:rStyle w:val="Hyperkobling"/>
                <w:noProof/>
              </w:rPr>
              <w:t>2.</w:t>
            </w:r>
            <w:r w:rsidR="007C569F">
              <w:rPr>
                <w:rFonts w:asciiTheme="minorHAnsi" w:eastAsiaTheme="minorEastAsia" w:hAnsiTheme="minorHAnsi" w:cstheme="minorBidi"/>
                <w:b w:val="0"/>
                <w:bCs w:val="0"/>
                <w:caps w:val="0"/>
                <w:noProof/>
                <w:sz w:val="22"/>
                <w:szCs w:val="22"/>
              </w:rPr>
              <w:tab/>
            </w:r>
            <w:r w:rsidR="007C569F" w:rsidRPr="00FC6838">
              <w:rPr>
                <w:rStyle w:val="Hyperkobling"/>
                <w:rFonts w:eastAsia="Arial"/>
                <w:noProof/>
                <w:lang w:val="en-US"/>
              </w:rPr>
              <w:t>Gjennomføring av Avtalen</w:t>
            </w:r>
            <w:r w:rsidR="007C569F">
              <w:rPr>
                <w:noProof/>
                <w:webHidden/>
              </w:rPr>
              <w:tab/>
            </w:r>
            <w:r w:rsidR="007C569F">
              <w:rPr>
                <w:noProof/>
                <w:webHidden/>
              </w:rPr>
              <w:fldChar w:fldCharType="begin"/>
            </w:r>
            <w:r w:rsidR="007C569F">
              <w:rPr>
                <w:noProof/>
                <w:webHidden/>
              </w:rPr>
              <w:instrText xml:space="preserve"> PAGEREF _Toc172529274 \h </w:instrText>
            </w:r>
            <w:r w:rsidR="007C569F">
              <w:rPr>
                <w:noProof/>
                <w:webHidden/>
              </w:rPr>
            </w:r>
            <w:r w:rsidR="007C569F">
              <w:rPr>
                <w:noProof/>
                <w:webHidden/>
              </w:rPr>
              <w:fldChar w:fldCharType="separate"/>
            </w:r>
            <w:r w:rsidR="007C569F">
              <w:rPr>
                <w:noProof/>
                <w:webHidden/>
              </w:rPr>
              <w:t>6</w:t>
            </w:r>
            <w:r w:rsidR="007C569F">
              <w:rPr>
                <w:noProof/>
                <w:webHidden/>
              </w:rPr>
              <w:fldChar w:fldCharType="end"/>
            </w:r>
          </w:hyperlink>
        </w:p>
        <w:p w14:paraId="01FBBD31" w14:textId="42A5E4FA" w:rsidR="007C569F" w:rsidRDefault="00C16BDB">
          <w:pPr>
            <w:pStyle w:val="INNH2"/>
            <w:rPr>
              <w:rFonts w:asciiTheme="minorHAnsi" w:eastAsiaTheme="minorEastAsia" w:hAnsiTheme="minorHAnsi" w:cstheme="minorBidi"/>
              <w:smallCaps w:val="0"/>
              <w:noProof/>
              <w:sz w:val="22"/>
              <w:szCs w:val="22"/>
            </w:rPr>
          </w:pPr>
          <w:hyperlink w:anchor="_Toc172529275" w:history="1">
            <w:r w:rsidR="007C569F" w:rsidRPr="00FC6838">
              <w:rPr>
                <w:rStyle w:val="Hyperkobling"/>
                <w:noProof/>
              </w:rPr>
              <w:t>2.1</w:t>
            </w:r>
            <w:r w:rsidR="007C569F">
              <w:rPr>
                <w:rFonts w:asciiTheme="minorHAnsi" w:eastAsiaTheme="minorEastAsia" w:hAnsiTheme="minorHAnsi" w:cstheme="minorBidi"/>
                <w:smallCaps w:val="0"/>
                <w:noProof/>
                <w:sz w:val="22"/>
                <w:szCs w:val="22"/>
              </w:rPr>
              <w:tab/>
            </w:r>
            <w:r w:rsidR="007C569F" w:rsidRPr="00FC6838">
              <w:rPr>
                <w:rStyle w:val="Hyperkobling"/>
                <w:rFonts w:eastAsia="Arial"/>
                <w:noProof/>
                <w:lang w:val="en-US"/>
              </w:rPr>
              <w:t>Partane sine representantar</w:t>
            </w:r>
            <w:r w:rsidR="007C569F">
              <w:rPr>
                <w:noProof/>
                <w:webHidden/>
              </w:rPr>
              <w:tab/>
            </w:r>
            <w:r w:rsidR="007C569F">
              <w:rPr>
                <w:noProof/>
                <w:webHidden/>
              </w:rPr>
              <w:fldChar w:fldCharType="begin"/>
            </w:r>
            <w:r w:rsidR="007C569F">
              <w:rPr>
                <w:noProof/>
                <w:webHidden/>
              </w:rPr>
              <w:instrText xml:space="preserve"> PAGEREF _Toc172529275 \h </w:instrText>
            </w:r>
            <w:r w:rsidR="007C569F">
              <w:rPr>
                <w:noProof/>
                <w:webHidden/>
              </w:rPr>
            </w:r>
            <w:r w:rsidR="007C569F">
              <w:rPr>
                <w:noProof/>
                <w:webHidden/>
              </w:rPr>
              <w:fldChar w:fldCharType="separate"/>
            </w:r>
            <w:r w:rsidR="007C569F">
              <w:rPr>
                <w:noProof/>
                <w:webHidden/>
              </w:rPr>
              <w:t>6</w:t>
            </w:r>
            <w:r w:rsidR="007C569F">
              <w:rPr>
                <w:noProof/>
                <w:webHidden/>
              </w:rPr>
              <w:fldChar w:fldCharType="end"/>
            </w:r>
          </w:hyperlink>
        </w:p>
        <w:p w14:paraId="3195BA59" w14:textId="6B9BB5C3" w:rsidR="007C569F" w:rsidRDefault="00C16BDB">
          <w:pPr>
            <w:pStyle w:val="INNH2"/>
            <w:rPr>
              <w:rFonts w:asciiTheme="minorHAnsi" w:eastAsiaTheme="minorEastAsia" w:hAnsiTheme="minorHAnsi" w:cstheme="minorBidi"/>
              <w:smallCaps w:val="0"/>
              <w:noProof/>
              <w:sz w:val="22"/>
              <w:szCs w:val="22"/>
            </w:rPr>
          </w:pPr>
          <w:hyperlink w:anchor="_Toc172529276" w:history="1">
            <w:r w:rsidR="007C569F" w:rsidRPr="00FC6838">
              <w:rPr>
                <w:rStyle w:val="Hyperkobling"/>
                <w:noProof/>
              </w:rPr>
              <w:t>2.2</w:t>
            </w:r>
            <w:r w:rsidR="007C569F">
              <w:rPr>
                <w:rFonts w:asciiTheme="minorHAnsi" w:eastAsiaTheme="minorEastAsia" w:hAnsiTheme="minorHAnsi" w:cstheme="minorBidi"/>
                <w:smallCaps w:val="0"/>
                <w:noProof/>
                <w:sz w:val="22"/>
                <w:szCs w:val="22"/>
              </w:rPr>
              <w:tab/>
            </w:r>
            <w:r w:rsidR="007C569F" w:rsidRPr="00FC6838">
              <w:rPr>
                <w:rStyle w:val="Hyperkobling"/>
                <w:rFonts w:eastAsia="Arial"/>
                <w:noProof/>
                <w:lang w:val="en-US"/>
              </w:rPr>
              <w:t>Møte</w:t>
            </w:r>
            <w:r w:rsidR="007C569F">
              <w:rPr>
                <w:noProof/>
                <w:webHidden/>
              </w:rPr>
              <w:tab/>
            </w:r>
            <w:r w:rsidR="007C569F">
              <w:rPr>
                <w:noProof/>
                <w:webHidden/>
              </w:rPr>
              <w:fldChar w:fldCharType="begin"/>
            </w:r>
            <w:r w:rsidR="007C569F">
              <w:rPr>
                <w:noProof/>
                <w:webHidden/>
              </w:rPr>
              <w:instrText xml:space="preserve"> PAGEREF _Toc172529276 \h </w:instrText>
            </w:r>
            <w:r w:rsidR="007C569F">
              <w:rPr>
                <w:noProof/>
                <w:webHidden/>
              </w:rPr>
            </w:r>
            <w:r w:rsidR="007C569F">
              <w:rPr>
                <w:noProof/>
                <w:webHidden/>
              </w:rPr>
              <w:fldChar w:fldCharType="separate"/>
            </w:r>
            <w:r w:rsidR="007C569F">
              <w:rPr>
                <w:noProof/>
                <w:webHidden/>
              </w:rPr>
              <w:t>6</w:t>
            </w:r>
            <w:r w:rsidR="007C569F">
              <w:rPr>
                <w:noProof/>
                <w:webHidden/>
              </w:rPr>
              <w:fldChar w:fldCharType="end"/>
            </w:r>
          </w:hyperlink>
        </w:p>
        <w:p w14:paraId="581AC5FD" w14:textId="198C7E59" w:rsidR="007C569F" w:rsidRDefault="00C16BDB">
          <w:pPr>
            <w:pStyle w:val="INNH2"/>
            <w:rPr>
              <w:rFonts w:asciiTheme="minorHAnsi" w:eastAsiaTheme="minorEastAsia" w:hAnsiTheme="minorHAnsi" w:cstheme="minorBidi"/>
              <w:smallCaps w:val="0"/>
              <w:noProof/>
              <w:sz w:val="22"/>
              <w:szCs w:val="22"/>
            </w:rPr>
          </w:pPr>
          <w:hyperlink w:anchor="_Toc172529277" w:history="1">
            <w:r w:rsidR="007C569F" w:rsidRPr="00FC6838">
              <w:rPr>
                <w:rStyle w:val="Hyperkobling"/>
                <w:noProof/>
              </w:rPr>
              <w:t>2.3</w:t>
            </w:r>
            <w:r w:rsidR="007C569F">
              <w:rPr>
                <w:rFonts w:asciiTheme="minorHAnsi" w:eastAsiaTheme="minorEastAsia" w:hAnsiTheme="minorHAnsi" w:cstheme="minorBidi"/>
                <w:smallCaps w:val="0"/>
                <w:noProof/>
                <w:sz w:val="22"/>
                <w:szCs w:val="22"/>
              </w:rPr>
              <w:tab/>
            </w:r>
            <w:r w:rsidR="007C569F" w:rsidRPr="00FC6838">
              <w:rPr>
                <w:rStyle w:val="Hyperkobling"/>
                <w:rFonts w:eastAsia="Arial"/>
                <w:noProof/>
                <w:lang w:val="en-US"/>
              </w:rPr>
              <w:t>Risiko og ansvar for kommunikasjon og dokumentasjon</w:t>
            </w:r>
            <w:r w:rsidR="007C569F">
              <w:rPr>
                <w:noProof/>
                <w:webHidden/>
              </w:rPr>
              <w:tab/>
            </w:r>
            <w:r w:rsidR="007C569F">
              <w:rPr>
                <w:noProof/>
                <w:webHidden/>
              </w:rPr>
              <w:fldChar w:fldCharType="begin"/>
            </w:r>
            <w:r w:rsidR="007C569F">
              <w:rPr>
                <w:noProof/>
                <w:webHidden/>
              </w:rPr>
              <w:instrText xml:space="preserve"> PAGEREF _Toc172529277 \h </w:instrText>
            </w:r>
            <w:r w:rsidR="007C569F">
              <w:rPr>
                <w:noProof/>
                <w:webHidden/>
              </w:rPr>
            </w:r>
            <w:r w:rsidR="007C569F">
              <w:rPr>
                <w:noProof/>
                <w:webHidden/>
              </w:rPr>
              <w:fldChar w:fldCharType="separate"/>
            </w:r>
            <w:r w:rsidR="007C569F">
              <w:rPr>
                <w:noProof/>
                <w:webHidden/>
              </w:rPr>
              <w:t>6</w:t>
            </w:r>
            <w:r w:rsidR="007C569F">
              <w:rPr>
                <w:noProof/>
                <w:webHidden/>
              </w:rPr>
              <w:fldChar w:fldCharType="end"/>
            </w:r>
          </w:hyperlink>
        </w:p>
        <w:p w14:paraId="162A4F0F" w14:textId="5173C9CA" w:rsidR="007C569F" w:rsidRDefault="00C16BDB">
          <w:pPr>
            <w:pStyle w:val="INNH2"/>
            <w:rPr>
              <w:rFonts w:asciiTheme="minorHAnsi" w:eastAsiaTheme="minorEastAsia" w:hAnsiTheme="minorHAnsi" w:cstheme="minorBidi"/>
              <w:smallCaps w:val="0"/>
              <w:noProof/>
              <w:sz w:val="22"/>
              <w:szCs w:val="22"/>
            </w:rPr>
          </w:pPr>
          <w:hyperlink w:anchor="_Toc172529278" w:history="1">
            <w:r w:rsidR="007C569F" w:rsidRPr="00FC6838">
              <w:rPr>
                <w:rStyle w:val="Hyperkobling"/>
                <w:noProof/>
              </w:rPr>
              <w:t>2.4</w:t>
            </w:r>
            <w:r w:rsidR="007C569F">
              <w:rPr>
                <w:rFonts w:asciiTheme="minorHAnsi" w:eastAsiaTheme="minorEastAsia" w:hAnsiTheme="minorHAnsi" w:cstheme="minorBidi"/>
                <w:smallCaps w:val="0"/>
                <w:noProof/>
                <w:sz w:val="22"/>
                <w:szCs w:val="22"/>
              </w:rPr>
              <w:tab/>
            </w:r>
            <w:r w:rsidR="007C569F" w:rsidRPr="00FC6838">
              <w:rPr>
                <w:rStyle w:val="Hyperkobling"/>
                <w:rFonts w:eastAsia="Arial"/>
                <w:noProof/>
                <w:lang w:val="en-US"/>
              </w:rPr>
              <w:t>Skriftlegheit</w:t>
            </w:r>
            <w:r w:rsidR="007C569F">
              <w:rPr>
                <w:noProof/>
                <w:webHidden/>
              </w:rPr>
              <w:tab/>
            </w:r>
            <w:r w:rsidR="007C569F">
              <w:rPr>
                <w:noProof/>
                <w:webHidden/>
              </w:rPr>
              <w:fldChar w:fldCharType="begin"/>
            </w:r>
            <w:r w:rsidR="007C569F">
              <w:rPr>
                <w:noProof/>
                <w:webHidden/>
              </w:rPr>
              <w:instrText xml:space="preserve"> PAGEREF _Toc172529278 \h </w:instrText>
            </w:r>
            <w:r w:rsidR="007C569F">
              <w:rPr>
                <w:noProof/>
                <w:webHidden/>
              </w:rPr>
            </w:r>
            <w:r w:rsidR="007C569F">
              <w:rPr>
                <w:noProof/>
                <w:webHidden/>
              </w:rPr>
              <w:fldChar w:fldCharType="separate"/>
            </w:r>
            <w:r w:rsidR="007C569F">
              <w:rPr>
                <w:noProof/>
                <w:webHidden/>
              </w:rPr>
              <w:t>7</w:t>
            </w:r>
            <w:r w:rsidR="007C569F">
              <w:rPr>
                <w:noProof/>
                <w:webHidden/>
              </w:rPr>
              <w:fldChar w:fldCharType="end"/>
            </w:r>
          </w:hyperlink>
        </w:p>
        <w:p w14:paraId="7027A53F" w14:textId="2CEAC484" w:rsidR="007C569F" w:rsidRDefault="00C16BDB">
          <w:pPr>
            <w:pStyle w:val="INNH1"/>
            <w:rPr>
              <w:rFonts w:asciiTheme="minorHAnsi" w:eastAsiaTheme="minorEastAsia" w:hAnsiTheme="minorHAnsi" w:cstheme="minorBidi"/>
              <w:b w:val="0"/>
              <w:bCs w:val="0"/>
              <w:caps w:val="0"/>
              <w:noProof/>
              <w:sz w:val="22"/>
              <w:szCs w:val="22"/>
            </w:rPr>
          </w:pPr>
          <w:hyperlink w:anchor="_Toc172529279" w:history="1">
            <w:r w:rsidR="007C569F" w:rsidRPr="00FC6838">
              <w:rPr>
                <w:rStyle w:val="Hyperkobling"/>
                <w:noProof/>
              </w:rPr>
              <w:t>3.</w:t>
            </w:r>
            <w:r w:rsidR="007C569F">
              <w:rPr>
                <w:rFonts w:asciiTheme="minorHAnsi" w:eastAsiaTheme="minorEastAsia" w:hAnsiTheme="minorHAnsi" w:cstheme="minorBidi"/>
                <w:b w:val="0"/>
                <w:bCs w:val="0"/>
                <w:caps w:val="0"/>
                <w:noProof/>
                <w:sz w:val="22"/>
                <w:szCs w:val="22"/>
              </w:rPr>
              <w:tab/>
            </w:r>
            <w:r w:rsidR="007C569F" w:rsidRPr="00FC6838">
              <w:rPr>
                <w:rStyle w:val="Hyperkobling"/>
                <w:rFonts w:eastAsia="Arial"/>
                <w:noProof/>
                <w:lang w:val="en-US"/>
              </w:rPr>
              <w:t>Endringar etter avtaleinngåing</w:t>
            </w:r>
            <w:r w:rsidR="007C569F">
              <w:rPr>
                <w:noProof/>
                <w:webHidden/>
              </w:rPr>
              <w:tab/>
            </w:r>
            <w:r w:rsidR="007C569F">
              <w:rPr>
                <w:noProof/>
                <w:webHidden/>
              </w:rPr>
              <w:fldChar w:fldCharType="begin"/>
            </w:r>
            <w:r w:rsidR="007C569F">
              <w:rPr>
                <w:noProof/>
                <w:webHidden/>
              </w:rPr>
              <w:instrText xml:space="preserve"> PAGEREF _Toc172529279 \h </w:instrText>
            </w:r>
            <w:r w:rsidR="007C569F">
              <w:rPr>
                <w:noProof/>
                <w:webHidden/>
              </w:rPr>
            </w:r>
            <w:r w:rsidR="007C569F">
              <w:rPr>
                <w:noProof/>
                <w:webHidden/>
              </w:rPr>
              <w:fldChar w:fldCharType="separate"/>
            </w:r>
            <w:r w:rsidR="007C569F">
              <w:rPr>
                <w:noProof/>
                <w:webHidden/>
              </w:rPr>
              <w:t>7</w:t>
            </w:r>
            <w:r w:rsidR="007C569F">
              <w:rPr>
                <w:noProof/>
                <w:webHidden/>
              </w:rPr>
              <w:fldChar w:fldCharType="end"/>
            </w:r>
          </w:hyperlink>
        </w:p>
        <w:p w14:paraId="3BFB67EF" w14:textId="7739B58E" w:rsidR="007C569F" w:rsidRDefault="00C16BDB">
          <w:pPr>
            <w:pStyle w:val="INNH1"/>
            <w:rPr>
              <w:rFonts w:asciiTheme="minorHAnsi" w:eastAsiaTheme="minorEastAsia" w:hAnsiTheme="minorHAnsi" w:cstheme="minorBidi"/>
              <w:b w:val="0"/>
              <w:bCs w:val="0"/>
              <w:caps w:val="0"/>
              <w:noProof/>
              <w:sz w:val="22"/>
              <w:szCs w:val="22"/>
            </w:rPr>
          </w:pPr>
          <w:hyperlink w:anchor="_Toc172529280" w:history="1">
            <w:r w:rsidR="007C569F" w:rsidRPr="00FC6838">
              <w:rPr>
                <w:rStyle w:val="Hyperkobling"/>
                <w:noProof/>
              </w:rPr>
              <w:t>4.</w:t>
            </w:r>
            <w:r w:rsidR="007C569F">
              <w:rPr>
                <w:rFonts w:asciiTheme="minorHAnsi" w:eastAsiaTheme="minorEastAsia" w:hAnsiTheme="minorHAnsi" w:cstheme="minorBidi"/>
                <w:b w:val="0"/>
                <w:bCs w:val="0"/>
                <w:caps w:val="0"/>
                <w:noProof/>
                <w:sz w:val="22"/>
                <w:szCs w:val="22"/>
              </w:rPr>
              <w:tab/>
            </w:r>
            <w:r w:rsidR="007C569F" w:rsidRPr="00FC6838">
              <w:rPr>
                <w:rStyle w:val="Hyperkobling"/>
                <w:rFonts w:eastAsia="Arial"/>
                <w:noProof/>
                <w:lang w:val="en-US"/>
              </w:rPr>
              <w:t>Varigheit, avbestilling og mellombels stans av bistanden</w:t>
            </w:r>
            <w:r w:rsidR="007C569F">
              <w:rPr>
                <w:noProof/>
                <w:webHidden/>
              </w:rPr>
              <w:tab/>
            </w:r>
            <w:r w:rsidR="007C569F">
              <w:rPr>
                <w:noProof/>
                <w:webHidden/>
              </w:rPr>
              <w:fldChar w:fldCharType="begin"/>
            </w:r>
            <w:r w:rsidR="007C569F">
              <w:rPr>
                <w:noProof/>
                <w:webHidden/>
              </w:rPr>
              <w:instrText xml:space="preserve"> PAGEREF _Toc172529280 \h </w:instrText>
            </w:r>
            <w:r w:rsidR="007C569F">
              <w:rPr>
                <w:noProof/>
                <w:webHidden/>
              </w:rPr>
            </w:r>
            <w:r w:rsidR="007C569F">
              <w:rPr>
                <w:noProof/>
                <w:webHidden/>
              </w:rPr>
              <w:fldChar w:fldCharType="separate"/>
            </w:r>
            <w:r w:rsidR="007C569F">
              <w:rPr>
                <w:noProof/>
                <w:webHidden/>
              </w:rPr>
              <w:t>7</w:t>
            </w:r>
            <w:r w:rsidR="007C569F">
              <w:rPr>
                <w:noProof/>
                <w:webHidden/>
              </w:rPr>
              <w:fldChar w:fldCharType="end"/>
            </w:r>
          </w:hyperlink>
        </w:p>
        <w:p w14:paraId="36CF1404" w14:textId="06399763" w:rsidR="007C569F" w:rsidRDefault="00C16BDB">
          <w:pPr>
            <w:pStyle w:val="INNH2"/>
            <w:rPr>
              <w:rFonts w:asciiTheme="minorHAnsi" w:eastAsiaTheme="minorEastAsia" w:hAnsiTheme="minorHAnsi" w:cstheme="minorBidi"/>
              <w:smallCaps w:val="0"/>
              <w:noProof/>
              <w:sz w:val="22"/>
              <w:szCs w:val="22"/>
            </w:rPr>
          </w:pPr>
          <w:hyperlink w:anchor="_Toc172529281" w:history="1">
            <w:r w:rsidR="007C569F" w:rsidRPr="00FC6838">
              <w:rPr>
                <w:rStyle w:val="Hyperkobling"/>
                <w:noProof/>
              </w:rPr>
              <w:t>4.1</w:t>
            </w:r>
            <w:r w:rsidR="007C569F">
              <w:rPr>
                <w:rFonts w:asciiTheme="minorHAnsi" w:eastAsiaTheme="minorEastAsia" w:hAnsiTheme="minorHAnsi" w:cstheme="minorBidi"/>
                <w:smallCaps w:val="0"/>
                <w:noProof/>
                <w:sz w:val="22"/>
                <w:szCs w:val="22"/>
              </w:rPr>
              <w:tab/>
            </w:r>
            <w:r w:rsidR="007C569F" w:rsidRPr="00FC6838">
              <w:rPr>
                <w:rStyle w:val="Hyperkobling"/>
                <w:rFonts w:eastAsia="Arial"/>
                <w:noProof/>
                <w:lang w:val="en-US"/>
              </w:rPr>
              <w:t>Varigheit</w:t>
            </w:r>
            <w:r w:rsidR="007C569F">
              <w:rPr>
                <w:noProof/>
                <w:webHidden/>
              </w:rPr>
              <w:tab/>
            </w:r>
            <w:r w:rsidR="007C569F">
              <w:rPr>
                <w:noProof/>
                <w:webHidden/>
              </w:rPr>
              <w:fldChar w:fldCharType="begin"/>
            </w:r>
            <w:r w:rsidR="007C569F">
              <w:rPr>
                <w:noProof/>
                <w:webHidden/>
              </w:rPr>
              <w:instrText xml:space="preserve"> PAGEREF _Toc172529281 \h </w:instrText>
            </w:r>
            <w:r w:rsidR="007C569F">
              <w:rPr>
                <w:noProof/>
                <w:webHidden/>
              </w:rPr>
            </w:r>
            <w:r w:rsidR="007C569F">
              <w:rPr>
                <w:noProof/>
                <w:webHidden/>
              </w:rPr>
              <w:fldChar w:fldCharType="separate"/>
            </w:r>
            <w:r w:rsidR="007C569F">
              <w:rPr>
                <w:noProof/>
                <w:webHidden/>
              </w:rPr>
              <w:t>7</w:t>
            </w:r>
            <w:r w:rsidR="007C569F">
              <w:rPr>
                <w:noProof/>
                <w:webHidden/>
              </w:rPr>
              <w:fldChar w:fldCharType="end"/>
            </w:r>
          </w:hyperlink>
        </w:p>
        <w:p w14:paraId="413FAF46" w14:textId="444794D9" w:rsidR="007C569F" w:rsidRDefault="00C16BDB">
          <w:pPr>
            <w:pStyle w:val="INNH2"/>
            <w:rPr>
              <w:rFonts w:asciiTheme="minorHAnsi" w:eastAsiaTheme="minorEastAsia" w:hAnsiTheme="minorHAnsi" w:cstheme="minorBidi"/>
              <w:smallCaps w:val="0"/>
              <w:noProof/>
              <w:sz w:val="22"/>
              <w:szCs w:val="22"/>
            </w:rPr>
          </w:pPr>
          <w:hyperlink w:anchor="_Toc172529282" w:history="1">
            <w:r w:rsidR="007C569F" w:rsidRPr="00FC6838">
              <w:rPr>
                <w:rStyle w:val="Hyperkobling"/>
                <w:noProof/>
              </w:rPr>
              <w:t>4.2</w:t>
            </w:r>
            <w:r w:rsidR="007C569F">
              <w:rPr>
                <w:rFonts w:asciiTheme="minorHAnsi" w:eastAsiaTheme="minorEastAsia" w:hAnsiTheme="minorHAnsi" w:cstheme="minorBidi"/>
                <w:smallCaps w:val="0"/>
                <w:noProof/>
                <w:sz w:val="22"/>
                <w:szCs w:val="22"/>
              </w:rPr>
              <w:tab/>
            </w:r>
            <w:r w:rsidR="007C569F" w:rsidRPr="00FC6838">
              <w:rPr>
                <w:rStyle w:val="Hyperkobling"/>
                <w:rFonts w:eastAsia="Arial"/>
                <w:noProof/>
                <w:lang w:val="en-US"/>
              </w:rPr>
              <w:t>Avbestilling</w:t>
            </w:r>
            <w:r w:rsidR="007C569F">
              <w:rPr>
                <w:noProof/>
                <w:webHidden/>
              </w:rPr>
              <w:tab/>
            </w:r>
            <w:r w:rsidR="007C569F">
              <w:rPr>
                <w:noProof/>
                <w:webHidden/>
              </w:rPr>
              <w:fldChar w:fldCharType="begin"/>
            </w:r>
            <w:r w:rsidR="007C569F">
              <w:rPr>
                <w:noProof/>
                <w:webHidden/>
              </w:rPr>
              <w:instrText xml:space="preserve"> PAGEREF _Toc172529282 \h </w:instrText>
            </w:r>
            <w:r w:rsidR="007C569F">
              <w:rPr>
                <w:noProof/>
                <w:webHidden/>
              </w:rPr>
            </w:r>
            <w:r w:rsidR="007C569F">
              <w:rPr>
                <w:noProof/>
                <w:webHidden/>
              </w:rPr>
              <w:fldChar w:fldCharType="separate"/>
            </w:r>
            <w:r w:rsidR="007C569F">
              <w:rPr>
                <w:noProof/>
                <w:webHidden/>
              </w:rPr>
              <w:t>7</w:t>
            </w:r>
            <w:r w:rsidR="007C569F">
              <w:rPr>
                <w:noProof/>
                <w:webHidden/>
              </w:rPr>
              <w:fldChar w:fldCharType="end"/>
            </w:r>
          </w:hyperlink>
        </w:p>
        <w:p w14:paraId="4333F7C2" w14:textId="1A07FA7E" w:rsidR="007C569F" w:rsidRDefault="00C16BDB">
          <w:pPr>
            <w:pStyle w:val="INNH2"/>
            <w:rPr>
              <w:rFonts w:asciiTheme="minorHAnsi" w:eastAsiaTheme="minorEastAsia" w:hAnsiTheme="minorHAnsi" w:cstheme="minorBidi"/>
              <w:smallCaps w:val="0"/>
              <w:noProof/>
              <w:sz w:val="22"/>
              <w:szCs w:val="22"/>
            </w:rPr>
          </w:pPr>
          <w:hyperlink w:anchor="_Toc172529283" w:history="1">
            <w:r w:rsidR="007C569F" w:rsidRPr="00FC6838">
              <w:rPr>
                <w:rStyle w:val="Hyperkobling"/>
                <w:noProof/>
              </w:rPr>
              <w:t>4.3</w:t>
            </w:r>
            <w:r w:rsidR="007C569F">
              <w:rPr>
                <w:rFonts w:asciiTheme="minorHAnsi" w:eastAsiaTheme="minorEastAsia" w:hAnsiTheme="minorHAnsi" w:cstheme="minorBidi"/>
                <w:smallCaps w:val="0"/>
                <w:noProof/>
                <w:sz w:val="22"/>
                <w:szCs w:val="22"/>
              </w:rPr>
              <w:tab/>
            </w:r>
            <w:r w:rsidR="007C569F" w:rsidRPr="00FC6838">
              <w:rPr>
                <w:rStyle w:val="Hyperkobling"/>
                <w:rFonts w:eastAsia="Arial"/>
                <w:noProof/>
                <w:lang w:val="en-US"/>
              </w:rPr>
              <w:t>Mellombels stansing av bistanden</w:t>
            </w:r>
            <w:r w:rsidR="007C569F">
              <w:rPr>
                <w:noProof/>
                <w:webHidden/>
              </w:rPr>
              <w:tab/>
            </w:r>
            <w:r w:rsidR="007C569F">
              <w:rPr>
                <w:noProof/>
                <w:webHidden/>
              </w:rPr>
              <w:fldChar w:fldCharType="begin"/>
            </w:r>
            <w:r w:rsidR="007C569F">
              <w:rPr>
                <w:noProof/>
                <w:webHidden/>
              </w:rPr>
              <w:instrText xml:space="preserve"> PAGEREF _Toc172529283 \h </w:instrText>
            </w:r>
            <w:r w:rsidR="007C569F">
              <w:rPr>
                <w:noProof/>
                <w:webHidden/>
              </w:rPr>
            </w:r>
            <w:r w:rsidR="007C569F">
              <w:rPr>
                <w:noProof/>
                <w:webHidden/>
              </w:rPr>
              <w:fldChar w:fldCharType="separate"/>
            </w:r>
            <w:r w:rsidR="007C569F">
              <w:rPr>
                <w:noProof/>
                <w:webHidden/>
              </w:rPr>
              <w:t>8</w:t>
            </w:r>
            <w:r w:rsidR="007C569F">
              <w:rPr>
                <w:noProof/>
                <w:webHidden/>
              </w:rPr>
              <w:fldChar w:fldCharType="end"/>
            </w:r>
          </w:hyperlink>
        </w:p>
        <w:p w14:paraId="3BB49376" w14:textId="6A21A30A" w:rsidR="007C569F" w:rsidRDefault="00C16BDB">
          <w:pPr>
            <w:pStyle w:val="INNH1"/>
            <w:rPr>
              <w:rFonts w:asciiTheme="minorHAnsi" w:eastAsiaTheme="minorEastAsia" w:hAnsiTheme="minorHAnsi" w:cstheme="minorBidi"/>
              <w:b w:val="0"/>
              <w:bCs w:val="0"/>
              <w:caps w:val="0"/>
              <w:noProof/>
              <w:sz w:val="22"/>
              <w:szCs w:val="22"/>
            </w:rPr>
          </w:pPr>
          <w:hyperlink w:anchor="_Toc172529284" w:history="1">
            <w:r w:rsidR="007C569F" w:rsidRPr="00FC6838">
              <w:rPr>
                <w:rStyle w:val="Hyperkobling"/>
                <w:noProof/>
              </w:rPr>
              <w:t>5.</w:t>
            </w:r>
            <w:r w:rsidR="007C569F">
              <w:rPr>
                <w:rFonts w:asciiTheme="minorHAnsi" w:eastAsiaTheme="minorEastAsia" w:hAnsiTheme="minorHAnsi" w:cstheme="minorBidi"/>
                <w:b w:val="0"/>
                <w:bCs w:val="0"/>
                <w:caps w:val="0"/>
                <w:noProof/>
                <w:sz w:val="22"/>
                <w:szCs w:val="22"/>
              </w:rPr>
              <w:tab/>
            </w:r>
            <w:r w:rsidR="007C569F" w:rsidRPr="00FC6838">
              <w:rPr>
                <w:rStyle w:val="Hyperkobling"/>
                <w:rFonts w:eastAsia="Arial"/>
                <w:noProof/>
                <w:lang w:val="en-US"/>
              </w:rPr>
              <w:t>Partane sine plikter</w:t>
            </w:r>
            <w:r w:rsidR="007C569F">
              <w:rPr>
                <w:noProof/>
                <w:webHidden/>
              </w:rPr>
              <w:tab/>
            </w:r>
            <w:r w:rsidR="007C569F">
              <w:rPr>
                <w:noProof/>
                <w:webHidden/>
              </w:rPr>
              <w:fldChar w:fldCharType="begin"/>
            </w:r>
            <w:r w:rsidR="007C569F">
              <w:rPr>
                <w:noProof/>
                <w:webHidden/>
              </w:rPr>
              <w:instrText xml:space="preserve"> PAGEREF _Toc172529284 \h </w:instrText>
            </w:r>
            <w:r w:rsidR="007C569F">
              <w:rPr>
                <w:noProof/>
                <w:webHidden/>
              </w:rPr>
            </w:r>
            <w:r w:rsidR="007C569F">
              <w:rPr>
                <w:noProof/>
                <w:webHidden/>
              </w:rPr>
              <w:fldChar w:fldCharType="separate"/>
            </w:r>
            <w:r w:rsidR="007C569F">
              <w:rPr>
                <w:noProof/>
                <w:webHidden/>
              </w:rPr>
              <w:t>8</w:t>
            </w:r>
            <w:r w:rsidR="007C569F">
              <w:rPr>
                <w:noProof/>
                <w:webHidden/>
              </w:rPr>
              <w:fldChar w:fldCharType="end"/>
            </w:r>
          </w:hyperlink>
        </w:p>
        <w:p w14:paraId="1989E25F" w14:textId="452DC05E" w:rsidR="007C569F" w:rsidRDefault="00C16BDB">
          <w:pPr>
            <w:pStyle w:val="INNH2"/>
            <w:rPr>
              <w:rFonts w:asciiTheme="minorHAnsi" w:eastAsiaTheme="minorEastAsia" w:hAnsiTheme="minorHAnsi" w:cstheme="minorBidi"/>
              <w:smallCaps w:val="0"/>
              <w:noProof/>
              <w:sz w:val="22"/>
              <w:szCs w:val="22"/>
            </w:rPr>
          </w:pPr>
          <w:hyperlink w:anchor="_Toc172529285" w:history="1">
            <w:r w:rsidR="007C569F" w:rsidRPr="00FC6838">
              <w:rPr>
                <w:rStyle w:val="Hyperkobling"/>
                <w:noProof/>
              </w:rPr>
              <w:t>5.1</w:t>
            </w:r>
            <w:r w:rsidR="007C569F">
              <w:rPr>
                <w:rFonts w:asciiTheme="minorHAnsi" w:eastAsiaTheme="minorEastAsia" w:hAnsiTheme="minorHAnsi" w:cstheme="minorBidi"/>
                <w:smallCaps w:val="0"/>
                <w:noProof/>
                <w:sz w:val="22"/>
                <w:szCs w:val="22"/>
              </w:rPr>
              <w:tab/>
            </w:r>
            <w:r w:rsidR="007C569F" w:rsidRPr="00FC6838">
              <w:rPr>
                <w:rStyle w:val="Hyperkobling"/>
                <w:rFonts w:eastAsia="Arial"/>
                <w:noProof/>
                <w:lang w:val="en-US"/>
              </w:rPr>
              <w:t>Overordna ansvar</w:t>
            </w:r>
            <w:r w:rsidR="007C569F">
              <w:rPr>
                <w:noProof/>
                <w:webHidden/>
              </w:rPr>
              <w:tab/>
            </w:r>
            <w:r w:rsidR="007C569F">
              <w:rPr>
                <w:noProof/>
                <w:webHidden/>
              </w:rPr>
              <w:fldChar w:fldCharType="begin"/>
            </w:r>
            <w:r w:rsidR="007C569F">
              <w:rPr>
                <w:noProof/>
                <w:webHidden/>
              </w:rPr>
              <w:instrText xml:space="preserve"> PAGEREF _Toc172529285 \h </w:instrText>
            </w:r>
            <w:r w:rsidR="007C569F">
              <w:rPr>
                <w:noProof/>
                <w:webHidden/>
              </w:rPr>
            </w:r>
            <w:r w:rsidR="007C569F">
              <w:rPr>
                <w:noProof/>
                <w:webHidden/>
              </w:rPr>
              <w:fldChar w:fldCharType="separate"/>
            </w:r>
            <w:r w:rsidR="007C569F">
              <w:rPr>
                <w:noProof/>
                <w:webHidden/>
              </w:rPr>
              <w:t>8</w:t>
            </w:r>
            <w:r w:rsidR="007C569F">
              <w:rPr>
                <w:noProof/>
                <w:webHidden/>
              </w:rPr>
              <w:fldChar w:fldCharType="end"/>
            </w:r>
          </w:hyperlink>
        </w:p>
        <w:p w14:paraId="59BE1B72" w14:textId="27628234" w:rsidR="007C569F" w:rsidRDefault="00C16BDB">
          <w:pPr>
            <w:pStyle w:val="INNH3"/>
            <w:rPr>
              <w:rFonts w:asciiTheme="minorHAnsi" w:eastAsiaTheme="minorEastAsia" w:hAnsiTheme="minorHAnsi" w:cstheme="minorBidi"/>
              <w:i w:val="0"/>
              <w:iCs w:val="0"/>
              <w:noProof/>
              <w:sz w:val="22"/>
              <w:szCs w:val="22"/>
            </w:rPr>
          </w:pPr>
          <w:hyperlink w:anchor="_Toc172529286" w:history="1">
            <w:r w:rsidR="007C569F" w:rsidRPr="00FC6838">
              <w:rPr>
                <w:rStyle w:val="Hyperkobling"/>
                <w:noProof/>
              </w:rPr>
              <w:t>5.1.1</w:t>
            </w:r>
            <w:r w:rsidR="007C569F">
              <w:rPr>
                <w:rFonts w:asciiTheme="minorHAnsi" w:eastAsiaTheme="minorEastAsia" w:hAnsiTheme="minorHAnsi" w:cstheme="minorBidi"/>
                <w:i w:val="0"/>
                <w:iCs w:val="0"/>
                <w:noProof/>
                <w:sz w:val="22"/>
                <w:szCs w:val="22"/>
              </w:rPr>
              <w:tab/>
            </w:r>
            <w:r w:rsidR="007C569F" w:rsidRPr="00FC6838">
              <w:rPr>
                <w:rStyle w:val="Hyperkobling"/>
                <w:rFonts w:eastAsia="Arial"/>
                <w:noProof/>
                <w:lang w:val="en-US"/>
              </w:rPr>
              <w:t>Ansvaret og kompetansen til Konsulenten</w:t>
            </w:r>
            <w:r w:rsidR="007C569F">
              <w:rPr>
                <w:noProof/>
                <w:webHidden/>
              </w:rPr>
              <w:tab/>
            </w:r>
            <w:r w:rsidR="007C569F">
              <w:rPr>
                <w:noProof/>
                <w:webHidden/>
              </w:rPr>
              <w:fldChar w:fldCharType="begin"/>
            </w:r>
            <w:r w:rsidR="007C569F">
              <w:rPr>
                <w:noProof/>
                <w:webHidden/>
              </w:rPr>
              <w:instrText xml:space="preserve"> PAGEREF _Toc172529286 \h </w:instrText>
            </w:r>
            <w:r w:rsidR="007C569F">
              <w:rPr>
                <w:noProof/>
                <w:webHidden/>
              </w:rPr>
            </w:r>
            <w:r w:rsidR="007C569F">
              <w:rPr>
                <w:noProof/>
                <w:webHidden/>
              </w:rPr>
              <w:fldChar w:fldCharType="separate"/>
            </w:r>
            <w:r w:rsidR="007C569F">
              <w:rPr>
                <w:noProof/>
                <w:webHidden/>
              </w:rPr>
              <w:t>8</w:t>
            </w:r>
            <w:r w:rsidR="007C569F">
              <w:rPr>
                <w:noProof/>
                <w:webHidden/>
              </w:rPr>
              <w:fldChar w:fldCharType="end"/>
            </w:r>
          </w:hyperlink>
        </w:p>
        <w:p w14:paraId="6D2FC272" w14:textId="7744DF03" w:rsidR="007C569F" w:rsidRDefault="00C16BDB">
          <w:pPr>
            <w:pStyle w:val="INNH3"/>
            <w:rPr>
              <w:rFonts w:asciiTheme="minorHAnsi" w:eastAsiaTheme="minorEastAsia" w:hAnsiTheme="minorHAnsi" w:cstheme="minorBidi"/>
              <w:i w:val="0"/>
              <w:iCs w:val="0"/>
              <w:noProof/>
              <w:sz w:val="22"/>
              <w:szCs w:val="22"/>
            </w:rPr>
          </w:pPr>
          <w:hyperlink w:anchor="_Toc172529287" w:history="1">
            <w:r w:rsidR="007C569F" w:rsidRPr="00FC6838">
              <w:rPr>
                <w:rStyle w:val="Hyperkobling"/>
                <w:noProof/>
              </w:rPr>
              <w:t>5.1.2</w:t>
            </w:r>
            <w:r w:rsidR="007C569F">
              <w:rPr>
                <w:rFonts w:asciiTheme="minorHAnsi" w:eastAsiaTheme="minorEastAsia" w:hAnsiTheme="minorHAnsi" w:cstheme="minorBidi"/>
                <w:i w:val="0"/>
                <w:iCs w:val="0"/>
                <w:noProof/>
                <w:sz w:val="22"/>
                <w:szCs w:val="22"/>
              </w:rPr>
              <w:tab/>
            </w:r>
            <w:r w:rsidR="007C569F" w:rsidRPr="00FC6838">
              <w:rPr>
                <w:rStyle w:val="Hyperkobling"/>
                <w:rFonts w:eastAsia="Arial"/>
                <w:noProof/>
                <w:lang w:val="en-US"/>
              </w:rPr>
              <w:t>Kunden sitt ansvar for tilrettelegging og medverknad</w:t>
            </w:r>
            <w:r w:rsidR="007C569F">
              <w:rPr>
                <w:noProof/>
                <w:webHidden/>
              </w:rPr>
              <w:tab/>
            </w:r>
            <w:r w:rsidR="007C569F">
              <w:rPr>
                <w:noProof/>
                <w:webHidden/>
              </w:rPr>
              <w:fldChar w:fldCharType="begin"/>
            </w:r>
            <w:r w:rsidR="007C569F">
              <w:rPr>
                <w:noProof/>
                <w:webHidden/>
              </w:rPr>
              <w:instrText xml:space="preserve"> PAGEREF _Toc172529287 \h </w:instrText>
            </w:r>
            <w:r w:rsidR="007C569F">
              <w:rPr>
                <w:noProof/>
                <w:webHidden/>
              </w:rPr>
            </w:r>
            <w:r w:rsidR="007C569F">
              <w:rPr>
                <w:noProof/>
                <w:webHidden/>
              </w:rPr>
              <w:fldChar w:fldCharType="separate"/>
            </w:r>
            <w:r w:rsidR="007C569F">
              <w:rPr>
                <w:noProof/>
                <w:webHidden/>
              </w:rPr>
              <w:t>8</w:t>
            </w:r>
            <w:r w:rsidR="007C569F">
              <w:rPr>
                <w:noProof/>
                <w:webHidden/>
              </w:rPr>
              <w:fldChar w:fldCharType="end"/>
            </w:r>
          </w:hyperlink>
        </w:p>
        <w:p w14:paraId="5C438E0B" w14:textId="140C41FA" w:rsidR="007C569F" w:rsidRDefault="00C16BDB">
          <w:pPr>
            <w:pStyle w:val="INNH2"/>
            <w:rPr>
              <w:rFonts w:asciiTheme="minorHAnsi" w:eastAsiaTheme="minorEastAsia" w:hAnsiTheme="minorHAnsi" w:cstheme="minorBidi"/>
              <w:smallCaps w:val="0"/>
              <w:noProof/>
              <w:sz w:val="22"/>
              <w:szCs w:val="22"/>
            </w:rPr>
          </w:pPr>
          <w:hyperlink w:anchor="_Toc172529288" w:history="1">
            <w:r w:rsidR="007C569F" w:rsidRPr="00FC6838">
              <w:rPr>
                <w:rStyle w:val="Hyperkobling"/>
                <w:noProof/>
              </w:rPr>
              <w:t>5.2</w:t>
            </w:r>
            <w:r w:rsidR="007C569F">
              <w:rPr>
                <w:rFonts w:asciiTheme="minorHAnsi" w:eastAsiaTheme="minorEastAsia" w:hAnsiTheme="minorHAnsi" w:cstheme="minorBidi"/>
                <w:smallCaps w:val="0"/>
                <w:noProof/>
                <w:sz w:val="22"/>
                <w:szCs w:val="22"/>
              </w:rPr>
              <w:tab/>
            </w:r>
            <w:r w:rsidR="007C569F" w:rsidRPr="00FC6838">
              <w:rPr>
                <w:rStyle w:val="Hyperkobling"/>
                <w:rFonts w:eastAsia="Arial"/>
                <w:noProof/>
                <w:lang w:val="en-US"/>
              </w:rPr>
              <w:t>Nøkkelpersonell</w:t>
            </w:r>
            <w:r w:rsidR="007C569F">
              <w:rPr>
                <w:noProof/>
                <w:webHidden/>
              </w:rPr>
              <w:tab/>
            </w:r>
            <w:r w:rsidR="007C569F">
              <w:rPr>
                <w:noProof/>
                <w:webHidden/>
              </w:rPr>
              <w:fldChar w:fldCharType="begin"/>
            </w:r>
            <w:r w:rsidR="007C569F">
              <w:rPr>
                <w:noProof/>
                <w:webHidden/>
              </w:rPr>
              <w:instrText xml:space="preserve"> PAGEREF _Toc172529288 \h </w:instrText>
            </w:r>
            <w:r w:rsidR="007C569F">
              <w:rPr>
                <w:noProof/>
                <w:webHidden/>
              </w:rPr>
            </w:r>
            <w:r w:rsidR="007C569F">
              <w:rPr>
                <w:noProof/>
                <w:webHidden/>
              </w:rPr>
              <w:fldChar w:fldCharType="separate"/>
            </w:r>
            <w:r w:rsidR="007C569F">
              <w:rPr>
                <w:noProof/>
                <w:webHidden/>
              </w:rPr>
              <w:t>9</w:t>
            </w:r>
            <w:r w:rsidR="007C569F">
              <w:rPr>
                <w:noProof/>
                <w:webHidden/>
              </w:rPr>
              <w:fldChar w:fldCharType="end"/>
            </w:r>
          </w:hyperlink>
        </w:p>
        <w:p w14:paraId="26AD14F0" w14:textId="59E4D54F" w:rsidR="007C569F" w:rsidRDefault="00C16BDB">
          <w:pPr>
            <w:pStyle w:val="INNH2"/>
            <w:rPr>
              <w:rFonts w:asciiTheme="minorHAnsi" w:eastAsiaTheme="minorEastAsia" w:hAnsiTheme="minorHAnsi" w:cstheme="minorBidi"/>
              <w:smallCaps w:val="0"/>
              <w:noProof/>
              <w:sz w:val="22"/>
              <w:szCs w:val="22"/>
            </w:rPr>
          </w:pPr>
          <w:hyperlink w:anchor="_Toc172529289" w:history="1">
            <w:r w:rsidR="007C569F" w:rsidRPr="00FC6838">
              <w:rPr>
                <w:rStyle w:val="Hyperkobling"/>
                <w:noProof/>
              </w:rPr>
              <w:t>5.3</w:t>
            </w:r>
            <w:r w:rsidR="007C569F">
              <w:rPr>
                <w:rFonts w:asciiTheme="minorHAnsi" w:eastAsiaTheme="minorEastAsia" w:hAnsiTheme="minorHAnsi" w:cstheme="minorBidi"/>
                <w:smallCaps w:val="0"/>
                <w:noProof/>
                <w:sz w:val="22"/>
                <w:szCs w:val="22"/>
              </w:rPr>
              <w:tab/>
            </w:r>
            <w:r w:rsidR="007C569F" w:rsidRPr="00FC6838">
              <w:rPr>
                <w:rStyle w:val="Hyperkobling"/>
                <w:rFonts w:eastAsia="Arial"/>
                <w:noProof/>
                <w:lang w:val="en-US"/>
              </w:rPr>
              <w:t>Teieplikt</w:t>
            </w:r>
            <w:r w:rsidR="007C569F">
              <w:rPr>
                <w:noProof/>
                <w:webHidden/>
              </w:rPr>
              <w:tab/>
            </w:r>
            <w:r w:rsidR="007C569F">
              <w:rPr>
                <w:noProof/>
                <w:webHidden/>
              </w:rPr>
              <w:fldChar w:fldCharType="begin"/>
            </w:r>
            <w:r w:rsidR="007C569F">
              <w:rPr>
                <w:noProof/>
                <w:webHidden/>
              </w:rPr>
              <w:instrText xml:space="preserve"> PAGEREF _Toc172529289 \h </w:instrText>
            </w:r>
            <w:r w:rsidR="007C569F">
              <w:rPr>
                <w:noProof/>
                <w:webHidden/>
              </w:rPr>
            </w:r>
            <w:r w:rsidR="007C569F">
              <w:rPr>
                <w:noProof/>
                <w:webHidden/>
              </w:rPr>
              <w:fldChar w:fldCharType="separate"/>
            </w:r>
            <w:r w:rsidR="007C569F">
              <w:rPr>
                <w:noProof/>
                <w:webHidden/>
              </w:rPr>
              <w:t>9</w:t>
            </w:r>
            <w:r w:rsidR="007C569F">
              <w:rPr>
                <w:noProof/>
                <w:webHidden/>
              </w:rPr>
              <w:fldChar w:fldCharType="end"/>
            </w:r>
          </w:hyperlink>
        </w:p>
        <w:p w14:paraId="590905F7" w14:textId="77C91667" w:rsidR="007C569F" w:rsidRDefault="00C16BDB">
          <w:pPr>
            <w:pStyle w:val="INNH2"/>
            <w:rPr>
              <w:rFonts w:asciiTheme="minorHAnsi" w:eastAsiaTheme="minorEastAsia" w:hAnsiTheme="minorHAnsi" w:cstheme="minorBidi"/>
              <w:smallCaps w:val="0"/>
              <w:noProof/>
              <w:sz w:val="22"/>
              <w:szCs w:val="22"/>
            </w:rPr>
          </w:pPr>
          <w:hyperlink w:anchor="_Toc172529290" w:history="1">
            <w:r w:rsidR="007C569F" w:rsidRPr="00FC6838">
              <w:rPr>
                <w:rStyle w:val="Hyperkobling"/>
                <w:noProof/>
              </w:rPr>
              <w:t>5.4</w:t>
            </w:r>
            <w:r w:rsidR="007C569F">
              <w:rPr>
                <w:rFonts w:asciiTheme="minorHAnsi" w:eastAsiaTheme="minorEastAsia" w:hAnsiTheme="minorHAnsi" w:cstheme="minorBidi"/>
                <w:smallCaps w:val="0"/>
                <w:noProof/>
                <w:sz w:val="22"/>
                <w:szCs w:val="22"/>
              </w:rPr>
              <w:tab/>
            </w:r>
            <w:r w:rsidR="007C569F" w:rsidRPr="00FC6838">
              <w:rPr>
                <w:rStyle w:val="Hyperkobling"/>
                <w:rFonts w:eastAsia="Arial"/>
                <w:noProof/>
                <w:lang w:val="en-US"/>
              </w:rPr>
              <w:t>Lønns- og arbeidsvilkår</w:t>
            </w:r>
            <w:r w:rsidR="007C569F">
              <w:rPr>
                <w:noProof/>
                <w:webHidden/>
              </w:rPr>
              <w:tab/>
            </w:r>
            <w:r w:rsidR="007C569F">
              <w:rPr>
                <w:noProof/>
                <w:webHidden/>
              </w:rPr>
              <w:fldChar w:fldCharType="begin"/>
            </w:r>
            <w:r w:rsidR="007C569F">
              <w:rPr>
                <w:noProof/>
                <w:webHidden/>
              </w:rPr>
              <w:instrText xml:space="preserve"> PAGEREF _Toc172529290 \h </w:instrText>
            </w:r>
            <w:r w:rsidR="007C569F">
              <w:rPr>
                <w:noProof/>
                <w:webHidden/>
              </w:rPr>
            </w:r>
            <w:r w:rsidR="007C569F">
              <w:rPr>
                <w:noProof/>
                <w:webHidden/>
              </w:rPr>
              <w:fldChar w:fldCharType="separate"/>
            </w:r>
            <w:r w:rsidR="007C569F">
              <w:rPr>
                <w:noProof/>
                <w:webHidden/>
              </w:rPr>
              <w:t>9</w:t>
            </w:r>
            <w:r w:rsidR="007C569F">
              <w:rPr>
                <w:noProof/>
                <w:webHidden/>
              </w:rPr>
              <w:fldChar w:fldCharType="end"/>
            </w:r>
          </w:hyperlink>
        </w:p>
        <w:p w14:paraId="4A36B936" w14:textId="7096937C" w:rsidR="007C569F" w:rsidRDefault="00C16BDB">
          <w:pPr>
            <w:pStyle w:val="INNH3"/>
            <w:rPr>
              <w:rFonts w:asciiTheme="minorHAnsi" w:eastAsiaTheme="minorEastAsia" w:hAnsiTheme="minorHAnsi" w:cstheme="minorBidi"/>
              <w:i w:val="0"/>
              <w:iCs w:val="0"/>
              <w:noProof/>
              <w:sz w:val="22"/>
              <w:szCs w:val="22"/>
            </w:rPr>
          </w:pPr>
          <w:hyperlink w:anchor="_Toc172529291" w:history="1">
            <w:r w:rsidR="007C569F" w:rsidRPr="00FC6838">
              <w:rPr>
                <w:rStyle w:val="Hyperkobling"/>
                <w:noProof/>
              </w:rPr>
              <w:t>5.4.1</w:t>
            </w:r>
            <w:r w:rsidR="007C569F">
              <w:rPr>
                <w:rFonts w:asciiTheme="minorHAnsi" w:eastAsiaTheme="minorEastAsia" w:hAnsiTheme="minorHAnsi" w:cstheme="minorBidi"/>
                <w:i w:val="0"/>
                <w:iCs w:val="0"/>
                <w:noProof/>
                <w:sz w:val="22"/>
                <w:szCs w:val="22"/>
              </w:rPr>
              <w:tab/>
            </w:r>
            <w:r w:rsidR="007C569F" w:rsidRPr="00FC6838">
              <w:rPr>
                <w:rStyle w:val="Hyperkobling"/>
                <w:rFonts w:eastAsia="Arial"/>
                <w:noProof/>
                <w:lang w:val="en-US"/>
              </w:rPr>
              <w:t>Generelt</w:t>
            </w:r>
            <w:r w:rsidR="007C569F">
              <w:rPr>
                <w:noProof/>
                <w:webHidden/>
              </w:rPr>
              <w:tab/>
            </w:r>
            <w:r w:rsidR="007C569F">
              <w:rPr>
                <w:noProof/>
                <w:webHidden/>
              </w:rPr>
              <w:fldChar w:fldCharType="begin"/>
            </w:r>
            <w:r w:rsidR="007C569F">
              <w:rPr>
                <w:noProof/>
                <w:webHidden/>
              </w:rPr>
              <w:instrText xml:space="preserve"> PAGEREF _Toc172529291 \h </w:instrText>
            </w:r>
            <w:r w:rsidR="007C569F">
              <w:rPr>
                <w:noProof/>
                <w:webHidden/>
              </w:rPr>
            </w:r>
            <w:r w:rsidR="007C569F">
              <w:rPr>
                <w:noProof/>
                <w:webHidden/>
              </w:rPr>
              <w:fldChar w:fldCharType="separate"/>
            </w:r>
            <w:r w:rsidR="007C569F">
              <w:rPr>
                <w:noProof/>
                <w:webHidden/>
              </w:rPr>
              <w:t>9</w:t>
            </w:r>
            <w:r w:rsidR="007C569F">
              <w:rPr>
                <w:noProof/>
                <w:webHidden/>
              </w:rPr>
              <w:fldChar w:fldCharType="end"/>
            </w:r>
          </w:hyperlink>
        </w:p>
        <w:p w14:paraId="306C1659" w14:textId="33D70A2E" w:rsidR="007C569F" w:rsidRDefault="00C16BDB">
          <w:pPr>
            <w:pStyle w:val="INNH3"/>
            <w:rPr>
              <w:rFonts w:asciiTheme="minorHAnsi" w:eastAsiaTheme="minorEastAsia" w:hAnsiTheme="minorHAnsi" w:cstheme="minorBidi"/>
              <w:i w:val="0"/>
              <w:iCs w:val="0"/>
              <w:noProof/>
              <w:sz w:val="22"/>
              <w:szCs w:val="22"/>
            </w:rPr>
          </w:pPr>
          <w:hyperlink w:anchor="_Toc172529292" w:history="1">
            <w:r w:rsidR="007C569F" w:rsidRPr="00FC6838">
              <w:rPr>
                <w:rStyle w:val="Hyperkobling"/>
                <w:noProof/>
              </w:rPr>
              <w:t>5.4.2</w:t>
            </w:r>
            <w:r w:rsidR="007C569F">
              <w:rPr>
                <w:rFonts w:asciiTheme="minorHAnsi" w:eastAsiaTheme="minorEastAsia" w:hAnsiTheme="minorHAnsi" w:cstheme="minorBidi"/>
                <w:i w:val="0"/>
                <w:iCs w:val="0"/>
                <w:noProof/>
                <w:sz w:val="22"/>
                <w:szCs w:val="22"/>
              </w:rPr>
              <w:tab/>
            </w:r>
            <w:r w:rsidR="007C569F" w:rsidRPr="00FC6838">
              <w:rPr>
                <w:rStyle w:val="Hyperkobling"/>
                <w:rFonts w:eastAsia="Arial"/>
                <w:noProof/>
                <w:lang w:val="en-US"/>
              </w:rPr>
              <w:t>Dokumentasjon</w:t>
            </w:r>
            <w:r w:rsidR="007C569F">
              <w:rPr>
                <w:noProof/>
                <w:webHidden/>
              </w:rPr>
              <w:tab/>
            </w:r>
            <w:r w:rsidR="007C569F">
              <w:rPr>
                <w:noProof/>
                <w:webHidden/>
              </w:rPr>
              <w:fldChar w:fldCharType="begin"/>
            </w:r>
            <w:r w:rsidR="007C569F">
              <w:rPr>
                <w:noProof/>
                <w:webHidden/>
              </w:rPr>
              <w:instrText xml:space="preserve"> PAGEREF _Toc172529292 \h </w:instrText>
            </w:r>
            <w:r w:rsidR="007C569F">
              <w:rPr>
                <w:noProof/>
                <w:webHidden/>
              </w:rPr>
            </w:r>
            <w:r w:rsidR="007C569F">
              <w:rPr>
                <w:noProof/>
                <w:webHidden/>
              </w:rPr>
              <w:fldChar w:fldCharType="separate"/>
            </w:r>
            <w:r w:rsidR="007C569F">
              <w:rPr>
                <w:noProof/>
                <w:webHidden/>
              </w:rPr>
              <w:t>10</w:t>
            </w:r>
            <w:r w:rsidR="007C569F">
              <w:rPr>
                <w:noProof/>
                <w:webHidden/>
              </w:rPr>
              <w:fldChar w:fldCharType="end"/>
            </w:r>
          </w:hyperlink>
        </w:p>
        <w:p w14:paraId="3DA223FB" w14:textId="3075E3F4" w:rsidR="007C569F" w:rsidRDefault="00C16BDB">
          <w:pPr>
            <w:pStyle w:val="INNH3"/>
            <w:rPr>
              <w:rFonts w:asciiTheme="minorHAnsi" w:eastAsiaTheme="minorEastAsia" w:hAnsiTheme="minorHAnsi" w:cstheme="minorBidi"/>
              <w:i w:val="0"/>
              <w:iCs w:val="0"/>
              <w:noProof/>
              <w:sz w:val="22"/>
              <w:szCs w:val="22"/>
            </w:rPr>
          </w:pPr>
          <w:hyperlink w:anchor="_Toc172529293" w:history="1">
            <w:r w:rsidR="007C569F" w:rsidRPr="00FC6838">
              <w:rPr>
                <w:rStyle w:val="Hyperkobling"/>
                <w:noProof/>
              </w:rPr>
              <w:t>5.4.3</w:t>
            </w:r>
            <w:r w:rsidR="007C569F">
              <w:rPr>
                <w:rFonts w:asciiTheme="minorHAnsi" w:eastAsiaTheme="minorEastAsia" w:hAnsiTheme="minorHAnsi" w:cstheme="minorBidi"/>
                <w:i w:val="0"/>
                <w:iCs w:val="0"/>
                <w:noProof/>
                <w:sz w:val="22"/>
                <w:szCs w:val="22"/>
              </w:rPr>
              <w:tab/>
            </w:r>
            <w:r w:rsidR="007C569F" w:rsidRPr="00FC6838">
              <w:rPr>
                <w:rStyle w:val="Hyperkobling"/>
                <w:rFonts w:eastAsia="Arial"/>
                <w:noProof/>
                <w:lang w:val="en-US"/>
              </w:rPr>
              <w:t>Manglande oppfylling</w:t>
            </w:r>
            <w:r w:rsidR="007C569F">
              <w:rPr>
                <w:noProof/>
                <w:webHidden/>
              </w:rPr>
              <w:tab/>
            </w:r>
            <w:r w:rsidR="007C569F">
              <w:rPr>
                <w:noProof/>
                <w:webHidden/>
              </w:rPr>
              <w:fldChar w:fldCharType="begin"/>
            </w:r>
            <w:r w:rsidR="007C569F">
              <w:rPr>
                <w:noProof/>
                <w:webHidden/>
              </w:rPr>
              <w:instrText xml:space="preserve"> PAGEREF _Toc172529293 \h </w:instrText>
            </w:r>
            <w:r w:rsidR="007C569F">
              <w:rPr>
                <w:noProof/>
                <w:webHidden/>
              </w:rPr>
            </w:r>
            <w:r w:rsidR="007C569F">
              <w:rPr>
                <w:noProof/>
                <w:webHidden/>
              </w:rPr>
              <w:fldChar w:fldCharType="separate"/>
            </w:r>
            <w:r w:rsidR="007C569F">
              <w:rPr>
                <w:noProof/>
                <w:webHidden/>
              </w:rPr>
              <w:t>10</w:t>
            </w:r>
            <w:r w:rsidR="007C569F">
              <w:rPr>
                <w:noProof/>
                <w:webHidden/>
              </w:rPr>
              <w:fldChar w:fldCharType="end"/>
            </w:r>
          </w:hyperlink>
        </w:p>
        <w:p w14:paraId="104B313F" w14:textId="62351577" w:rsidR="007C569F" w:rsidRDefault="00C16BDB">
          <w:pPr>
            <w:pStyle w:val="INNH1"/>
            <w:rPr>
              <w:rFonts w:asciiTheme="minorHAnsi" w:eastAsiaTheme="minorEastAsia" w:hAnsiTheme="minorHAnsi" w:cstheme="minorBidi"/>
              <w:b w:val="0"/>
              <w:bCs w:val="0"/>
              <w:caps w:val="0"/>
              <w:noProof/>
              <w:sz w:val="22"/>
              <w:szCs w:val="22"/>
            </w:rPr>
          </w:pPr>
          <w:hyperlink w:anchor="_Toc172529294" w:history="1">
            <w:r w:rsidR="007C569F" w:rsidRPr="00FC6838">
              <w:rPr>
                <w:rStyle w:val="Hyperkobling"/>
                <w:noProof/>
              </w:rPr>
              <w:t>6.</w:t>
            </w:r>
            <w:r w:rsidR="007C569F">
              <w:rPr>
                <w:rFonts w:asciiTheme="minorHAnsi" w:eastAsiaTheme="minorEastAsia" w:hAnsiTheme="minorHAnsi" w:cstheme="minorBidi"/>
                <w:b w:val="0"/>
                <w:bCs w:val="0"/>
                <w:caps w:val="0"/>
                <w:noProof/>
                <w:sz w:val="22"/>
                <w:szCs w:val="22"/>
              </w:rPr>
              <w:tab/>
            </w:r>
            <w:r w:rsidR="007C569F" w:rsidRPr="00FC6838">
              <w:rPr>
                <w:rStyle w:val="Hyperkobling"/>
                <w:rFonts w:eastAsia="Arial"/>
                <w:noProof/>
                <w:lang w:val="en-US"/>
              </w:rPr>
              <w:t>Vederlag og betalingsvilkår</w:t>
            </w:r>
            <w:r w:rsidR="007C569F">
              <w:rPr>
                <w:noProof/>
                <w:webHidden/>
              </w:rPr>
              <w:tab/>
            </w:r>
            <w:r w:rsidR="007C569F">
              <w:rPr>
                <w:noProof/>
                <w:webHidden/>
              </w:rPr>
              <w:fldChar w:fldCharType="begin"/>
            </w:r>
            <w:r w:rsidR="007C569F">
              <w:rPr>
                <w:noProof/>
                <w:webHidden/>
              </w:rPr>
              <w:instrText xml:space="preserve"> PAGEREF _Toc172529294 \h </w:instrText>
            </w:r>
            <w:r w:rsidR="007C569F">
              <w:rPr>
                <w:noProof/>
                <w:webHidden/>
              </w:rPr>
            </w:r>
            <w:r w:rsidR="007C569F">
              <w:rPr>
                <w:noProof/>
                <w:webHidden/>
              </w:rPr>
              <w:fldChar w:fldCharType="separate"/>
            </w:r>
            <w:r w:rsidR="007C569F">
              <w:rPr>
                <w:noProof/>
                <w:webHidden/>
              </w:rPr>
              <w:t>11</w:t>
            </w:r>
            <w:r w:rsidR="007C569F">
              <w:rPr>
                <w:noProof/>
                <w:webHidden/>
              </w:rPr>
              <w:fldChar w:fldCharType="end"/>
            </w:r>
          </w:hyperlink>
        </w:p>
        <w:p w14:paraId="2FAD084B" w14:textId="3AF3B015" w:rsidR="007C569F" w:rsidRDefault="00C16BDB">
          <w:pPr>
            <w:pStyle w:val="INNH2"/>
            <w:rPr>
              <w:rFonts w:asciiTheme="minorHAnsi" w:eastAsiaTheme="minorEastAsia" w:hAnsiTheme="minorHAnsi" w:cstheme="minorBidi"/>
              <w:smallCaps w:val="0"/>
              <w:noProof/>
              <w:sz w:val="22"/>
              <w:szCs w:val="22"/>
            </w:rPr>
          </w:pPr>
          <w:hyperlink w:anchor="_Toc172529295" w:history="1">
            <w:r w:rsidR="007C569F" w:rsidRPr="00FC6838">
              <w:rPr>
                <w:rStyle w:val="Hyperkobling"/>
                <w:noProof/>
              </w:rPr>
              <w:t>6.1</w:t>
            </w:r>
            <w:r w:rsidR="007C569F">
              <w:rPr>
                <w:rFonts w:asciiTheme="minorHAnsi" w:eastAsiaTheme="minorEastAsia" w:hAnsiTheme="minorHAnsi" w:cstheme="minorBidi"/>
                <w:smallCaps w:val="0"/>
                <w:noProof/>
                <w:sz w:val="22"/>
                <w:szCs w:val="22"/>
              </w:rPr>
              <w:tab/>
            </w:r>
            <w:r w:rsidR="007C569F" w:rsidRPr="00FC6838">
              <w:rPr>
                <w:rStyle w:val="Hyperkobling"/>
                <w:rFonts w:eastAsia="Arial"/>
                <w:noProof/>
                <w:lang w:val="en-US"/>
              </w:rPr>
              <w:t>Vederlag</w:t>
            </w:r>
            <w:r w:rsidR="007C569F">
              <w:rPr>
                <w:noProof/>
                <w:webHidden/>
              </w:rPr>
              <w:tab/>
            </w:r>
            <w:r w:rsidR="007C569F">
              <w:rPr>
                <w:noProof/>
                <w:webHidden/>
              </w:rPr>
              <w:fldChar w:fldCharType="begin"/>
            </w:r>
            <w:r w:rsidR="007C569F">
              <w:rPr>
                <w:noProof/>
                <w:webHidden/>
              </w:rPr>
              <w:instrText xml:space="preserve"> PAGEREF _Toc172529295 \h </w:instrText>
            </w:r>
            <w:r w:rsidR="007C569F">
              <w:rPr>
                <w:noProof/>
                <w:webHidden/>
              </w:rPr>
            </w:r>
            <w:r w:rsidR="007C569F">
              <w:rPr>
                <w:noProof/>
                <w:webHidden/>
              </w:rPr>
              <w:fldChar w:fldCharType="separate"/>
            </w:r>
            <w:r w:rsidR="007C569F">
              <w:rPr>
                <w:noProof/>
                <w:webHidden/>
              </w:rPr>
              <w:t>11</w:t>
            </w:r>
            <w:r w:rsidR="007C569F">
              <w:rPr>
                <w:noProof/>
                <w:webHidden/>
              </w:rPr>
              <w:fldChar w:fldCharType="end"/>
            </w:r>
          </w:hyperlink>
        </w:p>
        <w:p w14:paraId="1C23E6E3" w14:textId="31930EB4" w:rsidR="007C569F" w:rsidRDefault="00C16BDB">
          <w:pPr>
            <w:pStyle w:val="INNH2"/>
            <w:rPr>
              <w:rFonts w:asciiTheme="minorHAnsi" w:eastAsiaTheme="minorEastAsia" w:hAnsiTheme="minorHAnsi" w:cstheme="minorBidi"/>
              <w:smallCaps w:val="0"/>
              <w:noProof/>
              <w:sz w:val="22"/>
              <w:szCs w:val="22"/>
            </w:rPr>
          </w:pPr>
          <w:hyperlink w:anchor="_Toc172529296" w:history="1">
            <w:r w:rsidR="007C569F" w:rsidRPr="00FC6838">
              <w:rPr>
                <w:rStyle w:val="Hyperkobling"/>
                <w:noProof/>
              </w:rPr>
              <w:t>6.2</w:t>
            </w:r>
            <w:r w:rsidR="007C569F">
              <w:rPr>
                <w:rFonts w:asciiTheme="minorHAnsi" w:eastAsiaTheme="minorEastAsia" w:hAnsiTheme="minorHAnsi" w:cstheme="minorBidi"/>
                <w:smallCaps w:val="0"/>
                <w:noProof/>
                <w:sz w:val="22"/>
                <w:szCs w:val="22"/>
              </w:rPr>
              <w:tab/>
            </w:r>
            <w:r w:rsidR="007C569F" w:rsidRPr="00FC6838">
              <w:rPr>
                <w:rStyle w:val="Hyperkobling"/>
                <w:rFonts w:eastAsia="Arial"/>
                <w:noProof/>
                <w:lang w:val="en-US"/>
              </w:rPr>
              <w:t>Fakturering</w:t>
            </w:r>
            <w:r w:rsidR="007C569F">
              <w:rPr>
                <w:noProof/>
                <w:webHidden/>
              </w:rPr>
              <w:tab/>
            </w:r>
            <w:r w:rsidR="007C569F">
              <w:rPr>
                <w:noProof/>
                <w:webHidden/>
              </w:rPr>
              <w:fldChar w:fldCharType="begin"/>
            </w:r>
            <w:r w:rsidR="007C569F">
              <w:rPr>
                <w:noProof/>
                <w:webHidden/>
              </w:rPr>
              <w:instrText xml:space="preserve"> PAGEREF _Toc172529296 \h </w:instrText>
            </w:r>
            <w:r w:rsidR="007C569F">
              <w:rPr>
                <w:noProof/>
                <w:webHidden/>
              </w:rPr>
            </w:r>
            <w:r w:rsidR="007C569F">
              <w:rPr>
                <w:noProof/>
                <w:webHidden/>
              </w:rPr>
              <w:fldChar w:fldCharType="separate"/>
            </w:r>
            <w:r w:rsidR="007C569F">
              <w:rPr>
                <w:noProof/>
                <w:webHidden/>
              </w:rPr>
              <w:t>11</w:t>
            </w:r>
            <w:r w:rsidR="007C569F">
              <w:rPr>
                <w:noProof/>
                <w:webHidden/>
              </w:rPr>
              <w:fldChar w:fldCharType="end"/>
            </w:r>
          </w:hyperlink>
        </w:p>
        <w:p w14:paraId="285D4A70" w14:textId="3BAC6BE7" w:rsidR="007C569F" w:rsidRDefault="00C16BDB">
          <w:pPr>
            <w:pStyle w:val="INNH2"/>
            <w:rPr>
              <w:rFonts w:asciiTheme="minorHAnsi" w:eastAsiaTheme="minorEastAsia" w:hAnsiTheme="minorHAnsi" w:cstheme="minorBidi"/>
              <w:smallCaps w:val="0"/>
              <w:noProof/>
              <w:sz w:val="22"/>
              <w:szCs w:val="22"/>
            </w:rPr>
          </w:pPr>
          <w:hyperlink w:anchor="_Toc172529297" w:history="1">
            <w:r w:rsidR="007C569F" w:rsidRPr="00FC6838">
              <w:rPr>
                <w:rStyle w:val="Hyperkobling"/>
                <w:noProof/>
              </w:rPr>
              <w:t>6.3</w:t>
            </w:r>
            <w:r w:rsidR="007C569F">
              <w:rPr>
                <w:rFonts w:asciiTheme="minorHAnsi" w:eastAsiaTheme="minorEastAsia" w:hAnsiTheme="minorHAnsi" w:cstheme="minorBidi"/>
                <w:smallCaps w:val="0"/>
                <w:noProof/>
                <w:sz w:val="22"/>
                <w:szCs w:val="22"/>
              </w:rPr>
              <w:tab/>
            </w:r>
            <w:r w:rsidR="007C569F" w:rsidRPr="00FC6838">
              <w:rPr>
                <w:rStyle w:val="Hyperkobling"/>
                <w:rFonts w:eastAsia="Arial"/>
                <w:noProof/>
                <w:lang w:val="en-US"/>
              </w:rPr>
              <w:t>Forseinkingsrente</w:t>
            </w:r>
            <w:r w:rsidR="007C569F">
              <w:rPr>
                <w:noProof/>
                <w:webHidden/>
              </w:rPr>
              <w:tab/>
            </w:r>
            <w:r w:rsidR="007C569F">
              <w:rPr>
                <w:noProof/>
                <w:webHidden/>
              </w:rPr>
              <w:fldChar w:fldCharType="begin"/>
            </w:r>
            <w:r w:rsidR="007C569F">
              <w:rPr>
                <w:noProof/>
                <w:webHidden/>
              </w:rPr>
              <w:instrText xml:space="preserve"> PAGEREF _Toc172529297 \h </w:instrText>
            </w:r>
            <w:r w:rsidR="007C569F">
              <w:rPr>
                <w:noProof/>
                <w:webHidden/>
              </w:rPr>
            </w:r>
            <w:r w:rsidR="007C569F">
              <w:rPr>
                <w:noProof/>
                <w:webHidden/>
              </w:rPr>
              <w:fldChar w:fldCharType="separate"/>
            </w:r>
            <w:r w:rsidR="007C569F">
              <w:rPr>
                <w:noProof/>
                <w:webHidden/>
              </w:rPr>
              <w:t>12</w:t>
            </w:r>
            <w:r w:rsidR="007C569F">
              <w:rPr>
                <w:noProof/>
                <w:webHidden/>
              </w:rPr>
              <w:fldChar w:fldCharType="end"/>
            </w:r>
          </w:hyperlink>
        </w:p>
        <w:p w14:paraId="1DFD7877" w14:textId="014607FE" w:rsidR="007C569F" w:rsidRDefault="00C16BDB">
          <w:pPr>
            <w:pStyle w:val="INNH2"/>
            <w:rPr>
              <w:rFonts w:asciiTheme="minorHAnsi" w:eastAsiaTheme="minorEastAsia" w:hAnsiTheme="minorHAnsi" w:cstheme="minorBidi"/>
              <w:smallCaps w:val="0"/>
              <w:noProof/>
              <w:sz w:val="22"/>
              <w:szCs w:val="22"/>
            </w:rPr>
          </w:pPr>
          <w:hyperlink w:anchor="_Toc172529298" w:history="1">
            <w:r w:rsidR="007C569F" w:rsidRPr="00FC6838">
              <w:rPr>
                <w:rStyle w:val="Hyperkobling"/>
                <w:noProof/>
              </w:rPr>
              <w:t>6.4</w:t>
            </w:r>
            <w:r w:rsidR="007C569F">
              <w:rPr>
                <w:rFonts w:asciiTheme="minorHAnsi" w:eastAsiaTheme="minorEastAsia" w:hAnsiTheme="minorHAnsi" w:cstheme="minorBidi"/>
                <w:smallCaps w:val="0"/>
                <w:noProof/>
                <w:sz w:val="22"/>
                <w:szCs w:val="22"/>
              </w:rPr>
              <w:tab/>
            </w:r>
            <w:r w:rsidR="007C569F" w:rsidRPr="00FC6838">
              <w:rPr>
                <w:rStyle w:val="Hyperkobling"/>
                <w:rFonts w:eastAsia="Arial"/>
                <w:noProof/>
                <w:lang w:val="en-US"/>
              </w:rPr>
              <w:t>Betalingsmisleghald</w:t>
            </w:r>
            <w:r w:rsidR="007C569F">
              <w:rPr>
                <w:noProof/>
                <w:webHidden/>
              </w:rPr>
              <w:tab/>
            </w:r>
            <w:r w:rsidR="007C569F">
              <w:rPr>
                <w:noProof/>
                <w:webHidden/>
              </w:rPr>
              <w:fldChar w:fldCharType="begin"/>
            </w:r>
            <w:r w:rsidR="007C569F">
              <w:rPr>
                <w:noProof/>
                <w:webHidden/>
              </w:rPr>
              <w:instrText xml:space="preserve"> PAGEREF _Toc172529298 \h </w:instrText>
            </w:r>
            <w:r w:rsidR="007C569F">
              <w:rPr>
                <w:noProof/>
                <w:webHidden/>
              </w:rPr>
            </w:r>
            <w:r w:rsidR="007C569F">
              <w:rPr>
                <w:noProof/>
                <w:webHidden/>
              </w:rPr>
              <w:fldChar w:fldCharType="separate"/>
            </w:r>
            <w:r w:rsidR="007C569F">
              <w:rPr>
                <w:noProof/>
                <w:webHidden/>
              </w:rPr>
              <w:t>12</w:t>
            </w:r>
            <w:r w:rsidR="007C569F">
              <w:rPr>
                <w:noProof/>
                <w:webHidden/>
              </w:rPr>
              <w:fldChar w:fldCharType="end"/>
            </w:r>
          </w:hyperlink>
        </w:p>
        <w:p w14:paraId="2003358A" w14:textId="5C7DF597" w:rsidR="007C569F" w:rsidRDefault="00C16BDB">
          <w:pPr>
            <w:pStyle w:val="INNH2"/>
            <w:rPr>
              <w:rFonts w:asciiTheme="minorHAnsi" w:eastAsiaTheme="minorEastAsia" w:hAnsiTheme="minorHAnsi" w:cstheme="minorBidi"/>
              <w:smallCaps w:val="0"/>
              <w:noProof/>
              <w:sz w:val="22"/>
              <w:szCs w:val="22"/>
            </w:rPr>
          </w:pPr>
          <w:hyperlink w:anchor="_Toc172529299" w:history="1">
            <w:r w:rsidR="007C569F" w:rsidRPr="00FC6838">
              <w:rPr>
                <w:rStyle w:val="Hyperkobling"/>
                <w:noProof/>
              </w:rPr>
              <w:t>6.5</w:t>
            </w:r>
            <w:r w:rsidR="007C569F">
              <w:rPr>
                <w:rFonts w:asciiTheme="minorHAnsi" w:eastAsiaTheme="minorEastAsia" w:hAnsiTheme="minorHAnsi" w:cstheme="minorBidi"/>
                <w:smallCaps w:val="0"/>
                <w:noProof/>
                <w:sz w:val="22"/>
                <w:szCs w:val="22"/>
              </w:rPr>
              <w:tab/>
            </w:r>
            <w:r w:rsidR="007C569F" w:rsidRPr="00FC6838">
              <w:rPr>
                <w:rStyle w:val="Hyperkobling"/>
                <w:rFonts w:eastAsia="Arial"/>
                <w:noProof/>
                <w:lang w:val="en-US"/>
              </w:rPr>
              <w:t>Prisendring</w:t>
            </w:r>
            <w:r w:rsidR="007C569F">
              <w:rPr>
                <w:noProof/>
                <w:webHidden/>
              </w:rPr>
              <w:tab/>
            </w:r>
            <w:r w:rsidR="007C569F">
              <w:rPr>
                <w:noProof/>
                <w:webHidden/>
              </w:rPr>
              <w:fldChar w:fldCharType="begin"/>
            </w:r>
            <w:r w:rsidR="007C569F">
              <w:rPr>
                <w:noProof/>
                <w:webHidden/>
              </w:rPr>
              <w:instrText xml:space="preserve"> PAGEREF _Toc172529299 \h </w:instrText>
            </w:r>
            <w:r w:rsidR="007C569F">
              <w:rPr>
                <w:noProof/>
                <w:webHidden/>
              </w:rPr>
            </w:r>
            <w:r w:rsidR="007C569F">
              <w:rPr>
                <w:noProof/>
                <w:webHidden/>
              </w:rPr>
              <w:fldChar w:fldCharType="separate"/>
            </w:r>
            <w:r w:rsidR="007C569F">
              <w:rPr>
                <w:noProof/>
                <w:webHidden/>
              </w:rPr>
              <w:t>12</w:t>
            </w:r>
            <w:r w:rsidR="007C569F">
              <w:rPr>
                <w:noProof/>
                <w:webHidden/>
              </w:rPr>
              <w:fldChar w:fldCharType="end"/>
            </w:r>
          </w:hyperlink>
        </w:p>
        <w:p w14:paraId="3629AD79" w14:textId="46ACAD94" w:rsidR="007C569F" w:rsidRDefault="00C16BDB">
          <w:pPr>
            <w:pStyle w:val="INNH1"/>
            <w:rPr>
              <w:rFonts w:asciiTheme="minorHAnsi" w:eastAsiaTheme="minorEastAsia" w:hAnsiTheme="minorHAnsi" w:cstheme="minorBidi"/>
              <w:b w:val="0"/>
              <w:bCs w:val="0"/>
              <w:caps w:val="0"/>
              <w:noProof/>
              <w:sz w:val="22"/>
              <w:szCs w:val="22"/>
            </w:rPr>
          </w:pPr>
          <w:hyperlink w:anchor="_Toc172529300" w:history="1">
            <w:r w:rsidR="007C569F" w:rsidRPr="00FC6838">
              <w:rPr>
                <w:rStyle w:val="Hyperkobling"/>
                <w:noProof/>
              </w:rPr>
              <w:t>7.</w:t>
            </w:r>
            <w:r w:rsidR="007C569F">
              <w:rPr>
                <w:rFonts w:asciiTheme="minorHAnsi" w:eastAsiaTheme="minorEastAsia" w:hAnsiTheme="minorHAnsi" w:cstheme="minorBidi"/>
                <w:b w:val="0"/>
                <w:bCs w:val="0"/>
                <w:caps w:val="0"/>
                <w:noProof/>
                <w:sz w:val="22"/>
                <w:szCs w:val="22"/>
              </w:rPr>
              <w:tab/>
            </w:r>
            <w:r w:rsidR="007C569F" w:rsidRPr="00FC6838">
              <w:rPr>
                <w:rStyle w:val="Hyperkobling"/>
                <w:rFonts w:eastAsia="Arial"/>
                <w:noProof/>
                <w:lang w:val="en-US"/>
              </w:rPr>
              <w:t>Opphavs- og eigedomsrett</w:t>
            </w:r>
            <w:r w:rsidR="007C569F">
              <w:rPr>
                <w:noProof/>
                <w:webHidden/>
              </w:rPr>
              <w:tab/>
            </w:r>
            <w:r w:rsidR="007C569F">
              <w:rPr>
                <w:noProof/>
                <w:webHidden/>
              </w:rPr>
              <w:fldChar w:fldCharType="begin"/>
            </w:r>
            <w:r w:rsidR="007C569F">
              <w:rPr>
                <w:noProof/>
                <w:webHidden/>
              </w:rPr>
              <w:instrText xml:space="preserve"> PAGEREF _Toc172529300 \h </w:instrText>
            </w:r>
            <w:r w:rsidR="007C569F">
              <w:rPr>
                <w:noProof/>
                <w:webHidden/>
              </w:rPr>
            </w:r>
            <w:r w:rsidR="007C569F">
              <w:rPr>
                <w:noProof/>
                <w:webHidden/>
              </w:rPr>
              <w:fldChar w:fldCharType="separate"/>
            </w:r>
            <w:r w:rsidR="007C569F">
              <w:rPr>
                <w:noProof/>
                <w:webHidden/>
              </w:rPr>
              <w:t>12</w:t>
            </w:r>
            <w:r w:rsidR="007C569F">
              <w:rPr>
                <w:noProof/>
                <w:webHidden/>
              </w:rPr>
              <w:fldChar w:fldCharType="end"/>
            </w:r>
          </w:hyperlink>
        </w:p>
        <w:p w14:paraId="77F0D997" w14:textId="347B01C5" w:rsidR="007C569F" w:rsidRDefault="00C16BDB">
          <w:pPr>
            <w:pStyle w:val="INNH1"/>
            <w:rPr>
              <w:rFonts w:asciiTheme="minorHAnsi" w:eastAsiaTheme="minorEastAsia" w:hAnsiTheme="minorHAnsi" w:cstheme="minorBidi"/>
              <w:b w:val="0"/>
              <w:bCs w:val="0"/>
              <w:caps w:val="0"/>
              <w:noProof/>
              <w:sz w:val="22"/>
              <w:szCs w:val="22"/>
            </w:rPr>
          </w:pPr>
          <w:hyperlink w:anchor="_Toc172529301" w:history="1">
            <w:r w:rsidR="007C569F" w:rsidRPr="00FC6838">
              <w:rPr>
                <w:rStyle w:val="Hyperkobling"/>
                <w:noProof/>
              </w:rPr>
              <w:t>8.</w:t>
            </w:r>
            <w:r w:rsidR="007C569F">
              <w:rPr>
                <w:rFonts w:asciiTheme="minorHAnsi" w:eastAsiaTheme="minorEastAsia" w:hAnsiTheme="minorHAnsi" w:cstheme="minorBidi"/>
                <w:b w:val="0"/>
                <w:bCs w:val="0"/>
                <w:caps w:val="0"/>
                <w:noProof/>
                <w:sz w:val="22"/>
                <w:szCs w:val="22"/>
              </w:rPr>
              <w:tab/>
            </w:r>
            <w:r w:rsidR="007C569F" w:rsidRPr="00FC6838">
              <w:rPr>
                <w:rStyle w:val="Hyperkobling"/>
                <w:rFonts w:eastAsia="Arial"/>
                <w:noProof/>
                <w:lang w:val="en-US"/>
              </w:rPr>
              <w:t>Misleghald</w:t>
            </w:r>
            <w:r w:rsidR="007C569F">
              <w:rPr>
                <w:noProof/>
                <w:webHidden/>
              </w:rPr>
              <w:tab/>
            </w:r>
            <w:r w:rsidR="007C569F">
              <w:rPr>
                <w:noProof/>
                <w:webHidden/>
              </w:rPr>
              <w:fldChar w:fldCharType="begin"/>
            </w:r>
            <w:r w:rsidR="007C569F">
              <w:rPr>
                <w:noProof/>
                <w:webHidden/>
              </w:rPr>
              <w:instrText xml:space="preserve"> PAGEREF _Toc172529301 \h </w:instrText>
            </w:r>
            <w:r w:rsidR="007C569F">
              <w:rPr>
                <w:noProof/>
                <w:webHidden/>
              </w:rPr>
            </w:r>
            <w:r w:rsidR="007C569F">
              <w:rPr>
                <w:noProof/>
                <w:webHidden/>
              </w:rPr>
              <w:fldChar w:fldCharType="separate"/>
            </w:r>
            <w:r w:rsidR="007C569F">
              <w:rPr>
                <w:noProof/>
                <w:webHidden/>
              </w:rPr>
              <w:t>13</w:t>
            </w:r>
            <w:r w:rsidR="007C569F">
              <w:rPr>
                <w:noProof/>
                <w:webHidden/>
              </w:rPr>
              <w:fldChar w:fldCharType="end"/>
            </w:r>
          </w:hyperlink>
        </w:p>
        <w:p w14:paraId="6DD85F80" w14:textId="724F69D2" w:rsidR="007C569F" w:rsidRDefault="00C16BDB">
          <w:pPr>
            <w:pStyle w:val="INNH2"/>
            <w:rPr>
              <w:rFonts w:asciiTheme="minorHAnsi" w:eastAsiaTheme="minorEastAsia" w:hAnsiTheme="minorHAnsi" w:cstheme="minorBidi"/>
              <w:smallCaps w:val="0"/>
              <w:noProof/>
              <w:sz w:val="22"/>
              <w:szCs w:val="22"/>
            </w:rPr>
          </w:pPr>
          <w:hyperlink w:anchor="_Toc172529302" w:history="1">
            <w:r w:rsidR="007C569F" w:rsidRPr="00FC6838">
              <w:rPr>
                <w:rStyle w:val="Hyperkobling"/>
                <w:noProof/>
              </w:rPr>
              <w:t>8.1</w:t>
            </w:r>
            <w:r w:rsidR="007C569F">
              <w:rPr>
                <w:rFonts w:asciiTheme="minorHAnsi" w:eastAsiaTheme="minorEastAsia" w:hAnsiTheme="minorHAnsi" w:cstheme="minorBidi"/>
                <w:smallCaps w:val="0"/>
                <w:noProof/>
                <w:sz w:val="22"/>
                <w:szCs w:val="22"/>
              </w:rPr>
              <w:tab/>
            </w:r>
            <w:r w:rsidR="007C569F" w:rsidRPr="00FC6838">
              <w:rPr>
                <w:rStyle w:val="Hyperkobling"/>
                <w:rFonts w:eastAsia="Arial"/>
                <w:noProof/>
                <w:lang w:val="en-US"/>
              </w:rPr>
              <w:t>Kva som blir rekna som misleghald</w:t>
            </w:r>
            <w:r w:rsidR="007C569F">
              <w:rPr>
                <w:noProof/>
                <w:webHidden/>
              </w:rPr>
              <w:tab/>
            </w:r>
            <w:r w:rsidR="007C569F">
              <w:rPr>
                <w:noProof/>
                <w:webHidden/>
              </w:rPr>
              <w:fldChar w:fldCharType="begin"/>
            </w:r>
            <w:r w:rsidR="007C569F">
              <w:rPr>
                <w:noProof/>
                <w:webHidden/>
              </w:rPr>
              <w:instrText xml:space="preserve"> PAGEREF _Toc172529302 \h </w:instrText>
            </w:r>
            <w:r w:rsidR="007C569F">
              <w:rPr>
                <w:noProof/>
                <w:webHidden/>
              </w:rPr>
            </w:r>
            <w:r w:rsidR="007C569F">
              <w:rPr>
                <w:noProof/>
                <w:webHidden/>
              </w:rPr>
              <w:fldChar w:fldCharType="separate"/>
            </w:r>
            <w:r w:rsidR="007C569F">
              <w:rPr>
                <w:noProof/>
                <w:webHidden/>
              </w:rPr>
              <w:t>13</w:t>
            </w:r>
            <w:r w:rsidR="007C569F">
              <w:rPr>
                <w:noProof/>
                <w:webHidden/>
              </w:rPr>
              <w:fldChar w:fldCharType="end"/>
            </w:r>
          </w:hyperlink>
        </w:p>
        <w:p w14:paraId="20D4B633" w14:textId="2CE7A698" w:rsidR="007C569F" w:rsidRDefault="00C16BDB">
          <w:pPr>
            <w:pStyle w:val="INNH2"/>
            <w:rPr>
              <w:rFonts w:asciiTheme="minorHAnsi" w:eastAsiaTheme="minorEastAsia" w:hAnsiTheme="minorHAnsi" w:cstheme="minorBidi"/>
              <w:smallCaps w:val="0"/>
              <w:noProof/>
              <w:sz w:val="22"/>
              <w:szCs w:val="22"/>
            </w:rPr>
          </w:pPr>
          <w:hyperlink w:anchor="_Toc172529303" w:history="1">
            <w:r w:rsidR="007C569F" w:rsidRPr="00FC6838">
              <w:rPr>
                <w:rStyle w:val="Hyperkobling"/>
                <w:noProof/>
              </w:rPr>
              <w:t>8.2</w:t>
            </w:r>
            <w:r w:rsidR="007C569F">
              <w:rPr>
                <w:rFonts w:asciiTheme="minorHAnsi" w:eastAsiaTheme="minorEastAsia" w:hAnsiTheme="minorHAnsi" w:cstheme="minorBidi"/>
                <w:smallCaps w:val="0"/>
                <w:noProof/>
                <w:sz w:val="22"/>
                <w:szCs w:val="22"/>
              </w:rPr>
              <w:tab/>
            </w:r>
            <w:r w:rsidR="007C569F" w:rsidRPr="00FC6838">
              <w:rPr>
                <w:rStyle w:val="Hyperkobling"/>
                <w:rFonts w:eastAsia="Arial"/>
                <w:noProof/>
                <w:lang w:val="en-US"/>
              </w:rPr>
              <w:t>Varslingsplikt</w:t>
            </w:r>
            <w:r w:rsidR="007C569F">
              <w:rPr>
                <w:noProof/>
                <w:webHidden/>
              </w:rPr>
              <w:tab/>
            </w:r>
            <w:r w:rsidR="007C569F">
              <w:rPr>
                <w:noProof/>
                <w:webHidden/>
              </w:rPr>
              <w:fldChar w:fldCharType="begin"/>
            </w:r>
            <w:r w:rsidR="007C569F">
              <w:rPr>
                <w:noProof/>
                <w:webHidden/>
              </w:rPr>
              <w:instrText xml:space="preserve"> PAGEREF _Toc172529303 \h </w:instrText>
            </w:r>
            <w:r w:rsidR="007C569F">
              <w:rPr>
                <w:noProof/>
                <w:webHidden/>
              </w:rPr>
            </w:r>
            <w:r w:rsidR="007C569F">
              <w:rPr>
                <w:noProof/>
                <w:webHidden/>
              </w:rPr>
              <w:fldChar w:fldCharType="separate"/>
            </w:r>
            <w:r w:rsidR="007C569F">
              <w:rPr>
                <w:noProof/>
                <w:webHidden/>
              </w:rPr>
              <w:t>13</w:t>
            </w:r>
            <w:r w:rsidR="007C569F">
              <w:rPr>
                <w:noProof/>
                <w:webHidden/>
              </w:rPr>
              <w:fldChar w:fldCharType="end"/>
            </w:r>
          </w:hyperlink>
        </w:p>
        <w:p w14:paraId="1B5E9061" w14:textId="6598D7B3" w:rsidR="007C569F" w:rsidRDefault="00C16BDB">
          <w:pPr>
            <w:pStyle w:val="INNH2"/>
            <w:rPr>
              <w:rFonts w:asciiTheme="minorHAnsi" w:eastAsiaTheme="minorEastAsia" w:hAnsiTheme="minorHAnsi" w:cstheme="minorBidi"/>
              <w:smallCaps w:val="0"/>
              <w:noProof/>
              <w:sz w:val="22"/>
              <w:szCs w:val="22"/>
            </w:rPr>
          </w:pPr>
          <w:hyperlink w:anchor="_Toc172529304" w:history="1">
            <w:r w:rsidR="007C569F" w:rsidRPr="00FC6838">
              <w:rPr>
                <w:rStyle w:val="Hyperkobling"/>
                <w:noProof/>
              </w:rPr>
              <w:t>8.3</w:t>
            </w:r>
            <w:r w:rsidR="007C569F">
              <w:rPr>
                <w:rFonts w:asciiTheme="minorHAnsi" w:eastAsiaTheme="minorEastAsia" w:hAnsiTheme="minorHAnsi" w:cstheme="minorBidi"/>
                <w:smallCaps w:val="0"/>
                <w:noProof/>
                <w:sz w:val="22"/>
                <w:szCs w:val="22"/>
              </w:rPr>
              <w:tab/>
            </w:r>
            <w:r w:rsidR="007C569F" w:rsidRPr="00FC6838">
              <w:rPr>
                <w:rStyle w:val="Hyperkobling"/>
                <w:rFonts w:eastAsia="Arial"/>
                <w:noProof/>
                <w:lang w:val="en-US"/>
              </w:rPr>
              <w:t>Sanksjonar ved misleghald</w:t>
            </w:r>
            <w:r w:rsidR="007C569F">
              <w:rPr>
                <w:noProof/>
                <w:webHidden/>
              </w:rPr>
              <w:tab/>
            </w:r>
            <w:r w:rsidR="007C569F">
              <w:rPr>
                <w:noProof/>
                <w:webHidden/>
              </w:rPr>
              <w:fldChar w:fldCharType="begin"/>
            </w:r>
            <w:r w:rsidR="007C569F">
              <w:rPr>
                <w:noProof/>
                <w:webHidden/>
              </w:rPr>
              <w:instrText xml:space="preserve"> PAGEREF _Toc172529304 \h </w:instrText>
            </w:r>
            <w:r w:rsidR="007C569F">
              <w:rPr>
                <w:noProof/>
                <w:webHidden/>
              </w:rPr>
            </w:r>
            <w:r w:rsidR="007C569F">
              <w:rPr>
                <w:noProof/>
                <w:webHidden/>
              </w:rPr>
              <w:fldChar w:fldCharType="separate"/>
            </w:r>
            <w:r w:rsidR="007C569F">
              <w:rPr>
                <w:noProof/>
                <w:webHidden/>
              </w:rPr>
              <w:t>13</w:t>
            </w:r>
            <w:r w:rsidR="007C569F">
              <w:rPr>
                <w:noProof/>
                <w:webHidden/>
              </w:rPr>
              <w:fldChar w:fldCharType="end"/>
            </w:r>
          </w:hyperlink>
        </w:p>
        <w:p w14:paraId="15D5A884" w14:textId="6A688D1D" w:rsidR="007C569F" w:rsidRDefault="00C16BDB">
          <w:pPr>
            <w:pStyle w:val="INNH3"/>
            <w:rPr>
              <w:rFonts w:asciiTheme="minorHAnsi" w:eastAsiaTheme="minorEastAsia" w:hAnsiTheme="minorHAnsi" w:cstheme="minorBidi"/>
              <w:i w:val="0"/>
              <w:iCs w:val="0"/>
              <w:noProof/>
              <w:sz w:val="22"/>
              <w:szCs w:val="22"/>
            </w:rPr>
          </w:pPr>
          <w:hyperlink w:anchor="_Toc172529305" w:history="1">
            <w:r w:rsidR="007C569F" w:rsidRPr="00FC6838">
              <w:rPr>
                <w:rStyle w:val="Hyperkobling"/>
                <w:noProof/>
              </w:rPr>
              <w:t>8.3.1</w:t>
            </w:r>
            <w:r w:rsidR="007C569F">
              <w:rPr>
                <w:rFonts w:asciiTheme="minorHAnsi" w:eastAsiaTheme="minorEastAsia" w:hAnsiTheme="minorHAnsi" w:cstheme="minorBidi"/>
                <w:i w:val="0"/>
                <w:iCs w:val="0"/>
                <w:noProof/>
                <w:sz w:val="22"/>
                <w:szCs w:val="22"/>
              </w:rPr>
              <w:tab/>
            </w:r>
            <w:r w:rsidR="007C569F" w:rsidRPr="00FC6838">
              <w:rPr>
                <w:rStyle w:val="Hyperkobling"/>
                <w:rFonts w:eastAsia="Arial"/>
                <w:noProof/>
                <w:lang w:val="en-US"/>
              </w:rPr>
              <w:t>Prisavslag</w:t>
            </w:r>
            <w:r w:rsidR="007C569F">
              <w:rPr>
                <w:noProof/>
                <w:webHidden/>
              </w:rPr>
              <w:tab/>
            </w:r>
            <w:r w:rsidR="007C569F">
              <w:rPr>
                <w:noProof/>
                <w:webHidden/>
              </w:rPr>
              <w:fldChar w:fldCharType="begin"/>
            </w:r>
            <w:r w:rsidR="007C569F">
              <w:rPr>
                <w:noProof/>
                <w:webHidden/>
              </w:rPr>
              <w:instrText xml:space="preserve"> PAGEREF _Toc172529305 \h </w:instrText>
            </w:r>
            <w:r w:rsidR="007C569F">
              <w:rPr>
                <w:noProof/>
                <w:webHidden/>
              </w:rPr>
            </w:r>
            <w:r w:rsidR="007C569F">
              <w:rPr>
                <w:noProof/>
                <w:webHidden/>
              </w:rPr>
              <w:fldChar w:fldCharType="separate"/>
            </w:r>
            <w:r w:rsidR="007C569F">
              <w:rPr>
                <w:noProof/>
                <w:webHidden/>
              </w:rPr>
              <w:t>13</w:t>
            </w:r>
            <w:r w:rsidR="007C569F">
              <w:rPr>
                <w:noProof/>
                <w:webHidden/>
              </w:rPr>
              <w:fldChar w:fldCharType="end"/>
            </w:r>
          </w:hyperlink>
        </w:p>
        <w:p w14:paraId="40AE8A2C" w14:textId="049743EB" w:rsidR="007C569F" w:rsidRDefault="00C16BDB">
          <w:pPr>
            <w:pStyle w:val="INNH3"/>
            <w:rPr>
              <w:rFonts w:asciiTheme="minorHAnsi" w:eastAsiaTheme="minorEastAsia" w:hAnsiTheme="minorHAnsi" w:cstheme="minorBidi"/>
              <w:i w:val="0"/>
              <w:iCs w:val="0"/>
              <w:noProof/>
              <w:sz w:val="22"/>
              <w:szCs w:val="22"/>
            </w:rPr>
          </w:pPr>
          <w:hyperlink w:anchor="_Toc172529306" w:history="1">
            <w:r w:rsidR="007C569F" w:rsidRPr="00FC6838">
              <w:rPr>
                <w:rStyle w:val="Hyperkobling"/>
                <w:noProof/>
              </w:rPr>
              <w:t>8.3.2</w:t>
            </w:r>
            <w:r w:rsidR="007C569F">
              <w:rPr>
                <w:rFonts w:asciiTheme="minorHAnsi" w:eastAsiaTheme="minorEastAsia" w:hAnsiTheme="minorHAnsi" w:cstheme="minorBidi"/>
                <w:i w:val="0"/>
                <w:iCs w:val="0"/>
                <w:noProof/>
                <w:sz w:val="22"/>
                <w:szCs w:val="22"/>
              </w:rPr>
              <w:tab/>
            </w:r>
            <w:r w:rsidR="007C569F" w:rsidRPr="00FC6838">
              <w:rPr>
                <w:rStyle w:val="Hyperkobling"/>
                <w:rFonts w:eastAsia="Arial"/>
                <w:noProof/>
                <w:lang w:val="en-US"/>
              </w:rPr>
              <w:t>Tilbakehaldsrett</w:t>
            </w:r>
            <w:r w:rsidR="007C569F">
              <w:rPr>
                <w:noProof/>
                <w:webHidden/>
              </w:rPr>
              <w:tab/>
            </w:r>
            <w:r w:rsidR="007C569F">
              <w:rPr>
                <w:noProof/>
                <w:webHidden/>
              </w:rPr>
              <w:fldChar w:fldCharType="begin"/>
            </w:r>
            <w:r w:rsidR="007C569F">
              <w:rPr>
                <w:noProof/>
                <w:webHidden/>
              </w:rPr>
              <w:instrText xml:space="preserve"> PAGEREF _Toc172529306 \h </w:instrText>
            </w:r>
            <w:r w:rsidR="007C569F">
              <w:rPr>
                <w:noProof/>
                <w:webHidden/>
              </w:rPr>
            </w:r>
            <w:r w:rsidR="007C569F">
              <w:rPr>
                <w:noProof/>
                <w:webHidden/>
              </w:rPr>
              <w:fldChar w:fldCharType="separate"/>
            </w:r>
            <w:r w:rsidR="007C569F">
              <w:rPr>
                <w:noProof/>
                <w:webHidden/>
              </w:rPr>
              <w:t>13</w:t>
            </w:r>
            <w:r w:rsidR="007C569F">
              <w:rPr>
                <w:noProof/>
                <w:webHidden/>
              </w:rPr>
              <w:fldChar w:fldCharType="end"/>
            </w:r>
          </w:hyperlink>
        </w:p>
        <w:p w14:paraId="02F798FF" w14:textId="11BBBD17" w:rsidR="007C569F" w:rsidRDefault="00C16BDB">
          <w:pPr>
            <w:pStyle w:val="INNH3"/>
            <w:rPr>
              <w:rFonts w:asciiTheme="minorHAnsi" w:eastAsiaTheme="minorEastAsia" w:hAnsiTheme="minorHAnsi" w:cstheme="minorBidi"/>
              <w:i w:val="0"/>
              <w:iCs w:val="0"/>
              <w:noProof/>
              <w:sz w:val="22"/>
              <w:szCs w:val="22"/>
            </w:rPr>
          </w:pPr>
          <w:hyperlink w:anchor="_Toc172529307" w:history="1">
            <w:r w:rsidR="007C569F" w:rsidRPr="00FC6838">
              <w:rPr>
                <w:rStyle w:val="Hyperkobling"/>
                <w:noProof/>
              </w:rPr>
              <w:t>8.3.3</w:t>
            </w:r>
            <w:r w:rsidR="007C569F">
              <w:rPr>
                <w:rFonts w:asciiTheme="minorHAnsi" w:eastAsiaTheme="minorEastAsia" w:hAnsiTheme="minorHAnsi" w:cstheme="minorBidi"/>
                <w:i w:val="0"/>
                <w:iCs w:val="0"/>
                <w:noProof/>
                <w:sz w:val="22"/>
                <w:szCs w:val="22"/>
              </w:rPr>
              <w:tab/>
            </w:r>
            <w:r w:rsidR="007C569F" w:rsidRPr="00FC6838">
              <w:rPr>
                <w:rStyle w:val="Hyperkobling"/>
                <w:rFonts w:eastAsia="Arial"/>
                <w:noProof/>
                <w:lang w:val="en-US"/>
              </w:rPr>
              <w:t>Heving og hevingsoppgjer</w:t>
            </w:r>
            <w:r w:rsidR="007C569F">
              <w:rPr>
                <w:noProof/>
                <w:webHidden/>
              </w:rPr>
              <w:tab/>
            </w:r>
            <w:r w:rsidR="007C569F">
              <w:rPr>
                <w:noProof/>
                <w:webHidden/>
              </w:rPr>
              <w:fldChar w:fldCharType="begin"/>
            </w:r>
            <w:r w:rsidR="007C569F">
              <w:rPr>
                <w:noProof/>
                <w:webHidden/>
              </w:rPr>
              <w:instrText xml:space="preserve"> PAGEREF _Toc172529307 \h </w:instrText>
            </w:r>
            <w:r w:rsidR="007C569F">
              <w:rPr>
                <w:noProof/>
                <w:webHidden/>
              </w:rPr>
            </w:r>
            <w:r w:rsidR="007C569F">
              <w:rPr>
                <w:noProof/>
                <w:webHidden/>
              </w:rPr>
              <w:fldChar w:fldCharType="separate"/>
            </w:r>
            <w:r w:rsidR="007C569F">
              <w:rPr>
                <w:noProof/>
                <w:webHidden/>
              </w:rPr>
              <w:t>13</w:t>
            </w:r>
            <w:r w:rsidR="007C569F">
              <w:rPr>
                <w:noProof/>
                <w:webHidden/>
              </w:rPr>
              <w:fldChar w:fldCharType="end"/>
            </w:r>
          </w:hyperlink>
        </w:p>
        <w:p w14:paraId="6FB52E66" w14:textId="6E033395" w:rsidR="007C569F" w:rsidRDefault="00C16BDB">
          <w:pPr>
            <w:pStyle w:val="INNH3"/>
            <w:rPr>
              <w:rFonts w:asciiTheme="minorHAnsi" w:eastAsiaTheme="minorEastAsia" w:hAnsiTheme="minorHAnsi" w:cstheme="minorBidi"/>
              <w:i w:val="0"/>
              <w:iCs w:val="0"/>
              <w:noProof/>
              <w:sz w:val="22"/>
              <w:szCs w:val="22"/>
            </w:rPr>
          </w:pPr>
          <w:hyperlink w:anchor="_Toc172529308" w:history="1">
            <w:r w:rsidR="007C569F" w:rsidRPr="00FC6838">
              <w:rPr>
                <w:rStyle w:val="Hyperkobling"/>
                <w:noProof/>
              </w:rPr>
              <w:t>8.3.4</w:t>
            </w:r>
            <w:r w:rsidR="007C569F">
              <w:rPr>
                <w:rFonts w:asciiTheme="minorHAnsi" w:eastAsiaTheme="minorEastAsia" w:hAnsiTheme="minorHAnsi" w:cstheme="minorBidi"/>
                <w:i w:val="0"/>
                <w:iCs w:val="0"/>
                <w:noProof/>
                <w:sz w:val="22"/>
                <w:szCs w:val="22"/>
              </w:rPr>
              <w:tab/>
            </w:r>
            <w:r w:rsidR="007C569F" w:rsidRPr="00FC6838">
              <w:rPr>
                <w:rStyle w:val="Hyperkobling"/>
                <w:rFonts w:eastAsia="Arial"/>
                <w:noProof/>
                <w:lang w:val="en-US"/>
              </w:rPr>
              <w:t>Erstatning</w:t>
            </w:r>
            <w:r w:rsidR="007C569F">
              <w:rPr>
                <w:noProof/>
                <w:webHidden/>
              </w:rPr>
              <w:tab/>
            </w:r>
            <w:r w:rsidR="007C569F">
              <w:rPr>
                <w:noProof/>
                <w:webHidden/>
              </w:rPr>
              <w:fldChar w:fldCharType="begin"/>
            </w:r>
            <w:r w:rsidR="007C569F">
              <w:rPr>
                <w:noProof/>
                <w:webHidden/>
              </w:rPr>
              <w:instrText xml:space="preserve"> PAGEREF _Toc172529308 \h </w:instrText>
            </w:r>
            <w:r w:rsidR="007C569F">
              <w:rPr>
                <w:noProof/>
                <w:webHidden/>
              </w:rPr>
            </w:r>
            <w:r w:rsidR="007C569F">
              <w:rPr>
                <w:noProof/>
                <w:webHidden/>
              </w:rPr>
              <w:fldChar w:fldCharType="separate"/>
            </w:r>
            <w:r w:rsidR="007C569F">
              <w:rPr>
                <w:noProof/>
                <w:webHidden/>
              </w:rPr>
              <w:t>14</w:t>
            </w:r>
            <w:r w:rsidR="007C569F">
              <w:rPr>
                <w:noProof/>
                <w:webHidden/>
              </w:rPr>
              <w:fldChar w:fldCharType="end"/>
            </w:r>
          </w:hyperlink>
        </w:p>
        <w:p w14:paraId="14C1EF01" w14:textId="2CF6E1DD" w:rsidR="007C569F" w:rsidRDefault="00C16BDB">
          <w:pPr>
            <w:pStyle w:val="INNH3"/>
            <w:rPr>
              <w:rFonts w:asciiTheme="minorHAnsi" w:eastAsiaTheme="minorEastAsia" w:hAnsiTheme="minorHAnsi" w:cstheme="minorBidi"/>
              <w:i w:val="0"/>
              <w:iCs w:val="0"/>
              <w:noProof/>
              <w:sz w:val="22"/>
              <w:szCs w:val="22"/>
            </w:rPr>
          </w:pPr>
          <w:hyperlink w:anchor="_Toc172529309" w:history="1">
            <w:r w:rsidR="007C569F" w:rsidRPr="00FC6838">
              <w:rPr>
                <w:rStyle w:val="Hyperkobling"/>
                <w:noProof/>
              </w:rPr>
              <w:t>8.3.5</w:t>
            </w:r>
            <w:r w:rsidR="007C569F">
              <w:rPr>
                <w:rFonts w:asciiTheme="minorHAnsi" w:eastAsiaTheme="minorEastAsia" w:hAnsiTheme="minorHAnsi" w:cstheme="minorBidi"/>
                <w:i w:val="0"/>
                <w:iCs w:val="0"/>
                <w:noProof/>
                <w:sz w:val="22"/>
                <w:szCs w:val="22"/>
              </w:rPr>
              <w:tab/>
            </w:r>
            <w:r w:rsidR="007C569F" w:rsidRPr="00FC6838">
              <w:rPr>
                <w:rStyle w:val="Hyperkobling"/>
                <w:rFonts w:eastAsia="Arial"/>
                <w:noProof/>
                <w:lang w:val="en-US"/>
              </w:rPr>
              <w:t>Erstatningsavgrensing</w:t>
            </w:r>
            <w:r w:rsidR="007C569F">
              <w:rPr>
                <w:noProof/>
                <w:webHidden/>
              </w:rPr>
              <w:tab/>
            </w:r>
            <w:r w:rsidR="007C569F">
              <w:rPr>
                <w:noProof/>
                <w:webHidden/>
              </w:rPr>
              <w:fldChar w:fldCharType="begin"/>
            </w:r>
            <w:r w:rsidR="007C569F">
              <w:rPr>
                <w:noProof/>
                <w:webHidden/>
              </w:rPr>
              <w:instrText xml:space="preserve"> PAGEREF _Toc172529309 \h </w:instrText>
            </w:r>
            <w:r w:rsidR="007C569F">
              <w:rPr>
                <w:noProof/>
                <w:webHidden/>
              </w:rPr>
            </w:r>
            <w:r w:rsidR="007C569F">
              <w:rPr>
                <w:noProof/>
                <w:webHidden/>
              </w:rPr>
              <w:fldChar w:fldCharType="separate"/>
            </w:r>
            <w:r w:rsidR="007C569F">
              <w:rPr>
                <w:noProof/>
                <w:webHidden/>
              </w:rPr>
              <w:t>14</w:t>
            </w:r>
            <w:r w:rsidR="007C569F">
              <w:rPr>
                <w:noProof/>
                <w:webHidden/>
              </w:rPr>
              <w:fldChar w:fldCharType="end"/>
            </w:r>
          </w:hyperlink>
        </w:p>
        <w:p w14:paraId="6EFAABCA" w14:textId="2C562980" w:rsidR="007C569F" w:rsidRDefault="00C16BDB">
          <w:pPr>
            <w:pStyle w:val="INNH1"/>
            <w:rPr>
              <w:rFonts w:asciiTheme="minorHAnsi" w:eastAsiaTheme="minorEastAsia" w:hAnsiTheme="minorHAnsi" w:cstheme="minorBidi"/>
              <w:b w:val="0"/>
              <w:bCs w:val="0"/>
              <w:caps w:val="0"/>
              <w:noProof/>
              <w:sz w:val="22"/>
              <w:szCs w:val="22"/>
            </w:rPr>
          </w:pPr>
          <w:hyperlink w:anchor="_Toc172529310" w:history="1">
            <w:r w:rsidR="007C569F" w:rsidRPr="00FC6838">
              <w:rPr>
                <w:rStyle w:val="Hyperkobling"/>
                <w:noProof/>
              </w:rPr>
              <w:t>9.</w:t>
            </w:r>
            <w:r w:rsidR="007C569F">
              <w:rPr>
                <w:rFonts w:asciiTheme="minorHAnsi" w:eastAsiaTheme="minorEastAsia" w:hAnsiTheme="minorHAnsi" w:cstheme="minorBidi"/>
                <w:b w:val="0"/>
                <w:bCs w:val="0"/>
                <w:caps w:val="0"/>
                <w:noProof/>
                <w:sz w:val="22"/>
                <w:szCs w:val="22"/>
              </w:rPr>
              <w:tab/>
            </w:r>
            <w:r w:rsidR="007C569F" w:rsidRPr="00FC6838">
              <w:rPr>
                <w:rStyle w:val="Hyperkobling"/>
                <w:rFonts w:eastAsia="Arial"/>
                <w:noProof/>
                <w:lang w:val="en-US"/>
              </w:rPr>
              <w:t>Andre føresegner</w:t>
            </w:r>
            <w:r w:rsidR="007C569F">
              <w:rPr>
                <w:noProof/>
                <w:webHidden/>
              </w:rPr>
              <w:tab/>
            </w:r>
            <w:r w:rsidR="007C569F">
              <w:rPr>
                <w:noProof/>
                <w:webHidden/>
              </w:rPr>
              <w:fldChar w:fldCharType="begin"/>
            </w:r>
            <w:r w:rsidR="007C569F">
              <w:rPr>
                <w:noProof/>
                <w:webHidden/>
              </w:rPr>
              <w:instrText xml:space="preserve"> PAGEREF _Toc172529310 \h </w:instrText>
            </w:r>
            <w:r w:rsidR="007C569F">
              <w:rPr>
                <w:noProof/>
                <w:webHidden/>
              </w:rPr>
            </w:r>
            <w:r w:rsidR="007C569F">
              <w:rPr>
                <w:noProof/>
                <w:webHidden/>
              </w:rPr>
              <w:fldChar w:fldCharType="separate"/>
            </w:r>
            <w:r w:rsidR="007C569F">
              <w:rPr>
                <w:noProof/>
                <w:webHidden/>
              </w:rPr>
              <w:t>14</w:t>
            </w:r>
            <w:r w:rsidR="007C569F">
              <w:rPr>
                <w:noProof/>
                <w:webHidden/>
              </w:rPr>
              <w:fldChar w:fldCharType="end"/>
            </w:r>
          </w:hyperlink>
        </w:p>
        <w:p w14:paraId="219D4797" w14:textId="1528DBB5" w:rsidR="007C569F" w:rsidRDefault="00C16BDB">
          <w:pPr>
            <w:pStyle w:val="INNH2"/>
            <w:rPr>
              <w:rFonts w:asciiTheme="minorHAnsi" w:eastAsiaTheme="minorEastAsia" w:hAnsiTheme="minorHAnsi" w:cstheme="minorBidi"/>
              <w:smallCaps w:val="0"/>
              <w:noProof/>
              <w:sz w:val="22"/>
              <w:szCs w:val="22"/>
            </w:rPr>
          </w:pPr>
          <w:hyperlink w:anchor="_Toc172529311" w:history="1">
            <w:r w:rsidR="007C569F" w:rsidRPr="00FC6838">
              <w:rPr>
                <w:rStyle w:val="Hyperkobling"/>
                <w:noProof/>
              </w:rPr>
              <w:t>9.1</w:t>
            </w:r>
            <w:r w:rsidR="007C569F">
              <w:rPr>
                <w:rFonts w:asciiTheme="minorHAnsi" w:eastAsiaTheme="minorEastAsia" w:hAnsiTheme="minorHAnsi" w:cstheme="minorBidi"/>
                <w:smallCaps w:val="0"/>
                <w:noProof/>
                <w:sz w:val="22"/>
                <w:szCs w:val="22"/>
              </w:rPr>
              <w:tab/>
            </w:r>
            <w:r w:rsidR="007C569F" w:rsidRPr="00FC6838">
              <w:rPr>
                <w:rStyle w:val="Hyperkobling"/>
                <w:rFonts w:eastAsia="Arial"/>
                <w:noProof/>
                <w:lang w:val="en-US"/>
              </w:rPr>
              <w:t>Forsikringar</w:t>
            </w:r>
            <w:r w:rsidR="007C569F">
              <w:rPr>
                <w:noProof/>
                <w:webHidden/>
              </w:rPr>
              <w:tab/>
            </w:r>
            <w:r w:rsidR="007C569F">
              <w:rPr>
                <w:noProof/>
                <w:webHidden/>
              </w:rPr>
              <w:fldChar w:fldCharType="begin"/>
            </w:r>
            <w:r w:rsidR="007C569F">
              <w:rPr>
                <w:noProof/>
                <w:webHidden/>
              </w:rPr>
              <w:instrText xml:space="preserve"> PAGEREF _Toc172529311 \h </w:instrText>
            </w:r>
            <w:r w:rsidR="007C569F">
              <w:rPr>
                <w:noProof/>
                <w:webHidden/>
              </w:rPr>
            </w:r>
            <w:r w:rsidR="007C569F">
              <w:rPr>
                <w:noProof/>
                <w:webHidden/>
              </w:rPr>
              <w:fldChar w:fldCharType="separate"/>
            </w:r>
            <w:r w:rsidR="007C569F">
              <w:rPr>
                <w:noProof/>
                <w:webHidden/>
              </w:rPr>
              <w:t>14</w:t>
            </w:r>
            <w:r w:rsidR="007C569F">
              <w:rPr>
                <w:noProof/>
                <w:webHidden/>
              </w:rPr>
              <w:fldChar w:fldCharType="end"/>
            </w:r>
          </w:hyperlink>
        </w:p>
        <w:p w14:paraId="29D03237" w14:textId="239492DF" w:rsidR="007C569F" w:rsidRDefault="00C16BDB">
          <w:pPr>
            <w:pStyle w:val="INNH3"/>
            <w:rPr>
              <w:rFonts w:asciiTheme="minorHAnsi" w:eastAsiaTheme="minorEastAsia" w:hAnsiTheme="minorHAnsi" w:cstheme="minorBidi"/>
              <w:i w:val="0"/>
              <w:iCs w:val="0"/>
              <w:noProof/>
              <w:sz w:val="22"/>
              <w:szCs w:val="22"/>
            </w:rPr>
          </w:pPr>
          <w:hyperlink w:anchor="_Toc172529312" w:history="1">
            <w:r w:rsidR="007C569F" w:rsidRPr="00FC6838">
              <w:rPr>
                <w:rStyle w:val="Hyperkobling"/>
                <w:noProof/>
              </w:rPr>
              <w:t>9.1.1</w:t>
            </w:r>
            <w:r w:rsidR="007C569F">
              <w:rPr>
                <w:rFonts w:asciiTheme="minorHAnsi" w:eastAsiaTheme="minorEastAsia" w:hAnsiTheme="minorHAnsi" w:cstheme="minorBidi"/>
                <w:i w:val="0"/>
                <w:iCs w:val="0"/>
                <w:noProof/>
                <w:sz w:val="22"/>
                <w:szCs w:val="22"/>
              </w:rPr>
              <w:tab/>
            </w:r>
            <w:r w:rsidR="007C569F" w:rsidRPr="00FC6838">
              <w:rPr>
                <w:rStyle w:val="Hyperkobling"/>
                <w:rFonts w:eastAsia="Arial"/>
                <w:noProof/>
                <w:lang w:val="en-US"/>
              </w:rPr>
              <w:t>Kunden sine forsikringar</w:t>
            </w:r>
            <w:r w:rsidR="007C569F">
              <w:rPr>
                <w:noProof/>
                <w:webHidden/>
              </w:rPr>
              <w:tab/>
            </w:r>
            <w:r w:rsidR="007C569F">
              <w:rPr>
                <w:noProof/>
                <w:webHidden/>
              </w:rPr>
              <w:fldChar w:fldCharType="begin"/>
            </w:r>
            <w:r w:rsidR="007C569F">
              <w:rPr>
                <w:noProof/>
                <w:webHidden/>
              </w:rPr>
              <w:instrText xml:space="preserve"> PAGEREF _Toc172529312 \h </w:instrText>
            </w:r>
            <w:r w:rsidR="007C569F">
              <w:rPr>
                <w:noProof/>
                <w:webHidden/>
              </w:rPr>
            </w:r>
            <w:r w:rsidR="007C569F">
              <w:rPr>
                <w:noProof/>
                <w:webHidden/>
              </w:rPr>
              <w:fldChar w:fldCharType="separate"/>
            </w:r>
            <w:r w:rsidR="007C569F">
              <w:rPr>
                <w:noProof/>
                <w:webHidden/>
              </w:rPr>
              <w:t>14</w:t>
            </w:r>
            <w:r w:rsidR="007C569F">
              <w:rPr>
                <w:noProof/>
                <w:webHidden/>
              </w:rPr>
              <w:fldChar w:fldCharType="end"/>
            </w:r>
          </w:hyperlink>
        </w:p>
        <w:p w14:paraId="332330F6" w14:textId="72483B8C" w:rsidR="007C569F" w:rsidRDefault="00C16BDB">
          <w:pPr>
            <w:pStyle w:val="INNH3"/>
            <w:rPr>
              <w:rFonts w:asciiTheme="minorHAnsi" w:eastAsiaTheme="minorEastAsia" w:hAnsiTheme="minorHAnsi" w:cstheme="minorBidi"/>
              <w:i w:val="0"/>
              <w:iCs w:val="0"/>
              <w:noProof/>
              <w:sz w:val="22"/>
              <w:szCs w:val="22"/>
            </w:rPr>
          </w:pPr>
          <w:hyperlink w:anchor="_Toc172529313" w:history="1">
            <w:r w:rsidR="007C569F" w:rsidRPr="00FC6838">
              <w:rPr>
                <w:rStyle w:val="Hyperkobling"/>
                <w:noProof/>
              </w:rPr>
              <w:t>9.1.2</w:t>
            </w:r>
            <w:r w:rsidR="007C569F">
              <w:rPr>
                <w:rFonts w:asciiTheme="minorHAnsi" w:eastAsiaTheme="minorEastAsia" w:hAnsiTheme="minorHAnsi" w:cstheme="minorBidi"/>
                <w:i w:val="0"/>
                <w:iCs w:val="0"/>
                <w:noProof/>
                <w:sz w:val="22"/>
                <w:szCs w:val="22"/>
              </w:rPr>
              <w:tab/>
            </w:r>
            <w:r w:rsidR="007C569F" w:rsidRPr="00FC6838">
              <w:rPr>
                <w:rStyle w:val="Hyperkobling"/>
                <w:rFonts w:eastAsia="Arial"/>
                <w:noProof/>
                <w:lang w:val="en-US"/>
              </w:rPr>
              <w:t>Konsulenten sine forsikringar</w:t>
            </w:r>
            <w:r w:rsidR="007C569F">
              <w:rPr>
                <w:noProof/>
                <w:webHidden/>
              </w:rPr>
              <w:tab/>
            </w:r>
            <w:r w:rsidR="007C569F">
              <w:rPr>
                <w:noProof/>
                <w:webHidden/>
              </w:rPr>
              <w:fldChar w:fldCharType="begin"/>
            </w:r>
            <w:r w:rsidR="007C569F">
              <w:rPr>
                <w:noProof/>
                <w:webHidden/>
              </w:rPr>
              <w:instrText xml:space="preserve"> PAGEREF _Toc172529313 \h </w:instrText>
            </w:r>
            <w:r w:rsidR="007C569F">
              <w:rPr>
                <w:noProof/>
                <w:webHidden/>
              </w:rPr>
            </w:r>
            <w:r w:rsidR="007C569F">
              <w:rPr>
                <w:noProof/>
                <w:webHidden/>
              </w:rPr>
              <w:fldChar w:fldCharType="separate"/>
            </w:r>
            <w:r w:rsidR="007C569F">
              <w:rPr>
                <w:noProof/>
                <w:webHidden/>
              </w:rPr>
              <w:t>14</w:t>
            </w:r>
            <w:r w:rsidR="007C569F">
              <w:rPr>
                <w:noProof/>
                <w:webHidden/>
              </w:rPr>
              <w:fldChar w:fldCharType="end"/>
            </w:r>
          </w:hyperlink>
        </w:p>
        <w:p w14:paraId="681A240F" w14:textId="6C366CA2" w:rsidR="007C569F" w:rsidRDefault="00C16BDB">
          <w:pPr>
            <w:pStyle w:val="INNH2"/>
            <w:rPr>
              <w:rFonts w:asciiTheme="minorHAnsi" w:eastAsiaTheme="minorEastAsia" w:hAnsiTheme="minorHAnsi" w:cstheme="minorBidi"/>
              <w:smallCaps w:val="0"/>
              <w:noProof/>
              <w:sz w:val="22"/>
              <w:szCs w:val="22"/>
            </w:rPr>
          </w:pPr>
          <w:hyperlink w:anchor="_Toc172529314" w:history="1">
            <w:r w:rsidR="007C569F" w:rsidRPr="00FC6838">
              <w:rPr>
                <w:rStyle w:val="Hyperkobling"/>
                <w:noProof/>
              </w:rPr>
              <w:t>9.2</w:t>
            </w:r>
            <w:r w:rsidR="007C569F">
              <w:rPr>
                <w:rFonts w:asciiTheme="minorHAnsi" w:eastAsiaTheme="minorEastAsia" w:hAnsiTheme="minorHAnsi" w:cstheme="minorBidi"/>
                <w:smallCaps w:val="0"/>
                <w:noProof/>
                <w:sz w:val="22"/>
                <w:szCs w:val="22"/>
              </w:rPr>
              <w:tab/>
            </w:r>
            <w:r w:rsidR="007C569F" w:rsidRPr="00FC6838">
              <w:rPr>
                <w:rStyle w:val="Hyperkobling"/>
                <w:rFonts w:eastAsia="Arial"/>
                <w:noProof/>
                <w:lang w:val="en-US"/>
              </w:rPr>
              <w:t>Overdraging av rettar og plikter</w:t>
            </w:r>
            <w:r w:rsidR="007C569F">
              <w:rPr>
                <w:noProof/>
                <w:webHidden/>
              </w:rPr>
              <w:tab/>
            </w:r>
            <w:r w:rsidR="007C569F">
              <w:rPr>
                <w:noProof/>
                <w:webHidden/>
              </w:rPr>
              <w:fldChar w:fldCharType="begin"/>
            </w:r>
            <w:r w:rsidR="007C569F">
              <w:rPr>
                <w:noProof/>
                <w:webHidden/>
              </w:rPr>
              <w:instrText xml:space="preserve"> PAGEREF _Toc172529314 \h </w:instrText>
            </w:r>
            <w:r w:rsidR="007C569F">
              <w:rPr>
                <w:noProof/>
                <w:webHidden/>
              </w:rPr>
            </w:r>
            <w:r w:rsidR="007C569F">
              <w:rPr>
                <w:noProof/>
                <w:webHidden/>
              </w:rPr>
              <w:fldChar w:fldCharType="separate"/>
            </w:r>
            <w:r w:rsidR="007C569F">
              <w:rPr>
                <w:noProof/>
                <w:webHidden/>
              </w:rPr>
              <w:t>15</w:t>
            </w:r>
            <w:r w:rsidR="007C569F">
              <w:rPr>
                <w:noProof/>
                <w:webHidden/>
              </w:rPr>
              <w:fldChar w:fldCharType="end"/>
            </w:r>
          </w:hyperlink>
        </w:p>
        <w:p w14:paraId="4DE6335B" w14:textId="11DEC923" w:rsidR="007C569F" w:rsidRDefault="00C16BDB">
          <w:pPr>
            <w:pStyle w:val="INNH3"/>
            <w:rPr>
              <w:rFonts w:asciiTheme="minorHAnsi" w:eastAsiaTheme="minorEastAsia" w:hAnsiTheme="minorHAnsi" w:cstheme="minorBidi"/>
              <w:i w:val="0"/>
              <w:iCs w:val="0"/>
              <w:noProof/>
              <w:sz w:val="22"/>
              <w:szCs w:val="22"/>
            </w:rPr>
          </w:pPr>
          <w:hyperlink w:anchor="_Toc172529315" w:history="1">
            <w:r w:rsidR="007C569F" w:rsidRPr="00FC6838">
              <w:rPr>
                <w:rStyle w:val="Hyperkobling"/>
                <w:noProof/>
              </w:rPr>
              <w:t>9.2.1</w:t>
            </w:r>
            <w:r w:rsidR="007C569F">
              <w:rPr>
                <w:rFonts w:asciiTheme="minorHAnsi" w:eastAsiaTheme="minorEastAsia" w:hAnsiTheme="minorHAnsi" w:cstheme="minorBidi"/>
                <w:i w:val="0"/>
                <w:iCs w:val="0"/>
                <w:noProof/>
                <w:sz w:val="22"/>
                <w:szCs w:val="22"/>
              </w:rPr>
              <w:tab/>
            </w:r>
            <w:r w:rsidR="007C569F" w:rsidRPr="00FC6838">
              <w:rPr>
                <w:rStyle w:val="Hyperkobling"/>
                <w:rFonts w:eastAsia="Arial"/>
                <w:noProof/>
                <w:lang w:val="en-US"/>
              </w:rPr>
              <w:t>Kunden si overdraging</w:t>
            </w:r>
            <w:r w:rsidR="007C569F">
              <w:rPr>
                <w:noProof/>
                <w:webHidden/>
              </w:rPr>
              <w:tab/>
            </w:r>
            <w:r w:rsidR="007C569F">
              <w:rPr>
                <w:noProof/>
                <w:webHidden/>
              </w:rPr>
              <w:fldChar w:fldCharType="begin"/>
            </w:r>
            <w:r w:rsidR="007C569F">
              <w:rPr>
                <w:noProof/>
                <w:webHidden/>
              </w:rPr>
              <w:instrText xml:space="preserve"> PAGEREF _Toc172529315 \h </w:instrText>
            </w:r>
            <w:r w:rsidR="007C569F">
              <w:rPr>
                <w:noProof/>
                <w:webHidden/>
              </w:rPr>
            </w:r>
            <w:r w:rsidR="007C569F">
              <w:rPr>
                <w:noProof/>
                <w:webHidden/>
              </w:rPr>
              <w:fldChar w:fldCharType="separate"/>
            </w:r>
            <w:r w:rsidR="007C569F">
              <w:rPr>
                <w:noProof/>
                <w:webHidden/>
              </w:rPr>
              <w:t>15</w:t>
            </w:r>
            <w:r w:rsidR="007C569F">
              <w:rPr>
                <w:noProof/>
                <w:webHidden/>
              </w:rPr>
              <w:fldChar w:fldCharType="end"/>
            </w:r>
          </w:hyperlink>
        </w:p>
        <w:p w14:paraId="134D1715" w14:textId="51FEA47D" w:rsidR="007C569F" w:rsidRDefault="00C16BDB">
          <w:pPr>
            <w:pStyle w:val="INNH3"/>
            <w:rPr>
              <w:rFonts w:asciiTheme="minorHAnsi" w:eastAsiaTheme="minorEastAsia" w:hAnsiTheme="minorHAnsi" w:cstheme="minorBidi"/>
              <w:i w:val="0"/>
              <w:iCs w:val="0"/>
              <w:noProof/>
              <w:sz w:val="22"/>
              <w:szCs w:val="22"/>
            </w:rPr>
          </w:pPr>
          <w:hyperlink w:anchor="_Toc172529316" w:history="1">
            <w:r w:rsidR="007C569F" w:rsidRPr="00FC6838">
              <w:rPr>
                <w:rStyle w:val="Hyperkobling"/>
                <w:noProof/>
              </w:rPr>
              <w:t>9.2.2</w:t>
            </w:r>
            <w:r w:rsidR="007C569F">
              <w:rPr>
                <w:rFonts w:asciiTheme="minorHAnsi" w:eastAsiaTheme="minorEastAsia" w:hAnsiTheme="minorHAnsi" w:cstheme="minorBidi"/>
                <w:i w:val="0"/>
                <w:iCs w:val="0"/>
                <w:noProof/>
                <w:sz w:val="22"/>
                <w:szCs w:val="22"/>
              </w:rPr>
              <w:tab/>
            </w:r>
            <w:r w:rsidR="007C569F" w:rsidRPr="00FC6838">
              <w:rPr>
                <w:rStyle w:val="Hyperkobling"/>
                <w:rFonts w:eastAsia="Arial"/>
                <w:noProof/>
                <w:lang w:val="en-US"/>
              </w:rPr>
              <w:t>Konsulenten si overdraging</w:t>
            </w:r>
            <w:r w:rsidR="007C569F">
              <w:rPr>
                <w:noProof/>
                <w:webHidden/>
              </w:rPr>
              <w:tab/>
            </w:r>
            <w:r w:rsidR="007C569F">
              <w:rPr>
                <w:noProof/>
                <w:webHidden/>
              </w:rPr>
              <w:fldChar w:fldCharType="begin"/>
            </w:r>
            <w:r w:rsidR="007C569F">
              <w:rPr>
                <w:noProof/>
                <w:webHidden/>
              </w:rPr>
              <w:instrText xml:space="preserve"> PAGEREF _Toc172529316 \h </w:instrText>
            </w:r>
            <w:r w:rsidR="007C569F">
              <w:rPr>
                <w:noProof/>
                <w:webHidden/>
              </w:rPr>
            </w:r>
            <w:r w:rsidR="007C569F">
              <w:rPr>
                <w:noProof/>
                <w:webHidden/>
              </w:rPr>
              <w:fldChar w:fldCharType="separate"/>
            </w:r>
            <w:r w:rsidR="007C569F">
              <w:rPr>
                <w:noProof/>
                <w:webHidden/>
              </w:rPr>
              <w:t>15</w:t>
            </w:r>
            <w:r w:rsidR="007C569F">
              <w:rPr>
                <w:noProof/>
                <w:webHidden/>
              </w:rPr>
              <w:fldChar w:fldCharType="end"/>
            </w:r>
          </w:hyperlink>
        </w:p>
        <w:p w14:paraId="0F7B3F1F" w14:textId="09B5F548" w:rsidR="007C569F" w:rsidRDefault="00C16BDB">
          <w:pPr>
            <w:pStyle w:val="INNH2"/>
            <w:rPr>
              <w:rFonts w:asciiTheme="minorHAnsi" w:eastAsiaTheme="minorEastAsia" w:hAnsiTheme="minorHAnsi" w:cstheme="minorBidi"/>
              <w:smallCaps w:val="0"/>
              <w:noProof/>
              <w:sz w:val="22"/>
              <w:szCs w:val="22"/>
            </w:rPr>
          </w:pPr>
          <w:hyperlink w:anchor="_Toc172529317" w:history="1">
            <w:r w:rsidR="007C569F" w:rsidRPr="00FC6838">
              <w:rPr>
                <w:rStyle w:val="Hyperkobling"/>
                <w:noProof/>
              </w:rPr>
              <w:t>9.3</w:t>
            </w:r>
            <w:r w:rsidR="007C569F">
              <w:rPr>
                <w:rFonts w:asciiTheme="minorHAnsi" w:eastAsiaTheme="minorEastAsia" w:hAnsiTheme="minorHAnsi" w:cstheme="minorBidi"/>
                <w:smallCaps w:val="0"/>
                <w:noProof/>
                <w:sz w:val="22"/>
                <w:szCs w:val="22"/>
              </w:rPr>
              <w:tab/>
            </w:r>
            <w:r w:rsidR="007C569F" w:rsidRPr="00FC6838">
              <w:rPr>
                <w:rStyle w:val="Hyperkobling"/>
                <w:rFonts w:eastAsia="Arial"/>
                <w:noProof/>
                <w:lang w:val="en-US"/>
              </w:rPr>
              <w:t>Konkurs, akkord e.l.</w:t>
            </w:r>
            <w:r w:rsidR="007C569F">
              <w:rPr>
                <w:noProof/>
                <w:webHidden/>
              </w:rPr>
              <w:tab/>
            </w:r>
            <w:r w:rsidR="007C569F">
              <w:rPr>
                <w:noProof/>
                <w:webHidden/>
              </w:rPr>
              <w:fldChar w:fldCharType="begin"/>
            </w:r>
            <w:r w:rsidR="007C569F">
              <w:rPr>
                <w:noProof/>
                <w:webHidden/>
              </w:rPr>
              <w:instrText xml:space="preserve"> PAGEREF _Toc172529317 \h </w:instrText>
            </w:r>
            <w:r w:rsidR="007C569F">
              <w:rPr>
                <w:noProof/>
                <w:webHidden/>
              </w:rPr>
            </w:r>
            <w:r w:rsidR="007C569F">
              <w:rPr>
                <w:noProof/>
                <w:webHidden/>
              </w:rPr>
              <w:fldChar w:fldCharType="separate"/>
            </w:r>
            <w:r w:rsidR="007C569F">
              <w:rPr>
                <w:noProof/>
                <w:webHidden/>
              </w:rPr>
              <w:t>15</w:t>
            </w:r>
            <w:r w:rsidR="007C569F">
              <w:rPr>
                <w:noProof/>
                <w:webHidden/>
              </w:rPr>
              <w:fldChar w:fldCharType="end"/>
            </w:r>
          </w:hyperlink>
        </w:p>
        <w:p w14:paraId="06314E79" w14:textId="21113475" w:rsidR="007C569F" w:rsidRDefault="00C16BDB">
          <w:pPr>
            <w:pStyle w:val="INNH2"/>
            <w:rPr>
              <w:rFonts w:asciiTheme="minorHAnsi" w:eastAsiaTheme="minorEastAsia" w:hAnsiTheme="minorHAnsi" w:cstheme="minorBidi"/>
              <w:smallCaps w:val="0"/>
              <w:noProof/>
              <w:sz w:val="22"/>
              <w:szCs w:val="22"/>
            </w:rPr>
          </w:pPr>
          <w:hyperlink w:anchor="_Toc172529318" w:history="1">
            <w:r w:rsidR="007C569F" w:rsidRPr="00FC6838">
              <w:rPr>
                <w:rStyle w:val="Hyperkobling"/>
                <w:noProof/>
              </w:rPr>
              <w:t>9.4</w:t>
            </w:r>
            <w:r w:rsidR="007C569F">
              <w:rPr>
                <w:rFonts w:asciiTheme="minorHAnsi" w:eastAsiaTheme="minorEastAsia" w:hAnsiTheme="minorHAnsi" w:cstheme="minorBidi"/>
                <w:smallCaps w:val="0"/>
                <w:noProof/>
                <w:sz w:val="22"/>
                <w:szCs w:val="22"/>
              </w:rPr>
              <w:tab/>
            </w:r>
            <w:r w:rsidR="007C569F" w:rsidRPr="00FC6838">
              <w:rPr>
                <w:rStyle w:val="Hyperkobling"/>
                <w:rFonts w:eastAsia="Arial"/>
                <w:noProof/>
                <w:lang w:val="en-US"/>
              </w:rPr>
              <w:t>Force majeure</w:t>
            </w:r>
            <w:r w:rsidR="007C569F">
              <w:rPr>
                <w:noProof/>
                <w:webHidden/>
              </w:rPr>
              <w:tab/>
            </w:r>
            <w:r w:rsidR="007C569F">
              <w:rPr>
                <w:noProof/>
                <w:webHidden/>
              </w:rPr>
              <w:fldChar w:fldCharType="begin"/>
            </w:r>
            <w:r w:rsidR="007C569F">
              <w:rPr>
                <w:noProof/>
                <w:webHidden/>
              </w:rPr>
              <w:instrText xml:space="preserve"> PAGEREF _Toc172529318 \h </w:instrText>
            </w:r>
            <w:r w:rsidR="007C569F">
              <w:rPr>
                <w:noProof/>
                <w:webHidden/>
              </w:rPr>
            </w:r>
            <w:r w:rsidR="007C569F">
              <w:rPr>
                <w:noProof/>
                <w:webHidden/>
              </w:rPr>
              <w:fldChar w:fldCharType="separate"/>
            </w:r>
            <w:r w:rsidR="007C569F">
              <w:rPr>
                <w:noProof/>
                <w:webHidden/>
              </w:rPr>
              <w:t>15</w:t>
            </w:r>
            <w:r w:rsidR="007C569F">
              <w:rPr>
                <w:noProof/>
                <w:webHidden/>
              </w:rPr>
              <w:fldChar w:fldCharType="end"/>
            </w:r>
          </w:hyperlink>
        </w:p>
        <w:p w14:paraId="2C9C3301" w14:textId="19E4E5BF" w:rsidR="007C569F" w:rsidRDefault="00C16BDB">
          <w:pPr>
            <w:pStyle w:val="INNH1"/>
            <w:rPr>
              <w:rFonts w:asciiTheme="minorHAnsi" w:eastAsiaTheme="minorEastAsia" w:hAnsiTheme="minorHAnsi" w:cstheme="minorBidi"/>
              <w:b w:val="0"/>
              <w:bCs w:val="0"/>
              <w:caps w:val="0"/>
              <w:noProof/>
              <w:sz w:val="22"/>
              <w:szCs w:val="22"/>
            </w:rPr>
          </w:pPr>
          <w:hyperlink w:anchor="_Toc172529319" w:history="1">
            <w:r w:rsidR="007C569F" w:rsidRPr="00FC6838">
              <w:rPr>
                <w:rStyle w:val="Hyperkobling"/>
                <w:noProof/>
              </w:rPr>
              <w:t>10.</w:t>
            </w:r>
            <w:r w:rsidR="007C569F">
              <w:rPr>
                <w:rFonts w:asciiTheme="minorHAnsi" w:eastAsiaTheme="minorEastAsia" w:hAnsiTheme="minorHAnsi" w:cstheme="minorBidi"/>
                <w:b w:val="0"/>
                <w:bCs w:val="0"/>
                <w:caps w:val="0"/>
                <w:noProof/>
                <w:sz w:val="22"/>
                <w:szCs w:val="22"/>
              </w:rPr>
              <w:tab/>
            </w:r>
            <w:r w:rsidR="007C569F" w:rsidRPr="00FC6838">
              <w:rPr>
                <w:rStyle w:val="Hyperkobling"/>
                <w:rFonts w:eastAsia="Arial"/>
                <w:noProof/>
                <w:lang w:val="en-US"/>
              </w:rPr>
              <w:t>Tvistar</w:t>
            </w:r>
            <w:r w:rsidR="007C569F">
              <w:rPr>
                <w:noProof/>
                <w:webHidden/>
              </w:rPr>
              <w:tab/>
            </w:r>
            <w:r w:rsidR="007C569F">
              <w:rPr>
                <w:noProof/>
                <w:webHidden/>
              </w:rPr>
              <w:fldChar w:fldCharType="begin"/>
            </w:r>
            <w:r w:rsidR="007C569F">
              <w:rPr>
                <w:noProof/>
                <w:webHidden/>
              </w:rPr>
              <w:instrText xml:space="preserve"> PAGEREF _Toc172529319 \h </w:instrText>
            </w:r>
            <w:r w:rsidR="007C569F">
              <w:rPr>
                <w:noProof/>
                <w:webHidden/>
              </w:rPr>
            </w:r>
            <w:r w:rsidR="007C569F">
              <w:rPr>
                <w:noProof/>
                <w:webHidden/>
              </w:rPr>
              <w:fldChar w:fldCharType="separate"/>
            </w:r>
            <w:r w:rsidR="007C569F">
              <w:rPr>
                <w:noProof/>
                <w:webHidden/>
              </w:rPr>
              <w:t>16</w:t>
            </w:r>
            <w:r w:rsidR="007C569F">
              <w:rPr>
                <w:noProof/>
                <w:webHidden/>
              </w:rPr>
              <w:fldChar w:fldCharType="end"/>
            </w:r>
          </w:hyperlink>
        </w:p>
        <w:p w14:paraId="7F5D65EE" w14:textId="31B28D83" w:rsidR="007C569F" w:rsidRDefault="00C16BDB">
          <w:pPr>
            <w:pStyle w:val="INNH2"/>
            <w:rPr>
              <w:rFonts w:asciiTheme="minorHAnsi" w:eastAsiaTheme="minorEastAsia" w:hAnsiTheme="minorHAnsi" w:cstheme="minorBidi"/>
              <w:smallCaps w:val="0"/>
              <w:noProof/>
              <w:sz w:val="22"/>
              <w:szCs w:val="22"/>
            </w:rPr>
          </w:pPr>
          <w:hyperlink w:anchor="_Toc172529320" w:history="1">
            <w:r w:rsidR="007C569F" w:rsidRPr="00FC6838">
              <w:rPr>
                <w:rStyle w:val="Hyperkobling"/>
                <w:noProof/>
              </w:rPr>
              <w:t>10.1</w:t>
            </w:r>
            <w:r w:rsidR="007C569F">
              <w:rPr>
                <w:rFonts w:asciiTheme="minorHAnsi" w:eastAsiaTheme="minorEastAsia" w:hAnsiTheme="minorHAnsi" w:cstheme="minorBidi"/>
                <w:smallCaps w:val="0"/>
                <w:noProof/>
                <w:sz w:val="22"/>
                <w:szCs w:val="22"/>
              </w:rPr>
              <w:tab/>
            </w:r>
            <w:r w:rsidR="007C569F" w:rsidRPr="00FC6838">
              <w:rPr>
                <w:rStyle w:val="Hyperkobling"/>
                <w:rFonts w:eastAsia="Arial"/>
                <w:noProof/>
                <w:lang w:val="en-US"/>
              </w:rPr>
              <w:t>Forhandlingar</w:t>
            </w:r>
            <w:r w:rsidR="007C569F">
              <w:rPr>
                <w:noProof/>
                <w:webHidden/>
              </w:rPr>
              <w:tab/>
            </w:r>
            <w:r w:rsidR="007C569F">
              <w:rPr>
                <w:noProof/>
                <w:webHidden/>
              </w:rPr>
              <w:fldChar w:fldCharType="begin"/>
            </w:r>
            <w:r w:rsidR="007C569F">
              <w:rPr>
                <w:noProof/>
                <w:webHidden/>
              </w:rPr>
              <w:instrText xml:space="preserve"> PAGEREF _Toc172529320 \h </w:instrText>
            </w:r>
            <w:r w:rsidR="007C569F">
              <w:rPr>
                <w:noProof/>
                <w:webHidden/>
              </w:rPr>
            </w:r>
            <w:r w:rsidR="007C569F">
              <w:rPr>
                <w:noProof/>
                <w:webHidden/>
              </w:rPr>
              <w:fldChar w:fldCharType="separate"/>
            </w:r>
            <w:r w:rsidR="007C569F">
              <w:rPr>
                <w:noProof/>
                <w:webHidden/>
              </w:rPr>
              <w:t>16</w:t>
            </w:r>
            <w:r w:rsidR="007C569F">
              <w:rPr>
                <w:noProof/>
                <w:webHidden/>
              </w:rPr>
              <w:fldChar w:fldCharType="end"/>
            </w:r>
          </w:hyperlink>
        </w:p>
        <w:p w14:paraId="3D1C60FC" w14:textId="108F671F" w:rsidR="007C569F" w:rsidRDefault="00C16BDB">
          <w:pPr>
            <w:pStyle w:val="INNH2"/>
            <w:rPr>
              <w:rFonts w:asciiTheme="minorHAnsi" w:eastAsiaTheme="minorEastAsia" w:hAnsiTheme="minorHAnsi" w:cstheme="minorBidi"/>
              <w:smallCaps w:val="0"/>
              <w:noProof/>
              <w:sz w:val="22"/>
              <w:szCs w:val="22"/>
            </w:rPr>
          </w:pPr>
          <w:hyperlink w:anchor="_Toc172529321" w:history="1">
            <w:r w:rsidR="007C569F" w:rsidRPr="00FC6838">
              <w:rPr>
                <w:rStyle w:val="Hyperkobling"/>
                <w:noProof/>
              </w:rPr>
              <w:t>10.2</w:t>
            </w:r>
            <w:r w:rsidR="007C569F">
              <w:rPr>
                <w:rFonts w:asciiTheme="minorHAnsi" w:eastAsiaTheme="minorEastAsia" w:hAnsiTheme="minorHAnsi" w:cstheme="minorBidi"/>
                <w:smallCaps w:val="0"/>
                <w:noProof/>
                <w:sz w:val="22"/>
                <w:szCs w:val="22"/>
              </w:rPr>
              <w:tab/>
            </w:r>
            <w:r w:rsidR="007C569F" w:rsidRPr="00FC6838">
              <w:rPr>
                <w:rStyle w:val="Hyperkobling"/>
                <w:rFonts w:eastAsia="Arial"/>
                <w:noProof/>
                <w:lang w:val="en-US"/>
              </w:rPr>
              <w:t>Mekling</w:t>
            </w:r>
            <w:r w:rsidR="007C569F">
              <w:rPr>
                <w:noProof/>
                <w:webHidden/>
              </w:rPr>
              <w:tab/>
            </w:r>
            <w:r w:rsidR="007C569F">
              <w:rPr>
                <w:noProof/>
                <w:webHidden/>
              </w:rPr>
              <w:fldChar w:fldCharType="begin"/>
            </w:r>
            <w:r w:rsidR="007C569F">
              <w:rPr>
                <w:noProof/>
                <w:webHidden/>
              </w:rPr>
              <w:instrText xml:space="preserve"> PAGEREF _Toc172529321 \h </w:instrText>
            </w:r>
            <w:r w:rsidR="007C569F">
              <w:rPr>
                <w:noProof/>
                <w:webHidden/>
              </w:rPr>
            </w:r>
            <w:r w:rsidR="007C569F">
              <w:rPr>
                <w:noProof/>
                <w:webHidden/>
              </w:rPr>
              <w:fldChar w:fldCharType="separate"/>
            </w:r>
            <w:r w:rsidR="007C569F">
              <w:rPr>
                <w:noProof/>
                <w:webHidden/>
              </w:rPr>
              <w:t>16</w:t>
            </w:r>
            <w:r w:rsidR="007C569F">
              <w:rPr>
                <w:noProof/>
                <w:webHidden/>
              </w:rPr>
              <w:fldChar w:fldCharType="end"/>
            </w:r>
          </w:hyperlink>
        </w:p>
        <w:p w14:paraId="04C17167" w14:textId="7A480B12" w:rsidR="007C569F" w:rsidRDefault="00C16BDB">
          <w:pPr>
            <w:pStyle w:val="INNH2"/>
            <w:rPr>
              <w:rFonts w:asciiTheme="minorHAnsi" w:eastAsiaTheme="minorEastAsia" w:hAnsiTheme="minorHAnsi" w:cstheme="minorBidi"/>
              <w:smallCaps w:val="0"/>
              <w:noProof/>
              <w:sz w:val="22"/>
              <w:szCs w:val="22"/>
            </w:rPr>
          </w:pPr>
          <w:hyperlink w:anchor="_Toc172529322" w:history="1">
            <w:r w:rsidR="007C569F" w:rsidRPr="00FC6838">
              <w:rPr>
                <w:rStyle w:val="Hyperkobling"/>
                <w:noProof/>
              </w:rPr>
              <w:t>10.3</w:t>
            </w:r>
            <w:r w:rsidR="007C569F">
              <w:rPr>
                <w:rFonts w:asciiTheme="minorHAnsi" w:eastAsiaTheme="minorEastAsia" w:hAnsiTheme="minorHAnsi" w:cstheme="minorBidi"/>
                <w:smallCaps w:val="0"/>
                <w:noProof/>
                <w:sz w:val="22"/>
                <w:szCs w:val="22"/>
              </w:rPr>
              <w:tab/>
            </w:r>
            <w:r w:rsidR="007C569F" w:rsidRPr="00FC6838">
              <w:rPr>
                <w:rStyle w:val="Hyperkobling"/>
                <w:rFonts w:eastAsia="Arial"/>
                <w:noProof/>
                <w:lang w:val="en-US"/>
              </w:rPr>
              <w:t>Lovval og verneting</w:t>
            </w:r>
            <w:r w:rsidR="007C569F">
              <w:rPr>
                <w:noProof/>
                <w:webHidden/>
              </w:rPr>
              <w:tab/>
            </w:r>
            <w:r w:rsidR="007C569F">
              <w:rPr>
                <w:noProof/>
                <w:webHidden/>
              </w:rPr>
              <w:fldChar w:fldCharType="begin"/>
            </w:r>
            <w:r w:rsidR="007C569F">
              <w:rPr>
                <w:noProof/>
                <w:webHidden/>
              </w:rPr>
              <w:instrText xml:space="preserve"> PAGEREF _Toc172529322 \h </w:instrText>
            </w:r>
            <w:r w:rsidR="007C569F">
              <w:rPr>
                <w:noProof/>
                <w:webHidden/>
              </w:rPr>
            </w:r>
            <w:r w:rsidR="007C569F">
              <w:rPr>
                <w:noProof/>
                <w:webHidden/>
              </w:rPr>
              <w:fldChar w:fldCharType="separate"/>
            </w:r>
            <w:r w:rsidR="007C569F">
              <w:rPr>
                <w:noProof/>
                <w:webHidden/>
              </w:rPr>
              <w:t>16</w:t>
            </w:r>
            <w:r w:rsidR="007C569F">
              <w:rPr>
                <w:noProof/>
                <w:webHidden/>
              </w:rPr>
              <w:fldChar w:fldCharType="end"/>
            </w:r>
          </w:hyperlink>
        </w:p>
        <w:p w14:paraId="7C33F528" w14:textId="0C282555" w:rsidR="00C4786E" w:rsidRPr="00C1286A" w:rsidRDefault="007C569F" w:rsidP="00C4786E">
          <w:pPr>
            <w:sectPr w:rsidR="00C4786E" w:rsidRPr="00C1286A" w:rsidSect="00DE4740">
              <w:headerReference w:type="even" r:id="rId16"/>
              <w:headerReference w:type="default" r:id="rId17"/>
              <w:footerReference w:type="default" r:id="rId18"/>
              <w:headerReference w:type="first" r:id="rId19"/>
              <w:pgSz w:w="11906" w:h="16838" w:code="9"/>
              <w:pgMar w:top="1418" w:right="1418" w:bottom="1418" w:left="1985" w:header="709" w:footer="709" w:gutter="0"/>
              <w:pgNumType w:start="2"/>
              <w:cols w:space="708"/>
              <w:docGrid w:linePitch="299"/>
            </w:sectPr>
          </w:pPr>
          <w:r w:rsidRPr="00D25AD5">
            <w:rPr>
              <w:rFonts w:cstheme="minorHAnsi"/>
              <w:b/>
              <w:bCs/>
              <w:noProof/>
            </w:rPr>
            <w:fldChar w:fldCharType="end"/>
          </w:r>
        </w:p>
      </w:sdtContent>
    </w:sdt>
    <w:p w14:paraId="7050F205" w14:textId="77777777" w:rsidR="00933861" w:rsidRPr="004F5988" w:rsidRDefault="007C569F" w:rsidP="004676BF">
      <w:pPr>
        <w:pStyle w:val="Overskrift1"/>
      </w:pPr>
      <w:bookmarkStart w:id="24" w:name="_Toc105139697"/>
      <w:bookmarkStart w:id="25" w:name="_Toc172529270"/>
      <w:bookmarkEnd w:id="15"/>
      <w:bookmarkEnd w:id="16"/>
      <w:bookmarkEnd w:id="17"/>
      <w:bookmarkEnd w:id="18"/>
      <w:bookmarkEnd w:id="19"/>
      <w:bookmarkEnd w:id="20"/>
      <w:bookmarkEnd w:id="21"/>
      <w:bookmarkEnd w:id="22"/>
      <w:bookmarkEnd w:id="23"/>
      <w:r>
        <w:rPr>
          <w:rFonts w:eastAsia="Arial"/>
          <w:szCs w:val="28"/>
          <w:lang w:val="en-US"/>
        </w:rPr>
        <w:lastRenderedPageBreak/>
        <w:t>Alminnelege vilkår</w:t>
      </w:r>
      <w:bookmarkEnd w:id="24"/>
      <w:bookmarkEnd w:id="25"/>
    </w:p>
    <w:p w14:paraId="6C6198A2" w14:textId="77777777" w:rsidR="00933861" w:rsidRPr="00A606C6" w:rsidRDefault="007C569F" w:rsidP="005323C9">
      <w:pPr>
        <w:pStyle w:val="Overskrift2"/>
      </w:pPr>
      <w:bookmarkStart w:id="26" w:name="_Toc105139698"/>
      <w:bookmarkStart w:id="27" w:name="_Toc172529271"/>
      <w:r>
        <w:rPr>
          <w:rFonts w:eastAsia="Arial"/>
          <w:lang w:val="en-US"/>
        </w:rPr>
        <w:t>Avtaleomfang</w:t>
      </w:r>
      <w:bookmarkEnd w:id="26"/>
      <w:bookmarkEnd w:id="27"/>
    </w:p>
    <w:p w14:paraId="77297190" w14:textId="77777777" w:rsidR="00933861" w:rsidRPr="00B53BDA" w:rsidRDefault="007C569F" w:rsidP="00933861">
      <w:pPr>
        <w:rPr>
          <w:rFonts w:cstheme="minorHAnsi"/>
        </w:rPr>
      </w:pPr>
      <w:r>
        <w:rPr>
          <w:rFonts w:ascii="Calibri" w:eastAsia="Calibri" w:hAnsi="Calibri" w:cs="Calibri"/>
          <w:lang w:val="en-US"/>
        </w:rPr>
        <w:t xml:space="preserve">Avtalen gjeld levering av fagleg bistand under leiing av Kunden, heretter kalla «bistanden», som beskrive i bilag 1. </w:t>
      </w:r>
    </w:p>
    <w:p w14:paraId="0BF6A51D" w14:textId="77777777" w:rsidR="00933861" w:rsidRPr="00B53BDA" w:rsidRDefault="00933861" w:rsidP="00933861">
      <w:pPr>
        <w:rPr>
          <w:rFonts w:cstheme="minorHAnsi"/>
        </w:rPr>
      </w:pPr>
    </w:p>
    <w:p w14:paraId="1029107F" w14:textId="77777777" w:rsidR="00933861" w:rsidRPr="00B53BDA" w:rsidRDefault="007C569F" w:rsidP="00933861">
      <w:pPr>
        <w:rPr>
          <w:rFonts w:cstheme="minorHAnsi"/>
        </w:rPr>
      </w:pPr>
      <w:r w:rsidRPr="007C569F">
        <w:rPr>
          <w:rFonts w:ascii="Calibri" w:eastAsia="Calibri" w:hAnsi="Calibri" w:cs="Calibri"/>
        </w:rPr>
        <w:t xml:space="preserve">Kunden har beskrive behovet sitt og framstilt krava sine til bistanden i bilag 1 (Kunden si beskriving av bistanden). </w:t>
      </w:r>
    </w:p>
    <w:p w14:paraId="126A8C24" w14:textId="77777777" w:rsidR="00933861" w:rsidRPr="00B53BDA" w:rsidRDefault="00933861" w:rsidP="00933861">
      <w:pPr>
        <w:rPr>
          <w:rFonts w:cstheme="minorHAnsi"/>
        </w:rPr>
      </w:pPr>
    </w:p>
    <w:p w14:paraId="1C8EF6CE" w14:textId="77777777" w:rsidR="00933861" w:rsidRPr="00B53BDA" w:rsidRDefault="007C569F" w:rsidP="00933861">
      <w:pPr>
        <w:rPr>
          <w:rFonts w:cstheme="minorHAnsi"/>
        </w:rPr>
      </w:pPr>
      <w:r w:rsidRPr="007C569F">
        <w:rPr>
          <w:rFonts w:ascii="Calibri" w:eastAsia="Calibri" w:hAnsi="Calibri" w:cs="Calibri"/>
        </w:rPr>
        <w:t xml:space="preserve">Konsulenten har beskrive og spesifisert bistanden sin i bilag 2 (Konsulenten sin spesifikasjon av bistanden). </w:t>
      </w:r>
    </w:p>
    <w:p w14:paraId="339EF961" w14:textId="77777777" w:rsidR="00933861" w:rsidRPr="00B53BDA" w:rsidRDefault="00933861" w:rsidP="00933861">
      <w:pPr>
        <w:rPr>
          <w:rFonts w:cstheme="minorHAnsi"/>
        </w:rPr>
      </w:pPr>
    </w:p>
    <w:p w14:paraId="74D1CF15" w14:textId="77777777" w:rsidR="00933861" w:rsidRPr="00B53BDA" w:rsidRDefault="007C569F" w:rsidP="00933861">
      <w:pPr>
        <w:rPr>
          <w:rFonts w:cstheme="minorHAnsi"/>
        </w:rPr>
      </w:pPr>
      <w:r w:rsidRPr="007C569F">
        <w:rPr>
          <w:rFonts w:ascii="Calibri" w:eastAsia="Calibri" w:hAnsi="Calibri" w:cs="Calibri"/>
        </w:rPr>
        <w:t xml:space="preserve">Konsulenten skal også delta i andre aktivitetar som Kunden etterspør, innanfor rammene av Avtalen. </w:t>
      </w:r>
    </w:p>
    <w:p w14:paraId="30025875" w14:textId="77777777" w:rsidR="00933861" w:rsidRPr="00B53BDA" w:rsidRDefault="00933861" w:rsidP="00933861">
      <w:pPr>
        <w:rPr>
          <w:rFonts w:cstheme="minorHAnsi"/>
        </w:rPr>
      </w:pPr>
    </w:p>
    <w:p w14:paraId="650855D8" w14:textId="77777777" w:rsidR="00933861" w:rsidRPr="00B53BDA" w:rsidRDefault="007C569F" w:rsidP="00933861">
      <w:pPr>
        <w:rPr>
          <w:rFonts w:cstheme="minorHAnsi"/>
        </w:rPr>
      </w:pPr>
      <w:r w:rsidRPr="007C569F">
        <w:rPr>
          <w:rFonts w:ascii="Calibri" w:eastAsia="Calibri" w:hAnsi="Calibri" w:cs="Calibri"/>
        </w:rPr>
        <w:t xml:space="preserve">Omfanget og gjennomføringa av bistanden er nærare beskrive i dei bilaga som nedanfor er inkluderte i Avtalen. </w:t>
      </w:r>
    </w:p>
    <w:p w14:paraId="0BD23B67" w14:textId="77777777" w:rsidR="00933861" w:rsidRPr="00B53BDA" w:rsidRDefault="00933861" w:rsidP="00933861">
      <w:pPr>
        <w:rPr>
          <w:rFonts w:cstheme="minorHAnsi"/>
        </w:rPr>
      </w:pPr>
    </w:p>
    <w:p w14:paraId="1B3DA288" w14:textId="77777777" w:rsidR="00933861" w:rsidRPr="00B53BDA" w:rsidRDefault="007C569F" w:rsidP="00933861">
      <w:pPr>
        <w:rPr>
          <w:rFonts w:cstheme="minorHAnsi"/>
        </w:rPr>
      </w:pPr>
      <w:r w:rsidRPr="007C569F">
        <w:rPr>
          <w:rFonts w:ascii="Calibri" w:eastAsia="Calibri" w:hAnsi="Calibri" w:cs="Calibri"/>
        </w:rPr>
        <w:t>Med «Avtalen» er meint denne generelle avtaleteksten med bilag.</w:t>
      </w:r>
    </w:p>
    <w:p w14:paraId="2690F328" w14:textId="77777777" w:rsidR="00933861" w:rsidRPr="00B53BDA" w:rsidRDefault="00933861" w:rsidP="00933861">
      <w:pPr>
        <w:rPr>
          <w:rFonts w:cstheme="minorHAnsi"/>
        </w:rPr>
      </w:pPr>
    </w:p>
    <w:p w14:paraId="21CCFE67" w14:textId="77777777" w:rsidR="00933861" w:rsidRPr="00A606C6" w:rsidRDefault="007C569F" w:rsidP="005323C9">
      <w:pPr>
        <w:pStyle w:val="Overskrift2"/>
      </w:pPr>
      <w:bookmarkStart w:id="28" w:name="_Toc150576466"/>
      <w:bookmarkStart w:id="29" w:name="_Toc153951067"/>
      <w:bookmarkStart w:id="30" w:name="_Toc422860168"/>
      <w:bookmarkStart w:id="31" w:name="_Toc423087558"/>
      <w:bookmarkStart w:id="32" w:name="_Toc105139699"/>
      <w:bookmarkStart w:id="33" w:name="_Toc172529272"/>
      <w:r>
        <w:rPr>
          <w:rFonts w:eastAsia="Arial"/>
          <w:lang w:val="en-US"/>
        </w:rPr>
        <w:t>Bilag til Avtalen</w:t>
      </w:r>
      <w:bookmarkEnd w:id="28"/>
      <w:bookmarkEnd w:id="29"/>
      <w:bookmarkEnd w:id="30"/>
      <w:bookmarkEnd w:id="31"/>
      <w:bookmarkEnd w:id="32"/>
      <w:bookmarkEnd w:id="33"/>
    </w:p>
    <w:tbl>
      <w:tblPr>
        <w:tblW w:w="7589" w:type="dxa"/>
        <w:tblInd w:w="-8" w:type="dxa"/>
        <w:tblLayout w:type="fixed"/>
        <w:tblCellMar>
          <w:left w:w="138" w:type="dxa"/>
          <w:right w:w="138" w:type="dxa"/>
        </w:tblCellMar>
        <w:tblLook w:val="0000" w:firstRow="0" w:lastRow="0" w:firstColumn="0" w:lastColumn="0" w:noHBand="0" w:noVBand="0"/>
      </w:tblPr>
      <w:tblGrid>
        <w:gridCol w:w="6313"/>
        <w:gridCol w:w="567"/>
        <w:gridCol w:w="709"/>
      </w:tblGrid>
      <w:tr w:rsidR="006951BB" w14:paraId="5F57F9E6" w14:textId="77777777" w:rsidTr="002710CA">
        <w:trPr>
          <w:cantSplit/>
          <w:trHeight w:val="249"/>
        </w:trPr>
        <w:tc>
          <w:tcPr>
            <w:tcW w:w="6313"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tcPr>
          <w:p w14:paraId="50488A16" w14:textId="77777777" w:rsidR="0080028D" w:rsidRPr="00B53BDA" w:rsidRDefault="007C569F" w:rsidP="009E462B">
            <w:pPr>
              <w:rPr>
                <w:rFonts w:cstheme="minorHAnsi"/>
              </w:rPr>
            </w:pPr>
            <w:r w:rsidRPr="007C569F">
              <w:rPr>
                <w:rFonts w:ascii="Calibri" w:eastAsia="Calibri" w:hAnsi="Calibri" w:cs="Calibri"/>
              </w:rPr>
              <w:t>Alle rubrikkar skal vere kryssa av (Ja eller Nei)</w:t>
            </w:r>
          </w:p>
        </w:tc>
        <w:tc>
          <w:tcPr>
            <w:tcW w:w="567"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tcPr>
          <w:p w14:paraId="09E65193" w14:textId="77777777" w:rsidR="0080028D" w:rsidRPr="00B53BDA" w:rsidRDefault="007C569F" w:rsidP="009E462B">
            <w:pPr>
              <w:rPr>
                <w:rFonts w:cstheme="minorHAnsi"/>
              </w:rPr>
            </w:pPr>
            <w:r>
              <w:rPr>
                <w:rFonts w:ascii="Calibri" w:eastAsia="Calibri" w:hAnsi="Calibri" w:cs="Calibri"/>
                <w:lang w:val="en-US"/>
              </w:rPr>
              <w:t xml:space="preserve">Ja </w:t>
            </w:r>
          </w:p>
        </w:tc>
        <w:tc>
          <w:tcPr>
            <w:tcW w:w="709"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tcPr>
          <w:p w14:paraId="63D4373D" w14:textId="77777777" w:rsidR="0080028D" w:rsidRPr="00B53BDA" w:rsidRDefault="007C569F" w:rsidP="009E462B">
            <w:pPr>
              <w:rPr>
                <w:rFonts w:cstheme="minorHAnsi"/>
              </w:rPr>
            </w:pPr>
            <w:r>
              <w:rPr>
                <w:rFonts w:ascii="Calibri" w:eastAsia="Calibri" w:hAnsi="Calibri" w:cs="Calibri"/>
                <w:lang w:val="en-US"/>
              </w:rPr>
              <w:t>Nei</w:t>
            </w:r>
          </w:p>
        </w:tc>
      </w:tr>
      <w:tr w:rsidR="006951BB" w14:paraId="5F749CE1" w14:textId="77777777" w:rsidTr="002710CA">
        <w:trPr>
          <w:cantSplit/>
          <w:trHeight w:val="486"/>
        </w:trPr>
        <w:tc>
          <w:tcPr>
            <w:tcW w:w="6313" w:type="dxa"/>
            <w:tcBorders>
              <w:top w:val="single" w:sz="6" w:space="0" w:color="auto"/>
              <w:left w:val="single" w:sz="6" w:space="0" w:color="auto"/>
              <w:bottom w:val="single" w:sz="6" w:space="0" w:color="auto"/>
              <w:right w:val="single" w:sz="6" w:space="0" w:color="auto"/>
            </w:tcBorders>
            <w:tcMar>
              <w:top w:w="57" w:type="dxa"/>
              <w:bottom w:w="57" w:type="dxa"/>
            </w:tcMar>
          </w:tcPr>
          <w:p w14:paraId="4D1AC51F" w14:textId="77777777" w:rsidR="0080028D" w:rsidRPr="00B53BDA" w:rsidRDefault="007C569F" w:rsidP="009E462B">
            <w:pPr>
              <w:rPr>
                <w:rFonts w:cstheme="minorHAnsi"/>
              </w:rPr>
            </w:pPr>
            <w:r>
              <w:rPr>
                <w:rFonts w:ascii="Calibri" w:eastAsia="Calibri" w:hAnsi="Calibri" w:cs="Calibri"/>
                <w:lang w:val="en-US"/>
              </w:rPr>
              <w:t>Bilag 1: Kunden si beskriving av bistanden</w:t>
            </w:r>
          </w:p>
          <w:p w14:paraId="17090491" w14:textId="77777777" w:rsidR="0080028D" w:rsidRPr="00B53BDA" w:rsidRDefault="007C569F" w:rsidP="009E462B">
            <w:pPr>
              <w:rPr>
                <w:rFonts w:cstheme="minorHAnsi"/>
              </w:rPr>
            </w:pPr>
            <w:r>
              <w:rPr>
                <w:rFonts w:ascii="Calibri" w:eastAsia="Calibri" w:hAnsi="Calibri" w:cs="Calibri"/>
                <w:i/>
                <w:iCs/>
                <w:lang w:val="en-US"/>
              </w:rPr>
              <w:t>Skal fyllast ut av Kunden.</w:t>
            </w:r>
          </w:p>
        </w:tc>
        <w:tc>
          <w:tcPr>
            <w:tcW w:w="567" w:type="dxa"/>
            <w:tcBorders>
              <w:top w:val="single" w:sz="6" w:space="0" w:color="auto"/>
              <w:left w:val="single" w:sz="6" w:space="0" w:color="auto"/>
              <w:bottom w:val="single" w:sz="6" w:space="0" w:color="auto"/>
              <w:right w:val="single" w:sz="6" w:space="0" w:color="auto"/>
            </w:tcBorders>
            <w:tcMar>
              <w:top w:w="57" w:type="dxa"/>
              <w:bottom w:w="57" w:type="dxa"/>
            </w:tcMar>
          </w:tcPr>
          <w:p w14:paraId="5000DB08" w14:textId="77777777" w:rsidR="0080028D" w:rsidRPr="005305EC" w:rsidRDefault="0080028D" w:rsidP="009E462B">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4BDFB020" w14:textId="77777777" w:rsidR="0080028D" w:rsidRPr="005305EC" w:rsidRDefault="0080028D" w:rsidP="009E462B">
            <w:pPr>
              <w:rPr>
                <w:rFonts w:cstheme="minorHAnsi"/>
              </w:rPr>
            </w:pPr>
          </w:p>
        </w:tc>
      </w:tr>
      <w:tr w:rsidR="006951BB" w14:paraId="277B97E9" w14:textId="77777777" w:rsidTr="002710CA">
        <w:trPr>
          <w:cantSplit/>
          <w:trHeight w:val="499"/>
        </w:trPr>
        <w:tc>
          <w:tcPr>
            <w:tcW w:w="6313" w:type="dxa"/>
            <w:tcBorders>
              <w:top w:val="single" w:sz="6" w:space="0" w:color="auto"/>
              <w:left w:val="single" w:sz="6" w:space="0" w:color="auto"/>
              <w:bottom w:val="single" w:sz="6" w:space="0" w:color="auto"/>
              <w:right w:val="single" w:sz="6" w:space="0" w:color="auto"/>
            </w:tcBorders>
            <w:tcMar>
              <w:top w:w="57" w:type="dxa"/>
              <w:bottom w:w="57" w:type="dxa"/>
            </w:tcMar>
          </w:tcPr>
          <w:p w14:paraId="17B35B1A" w14:textId="77777777" w:rsidR="0080028D" w:rsidRPr="00B53BDA" w:rsidRDefault="007C569F" w:rsidP="009E462B">
            <w:pPr>
              <w:rPr>
                <w:rFonts w:cstheme="minorHAnsi"/>
              </w:rPr>
            </w:pPr>
            <w:r w:rsidRPr="007C569F">
              <w:rPr>
                <w:rFonts w:ascii="Calibri" w:eastAsia="Calibri" w:hAnsi="Calibri" w:cs="Calibri"/>
              </w:rPr>
              <w:t>Bilag 2: Konsulenten sin spesifikasjon av bistanden</w:t>
            </w:r>
          </w:p>
          <w:p w14:paraId="56BAB57B" w14:textId="77777777" w:rsidR="0080028D" w:rsidRPr="00B53BDA" w:rsidRDefault="007C569F" w:rsidP="009E462B">
            <w:pPr>
              <w:rPr>
                <w:rFonts w:cstheme="minorHAnsi"/>
              </w:rPr>
            </w:pPr>
            <w:r w:rsidRPr="007C569F">
              <w:rPr>
                <w:rFonts w:ascii="Calibri" w:eastAsia="Calibri" w:hAnsi="Calibri" w:cs="Calibri"/>
                <w:i/>
                <w:iCs/>
              </w:rPr>
              <w:t>Skal fyllast ut av Konsulenten. Her legg ein blant anna CV-ar og anna beskriving av kompetansen mv. til ressursar relevante for den bistanden Kunden etterspør i bilag 1.</w:t>
            </w:r>
          </w:p>
        </w:tc>
        <w:tc>
          <w:tcPr>
            <w:tcW w:w="567" w:type="dxa"/>
            <w:tcBorders>
              <w:top w:val="single" w:sz="6" w:space="0" w:color="auto"/>
              <w:left w:val="single" w:sz="6" w:space="0" w:color="auto"/>
              <w:bottom w:val="single" w:sz="6" w:space="0" w:color="auto"/>
              <w:right w:val="single" w:sz="6" w:space="0" w:color="auto"/>
            </w:tcBorders>
            <w:tcMar>
              <w:top w:w="57" w:type="dxa"/>
              <w:bottom w:w="57" w:type="dxa"/>
            </w:tcMar>
          </w:tcPr>
          <w:p w14:paraId="53D122FF" w14:textId="77777777" w:rsidR="0080028D" w:rsidRPr="005305EC" w:rsidRDefault="0080028D" w:rsidP="009E462B">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19387F62" w14:textId="77777777" w:rsidR="0080028D" w:rsidRPr="005305EC" w:rsidRDefault="0080028D" w:rsidP="009E462B">
            <w:pPr>
              <w:rPr>
                <w:rFonts w:cstheme="minorHAnsi"/>
              </w:rPr>
            </w:pPr>
          </w:p>
        </w:tc>
      </w:tr>
      <w:tr w:rsidR="006951BB" w14:paraId="25DDB8FF" w14:textId="77777777" w:rsidTr="002710CA">
        <w:trPr>
          <w:cantSplit/>
          <w:trHeight w:val="440"/>
        </w:trPr>
        <w:tc>
          <w:tcPr>
            <w:tcW w:w="6313" w:type="dxa"/>
            <w:tcBorders>
              <w:top w:val="single" w:sz="6" w:space="0" w:color="auto"/>
              <w:left w:val="single" w:sz="6" w:space="0" w:color="auto"/>
              <w:bottom w:val="single" w:sz="6" w:space="0" w:color="auto"/>
              <w:right w:val="single" w:sz="6" w:space="0" w:color="auto"/>
            </w:tcBorders>
            <w:tcMar>
              <w:top w:w="57" w:type="dxa"/>
              <w:bottom w:w="57" w:type="dxa"/>
            </w:tcMar>
          </w:tcPr>
          <w:p w14:paraId="4B7FA028" w14:textId="77777777" w:rsidR="0080028D" w:rsidRPr="00B53BDA" w:rsidRDefault="007C569F" w:rsidP="009E462B">
            <w:pPr>
              <w:rPr>
                <w:rFonts w:cstheme="minorHAnsi"/>
              </w:rPr>
            </w:pPr>
            <w:r w:rsidRPr="007C569F">
              <w:rPr>
                <w:rFonts w:ascii="Calibri" w:eastAsia="Calibri" w:hAnsi="Calibri" w:cs="Calibri"/>
              </w:rPr>
              <w:t>Bilag 3: Prosjekt- og framdriftsplan</w:t>
            </w:r>
          </w:p>
          <w:p w14:paraId="7A30088D" w14:textId="77777777" w:rsidR="0080028D" w:rsidRPr="00B53BDA" w:rsidRDefault="007C569F" w:rsidP="009E462B">
            <w:pPr>
              <w:rPr>
                <w:rFonts w:cstheme="minorHAnsi"/>
                <w:i/>
                <w:iCs/>
              </w:rPr>
            </w:pPr>
            <w:r w:rsidRPr="007C569F">
              <w:rPr>
                <w:rFonts w:ascii="Calibri" w:eastAsia="Calibri" w:hAnsi="Calibri" w:cs="Calibri"/>
                <w:i/>
                <w:iCs/>
              </w:rPr>
              <w:t>Skal fyllast ut av Konsulenten basert på dei overordna føringane Kunden har gitt.</w:t>
            </w:r>
          </w:p>
        </w:tc>
        <w:tc>
          <w:tcPr>
            <w:tcW w:w="567" w:type="dxa"/>
            <w:tcBorders>
              <w:top w:val="single" w:sz="6" w:space="0" w:color="auto"/>
              <w:left w:val="single" w:sz="6" w:space="0" w:color="auto"/>
              <w:bottom w:val="single" w:sz="6" w:space="0" w:color="auto"/>
              <w:right w:val="single" w:sz="6" w:space="0" w:color="auto"/>
            </w:tcBorders>
            <w:tcMar>
              <w:top w:w="57" w:type="dxa"/>
              <w:bottom w:w="57" w:type="dxa"/>
            </w:tcMar>
          </w:tcPr>
          <w:p w14:paraId="1FC50A40" w14:textId="77777777" w:rsidR="0080028D" w:rsidRPr="005305EC" w:rsidRDefault="0080028D" w:rsidP="009E462B">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65270AFF" w14:textId="77777777" w:rsidR="0080028D" w:rsidRPr="005305EC" w:rsidRDefault="0080028D" w:rsidP="009E462B">
            <w:pPr>
              <w:rPr>
                <w:rFonts w:cstheme="minorHAnsi"/>
              </w:rPr>
            </w:pPr>
          </w:p>
        </w:tc>
      </w:tr>
      <w:tr w:rsidR="006951BB" w14:paraId="1E5884D0" w14:textId="77777777" w:rsidTr="002710CA">
        <w:trPr>
          <w:cantSplit/>
          <w:trHeight w:val="976"/>
        </w:trPr>
        <w:tc>
          <w:tcPr>
            <w:tcW w:w="6313" w:type="dxa"/>
            <w:tcBorders>
              <w:top w:val="single" w:sz="6" w:space="0" w:color="auto"/>
              <w:left w:val="single" w:sz="6" w:space="0" w:color="auto"/>
              <w:bottom w:val="single" w:sz="6" w:space="0" w:color="auto"/>
              <w:right w:val="single" w:sz="6" w:space="0" w:color="auto"/>
            </w:tcBorders>
            <w:tcMar>
              <w:top w:w="57" w:type="dxa"/>
              <w:bottom w:w="57" w:type="dxa"/>
            </w:tcMar>
          </w:tcPr>
          <w:p w14:paraId="460ED8BE" w14:textId="77777777" w:rsidR="0080028D" w:rsidRPr="00B53BDA" w:rsidRDefault="007C569F" w:rsidP="009E462B">
            <w:pPr>
              <w:rPr>
                <w:rFonts w:cstheme="minorHAnsi"/>
              </w:rPr>
            </w:pPr>
            <w:r w:rsidRPr="007C569F">
              <w:rPr>
                <w:rFonts w:ascii="Calibri" w:eastAsia="Calibri" w:hAnsi="Calibri" w:cs="Calibri"/>
              </w:rPr>
              <w:t>Bilag 4: Administrative føresegner</w:t>
            </w:r>
          </w:p>
          <w:p w14:paraId="429DBD27" w14:textId="77777777" w:rsidR="0080028D" w:rsidRPr="00B53BDA" w:rsidRDefault="007C569F" w:rsidP="009E462B">
            <w:pPr>
              <w:rPr>
                <w:rFonts w:cstheme="minorHAnsi"/>
                <w:i/>
                <w:iCs/>
              </w:rPr>
            </w:pPr>
            <w:r w:rsidRPr="007C569F">
              <w:rPr>
                <w:rFonts w:ascii="Calibri" w:eastAsia="Calibri" w:hAnsi="Calibri" w:cs="Calibri"/>
                <w:i/>
                <w:iCs/>
              </w:rPr>
              <w:t>Administrative føresegner og andre opplysningar som er relevante for forholdet mellom partane. Skal fyllast ut av Konsulenten basert på dei overordna føringane Kunden har gitt i bilaget.</w:t>
            </w:r>
          </w:p>
        </w:tc>
        <w:tc>
          <w:tcPr>
            <w:tcW w:w="567" w:type="dxa"/>
            <w:tcBorders>
              <w:top w:val="single" w:sz="6" w:space="0" w:color="auto"/>
              <w:left w:val="single" w:sz="6" w:space="0" w:color="auto"/>
              <w:bottom w:val="single" w:sz="6" w:space="0" w:color="auto"/>
              <w:right w:val="single" w:sz="6" w:space="0" w:color="auto"/>
            </w:tcBorders>
            <w:tcMar>
              <w:top w:w="57" w:type="dxa"/>
              <w:bottom w:w="57" w:type="dxa"/>
            </w:tcMar>
          </w:tcPr>
          <w:p w14:paraId="386E49A0" w14:textId="77777777" w:rsidR="0080028D" w:rsidRPr="005305EC" w:rsidRDefault="0080028D" w:rsidP="009E462B">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7A0B4B66" w14:textId="77777777" w:rsidR="0080028D" w:rsidRPr="005305EC" w:rsidRDefault="0080028D" w:rsidP="009E462B">
            <w:pPr>
              <w:rPr>
                <w:rFonts w:cstheme="minorHAnsi"/>
              </w:rPr>
            </w:pPr>
          </w:p>
        </w:tc>
      </w:tr>
      <w:tr w:rsidR="006951BB" w14:paraId="5C7F63C7" w14:textId="77777777" w:rsidTr="002710CA">
        <w:trPr>
          <w:cantSplit/>
          <w:trHeight w:val="999"/>
        </w:trPr>
        <w:tc>
          <w:tcPr>
            <w:tcW w:w="6313" w:type="dxa"/>
            <w:tcBorders>
              <w:top w:val="single" w:sz="6" w:space="0" w:color="auto"/>
              <w:left w:val="single" w:sz="6" w:space="0" w:color="auto"/>
              <w:bottom w:val="single" w:sz="6" w:space="0" w:color="auto"/>
              <w:right w:val="single" w:sz="6" w:space="0" w:color="auto"/>
            </w:tcBorders>
            <w:tcMar>
              <w:top w:w="57" w:type="dxa"/>
              <w:bottom w:w="57" w:type="dxa"/>
            </w:tcMar>
          </w:tcPr>
          <w:p w14:paraId="44EBE3AC" w14:textId="77777777" w:rsidR="0080028D" w:rsidRPr="00B53BDA" w:rsidRDefault="007C569F" w:rsidP="009E462B">
            <w:pPr>
              <w:rPr>
                <w:rFonts w:cstheme="minorHAnsi"/>
              </w:rPr>
            </w:pPr>
            <w:r w:rsidRPr="007C569F">
              <w:rPr>
                <w:rFonts w:ascii="Calibri" w:eastAsia="Calibri" w:hAnsi="Calibri" w:cs="Calibri"/>
              </w:rPr>
              <w:t>Bilag 5: Pris og prisføresegner</w:t>
            </w:r>
          </w:p>
          <w:p w14:paraId="288A1B99" w14:textId="77777777" w:rsidR="0080028D" w:rsidRPr="00B53BDA" w:rsidRDefault="007C569F" w:rsidP="009E462B">
            <w:pPr>
              <w:rPr>
                <w:rFonts w:cstheme="minorHAnsi"/>
                <w:i/>
                <w:iCs/>
              </w:rPr>
            </w:pPr>
            <w:r w:rsidRPr="007C569F">
              <w:rPr>
                <w:rFonts w:ascii="Calibri" w:eastAsia="Calibri" w:hAnsi="Calibri" w:cs="Calibri"/>
                <w:i/>
                <w:iCs/>
              </w:rPr>
              <w:t>Oversikt over alle priselement knytte til gjennomføringa av denne Avtalen. Skal fyllast ut av Konsulenten basert på dei overordna føringane Kunden har gitt i bilaget.</w:t>
            </w:r>
          </w:p>
        </w:tc>
        <w:tc>
          <w:tcPr>
            <w:tcW w:w="567" w:type="dxa"/>
            <w:tcBorders>
              <w:top w:val="single" w:sz="6" w:space="0" w:color="auto"/>
              <w:left w:val="single" w:sz="6" w:space="0" w:color="auto"/>
              <w:bottom w:val="single" w:sz="6" w:space="0" w:color="auto"/>
              <w:right w:val="single" w:sz="6" w:space="0" w:color="auto"/>
            </w:tcBorders>
            <w:tcMar>
              <w:top w:w="57" w:type="dxa"/>
              <w:bottom w:w="57" w:type="dxa"/>
            </w:tcMar>
          </w:tcPr>
          <w:p w14:paraId="55517574" w14:textId="77777777" w:rsidR="0080028D" w:rsidRPr="005305EC" w:rsidRDefault="0080028D" w:rsidP="009E462B">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3113B7D0" w14:textId="77777777" w:rsidR="0080028D" w:rsidRPr="005305EC" w:rsidRDefault="0080028D" w:rsidP="009E462B">
            <w:pPr>
              <w:rPr>
                <w:rFonts w:cstheme="minorHAnsi"/>
              </w:rPr>
            </w:pPr>
          </w:p>
        </w:tc>
      </w:tr>
      <w:tr w:rsidR="006951BB" w14:paraId="757434D4" w14:textId="77777777" w:rsidTr="002710CA">
        <w:trPr>
          <w:cantSplit/>
          <w:trHeight w:val="249"/>
        </w:trPr>
        <w:tc>
          <w:tcPr>
            <w:tcW w:w="6313" w:type="dxa"/>
            <w:tcBorders>
              <w:top w:val="single" w:sz="6" w:space="0" w:color="auto"/>
              <w:left w:val="single" w:sz="6" w:space="0" w:color="auto"/>
              <w:bottom w:val="single" w:sz="6" w:space="0" w:color="auto"/>
              <w:right w:val="single" w:sz="6" w:space="0" w:color="auto"/>
            </w:tcBorders>
            <w:tcMar>
              <w:top w:w="57" w:type="dxa"/>
              <w:bottom w:w="57" w:type="dxa"/>
            </w:tcMar>
          </w:tcPr>
          <w:p w14:paraId="1E23B27F" w14:textId="77777777" w:rsidR="0080028D" w:rsidRPr="00B53BDA" w:rsidRDefault="007C569F" w:rsidP="009E462B">
            <w:pPr>
              <w:rPr>
                <w:rFonts w:cstheme="minorHAnsi"/>
              </w:rPr>
            </w:pPr>
            <w:r>
              <w:rPr>
                <w:rFonts w:ascii="Calibri" w:eastAsia="Calibri" w:hAnsi="Calibri" w:cs="Calibri"/>
                <w:lang w:val="en-US"/>
              </w:rPr>
              <w:lastRenderedPageBreak/>
              <w:t>Bilag 6: Endringar i den generelle avtaleteksten</w:t>
            </w:r>
          </w:p>
        </w:tc>
        <w:tc>
          <w:tcPr>
            <w:tcW w:w="567" w:type="dxa"/>
            <w:tcBorders>
              <w:top w:val="single" w:sz="6" w:space="0" w:color="auto"/>
              <w:left w:val="single" w:sz="6" w:space="0" w:color="auto"/>
              <w:bottom w:val="single" w:sz="6" w:space="0" w:color="auto"/>
              <w:right w:val="single" w:sz="6" w:space="0" w:color="auto"/>
            </w:tcBorders>
            <w:tcMar>
              <w:top w:w="57" w:type="dxa"/>
              <w:bottom w:w="57" w:type="dxa"/>
            </w:tcMar>
          </w:tcPr>
          <w:p w14:paraId="5A836683" w14:textId="77777777" w:rsidR="0080028D" w:rsidRPr="005305EC" w:rsidRDefault="0080028D" w:rsidP="009E462B">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7E008827" w14:textId="77777777" w:rsidR="0080028D" w:rsidRPr="005305EC" w:rsidRDefault="0080028D" w:rsidP="009E462B">
            <w:pPr>
              <w:rPr>
                <w:rFonts w:cstheme="minorHAnsi"/>
              </w:rPr>
            </w:pPr>
          </w:p>
        </w:tc>
      </w:tr>
      <w:tr w:rsidR="006951BB" w14:paraId="62544086" w14:textId="77777777" w:rsidTr="002710CA">
        <w:trPr>
          <w:cantSplit/>
          <w:trHeight w:val="237"/>
        </w:trPr>
        <w:tc>
          <w:tcPr>
            <w:tcW w:w="6313" w:type="dxa"/>
            <w:tcBorders>
              <w:top w:val="single" w:sz="6" w:space="0" w:color="auto"/>
              <w:left w:val="single" w:sz="6" w:space="0" w:color="auto"/>
              <w:bottom w:val="single" w:sz="6" w:space="0" w:color="auto"/>
              <w:right w:val="single" w:sz="6" w:space="0" w:color="auto"/>
            </w:tcBorders>
            <w:tcMar>
              <w:top w:w="57" w:type="dxa"/>
              <w:bottom w:w="57" w:type="dxa"/>
            </w:tcMar>
          </w:tcPr>
          <w:p w14:paraId="061BA22E" w14:textId="77777777" w:rsidR="0080028D" w:rsidRPr="00B53BDA" w:rsidRDefault="007C569F" w:rsidP="009E462B">
            <w:pPr>
              <w:rPr>
                <w:rFonts w:cstheme="minorHAnsi"/>
              </w:rPr>
            </w:pPr>
            <w:r>
              <w:rPr>
                <w:rFonts w:ascii="Calibri" w:eastAsia="Calibri" w:hAnsi="Calibri" w:cs="Calibri"/>
                <w:lang w:val="en-US"/>
              </w:rPr>
              <w:t>Bilag 7: Endringar i Avtalen etter avtaleinngåinga</w:t>
            </w:r>
          </w:p>
        </w:tc>
        <w:tc>
          <w:tcPr>
            <w:tcW w:w="567" w:type="dxa"/>
            <w:tcBorders>
              <w:top w:val="single" w:sz="6" w:space="0" w:color="auto"/>
              <w:left w:val="single" w:sz="6" w:space="0" w:color="auto"/>
              <w:bottom w:val="single" w:sz="6" w:space="0" w:color="auto"/>
              <w:right w:val="single" w:sz="6" w:space="0" w:color="auto"/>
            </w:tcBorders>
            <w:tcMar>
              <w:top w:w="57" w:type="dxa"/>
              <w:bottom w:w="57" w:type="dxa"/>
            </w:tcMar>
          </w:tcPr>
          <w:p w14:paraId="6D29673F" w14:textId="77777777" w:rsidR="0080028D" w:rsidRPr="005305EC" w:rsidRDefault="0080028D" w:rsidP="009E462B">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686ABFFD" w14:textId="77777777" w:rsidR="0080028D" w:rsidRPr="005305EC" w:rsidRDefault="0080028D" w:rsidP="009E462B">
            <w:pPr>
              <w:rPr>
                <w:rFonts w:cstheme="minorHAnsi"/>
              </w:rPr>
            </w:pPr>
          </w:p>
        </w:tc>
      </w:tr>
      <w:tr w:rsidR="006951BB" w14:paraId="62C09862" w14:textId="77777777" w:rsidTr="002710CA">
        <w:trPr>
          <w:cantSplit/>
          <w:trHeight w:val="237"/>
        </w:trPr>
        <w:tc>
          <w:tcPr>
            <w:tcW w:w="6313" w:type="dxa"/>
            <w:tcBorders>
              <w:top w:val="single" w:sz="6" w:space="0" w:color="auto"/>
              <w:left w:val="single" w:sz="6" w:space="0" w:color="auto"/>
              <w:bottom w:val="single" w:sz="6" w:space="0" w:color="auto"/>
              <w:right w:val="single" w:sz="6" w:space="0" w:color="auto"/>
            </w:tcBorders>
            <w:tcMar>
              <w:top w:w="57" w:type="dxa"/>
              <w:bottom w:w="57" w:type="dxa"/>
            </w:tcMar>
          </w:tcPr>
          <w:p w14:paraId="553C38EF" w14:textId="77777777" w:rsidR="0080028D" w:rsidRPr="00B53BDA" w:rsidRDefault="007C569F" w:rsidP="009E462B">
            <w:pPr>
              <w:rPr>
                <w:rFonts w:cstheme="minorHAnsi"/>
              </w:rPr>
            </w:pPr>
            <w:r>
              <w:rPr>
                <w:rFonts w:ascii="Calibri" w:eastAsia="Calibri" w:hAnsi="Calibri" w:cs="Calibri"/>
                <w:lang w:val="en-US"/>
              </w:rPr>
              <w:t>Andre bilag:</w:t>
            </w:r>
          </w:p>
        </w:tc>
        <w:tc>
          <w:tcPr>
            <w:tcW w:w="567" w:type="dxa"/>
            <w:tcBorders>
              <w:top w:val="single" w:sz="6" w:space="0" w:color="auto"/>
              <w:left w:val="single" w:sz="6" w:space="0" w:color="auto"/>
              <w:bottom w:val="single" w:sz="6" w:space="0" w:color="auto"/>
              <w:right w:val="single" w:sz="6" w:space="0" w:color="auto"/>
            </w:tcBorders>
            <w:tcMar>
              <w:top w:w="57" w:type="dxa"/>
              <w:bottom w:w="57" w:type="dxa"/>
            </w:tcMar>
          </w:tcPr>
          <w:p w14:paraId="02610404" w14:textId="77777777" w:rsidR="0080028D" w:rsidRPr="005305EC" w:rsidRDefault="0080028D" w:rsidP="009E462B">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5EE3C31A" w14:textId="77777777" w:rsidR="0080028D" w:rsidRPr="005305EC" w:rsidRDefault="0080028D" w:rsidP="009E462B">
            <w:pPr>
              <w:rPr>
                <w:rFonts w:cstheme="minorHAnsi"/>
              </w:rPr>
            </w:pPr>
          </w:p>
        </w:tc>
      </w:tr>
    </w:tbl>
    <w:p w14:paraId="11A2D394" w14:textId="77777777" w:rsidR="00933861" w:rsidRPr="00B53BDA" w:rsidRDefault="00933861" w:rsidP="00933861">
      <w:pPr>
        <w:rPr>
          <w:rFonts w:cstheme="minorHAnsi"/>
        </w:rPr>
      </w:pPr>
    </w:p>
    <w:p w14:paraId="2E9B7E6D" w14:textId="77777777" w:rsidR="00933861" w:rsidRPr="00A606C6" w:rsidRDefault="007C569F" w:rsidP="005323C9">
      <w:pPr>
        <w:pStyle w:val="Overskrift2"/>
      </w:pPr>
      <w:bookmarkStart w:id="34" w:name="_Toc150332138"/>
      <w:bookmarkStart w:id="35" w:name="_Toc150573634"/>
      <w:bookmarkStart w:id="36" w:name="_Toc422860169"/>
      <w:bookmarkStart w:id="37" w:name="_Toc423087559"/>
      <w:bookmarkStart w:id="38" w:name="_Toc105139700"/>
      <w:bookmarkStart w:id="39" w:name="_Toc172529273"/>
      <w:r>
        <w:rPr>
          <w:rFonts w:eastAsia="Arial"/>
          <w:lang w:val="en-US"/>
        </w:rPr>
        <w:t>Tolking – rangordning</w:t>
      </w:r>
      <w:bookmarkEnd w:id="34"/>
      <w:bookmarkEnd w:id="35"/>
      <w:bookmarkEnd w:id="36"/>
      <w:bookmarkEnd w:id="37"/>
      <w:bookmarkEnd w:id="38"/>
      <w:bookmarkEnd w:id="39"/>
    </w:p>
    <w:p w14:paraId="1E4DF524" w14:textId="77777777" w:rsidR="00933861" w:rsidRPr="00B53BDA" w:rsidRDefault="007C569F" w:rsidP="00933861">
      <w:pPr>
        <w:rPr>
          <w:rFonts w:cstheme="minorHAnsi"/>
        </w:rPr>
      </w:pPr>
      <w:r w:rsidRPr="007C569F">
        <w:rPr>
          <w:rFonts w:ascii="Calibri" w:eastAsia="Calibri" w:hAnsi="Calibri" w:cs="Calibri"/>
        </w:rPr>
        <w:t xml:space="preserve">Endringar til den generelle avtaleteksten skal samlast i bilag 6, med mindre den generelle avtaleteksten tilviser slike endringar til eit anna bilag. </w:t>
      </w:r>
      <w:r>
        <w:rPr>
          <w:rFonts w:ascii="Calibri" w:eastAsia="Calibri" w:hAnsi="Calibri" w:cs="Calibri"/>
          <w:lang w:val="en-US"/>
        </w:rPr>
        <w:t>Følgjande tolkingsprinsipp skal leggjast til grunn:</w:t>
      </w:r>
    </w:p>
    <w:p w14:paraId="2FC21BE1" w14:textId="77777777" w:rsidR="00933861" w:rsidRPr="00B53BDA" w:rsidRDefault="00933861" w:rsidP="00933861">
      <w:pPr>
        <w:rPr>
          <w:rFonts w:cstheme="minorHAnsi"/>
        </w:rPr>
      </w:pPr>
    </w:p>
    <w:p w14:paraId="44B44A40" w14:textId="77777777" w:rsidR="00933861" w:rsidRPr="00190C71" w:rsidRDefault="007C569F" w:rsidP="00933861">
      <w:pPr>
        <w:pStyle w:val="nummerertliste1"/>
        <w:numPr>
          <w:ilvl w:val="0"/>
          <w:numId w:val="3"/>
        </w:numPr>
        <w:rPr>
          <w:rFonts w:asciiTheme="minorHAnsi" w:hAnsiTheme="minorHAnsi" w:cstheme="minorHAnsi"/>
          <w:sz w:val="24"/>
          <w:szCs w:val="24"/>
        </w:rPr>
      </w:pPr>
      <w:r w:rsidRPr="007C569F">
        <w:rPr>
          <w:rFonts w:ascii="Calibri" w:eastAsia="Calibri" w:hAnsi="Calibri" w:cs="Calibri"/>
          <w:sz w:val="24"/>
          <w:szCs w:val="24"/>
        </w:rPr>
        <w:t>Den generelle avtaleteksten går føre bilaga.</w:t>
      </w:r>
    </w:p>
    <w:p w14:paraId="539145FA" w14:textId="77777777" w:rsidR="00933861" w:rsidRPr="00190C71" w:rsidRDefault="007C569F" w:rsidP="00933861">
      <w:pPr>
        <w:pStyle w:val="nummerertliste1"/>
        <w:numPr>
          <w:ilvl w:val="0"/>
          <w:numId w:val="3"/>
        </w:numPr>
        <w:rPr>
          <w:rFonts w:asciiTheme="minorHAnsi" w:hAnsiTheme="minorHAnsi" w:cstheme="minorHAnsi"/>
          <w:sz w:val="24"/>
          <w:szCs w:val="24"/>
        </w:rPr>
      </w:pPr>
      <w:r w:rsidRPr="007C569F">
        <w:rPr>
          <w:rFonts w:ascii="Calibri" w:eastAsia="Calibri" w:hAnsi="Calibri" w:cs="Calibri"/>
          <w:sz w:val="24"/>
          <w:szCs w:val="24"/>
        </w:rPr>
        <w:t>Bilag 1 går føre dei andre bilaga.</w:t>
      </w:r>
    </w:p>
    <w:p w14:paraId="073661AA" w14:textId="77777777" w:rsidR="00933861" w:rsidRPr="00190C71" w:rsidRDefault="007C569F" w:rsidP="00933861">
      <w:pPr>
        <w:pStyle w:val="nummerertliste1"/>
        <w:numPr>
          <w:ilvl w:val="0"/>
          <w:numId w:val="3"/>
        </w:numPr>
        <w:rPr>
          <w:rFonts w:asciiTheme="minorHAnsi" w:hAnsiTheme="minorHAnsi" w:cstheme="minorHAnsi"/>
          <w:sz w:val="24"/>
          <w:szCs w:val="24"/>
        </w:rPr>
      </w:pPr>
      <w:r w:rsidRPr="007C569F">
        <w:rPr>
          <w:rFonts w:ascii="Calibri" w:eastAsia="Calibri" w:hAnsi="Calibri" w:cs="Calibri"/>
          <w:sz w:val="24"/>
          <w:szCs w:val="24"/>
        </w:rPr>
        <w:t>I den utstrekning det går klart og utvitydig fram kva for eit punkt eller kva for nokre punkt som er endra, erstatta eller gjort tillegg til, skal følgjande tolkingsprinsipp gjelde:</w:t>
      </w:r>
    </w:p>
    <w:p w14:paraId="4C4D6211" w14:textId="77777777" w:rsidR="00933861" w:rsidRPr="00190C71" w:rsidRDefault="007C569F" w:rsidP="00933861">
      <w:pPr>
        <w:pStyle w:val="Bokstavliste2"/>
        <w:numPr>
          <w:ilvl w:val="1"/>
          <w:numId w:val="47"/>
        </w:numPr>
        <w:rPr>
          <w:rFonts w:asciiTheme="minorHAnsi" w:hAnsiTheme="minorHAnsi" w:cstheme="minorHAnsi"/>
          <w:sz w:val="24"/>
          <w:szCs w:val="24"/>
        </w:rPr>
      </w:pPr>
      <w:r w:rsidRPr="007C569F">
        <w:rPr>
          <w:rFonts w:ascii="Calibri" w:eastAsia="Calibri" w:hAnsi="Calibri" w:cs="Calibri"/>
          <w:sz w:val="24"/>
          <w:szCs w:val="24"/>
        </w:rPr>
        <w:t>Bilag 6 går føre den generelle avtaleteksten.</w:t>
      </w:r>
    </w:p>
    <w:p w14:paraId="4FB7FF91" w14:textId="77777777" w:rsidR="00933861" w:rsidRPr="00190C71" w:rsidRDefault="007C569F" w:rsidP="00933861">
      <w:pPr>
        <w:pStyle w:val="Bokstavliste2"/>
        <w:numPr>
          <w:ilvl w:val="1"/>
          <w:numId w:val="47"/>
        </w:numPr>
        <w:rPr>
          <w:rFonts w:asciiTheme="minorHAnsi" w:hAnsiTheme="minorHAnsi" w:cstheme="minorHAnsi"/>
          <w:sz w:val="24"/>
          <w:szCs w:val="24"/>
        </w:rPr>
      </w:pPr>
      <w:r w:rsidRPr="007C569F">
        <w:rPr>
          <w:rFonts w:ascii="Calibri" w:eastAsia="Calibri" w:hAnsi="Calibri" w:cs="Calibri"/>
          <w:sz w:val="24"/>
          <w:szCs w:val="24"/>
        </w:rPr>
        <w:t>Dersom den generelle avtaleteksten tilviser endringar til eit anna bilag enn bilag 6, går slike endringar føre den generelle avtaleteksten.</w:t>
      </w:r>
    </w:p>
    <w:p w14:paraId="60D42BE6" w14:textId="77777777" w:rsidR="00933861" w:rsidRPr="00D16CAC" w:rsidRDefault="007C569F" w:rsidP="00D16CAC">
      <w:pPr>
        <w:pStyle w:val="Bokstavliste2"/>
        <w:numPr>
          <w:ilvl w:val="1"/>
          <w:numId w:val="47"/>
        </w:numPr>
        <w:rPr>
          <w:rFonts w:asciiTheme="minorHAnsi" w:hAnsiTheme="minorHAnsi" w:cstheme="minorHAnsi"/>
          <w:sz w:val="24"/>
          <w:szCs w:val="24"/>
        </w:rPr>
      </w:pPr>
      <w:r w:rsidRPr="007C569F">
        <w:rPr>
          <w:rFonts w:ascii="Calibri" w:eastAsia="Calibri" w:hAnsi="Calibri" w:cs="Calibri"/>
          <w:sz w:val="24"/>
          <w:szCs w:val="24"/>
        </w:rPr>
        <w:t>Bilag 7 går føre dei andre bilaga.</w:t>
      </w:r>
    </w:p>
    <w:p w14:paraId="46A508AC" w14:textId="77777777" w:rsidR="00933861" w:rsidRPr="004F5988" w:rsidRDefault="007C569F" w:rsidP="004676BF">
      <w:pPr>
        <w:pStyle w:val="Overskrift1"/>
      </w:pPr>
      <w:bookmarkStart w:id="40" w:name="_Toc105139701"/>
      <w:bookmarkStart w:id="41" w:name="_Toc172529274"/>
      <w:r>
        <w:rPr>
          <w:rFonts w:eastAsia="Arial"/>
          <w:szCs w:val="28"/>
          <w:lang w:val="en-US"/>
        </w:rPr>
        <w:t>Gjennomføring av Avtalen</w:t>
      </w:r>
      <w:bookmarkEnd w:id="40"/>
      <w:bookmarkEnd w:id="41"/>
    </w:p>
    <w:p w14:paraId="444A7A76" w14:textId="77777777" w:rsidR="00933861" w:rsidRPr="00A606C6" w:rsidRDefault="007C569F" w:rsidP="005323C9">
      <w:pPr>
        <w:pStyle w:val="Overskrift2"/>
      </w:pPr>
      <w:bookmarkStart w:id="42" w:name="_Toc150573636"/>
      <w:bookmarkStart w:id="43" w:name="_Toc422860171"/>
      <w:bookmarkStart w:id="44" w:name="_Toc423087561"/>
      <w:bookmarkStart w:id="45" w:name="_Toc105139702"/>
      <w:bookmarkStart w:id="46" w:name="_Toc172529275"/>
      <w:r>
        <w:rPr>
          <w:rFonts w:eastAsia="Arial"/>
          <w:lang w:val="en-US"/>
        </w:rPr>
        <w:t>Partane sine representantar</w:t>
      </w:r>
      <w:bookmarkEnd w:id="42"/>
      <w:bookmarkEnd w:id="43"/>
      <w:bookmarkEnd w:id="44"/>
      <w:bookmarkEnd w:id="45"/>
      <w:bookmarkEnd w:id="46"/>
    </w:p>
    <w:p w14:paraId="7848E1BF" w14:textId="77777777" w:rsidR="00933861" w:rsidRPr="00B53BDA" w:rsidRDefault="007C569F" w:rsidP="00933861">
      <w:pPr>
        <w:rPr>
          <w:rFonts w:cstheme="minorHAnsi"/>
        </w:rPr>
      </w:pPr>
      <w:r w:rsidRPr="007C569F">
        <w:rPr>
          <w:rFonts w:ascii="Calibri" w:eastAsia="Calibri" w:hAnsi="Calibri" w:cs="Calibri"/>
        </w:rPr>
        <w:t>Kvar av Partane skal ved inngåinga av Avtalen oppnemne ein representant som har fullmakt til å opptre på vegner av Partane i saker som gjeld Avtalen. Representanten som har fullmakt for Partane, og prosedyrar og varslingsfristar for eventuell utskifting av desse, skal spesifiserast nærare i bilag 4.</w:t>
      </w:r>
    </w:p>
    <w:p w14:paraId="1F095745" w14:textId="77777777" w:rsidR="00933861" w:rsidRPr="00B53BDA" w:rsidRDefault="00933861" w:rsidP="00933861">
      <w:pPr>
        <w:rPr>
          <w:rFonts w:cstheme="minorHAnsi"/>
        </w:rPr>
      </w:pPr>
    </w:p>
    <w:p w14:paraId="4465C7B6" w14:textId="77777777" w:rsidR="00933861" w:rsidRPr="00A606C6" w:rsidRDefault="007C569F" w:rsidP="005323C9">
      <w:pPr>
        <w:pStyle w:val="Overskrift2"/>
      </w:pPr>
      <w:bookmarkStart w:id="47" w:name="_Toc150573367"/>
      <w:bookmarkStart w:id="48" w:name="_Toc150573646"/>
      <w:bookmarkStart w:id="49" w:name="_Toc422860181"/>
      <w:bookmarkStart w:id="50" w:name="_Toc423087571"/>
      <w:bookmarkStart w:id="51" w:name="_Toc105139703"/>
      <w:bookmarkStart w:id="52" w:name="_Toc172529276"/>
      <w:r>
        <w:rPr>
          <w:rFonts w:eastAsia="Arial"/>
          <w:lang w:val="en-US"/>
        </w:rPr>
        <w:t>Møte</w:t>
      </w:r>
      <w:bookmarkEnd w:id="47"/>
      <w:bookmarkEnd w:id="48"/>
      <w:bookmarkEnd w:id="49"/>
      <w:bookmarkEnd w:id="50"/>
      <w:bookmarkEnd w:id="51"/>
      <w:bookmarkEnd w:id="52"/>
    </w:p>
    <w:p w14:paraId="0FAB5C33" w14:textId="77777777" w:rsidR="00933861" w:rsidRPr="00B53BDA" w:rsidRDefault="007C569F" w:rsidP="00933861">
      <w:pPr>
        <w:rPr>
          <w:rFonts w:cstheme="minorHAnsi"/>
        </w:rPr>
      </w:pPr>
      <w:r w:rsidRPr="007C569F">
        <w:rPr>
          <w:rFonts w:ascii="Calibri" w:eastAsia="Calibri" w:hAnsi="Calibri" w:cs="Calibri"/>
        </w:rPr>
        <w:t>Dersom ein Part finn det nødvendig, kan Parten med minst 3 (tre) vyrkedagars frist kalle inn til møte med den andre Parten for å drøfte avtaleforholdet og måten Avtalen blir gjennomført på.</w:t>
      </w:r>
    </w:p>
    <w:p w14:paraId="3BFCC427" w14:textId="77777777" w:rsidR="00933861" w:rsidRPr="00B53BDA" w:rsidRDefault="00933861" w:rsidP="00933861">
      <w:pPr>
        <w:rPr>
          <w:rFonts w:cstheme="minorHAnsi"/>
        </w:rPr>
      </w:pPr>
    </w:p>
    <w:p w14:paraId="6AFDEBC6" w14:textId="77777777" w:rsidR="00933861" w:rsidRPr="00B53BDA" w:rsidRDefault="007C569F" w:rsidP="00933861">
      <w:pPr>
        <w:rPr>
          <w:rFonts w:cstheme="minorHAnsi"/>
        </w:rPr>
      </w:pPr>
      <w:r w:rsidRPr="007C569F">
        <w:rPr>
          <w:rFonts w:ascii="Calibri" w:eastAsia="Calibri" w:hAnsi="Calibri" w:cs="Calibri"/>
        </w:rPr>
        <w:t>Annan frist og rutinar for møta kan avtalast i bilag 4.</w:t>
      </w:r>
    </w:p>
    <w:p w14:paraId="2A4B0271" w14:textId="77777777" w:rsidR="00933861" w:rsidRPr="00B53BDA" w:rsidRDefault="00933861" w:rsidP="00933861">
      <w:pPr>
        <w:rPr>
          <w:rFonts w:cstheme="minorHAnsi"/>
        </w:rPr>
      </w:pPr>
    </w:p>
    <w:p w14:paraId="1AA9781A" w14:textId="77777777" w:rsidR="00933861" w:rsidRPr="00A606C6" w:rsidRDefault="007C569F" w:rsidP="005323C9">
      <w:pPr>
        <w:pStyle w:val="Overskrift2"/>
      </w:pPr>
      <w:bookmarkStart w:id="53" w:name="_Toc105139704"/>
      <w:bookmarkStart w:id="54" w:name="_Toc172529277"/>
      <w:r w:rsidRPr="007C569F">
        <w:rPr>
          <w:rFonts w:eastAsia="Arial"/>
        </w:rPr>
        <w:t>Risiko og ansvar for kommunikasjon og dokumentasjon</w:t>
      </w:r>
      <w:bookmarkEnd w:id="53"/>
      <w:bookmarkEnd w:id="54"/>
      <w:r w:rsidRPr="007C569F">
        <w:rPr>
          <w:rFonts w:eastAsia="Arial"/>
        </w:rPr>
        <w:t xml:space="preserve"> </w:t>
      </w:r>
    </w:p>
    <w:p w14:paraId="7271491F" w14:textId="77777777" w:rsidR="00933861" w:rsidRPr="00B53BDA" w:rsidRDefault="007C569F" w:rsidP="00933861">
      <w:pPr>
        <w:rPr>
          <w:rFonts w:cstheme="minorHAnsi"/>
        </w:rPr>
      </w:pPr>
      <w:r w:rsidRPr="007C569F">
        <w:rPr>
          <w:rFonts w:ascii="Calibri" w:eastAsia="Calibri" w:hAnsi="Calibri" w:cs="Calibri"/>
        </w:rPr>
        <w:t xml:space="preserve">Begge Partar skal sørgje for forsvarleg kommunikasjon, oppbevaring og tryggingskopiering av dokument og anna materiale av betydning for bistanden uansett form, medrekna e-post og anna elektronisk lagra materiale. </w:t>
      </w:r>
    </w:p>
    <w:p w14:paraId="7F0F15A1" w14:textId="77777777" w:rsidR="00933861" w:rsidRPr="00B53BDA" w:rsidRDefault="00933861" w:rsidP="00933861">
      <w:pPr>
        <w:rPr>
          <w:rFonts w:cstheme="minorHAnsi"/>
        </w:rPr>
      </w:pPr>
    </w:p>
    <w:p w14:paraId="00BDCCEF" w14:textId="77777777" w:rsidR="00933861" w:rsidRPr="00B53BDA" w:rsidRDefault="007C569F" w:rsidP="00933861">
      <w:pPr>
        <w:rPr>
          <w:rFonts w:cstheme="minorHAnsi"/>
        </w:rPr>
      </w:pPr>
      <w:r w:rsidRPr="007C569F">
        <w:rPr>
          <w:rFonts w:ascii="Calibri" w:eastAsia="Calibri" w:hAnsi="Calibri" w:cs="Calibri"/>
        </w:rPr>
        <w:t>Konsulenten har risikoen og ansvaret for alt materiale uansett form, som blir skadd eller øydelagd mens det er under kontroll av Konsulenten.</w:t>
      </w:r>
    </w:p>
    <w:p w14:paraId="0C6BA1A7" w14:textId="77777777" w:rsidR="00933861" w:rsidRPr="00B53BDA" w:rsidRDefault="00933861" w:rsidP="00933861">
      <w:pPr>
        <w:rPr>
          <w:rFonts w:cstheme="minorHAnsi"/>
        </w:rPr>
      </w:pPr>
    </w:p>
    <w:p w14:paraId="18253952" w14:textId="77777777" w:rsidR="00933861" w:rsidRPr="005323C9" w:rsidRDefault="007C569F" w:rsidP="005323C9">
      <w:pPr>
        <w:pStyle w:val="Overskrift2"/>
      </w:pPr>
      <w:bookmarkStart w:id="55" w:name="_Toc422860184"/>
      <w:bookmarkStart w:id="56" w:name="_Toc423087574"/>
      <w:bookmarkStart w:id="57" w:name="_Toc105139705"/>
      <w:bookmarkStart w:id="58" w:name="_Toc172529278"/>
      <w:r>
        <w:rPr>
          <w:rFonts w:eastAsia="Arial"/>
          <w:lang w:val="en-US"/>
        </w:rPr>
        <w:t>Skriftlegheit</w:t>
      </w:r>
      <w:bookmarkEnd w:id="55"/>
      <w:bookmarkEnd w:id="56"/>
      <w:bookmarkEnd w:id="57"/>
      <w:bookmarkEnd w:id="58"/>
      <w:r>
        <w:rPr>
          <w:rFonts w:eastAsia="Arial"/>
          <w:lang w:val="en-US"/>
        </w:rPr>
        <w:t xml:space="preserve"> </w:t>
      </w:r>
    </w:p>
    <w:p w14:paraId="6714BFDD" w14:textId="77777777" w:rsidR="00933861" w:rsidRPr="00B53BDA" w:rsidRDefault="007C569F" w:rsidP="00933861">
      <w:pPr>
        <w:rPr>
          <w:rFonts w:cstheme="minorHAnsi"/>
        </w:rPr>
      </w:pPr>
      <w:r w:rsidRPr="007C569F">
        <w:rPr>
          <w:rFonts w:ascii="Calibri" w:eastAsia="Calibri" w:hAnsi="Calibri" w:cs="Calibri"/>
        </w:rPr>
        <w:t>Alle varsel, krav eller andre meldingar knytte til denne Avtalen skal givast skriftleg til den postadressa eller elektroniske adressa som er oppgitt i bilag 4 i Avtalen for den aktuelle typen førespurnad.</w:t>
      </w:r>
    </w:p>
    <w:p w14:paraId="221164E8" w14:textId="77777777" w:rsidR="00933861" w:rsidRPr="004676BF" w:rsidRDefault="007C569F" w:rsidP="004676BF">
      <w:pPr>
        <w:pStyle w:val="Overskrift1"/>
      </w:pPr>
      <w:bookmarkStart w:id="59" w:name="_Toc98823257"/>
      <w:bookmarkStart w:id="60" w:name="_Toc105139706"/>
      <w:bookmarkStart w:id="61" w:name="_Toc172529279"/>
      <w:bookmarkStart w:id="62" w:name="_Toc150573643"/>
      <w:bookmarkStart w:id="63" w:name="_Toc422860177"/>
      <w:bookmarkStart w:id="64" w:name="_Toc423087567"/>
      <w:bookmarkEnd w:id="59"/>
      <w:r>
        <w:rPr>
          <w:rFonts w:eastAsia="Arial"/>
          <w:szCs w:val="28"/>
          <w:lang w:val="en-US"/>
        </w:rPr>
        <w:t>Endringar etter avtaleinngåing</w:t>
      </w:r>
      <w:bookmarkEnd w:id="60"/>
      <w:bookmarkEnd w:id="61"/>
      <w:r>
        <w:rPr>
          <w:rFonts w:eastAsia="Arial"/>
          <w:szCs w:val="28"/>
          <w:lang w:val="en-US"/>
        </w:rPr>
        <w:t xml:space="preserve"> </w:t>
      </w:r>
    </w:p>
    <w:p w14:paraId="1058CB63" w14:textId="77777777" w:rsidR="00933861" w:rsidRPr="00B53BDA" w:rsidRDefault="007C569F" w:rsidP="00933861">
      <w:pPr>
        <w:rPr>
          <w:rFonts w:cstheme="minorHAnsi"/>
        </w:rPr>
      </w:pPr>
      <w:r w:rsidRPr="007C569F">
        <w:rPr>
          <w:rFonts w:ascii="Calibri" w:eastAsia="Calibri" w:hAnsi="Calibri" w:cs="Calibri"/>
        </w:rPr>
        <w:t xml:space="preserve">Dersom Konsulenten etter at Avtalen er inngått, meiner innhaldet i eller omfanget av bistanden endrar seg undervegs, må det utan ugrunna opphald varslast skriftleg til Kunden. Er det ikkje gjort, skal bistanden gjennomførast til avtalt tid og pris. </w:t>
      </w:r>
    </w:p>
    <w:p w14:paraId="397F43CC" w14:textId="77777777" w:rsidR="00933861" w:rsidRPr="00B53BDA" w:rsidRDefault="00933861" w:rsidP="00933861">
      <w:pPr>
        <w:rPr>
          <w:rFonts w:cstheme="minorHAnsi"/>
        </w:rPr>
      </w:pPr>
    </w:p>
    <w:p w14:paraId="6258B0BD" w14:textId="77777777" w:rsidR="00933861" w:rsidRPr="00B53BDA" w:rsidRDefault="007C569F" w:rsidP="00933861">
      <w:pPr>
        <w:rPr>
          <w:rStyle w:val="NormalarTegn"/>
          <w:rFonts w:asciiTheme="minorHAnsi" w:eastAsiaTheme="minorHAnsi" w:hAnsiTheme="minorHAnsi" w:cstheme="minorHAnsi"/>
          <w:sz w:val="24"/>
          <w:szCs w:val="24"/>
        </w:rPr>
      </w:pPr>
      <w:r w:rsidRPr="007C569F">
        <w:rPr>
          <w:rFonts w:ascii="Calibri" w:eastAsia="Calibri" w:hAnsi="Calibri" w:cs="Calibri"/>
        </w:rPr>
        <w:t>Endringar av eller tillegg til Avtalen skal avtalast skriftleg. Konsulenten skal i bilag 7 føre ein fortløpande katalog over slike endringar. Konsulenten skal utan ugrunna opphald sende Kunden ein oppdatert kopi.</w:t>
      </w:r>
    </w:p>
    <w:p w14:paraId="7F81355F" w14:textId="77777777" w:rsidR="00933861" w:rsidRPr="004F5988" w:rsidRDefault="007C569F" w:rsidP="004676BF">
      <w:pPr>
        <w:pStyle w:val="Overskrift1"/>
      </w:pPr>
      <w:bookmarkStart w:id="65" w:name="_Toc105139707"/>
      <w:bookmarkStart w:id="66" w:name="_Toc172529280"/>
      <w:r w:rsidRPr="007C569F">
        <w:rPr>
          <w:rFonts w:eastAsia="Arial"/>
          <w:szCs w:val="28"/>
        </w:rPr>
        <w:t>Varigheit, avbestilling og mellombels stans av bistanden</w:t>
      </w:r>
      <w:bookmarkEnd w:id="65"/>
      <w:bookmarkEnd w:id="66"/>
    </w:p>
    <w:p w14:paraId="1AE9813D" w14:textId="77777777" w:rsidR="00933861" w:rsidRPr="00A606C6" w:rsidRDefault="007C569F" w:rsidP="005323C9">
      <w:pPr>
        <w:pStyle w:val="Overskrift2"/>
      </w:pPr>
      <w:bookmarkStart w:id="67" w:name="_Toc105139708"/>
      <w:bookmarkStart w:id="68" w:name="_Toc172529281"/>
      <w:r>
        <w:rPr>
          <w:rFonts w:eastAsia="Arial"/>
          <w:lang w:val="en-US"/>
        </w:rPr>
        <w:t>Varigheit</w:t>
      </w:r>
      <w:bookmarkEnd w:id="67"/>
      <w:bookmarkEnd w:id="68"/>
    </w:p>
    <w:p w14:paraId="0B0FC13A" w14:textId="77777777" w:rsidR="00933861" w:rsidRPr="00B53BDA" w:rsidRDefault="007C569F" w:rsidP="00933861">
      <w:pPr>
        <w:rPr>
          <w:rFonts w:cstheme="minorHAnsi"/>
        </w:rPr>
      </w:pPr>
      <w:r w:rsidRPr="007C569F">
        <w:rPr>
          <w:rFonts w:ascii="Calibri" w:eastAsia="Calibri" w:hAnsi="Calibri" w:cs="Calibri"/>
        </w:rPr>
        <w:t>Arbeidet skal byrjast på og avsluttast i samsvar med framdriftsplanen i bilag 3.</w:t>
      </w:r>
    </w:p>
    <w:p w14:paraId="76748D28" w14:textId="77777777" w:rsidR="00933861" w:rsidRPr="00B53BDA" w:rsidRDefault="00933861" w:rsidP="00933861">
      <w:pPr>
        <w:rPr>
          <w:rFonts w:cstheme="minorHAnsi"/>
        </w:rPr>
      </w:pPr>
    </w:p>
    <w:p w14:paraId="7058357C" w14:textId="77777777" w:rsidR="00933861" w:rsidRPr="00A606C6" w:rsidRDefault="007C569F" w:rsidP="005323C9">
      <w:pPr>
        <w:pStyle w:val="Overskrift2"/>
      </w:pPr>
      <w:bookmarkStart w:id="69" w:name="_Toc105139709"/>
      <w:bookmarkStart w:id="70" w:name="_Toc172529282"/>
      <w:r>
        <w:rPr>
          <w:rFonts w:eastAsia="Arial"/>
          <w:lang w:val="en-US"/>
        </w:rPr>
        <w:t>Avbestilling</w:t>
      </w:r>
      <w:bookmarkEnd w:id="69"/>
      <w:bookmarkEnd w:id="70"/>
    </w:p>
    <w:p w14:paraId="0308BCED" w14:textId="77777777" w:rsidR="00933861" w:rsidRPr="00B53BDA" w:rsidRDefault="007C569F" w:rsidP="00933861">
      <w:pPr>
        <w:rPr>
          <w:rFonts w:cstheme="minorHAnsi"/>
        </w:rPr>
      </w:pPr>
      <w:r>
        <w:rPr>
          <w:rFonts w:ascii="Calibri" w:eastAsia="Calibri" w:hAnsi="Calibri" w:cs="Calibri"/>
          <w:lang w:val="en-US"/>
        </w:rPr>
        <w:t xml:space="preserve">Bistanden kan avbestillast av Kunden med 30 (tretti) dagars skriftleg varsel. </w:t>
      </w:r>
    </w:p>
    <w:p w14:paraId="014492B7" w14:textId="77777777" w:rsidR="00933861" w:rsidRPr="00B53BDA" w:rsidRDefault="00933861" w:rsidP="00933861">
      <w:pPr>
        <w:rPr>
          <w:rFonts w:cstheme="minorHAnsi"/>
        </w:rPr>
      </w:pPr>
    </w:p>
    <w:p w14:paraId="3EBD15F4" w14:textId="77777777" w:rsidR="00933861" w:rsidRPr="00B53BDA" w:rsidRDefault="007C569F" w:rsidP="00933861">
      <w:pPr>
        <w:rPr>
          <w:rFonts w:cstheme="minorHAnsi"/>
        </w:rPr>
      </w:pPr>
      <w:r>
        <w:rPr>
          <w:rFonts w:ascii="Calibri" w:eastAsia="Calibri" w:hAnsi="Calibri" w:cs="Calibri"/>
          <w:lang w:val="en-US"/>
        </w:rPr>
        <w:t>Ved avbestilling før bistanden er fullført, skal Kunden betale:</w:t>
      </w:r>
    </w:p>
    <w:p w14:paraId="77000733" w14:textId="77777777" w:rsidR="00933861" w:rsidRPr="00B53BDA" w:rsidRDefault="00933861" w:rsidP="00933861">
      <w:pPr>
        <w:rPr>
          <w:rFonts w:cstheme="minorHAnsi"/>
        </w:rPr>
      </w:pPr>
    </w:p>
    <w:p w14:paraId="57212D42" w14:textId="77777777" w:rsidR="00933861" w:rsidRPr="00190C71" w:rsidRDefault="007C569F" w:rsidP="00933861">
      <w:pPr>
        <w:pStyle w:val="Listeavsnitt"/>
        <w:numPr>
          <w:ilvl w:val="0"/>
          <w:numId w:val="44"/>
        </w:numPr>
        <w:spacing w:line="240" w:lineRule="auto"/>
      </w:pPr>
      <w:r w:rsidRPr="007C569F">
        <w:rPr>
          <w:rFonts w:ascii="Calibri" w:eastAsia="Calibri" w:hAnsi="Calibri" w:cs="Calibri"/>
        </w:rPr>
        <w:t>Det beløpet Konsulenten har til gode for arbeid som alt er utført,</w:t>
      </w:r>
    </w:p>
    <w:p w14:paraId="2ED20F06" w14:textId="77777777" w:rsidR="00933861" w:rsidRPr="00190C71" w:rsidRDefault="007C569F" w:rsidP="00933861">
      <w:pPr>
        <w:pStyle w:val="Listeavsnitt"/>
        <w:numPr>
          <w:ilvl w:val="0"/>
          <w:numId w:val="44"/>
        </w:numPr>
        <w:spacing w:line="240" w:lineRule="auto"/>
      </w:pPr>
      <w:r w:rsidRPr="007C569F">
        <w:rPr>
          <w:rFonts w:ascii="Calibri" w:eastAsia="Calibri" w:hAnsi="Calibri" w:cs="Calibri"/>
        </w:rPr>
        <w:t>Konsulenten sine dokumenterte kostnader knytte til omdisponering av personell, og</w:t>
      </w:r>
    </w:p>
    <w:p w14:paraId="4B972F0C" w14:textId="77777777" w:rsidR="00933861" w:rsidRDefault="007C569F" w:rsidP="00933861">
      <w:pPr>
        <w:pStyle w:val="Listeavsnitt"/>
        <w:numPr>
          <w:ilvl w:val="0"/>
          <w:numId w:val="44"/>
        </w:numPr>
        <w:spacing w:line="240" w:lineRule="auto"/>
      </w:pPr>
      <w:r w:rsidRPr="007C569F">
        <w:rPr>
          <w:rFonts w:ascii="Calibri" w:eastAsia="Calibri" w:hAnsi="Calibri" w:cs="Calibri"/>
        </w:rPr>
        <w:t>Andre direkte kostnader som Konsulenten blir påført som følgje av avbestillinga.</w:t>
      </w:r>
    </w:p>
    <w:p w14:paraId="01F4BF59" w14:textId="77777777" w:rsidR="00570A75" w:rsidRDefault="00570A75" w:rsidP="00570A75"/>
    <w:p w14:paraId="255D6099" w14:textId="77777777" w:rsidR="00570A75" w:rsidRPr="007C569F" w:rsidRDefault="007C569F" w:rsidP="00570A75">
      <w:pPr>
        <w:rPr>
          <w:lang w:val="sv-SE"/>
        </w:rPr>
      </w:pPr>
      <w:r w:rsidRPr="007C569F">
        <w:rPr>
          <w:rFonts w:ascii="Calibri" w:eastAsia="Calibri" w:hAnsi="Calibri" w:cs="Times New Roman"/>
          <w:lang w:val="sv-SE"/>
        </w:rPr>
        <w:t xml:space="preserve">Anna avbestillingsgebyr kan avtalast i bilag 5. </w:t>
      </w:r>
    </w:p>
    <w:p w14:paraId="0A4F87F5" w14:textId="77777777" w:rsidR="00933861" w:rsidRPr="007C569F" w:rsidRDefault="00933861" w:rsidP="00933861">
      <w:pPr>
        <w:rPr>
          <w:rFonts w:cstheme="minorHAnsi"/>
          <w:lang w:val="sv-SE"/>
        </w:rPr>
      </w:pPr>
    </w:p>
    <w:p w14:paraId="281F793A" w14:textId="77777777" w:rsidR="00933861" w:rsidRPr="00A606C6" w:rsidRDefault="007C569F" w:rsidP="005323C9">
      <w:pPr>
        <w:pStyle w:val="Overskrift2"/>
      </w:pPr>
      <w:bookmarkStart w:id="71" w:name="_Toc105139710"/>
      <w:bookmarkStart w:id="72" w:name="_Toc172529283"/>
      <w:r>
        <w:rPr>
          <w:rFonts w:eastAsia="Arial"/>
          <w:lang w:val="en-US"/>
        </w:rPr>
        <w:lastRenderedPageBreak/>
        <w:t>Mellombels stansing av bistanden</w:t>
      </w:r>
      <w:bookmarkEnd w:id="71"/>
      <w:bookmarkEnd w:id="72"/>
    </w:p>
    <w:p w14:paraId="5A7A7AE3" w14:textId="77777777" w:rsidR="00933861" w:rsidRPr="00B53BDA" w:rsidRDefault="007C569F" w:rsidP="00933861">
      <w:pPr>
        <w:rPr>
          <w:rFonts w:cstheme="minorHAnsi"/>
        </w:rPr>
      </w:pPr>
      <w:r w:rsidRPr="007C569F">
        <w:rPr>
          <w:rFonts w:ascii="Calibri" w:eastAsia="Calibri" w:hAnsi="Calibri" w:cs="Calibri"/>
        </w:rPr>
        <w:t>Kunden kan med minimum 5 (fem) dagars skriftleg varsel krevje at bistanden blir stansa mellombels. Det skal opplysast når bistanden skal stansast og når han er planlagd teken opp att.</w:t>
      </w:r>
    </w:p>
    <w:p w14:paraId="27C947FC" w14:textId="77777777" w:rsidR="00933861" w:rsidRPr="00B53BDA" w:rsidRDefault="00933861" w:rsidP="00933861">
      <w:pPr>
        <w:rPr>
          <w:rFonts w:cstheme="minorHAnsi"/>
        </w:rPr>
      </w:pPr>
    </w:p>
    <w:p w14:paraId="6FDB4923" w14:textId="77777777" w:rsidR="00933861" w:rsidRPr="00B53BDA" w:rsidRDefault="007C569F" w:rsidP="00933861">
      <w:pPr>
        <w:rPr>
          <w:rFonts w:cstheme="minorHAnsi"/>
        </w:rPr>
      </w:pPr>
      <w:r>
        <w:rPr>
          <w:rFonts w:ascii="Calibri" w:eastAsia="Calibri" w:hAnsi="Calibri" w:cs="Calibri"/>
          <w:lang w:val="en-US"/>
        </w:rPr>
        <w:t>Ved mellombels stans skal Kunden erstatte:</w:t>
      </w:r>
    </w:p>
    <w:p w14:paraId="4A91C591" w14:textId="77777777" w:rsidR="00933861" w:rsidRPr="00B53BDA" w:rsidRDefault="00933861" w:rsidP="00933861">
      <w:pPr>
        <w:rPr>
          <w:rFonts w:cstheme="minorHAnsi"/>
        </w:rPr>
      </w:pPr>
    </w:p>
    <w:p w14:paraId="55551D46" w14:textId="77777777" w:rsidR="00933861" w:rsidRPr="00190C71" w:rsidRDefault="007C569F" w:rsidP="00933861">
      <w:pPr>
        <w:pStyle w:val="Listeavsnitt"/>
        <w:spacing w:line="240" w:lineRule="auto"/>
      </w:pPr>
      <w:r w:rsidRPr="007C569F">
        <w:rPr>
          <w:rFonts w:ascii="Calibri" w:eastAsia="Calibri" w:hAnsi="Calibri" w:cs="Calibri"/>
        </w:rPr>
        <w:t>Dei dokumenterte kostnadene Konsulenten har knytte til omdisponering av personell, og</w:t>
      </w:r>
    </w:p>
    <w:p w14:paraId="3D50D8DA" w14:textId="77777777" w:rsidR="00933861" w:rsidRDefault="007C569F" w:rsidP="00933861">
      <w:pPr>
        <w:pStyle w:val="Listeavsnitt"/>
        <w:spacing w:line="240" w:lineRule="auto"/>
      </w:pPr>
      <w:r w:rsidRPr="007C569F">
        <w:rPr>
          <w:rFonts w:ascii="Calibri" w:eastAsia="Calibri" w:hAnsi="Calibri" w:cs="Calibri"/>
        </w:rPr>
        <w:t>andre direkte kostnader som Konsulenten blir påført som følgje av stansinga.</w:t>
      </w:r>
    </w:p>
    <w:p w14:paraId="619BF58A" w14:textId="77777777" w:rsidR="00897A9A" w:rsidRDefault="00897A9A" w:rsidP="00897A9A"/>
    <w:p w14:paraId="3727A0E0" w14:textId="77777777" w:rsidR="00897A9A" w:rsidRPr="00A238F7" w:rsidRDefault="007C569F" w:rsidP="00897A9A">
      <w:r w:rsidRPr="007C569F">
        <w:rPr>
          <w:rFonts w:ascii="Calibri" w:eastAsia="Calibri" w:hAnsi="Calibri" w:cs="Times New Roman"/>
        </w:rPr>
        <w:t>Dersom gjennomføringa av bistanden har vore stansa samanhengande i meir enn 120 (eitthundreogtjue) dagar, kan Konsulenten med skriftleg varsel til Kunden seie opp Avtalen. Dersom Kunden ikkje innan 14 (fjorten) dagar etter at varselet er motteke, gjev skriftleg melding om at bistanden skal takast opp att, gjeld føresegna om avbestilling i punkt 4.2 tilsvarande.</w:t>
      </w:r>
    </w:p>
    <w:p w14:paraId="065380E1" w14:textId="77777777" w:rsidR="00933861" w:rsidRPr="004F5988" w:rsidRDefault="007C569F" w:rsidP="004676BF">
      <w:pPr>
        <w:pStyle w:val="Overskrift1"/>
      </w:pPr>
      <w:bookmarkStart w:id="73" w:name="_Toc105139711"/>
      <w:bookmarkStart w:id="74" w:name="_Toc172529284"/>
      <w:r>
        <w:rPr>
          <w:rFonts w:eastAsia="Arial"/>
          <w:szCs w:val="28"/>
          <w:lang w:val="en-US"/>
        </w:rPr>
        <w:t>Partane sine plikter</w:t>
      </w:r>
      <w:bookmarkEnd w:id="62"/>
      <w:bookmarkEnd w:id="63"/>
      <w:bookmarkEnd w:id="64"/>
      <w:bookmarkEnd w:id="73"/>
      <w:bookmarkEnd w:id="74"/>
    </w:p>
    <w:p w14:paraId="4C83E080" w14:textId="77777777" w:rsidR="00933861" w:rsidRPr="00A606C6" w:rsidRDefault="007C569F" w:rsidP="005323C9">
      <w:pPr>
        <w:pStyle w:val="Overskrift2"/>
      </w:pPr>
      <w:bookmarkStart w:id="75" w:name="_Toc105139712"/>
      <w:bookmarkStart w:id="76" w:name="_Toc172529285"/>
      <w:r>
        <w:rPr>
          <w:rFonts w:eastAsia="Arial"/>
          <w:lang w:val="en-US"/>
        </w:rPr>
        <w:t>Overordna ansvar</w:t>
      </w:r>
      <w:bookmarkEnd w:id="75"/>
      <w:bookmarkEnd w:id="76"/>
      <w:r>
        <w:rPr>
          <w:rFonts w:eastAsia="Arial"/>
          <w:lang w:val="en-US"/>
        </w:rPr>
        <w:t xml:space="preserve"> </w:t>
      </w:r>
    </w:p>
    <w:p w14:paraId="7A486125" w14:textId="77777777" w:rsidR="00933861" w:rsidRPr="00A238F7" w:rsidRDefault="007C569F" w:rsidP="005323C9">
      <w:pPr>
        <w:pStyle w:val="Overskrift3"/>
      </w:pPr>
      <w:bookmarkStart w:id="77" w:name="_Toc105139713"/>
      <w:bookmarkStart w:id="78" w:name="_Toc172529286"/>
      <w:r>
        <w:rPr>
          <w:rFonts w:eastAsia="Arial"/>
          <w:lang w:val="en-US"/>
        </w:rPr>
        <w:t>Ansvaret og kompetansen til Konsulenten</w:t>
      </w:r>
      <w:bookmarkEnd w:id="77"/>
      <w:bookmarkEnd w:id="78"/>
    </w:p>
    <w:p w14:paraId="45C3AFB1" w14:textId="77777777" w:rsidR="00933861" w:rsidRDefault="007C569F" w:rsidP="00933861">
      <w:pPr>
        <w:rPr>
          <w:rFonts w:cstheme="minorHAnsi"/>
        </w:rPr>
      </w:pPr>
      <w:r w:rsidRPr="007C569F">
        <w:rPr>
          <w:rFonts w:ascii="Calibri" w:eastAsia="Calibri" w:hAnsi="Calibri" w:cs="Calibri"/>
        </w:rPr>
        <w:t>Konsulenten skal levere bistand i samsvar med denne Avtalen, på ein fagleg forsvarleg og profesjonell måte, og i samsvar med anerkjende metodar og standardar.</w:t>
      </w:r>
    </w:p>
    <w:p w14:paraId="7F37FED3" w14:textId="77777777" w:rsidR="00377C0F" w:rsidRPr="00B53BDA" w:rsidRDefault="00377C0F" w:rsidP="00933861">
      <w:pPr>
        <w:rPr>
          <w:rFonts w:cstheme="minorHAnsi"/>
        </w:rPr>
      </w:pPr>
    </w:p>
    <w:p w14:paraId="2237E994" w14:textId="77777777" w:rsidR="00933861" w:rsidRPr="00B53BDA" w:rsidRDefault="007C569F" w:rsidP="00933861">
      <w:pPr>
        <w:rPr>
          <w:rFonts w:cstheme="minorHAnsi"/>
        </w:rPr>
      </w:pPr>
      <w:r w:rsidRPr="007C569F">
        <w:rPr>
          <w:rFonts w:ascii="Calibri" w:eastAsia="Calibri" w:hAnsi="Calibri" w:cs="Calibri"/>
        </w:rPr>
        <w:t>Konsulenten skal nytte dei standardane og/eller metodane eller liknande som Kunden eventuelt har spesifisert i bilag 1.</w:t>
      </w:r>
    </w:p>
    <w:p w14:paraId="56088F3B" w14:textId="77777777" w:rsidR="00933861" w:rsidRPr="00B53BDA" w:rsidRDefault="00933861" w:rsidP="00933861">
      <w:pPr>
        <w:rPr>
          <w:rFonts w:cstheme="minorHAnsi"/>
        </w:rPr>
      </w:pPr>
    </w:p>
    <w:p w14:paraId="216BBAAE" w14:textId="77777777" w:rsidR="00933861" w:rsidRPr="00B53BDA" w:rsidRDefault="007C569F" w:rsidP="00933861">
      <w:pPr>
        <w:rPr>
          <w:rFonts w:cstheme="minorHAnsi"/>
        </w:rPr>
      </w:pPr>
      <w:r w:rsidRPr="007C569F">
        <w:rPr>
          <w:rFonts w:ascii="Calibri" w:eastAsia="Calibri" w:hAnsi="Calibri" w:cs="Calibri"/>
        </w:rPr>
        <w:t>Kunden skal givast høve til å kontrollere og etterprøve arbeidet Konsulenten gjer, og at oppgitte standardar/metodar blir følgde.</w:t>
      </w:r>
    </w:p>
    <w:p w14:paraId="3CE55C6F" w14:textId="77777777" w:rsidR="00933861" w:rsidRPr="00B53BDA" w:rsidRDefault="00933861" w:rsidP="00933861">
      <w:pPr>
        <w:rPr>
          <w:rFonts w:cstheme="minorHAnsi"/>
        </w:rPr>
      </w:pPr>
    </w:p>
    <w:p w14:paraId="4617E325" w14:textId="77777777" w:rsidR="00933861" w:rsidRPr="00B53BDA" w:rsidRDefault="007C569F" w:rsidP="00933861">
      <w:pPr>
        <w:rPr>
          <w:rFonts w:cstheme="minorHAnsi"/>
        </w:rPr>
      </w:pPr>
      <w:r w:rsidRPr="007C569F">
        <w:rPr>
          <w:rFonts w:ascii="Calibri" w:eastAsia="Calibri" w:hAnsi="Calibri" w:cs="Calibri"/>
        </w:rPr>
        <w:t xml:space="preserve">Konsulenten skal lojalt samarbeide med Kunden, og vareta Kunden sine interesser. </w:t>
      </w:r>
    </w:p>
    <w:p w14:paraId="1D71CD99" w14:textId="77777777" w:rsidR="00933861" w:rsidRPr="00B53BDA" w:rsidRDefault="00933861" w:rsidP="00933861">
      <w:pPr>
        <w:rPr>
          <w:rFonts w:cstheme="minorHAnsi"/>
        </w:rPr>
      </w:pPr>
    </w:p>
    <w:p w14:paraId="31E9212D" w14:textId="77777777" w:rsidR="00933861" w:rsidRPr="00B53BDA" w:rsidRDefault="007C569F" w:rsidP="00933861">
      <w:pPr>
        <w:rPr>
          <w:rFonts w:cstheme="minorHAnsi"/>
        </w:rPr>
      </w:pPr>
      <w:r w:rsidRPr="007C569F">
        <w:rPr>
          <w:rFonts w:ascii="Calibri" w:eastAsia="Calibri" w:hAnsi="Calibri" w:cs="Calibri"/>
        </w:rPr>
        <w:t>Førespurnader frå Kunden skal svarast på utan ugrunna opphald.</w:t>
      </w:r>
    </w:p>
    <w:p w14:paraId="57AA96D5" w14:textId="77777777" w:rsidR="00933861" w:rsidRPr="00B53BDA" w:rsidRDefault="00933861" w:rsidP="00933861">
      <w:pPr>
        <w:rPr>
          <w:rFonts w:cstheme="minorHAnsi"/>
        </w:rPr>
      </w:pPr>
    </w:p>
    <w:p w14:paraId="46696144" w14:textId="77777777" w:rsidR="00933861" w:rsidRPr="00B53BDA" w:rsidRDefault="007C569F" w:rsidP="00933861">
      <w:pPr>
        <w:rPr>
          <w:rFonts w:cstheme="minorHAnsi"/>
        </w:rPr>
      </w:pPr>
      <w:r w:rsidRPr="007C569F">
        <w:rPr>
          <w:rFonts w:ascii="Calibri" w:eastAsia="Calibri" w:hAnsi="Calibri" w:cs="Calibri"/>
        </w:rPr>
        <w:t>Konsulenten skal utan ugrunna opphald varsle om forhold som Konsulenten forstår eller bør forstå at kan få betydning for gjennomføringa av bistanden, medrekna eventuelle forventa forseinkingar.</w:t>
      </w:r>
    </w:p>
    <w:p w14:paraId="53C53928" w14:textId="77777777" w:rsidR="00933861" w:rsidRPr="00B53BDA" w:rsidRDefault="00933861" w:rsidP="00933861">
      <w:pPr>
        <w:rPr>
          <w:rFonts w:cstheme="minorHAnsi"/>
        </w:rPr>
      </w:pPr>
    </w:p>
    <w:p w14:paraId="502E89FF" w14:textId="77777777" w:rsidR="00933861" w:rsidRPr="00F3254F" w:rsidRDefault="007C569F" w:rsidP="005323C9">
      <w:pPr>
        <w:pStyle w:val="Overskrift3"/>
      </w:pPr>
      <w:bookmarkStart w:id="79" w:name="_Toc105139714"/>
      <w:bookmarkStart w:id="80" w:name="_Toc172529287"/>
      <w:r w:rsidRPr="007C569F">
        <w:rPr>
          <w:rFonts w:eastAsia="Arial"/>
        </w:rPr>
        <w:t>Kunden sitt ansvar for tilrettelegging og medverknad</w:t>
      </w:r>
      <w:bookmarkEnd w:id="79"/>
      <w:bookmarkEnd w:id="80"/>
    </w:p>
    <w:p w14:paraId="2470ED01" w14:textId="77777777" w:rsidR="00933861" w:rsidRPr="00B53BDA" w:rsidRDefault="007C569F" w:rsidP="00933861">
      <w:pPr>
        <w:rPr>
          <w:rFonts w:cstheme="minorHAnsi"/>
        </w:rPr>
      </w:pPr>
      <w:r w:rsidRPr="007C569F">
        <w:rPr>
          <w:rFonts w:ascii="Calibri" w:eastAsia="Calibri" w:hAnsi="Calibri" w:cs="Calibri"/>
        </w:rPr>
        <w:t xml:space="preserve">Kunden skal lojalt medverke til gjennomføringa av bistanden. </w:t>
      </w:r>
    </w:p>
    <w:p w14:paraId="1B411263" w14:textId="77777777" w:rsidR="00933861" w:rsidRPr="00B53BDA" w:rsidRDefault="00933861" w:rsidP="00933861">
      <w:pPr>
        <w:rPr>
          <w:rFonts w:cstheme="minorHAnsi"/>
        </w:rPr>
      </w:pPr>
    </w:p>
    <w:p w14:paraId="2A6B1D55" w14:textId="77777777" w:rsidR="00933861" w:rsidRPr="00B53BDA" w:rsidRDefault="007C569F" w:rsidP="00933861">
      <w:pPr>
        <w:rPr>
          <w:rFonts w:cstheme="minorHAnsi"/>
        </w:rPr>
      </w:pPr>
      <w:r w:rsidRPr="007C569F">
        <w:rPr>
          <w:rFonts w:ascii="Calibri" w:eastAsia="Calibri" w:hAnsi="Calibri" w:cs="Calibri"/>
        </w:rPr>
        <w:t>Førespurnader frå Konsulenten skal svarast på utan ugrunna opphald.</w:t>
      </w:r>
    </w:p>
    <w:p w14:paraId="6A5116A6" w14:textId="77777777" w:rsidR="00933861" w:rsidRPr="00B53BDA" w:rsidRDefault="00933861" w:rsidP="00933861">
      <w:pPr>
        <w:rPr>
          <w:rFonts w:cstheme="minorHAnsi"/>
        </w:rPr>
      </w:pPr>
    </w:p>
    <w:p w14:paraId="43DED72A" w14:textId="77777777" w:rsidR="00933861" w:rsidRPr="00B53BDA" w:rsidRDefault="007C569F" w:rsidP="00933861">
      <w:pPr>
        <w:rPr>
          <w:rFonts w:cstheme="minorHAnsi"/>
        </w:rPr>
      </w:pPr>
      <w:r w:rsidRPr="007C569F">
        <w:rPr>
          <w:rFonts w:ascii="Calibri" w:eastAsia="Calibri" w:hAnsi="Calibri" w:cs="Calibri"/>
        </w:rPr>
        <w:lastRenderedPageBreak/>
        <w:t>Kunden skal utan ugrunna opphald varsle om forhold som Kunden forstår eller bør forstå at kan få betydning for gjennomføringa av bistanden, medrekna eventuelle forventa forseikningar.</w:t>
      </w:r>
    </w:p>
    <w:p w14:paraId="56F13F92" w14:textId="77777777" w:rsidR="00933861" w:rsidRPr="00B53BDA" w:rsidRDefault="00933861" w:rsidP="00933861">
      <w:pPr>
        <w:rPr>
          <w:rFonts w:cstheme="minorHAnsi"/>
        </w:rPr>
      </w:pPr>
    </w:p>
    <w:p w14:paraId="0020B1AA" w14:textId="77777777" w:rsidR="00933861" w:rsidRPr="00A606C6" w:rsidRDefault="007C569F" w:rsidP="005323C9">
      <w:pPr>
        <w:pStyle w:val="Overskrift2"/>
      </w:pPr>
      <w:bookmarkStart w:id="81" w:name="_Toc150573637"/>
      <w:bookmarkStart w:id="82" w:name="_Toc422860172"/>
      <w:bookmarkStart w:id="83" w:name="_Toc423087562"/>
      <w:bookmarkStart w:id="84" w:name="_Toc423429003"/>
      <w:bookmarkStart w:id="85" w:name="_Toc105139715"/>
      <w:bookmarkStart w:id="86" w:name="_Toc172529288"/>
      <w:r>
        <w:rPr>
          <w:rFonts w:eastAsia="Arial"/>
          <w:lang w:val="en-US"/>
        </w:rPr>
        <w:t>Nøkkelpersonell</w:t>
      </w:r>
      <w:bookmarkEnd w:id="81"/>
      <w:bookmarkEnd w:id="82"/>
      <w:bookmarkEnd w:id="83"/>
      <w:bookmarkEnd w:id="84"/>
      <w:bookmarkEnd w:id="85"/>
      <w:bookmarkEnd w:id="86"/>
    </w:p>
    <w:p w14:paraId="014C7046" w14:textId="77777777" w:rsidR="00933861" w:rsidRPr="00B53BDA" w:rsidRDefault="007C569F" w:rsidP="00933861">
      <w:pPr>
        <w:rPr>
          <w:rFonts w:cstheme="minorHAnsi"/>
        </w:rPr>
      </w:pPr>
      <w:r w:rsidRPr="007C569F">
        <w:rPr>
          <w:rFonts w:ascii="Calibri" w:eastAsia="Calibri" w:hAnsi="Calibri" w:cs="Calibri"/>
        </w:rPr>
        <w:t>Konsulenten sitt nøkkelpersonell i samband med utføringa av bistanden skal gå fram av bilag 4.</w:t>
      </w:r>
    </w:p>
    <w:p w14:paraId="6C7BD2AB" w14:textId="77777777" w:rsidR="00933861" w:rsidRPr="00B53BDA" w:rsidRDefault="00933861" w:rsidP="00933861">
      <w:pPr>
        <w:rPr>
          <w:rFonts w:cstheme="minorHAnsi"/>
        </w:rPr>
      </w:pPr>
    </w:p>
    <w:p w14:paraId="654DDCE5" w14:textId="77777777" w:rsidR="00933861" w:rsidRPr="00B53BDA" w:rsidRDefault="007C569F" w:rsidP="00933861">
      <w:pPr>
        <w:rPr>
          <w:rFonts w:cstheme="minorHAnsi"/>
        </w:rPr>
      </w:pPr>
      <w:r w:rsidRPr="007C569F">
        <w:rPr>
          <w:rFonts w:ascii="Calibri" w:eastAsia="Calibri" w:hAnsi="Calibri" w:cs="Calibri"/>
        </w:rPr>
        <w:t xml:space="preserve">Skifte av nøkkelpersonell hos Konsulenten skal godkjennast av Kunden. Godkjenning kan ikkje nektast utan sakleg grunn. </w:t>
      </w:r>
    </w:p>
    <w:p w14:paraId="77203CA4" w14:textId="77777777" w:rsidR="00933861" w:rsidRPr="00B53BDA" w:rsidRDefault="00933861" w:rsidP="00933861">
      <w:pPr>
        <w:rPr>
          <w:rFonts w:cstheme="minorHAnsi"/>
        </w:rPr>
      </w:pPr>
    </w:p>
    <w:p w14:paraId="2AC35EA8" w14:textId="77777777" w:rsidR="00933861" w:rsidRPr="00B53BDA" w:rsidRDefault="007C569F" w:rsidP="00933861">
      <w:pPr>
        <w:rPr>
          <w:rFonts w:cstheme="minorHAnsi"/>
        </w:rPr>
      </w:pPr>
      <w:r w:rsidRPr="007C569F">
        <w:rPr>
          <w:rFonts w:ascii="Calibri" w:eastAsia="Calibri" w:hAnsi="Calibri" w:cs="Calibri"/>
        </w:rPr>
        <w:t>Ved byte av personell som skriv seg frå forhold hos Konsulenten, ber Konsulenten kostnadene ved kompetanseoverføring til nytt personell.</w:t>
      </w:r>
    </w:p>
    <w:p w14:paraId="24132F45" w14:textId="77777777" w:rsidR="00933861" w:rsidRPr="00B53BDA" w:rsidRDefault="00933861" w:rsidP="00933861">
      <w:pPr>
        <w:rPr>
          <w:rFonts w:cstheme="minorHAnsi"/>
        </w:rPr>
      </w:pPr>
    </w:p>
    <w:p w14:paraId="0F09348C" w14:textId="77777777" w:rsidR="00933861" w:rsidRPr="00A606C6" w:rsidRDefault="007C569F" w:rsidP="005323C9">
      <w:pPr>
        <w:pStyle w:val="Overskrift2"/>
      </w:pPr>
      <w:bookmarkStart w:id="87" w:name="_Toc105139716"/>
      <w:bookmarkStart w:id="88" w:name="_Toc172529289"/>
      <w:r>
        <w:rPr>
          <w:rFonts w:eastAsia="Arial"/>
          <w:lang w:val="en-US"/>
        </w:rPr>
        <w:t>Teieplikt</w:t>
      </w:r>
      <w:bookmarkEnd w:id="87"/>
      <w:bookmarkEnd w:id="88"/>
    </w:p>
    <w:p w14:paraId="6F31A776" w14:textId="77777777" w:rsidR="00933861" w:rsidRPr="00B53BDA" w:rsidRDefault="007C569F" w:rsidP="00933861">
      <w:pPr>
        <w:rPr>
          <w:rFonts w:cstheme="minorHAnsi"/>
        </w:rPr>
      </w:pPr>
      <w:r w:rsidRPr="007C569F">
        <w:rPr>
          <w:rFonts w:ascii="Calibri" w:eastAsia="Calibri" w:hAnsi="Calibri" w:cs="Calibri"/>
        </w:rPr>
        <w:t>Informasjon som Partane blir kjende med i samband med Avtalen og gjennomføringa av Avtalen, skal handsamast konfidensielt, og ikkje gjerast tilgjengeleg for utanforståande utan samtykke frå den andre Parten, med mindre der ikkje er ei rettkomen interesse som tilseier at informasjonen skal haldast hemmeleg. Som utanforståande reknar ein alle som ikkje har sakleg behov for tilgang til informasjonen for å utføre oppgåvene sine i samsvar med Avtalen.</w:t>
      </w:r>
    </w:p>
    <w:p w14:paraId="5EF25A71" w14:textId="77777777" w:rsidR="00933861" w:rsidRPr="00B53BDA" w:rsidRDefault="00933861" w:rsidP="00933861">
      <w:pPr>
        <w:rPr>
          <w:rFonts w:cstheme="minorHAnsi"/>
        </w:rPr>
      </w:pPr>
    </w:p>
    <w:p w14:paraId="12849591" w14:textId="77777777" w:rsidR="00933861" w:rsidRPr="00B53BDA" w:rsidRDefault="007C569F" w:rsidP="00933861">
      <w:pPr>
        <w:rPr>
          <w:rFonts w:cstheme="minorHAnsi"/>
        </w:rPr>
      </w:pPr>
      <w:r w:rsidRPr="007C569F">
        <w:rPr>
          <w:rFonts w:ascii="Calibri" w:eastAsia="Calibri" w:hAnsi="Calibri" w:cs="Calibri"/>
        </w:rPr>
        <w:t xml:space="preserve">Dersom Kunden er ei offentleg verksemd, er teieplikta til Kunden etter denne føresegna ikkje meir omfattande enn det som følgjer av lov 10. februar 1967 om behandlingsmåten i forvaltningssaker (forvaltingslova) eller tilsvarande sektorspesifikk regulering. </w:t>
      </w:r>
    </w:p>
    <w:p w14:paraId="036AA077" w14:textId="77777777" w:rsidR="00933861" w:rsidRPr="00B53BDA" w:rsidRDefault="00933861" w:rsidP="00933861">
      <w:pPr>
        <w:rPr>
          <w:rFonts w:cstheme="minorHAnsi"/>
        </w:rPr>
      </w:pPr>
    </w:p>
    <w:p w14:paraId="2C9A9EF8" w14:textId="77777777" w:rsidR="00933861" w:rsidRPr="00B53BDA" w:rsidRDefault="007C569F" w:rsidP="00933861">
      <w:pPr>
        <w:rPr>
          <w:rFonts w:cstheme="minorHAnsi"/>
        </w:rPr>
      </w:pPr>
      <w:r w:rsidRPr="007C569F">
        <w:rPr>
          <w:rFonts w:ascii="Calibri" w:eastAsia="Calibri" w:hAnsi="Calibri" w:cs="Calibri"/>
        </w:rPr>
        <w:t>Teieplikt etter denne føresegna grip ikkje inn i lovbestemt innsynsrett.</w:t>
      </w:r>
    </w:p>
    <w:p w14:paraId="42D14A3D" w14:textId="77777777" w:rsidR="00933861" w:rsidRPr="00B53BDA" w:rsidRDefault="00933861" w:rsidP="00933861">
      <w:pPr>
        <w:rPr>
          <w:rFonts w:cstheme="minorHAnsi"/>
        </w:rPr>
      </w:pPr>
    </w:p>
    <w:p w14:paraId="7219DE33" w14:textId="77777777" w:rsidR="00933861" w:rsidRPr="00B53BDA" w:rsidRDefault="007C569F" w:rsidP="00933861">
      <w:pPr>
        <w:rPr>
          <w:rFonts w:cstheme="minorHAnsi"/>
        </w:rPr>
      </w:pPr>
      <w:r w:rsidRPr="007C569F">
        <w:rPr>
          <w:rFonts w:ascii="Calibri" w:eastAsia="Calibri" w:hAnsi="Calibri" w:cs="Calibri"/>
        </w:rPr>
        <w:t>Teieplikta gjeld Partane sine tilsette, underleverandørar og andre partar som handlar på Partane sine vegner eller medverkar i samband med gjennomføring av Avtalen.</w:t>
      </w:r>
    </w:p>
    <w:p w14:paraId="656E34C6" w14:textId="77777777" w:rsidR="00933861" w:rsidRPr="00B53BDA" w:rsidRDefault="00933861" w:rsidP="00933861">
      <w:pPr>
        <w:rPr>
          <w:rFonts w:cstheme="minorHAnsi"/>
        </w:rPr>
      </w:pPr>
    </w:p>
    <w:p w14:paraId="4FEB7FA6" w14:textId="77777777" w:rsidR="00933861" w:rsidRPr="00B53BDA" w:rsidRDefault="007C569F" w:rsidP="00933861">
      <w:pPr>
        <w:rPr>
          <w:rFonts w:cstheme="minorHAnsi"/>
        </w:rPr>
      </w:pPr>
      <w:r w:rsidRPr="007C569F">
        <w:rPr>
          <w:rFonts w:ascii="Calibri" w:eastAsia="Calibri" w:hAnsi="Calibri" w:cs="Calibri"/>
        </w:rPr>
        <w:t>Teieplikta opphøyrer fem (5) år etter at Avtalen opphøyrer, med mindre anna er avtalt i bilag 4, eller følgjer av lov eller forskrift.</w:t>
      </w:r>
    </w:p>
    <w:p w14:paraId="188CD67A" w14:textId="77777777" w:rsidR="00933861" w:rsidRPr="00B53BDA" w:rsidRDefault="00933861" w:rsidP="00933861">
      <w:pPr>
        <w:rPr>
          <w:rFonts w:cstheme="minorHAnsi"/>
        </w:rPr>
      </w:pPr>
    </w:p>
    <w:p w14:paraId="6E0CD19F" w14:textId="77777777" w:rsidR="00933861" w:rsidRPr="00A606C6" w:rsidRDefault="007C569F" w:rsidP="005323C9">
      <w:pPr>
        <w:pStyle w:val="Overskrift2"/>
      </w:pPr>
      <w:bookmarkStart w:id="89" w:name="_Toc208293704"/>
      <w:bookmarkStart w:id="90" w:name="_Toc213426344"/>
      <w:bookmarkStart w:id="91" w:name="_Toc422860179"/>
      <w:bookmarkStart w:id="92" w:name="_Toc423087569"/>
      <w:bookmarkStart w:id="93" w:name="_Toc105139717"/>
      <w:bookmarkStart w:id="94" w:name="_Toc172529290"/>
      <w:r>
        <w:rPr>
          <w:rFonts w:eastAsia="Arial"/>
          <w:lang w:val="en-US"/>
        </w:rPr>
        <w:t>Lønns- og arbeidsvilkår</w:t>
      </w:r>
      <w:bookmarkEnd w:id="89"/>
      <w:bookmarkEnd w:id="90"/>
      <w:bookmarkEnd w:id="91"/>
      <w:bookmarkEnd w:id="92"/>
      <w:bookmarkEnd w:id="93"/>
      <w:bookmarkEnd w:id="94"/>
    </w:p>
    <w:p w14:paraId="7CD2AFA7" w14:textId="77777777" w:rsidR="00933861" w:rsidRDefault="007C569F" w:rsidP="005323C9">
      <w:pPr>
        <w:pStyle w:val="Overskrift3"/>
      </w:pPr>
      <w:bookmarkStart w:id="95" w:name="_Toc172529291"/>
      <w:bookmarkStart w:id="96" w:name="_Toc201048238"/>
      <w:bookmarkStart w:id="97" w:name="_Toc208293712"/>
      <w:bookmarkStart w:id="98" w:name="_Toc213426524"/>
      <w:bookmarkStart w:id="99" w:name="_Toc150573649"/>
      <w:r>
        <w:rPr>
          <w:rFonts w:eastAsia="Arial"/>
          <w:lang w:val="en-US"/>
        </w:rPr>
        <w:t>Generelt</w:t>
      </w:r>
      <w:bookmarkEnd w:id="95"/>
    </w:p>
    <w:p w14:paraId="39A99347" w14:textId="77777777" w:rsidR="00097D8D" w:rsidRPr="00B60BD6" w:rsidRDefault="007C569F" w:rsidP="00097D8D">
      <w:r w:rsidRPr="007C569F">
        <w:rPr>
          <w:rFonts w:ascii="Calibri" w:eastAsia="Calibri" w:hAnsi="Calibri" w:cs="Times New Roman"/>
        </w:rPr>
        <w:t>For avtalar som er omfatta av forskrift 8. februar 2008 nr. 112 om lønns- og arbeidsvilkår i offentlige kontrakter, gjeld følgjande:</w:t>
      </w:r>
    </w:p>
    <w:p w14:paraId="3983DD24" w14:textId="77777777" w:rsidR="00097D8D" w:rsidRPr="00B60BD6" w:rsidRDefault="00097D8D" w:rsidP="00097D8D"/>
    <w:p w14:paraId="12C77976" w14:textId="77777777" w:rsidR="00097D8D" w:rsidRPr="00B60BD6" w:rsidRDefault="007C569F" w:rsidP="00097D8D">
      <w:pPr>
        <w:pStyle w:val="Listeavsnitt"/>
        <w:keepLines w:val="0"/>
        <w:widowControl/>
        <w:numPr>
          <w:ilvl w:val="0"/>
          <w:numId w:val="49"/>
        </w:numPr>
        <w:spacing w:line="240" w:lineRule="auto"/>
      </w:pPr>
      <w:r w:rsidRPr="007C569F">
        <w:rPr>
          <w:rFonts w:ascii="Calibri" w:eastAsia="Calibri" w:hAnsi="Calibri" w:cs="Calibri"/>
        </w:rPr>
        <w:t xml:space="preserve">Leverandøren skal på område dekte av forskrift om allmenngjort tariffavtale sørgje for at eigne og eventuelle underleverandørar sine tilsette som direkte medverkar til å oppfylle Konsulenten sine forpliktingar under denne Avtalen, </w:t>
      </w:r>
      <w:r w:rsidRPr="007C569F">
        <w:rPr>
          <w:rFonts w:ascii="Calibri" w:eastAsia="Calibri" w:hAnsi="Calibri" w:cs="Calibri"/>
        </w:rPr>
        <w:lastRenderedPageBreak/>
        <w:t xml:space="preserve">ikkje har dårlegare lønns- og arbeidsvilkår enn det som følgjer av forskrifta som allmenngjer tariffavtalen. </w:t>
      </w:r>
    </w:p>
    <w:p w14:paraId="098B4D02" w14:textId="77777777" w:rsidR="00097D8D" w:rsidRPr="00B60BD6" w:rsidRDefault="007C569F" w:rsidP="00097D8D">
      <w:pPr>
        <w:pStyle w:val="Listeavsnitt"/>
        <w:keepLines w:val="0"/>
        <w:widowControl/>
        <w:numPr>
          <w:ilvl w:val="0"/>
          <w:numId w:val="49"/>
        </w:numPr>
        <w:spacing w:line="240" w:lineRule="auto"/>
      </w:pPr>
      <w:r w:rsidRPr="007C569F">
        <w:rPr>
          <w:rFonts w:ascii="Calibri" w:eastAsia="Calibri" w:hAnsi="Calibri" w:cs="Calibri"/>
        </w:rPr>
        <w:t xml:space="preserve">På område som ikkje er dekte av allmenngjort tariffavtale, skal Konsulenten sørgje for at dei same tilsette ikkje har dårlegare lønns- og arbeidsvilkår enn det som følgjer av gjeldande landsomfattande tariffavtale for den aktuelle bransjen. </w:t>
      </w:r>
    </w:p>
    <w:p w14:paraId="4015EE7D" w14:textId="77777777" w:rsidR="00097D8D" w:rsidRPr="00B60BD6" w:rsidRDefault="00097D8D" w:rsidP="00097D8D"/>
    <w:p w14:paraId="246B040F" w14:textId="77777777" w:rsidR="00097D8D" w:rsidRPr="00B60BD6" w:rsidRDefault="007C569F" w:rsidP="00097D8D">
      <w:r w:rsidRPr="007C569F">
        <w:rPr>
          <w:rFonts w:ascii="Calibri" w:eastAsia="Calibri" w:hAnsi="Calibri" w:cs="Times New Roman"/>
        </w:rPr>
        <w:t xml:space="preserve">Dette gjeld for arbeid utført i Noreg. </w:t>
      </w:r>
    </w:p>
    <w:p w14:paraId="38877457" w14:textId="77777777" w:rsidR="00097D8D" w:rsidRPr="00B60BD6" w:rsidRDefault="00097D8D" w:rsidP="00097D8D"/>
    <w:p w14:paraId="3F86EC9F" w14:textId="77777777" w:rsidR="00097D8D" w:rsidRPr="00B60BD6" w:rsidRDefault="007C569F" w:rsidP="00097D8D">
      <w:r w:rsidRPr="007C569F">
        <w:rPr>
          <w:rFonts w:ascii="Calibri" w:eastAsia="Calibri" w:hAnsi="Calibri" w:cs="Times New Roman"/>
        </w:rPr>
        <w:t xml:space="preserve">Alle avtalar som Konsulenten inngår, og som inneber utføring av arbeid som direkte medverkar til å oppfylle Konsulenten sine forpliktingar under denne Avtalen, skal innehalde tilsvarande vilkår. </w:t>
      </w:r>
    </w:p>
    <w:p w14:paraId="36306063" w14:textId="77777777" w:rsidR="00933861" w:rsidRDefault="00933861" w:rsidP="00933861">
      <w:pPr>
        <w:rPr>
          <w:rFonts w:cstheme="minorHAnsi"/>
        </w:rPr>
      </w:pPr>
    </w:p>
    <w:p w14:paraId="78EE7A85" w14:textId="77777777" w:rsidR="00933861" w:rsidRPr="0092624D" w:rsidRDefault="007C569F" w:rsidP="005323C9">
      <w:pPr>
        <w:pStyle w:val="Overskrift3"/>
      </w:pPr>
      <w:bookmarkStart w:id="100" w:name="_Toc172529292"/>
      <w:r>
        <w:rPr>
          <w:rFonts w:eastAsia="Arial"/>
          <w:lang w:val="en-US"/>
        </w:rPr>
        <w:t>Dokumentasjon</w:t>
      </w:r>
      <w:bookmarkEnd w:id="100"/>
    </w:p>
    <w:p w14:paraId="6FDF483C" w14:textId="77777777" w:rsidR="009933D0" w:rsidRPr="00CD72D3" w:rsidRDefault="007C569F" w:rsidP="009933D0">
      <w:r w:rsidRPr="007C569F">
        <w:rPr>
          <w:rFonts w:ascii="Calibri" w:eastAsia="Calibri" w:hAnsi="Calibri" w:cs="Times New Roman"/>
        </w:rPr>
        <w:t>Konsulenten skal på skriftleg førespurnad frå Kunden leggje fram dokumentasjon om dei lønns- og arbeidsvilkåra som blir brukte. Kunden og Konsulenten kan kvar for seg krevje at opplysningane skal leggjast fram for ein uavhengig tredjepart som Konsulenten har gitt i oppdrag å undersøkje om krava i denne føresegna er oppfylt. Konsulenten kan krevje at tredjeparten skal ha underteikna ei erklæring om at opplysningane ikkje vil bli brukte for andre føremål enn å sikre oppfylling av Konsulenten si forplikting etter denne føresegna. Dokumentasjonsplikta gjeld òg for underleverandørar.</w:t>
      </w:r>
    </w:p>
    <w:p w14:paraId="63E312D1" w14:textId="77777777" w:rsidR="009933D0" w:rsidRPr="00CD72D3" w:rsidRDefault="009933D0" w:rsidP="009933D0"/>
    <w:p w14:paraId="1955C0DB" w14:textId="77777777" w:rsidR="009933D0" w:rsidRPr="00CD72D3" w:rsidRDefault="007C569F" w:rsidP="009933D0">
      <w:r w:rsidRPr="007C569F">
        <w:rPr>
          <w:rFonts w:ascii="Calibri" w:eastAsia="Calibri" w:hAnsi="Calibri" w:cs="Times New Roman"/>
        </w:rPr>
        <w:t xml:space="preserve">Konsulenten pliktar </w:t>
      </w:r>
      <w:bookmarkStart w:id="101" w:name="_Hlk153542622"/>
      <w:r w:rsidRPr="007C569F">
        <w:rPr>
          <w:rFonts w:ascii="Calibri" w:eastAsia="Calibri" w:hAnsi="Calibri" w:cs="Times New Roman"/>
        </w:rPr>
        <w:t xml:space="preserve">på skriftleg førespurnad med ein rimeleg frist å dokumentere </w:t>
      </w:r>
      <w:bookmarkEnd w:id="101"/>
      <w:r w:rsidRPr="007C569F">
        <w:rPr>
          <w:rFonts w:ascii="Calibri" w:eastAsia="Calibri" w:hAnsi="Calibri" w:cs="Times New Roman"/>
        </w:rPr>
        <w:t xml:space="preserve">lønns- og arbeidsvilkåra for eigne arbeidstakarar, arbeidstakarar hos eventuelle underleverandørar (medrekna innleigde) som direkte medverkar til å oppfylle kontrakten. </w:t>
      </w:r>
    </w:p>
    <w:p w14:paraId="09D45EBD" w14:textId="77777777" w:rsidR="009933D0" w:rsidRPr="00CD72D3" w:rsidRDefault="009933D0" w:rsidP="009933D0">
      <w:pPr>
        <w:rPr>
          <w:rFonts w:eastAsia="Calibri" w:cstheme="minorHAnsi"/>
        </w:rPr>
      </w:pPr>
    </w:p>
    <w:p w14:paraId="33432F95" w14:textId="77777777" w:rsidR="009933D0" w:rsidRPr="00CD72D3" w:rsidRDefault="007C569F" w:rsidP="009933D0">
      <w:pPr>
        <w:pStyle w:val="Ingenmellomrom"/>
        <w:rPr>
          <w:rFonts w:eastAsia="Calibri" w:cstheme="minorHAnsi"/>
          <w:color w:val="FF0000"/>
          <w:sz w:val="24"/>
          <w:szCs w:val="24"/>
        </w:rPr>
      </w:pPr>
      <w:r w:rsidRPr="007C569F">
        <w:rPr>
          <w:rFonts w:ascii="Calibri" w:eastAsia="Calibri" w:hAnsi="Calibri" w:cs="Calibri"/>
          <w:sz w:val="24"/>
          <w:szCs w:val="24"/>
        </w:rPr>
        <w:t xml:space="preserve">Ved brot på dokumentasjonsplikta har oppdragsgivar rett til å ileggje ei dagbot som ikkje skal vere mindre enn kr 1500 per dag. </w:t>
      </w:r>
      <w:r>
        <w:rPr>
          <w:rFonts w:ascii="Calibri" w:eastAsia="Calibri" w:hAnsi="Calibri" w:cs="Calibri"/>
          <w:sz w:val="24"/>
          <w:szCs w:val="24"/>
          <w:lang w:val="en-US"/>
        </w:rPr>
        <w:t>Høgare dagbot kan avtalast i bilag 4.</w:t>
      </w:r>
    </w:p>
    <w:p w14:paraId="33854670" w14:textId="77777777" w:rsidR="00CB18A6" w:rsidRPr="00B53BDA" w:rsidRDefault="00CB18A6" w:rsidP="00933861">
      <w:pPr>
        <w:rPr>
          <w:rFonts w:cstheme="minorHAnsi"/>
        </w:rPr>
      </w:pPr>
    </w:p>
    <w:p w14:paraId="1AEC1254" w14:textId="77777777" w:rsidR="00933861" w:rsidRDefault="007C569F" w:rsidP="005323C9">
      <w:pPr>
        <w:pStyle w:val="Overskrift3"/>
      </w:pPr>
      <w:bookmarkStart w:id="102" w:name="_Toc172529293"/>
      <w:bookmarkStart w:id="103" w:name="_Toc422860185"/>
      <w:bookmarkStart w:id="104" w:name="_Toc423087575"/>
      <w:bookmarkStart w:id="105" w:name="_Toc105139718"/>
      <w:bookmarkEnd w:id="96"/>
      <w:bookmarkEnd w:id="97"/>
      <w:bookmarkEnd w:id="98"/>
      <w:r>
        <w:rPr>
          <w:rFonts w:eastAsia="Arial"/>
          <w:lang w:val="en-US"/>
        </w:rPr>
        <w:t>Manglande oppfylling</w:t>
      </w:r>
      <w:bookmarkEnd w:id="102"/>
    </w:p>
    <w:p w14:paraId="6D87D99C" w14:textId="77777777" w:rsidR="00224CF4" w:rsidRPr="00CD72D3" w:rsidRDefault="007C569F" w:rsidP="00224CF4">
      <w:pPr>
        <w:pStyle w:val="Ingenmellomrom"/>
        <w:rPr>
          <w:rFonts w:cstheme="minorHAnsi"/>
          <w:sz w:val="24"/>
          <w:szCs w:val="24"/>
        </w:rPr>
      </w:pPr>
      <w:r w:rsidRPr="007C569F">
        <w:rPr>
          <w:rFonts w:ascii="Calibri" w:eastAsia="Calibri" w:hAnsi="Calibri" w:cs="Times New Roman"/>
          <w:sz w:val="24"/>
          <w:szCs w:val="24"/>
        </w:rPr>
        <w:t>Ved brot på krava til lønns- og arbeidsvilkår, skal Konsulenten rette forholdet. Der brotet har skjedd hos ein underleverandør (medrekna bemanningsselskap) er rettingsplikta avgrensa til krav som er fremja skriftleg innan tre månader etter forfallsdato for lønna, både for krav som følgjer av allmenngjort tariffavtale og landsomfattande tariffavtale. Dei vilkår og avgrensingar som følgjer av lov om allmenngjøring av tariffavtaler mv. av 4. juni 1993 § 13 skal gjelde i begge desse tilfella.</w:t>
      </w:r>
      <w:r w:rsidRPr="007C569F">
        <w:rPr>
          <w:rFonts w:ascii="Calibri" w:eastAsia="Calibri" w:hAnsi="Calibri" w:cs="Calibri"/>
          <w:sz w:val="24"/>
          <w:szCs w:val="24"/>
        </w:rPr>
        <w:t xml:space="preserve"> </w:t>
      </w:r>
    </w:p>
    <w:p w14:paraId="0FB41F40" w14:textId="77777777" w:rsidR="00224CF4" w:rsidRPr="00B60BD6" w:rsidRDefault="00224CF4" w:rsidP="00224CF4">
      <w:pPr>
        <w:pStyle w:val="Ingenmellomrom"/>
        <w:rPr>
          <w:rFonts w:cstheme="minorHAnsi"/>
        </w:rPr>
      </w:pPr>
    </w:p>
    <w:p w14:paraId="0C1F8B2F" w14:textId="77777777" w:rsidR="00224CF4" w:rsidRPr="009376B6" w:rsidRDefault="007C569F" w:rsidP="00224CF4">
      <w:r w:rsidRPr="007C569F">
        <w:rPr>
          <w:rFonts w:ascii="Calibri" w:eastAsia="Calibri" w:hAnsi="Calibri" w:cs="Times New Roman"/>
        </w:rPr>
        <w:t>Dersom Konsulenten ikkje oppfyller denne forpliktinga, har Kunden rett til å halde tilbake delar av kontraktssummen, tilsvarande 2 (to) gonger innsparinga for Konsulenten. Tilbakehaldsretten opphøyrer så snart retting etter føregåande ledd er dokumentert.</w:t>
      </w:r>
    </w:p>
    <w:p w14:paraId="312B2EA4" w14:textId="77777777" w:rsidR="00224CF4" w:rsidRPr="00B60BD6" w:rsidRDefault="00224CF4" w:rsidP="00224CF4"/>
    <w:p w14:paraId="60A915A1" w14:textId="77777777" w:rsidR="00224CF4" w:rsidRPr="00B60BD6" w:rsidRDefault="007C569F" w:rsidP="00224CF4">
      <w:r w:rsidRPr="007C569F">
        <w:rPr>
          <w:rFonts w:ascii="Calibri" w:eastAsia="Calibri" w:hAnsi="Calibri" w:cs="Times New Roman"/>
        </w:rPr>
        <w:t xml:space="preserve">Oppfylling av Konsulenten sine forpliktingar som nemnde ovanfor skal dokumenterast i bilag 4. Dersom dokumentasjonen er lagd fram for ein uavhengig tredjepart, kan ei </w:t>
      </w:r>
      <w:r w:rsidRPr="007C569F">
        <w:rPr>
          <w:rFonts w:ascii="Calibri" w:eastAsia="Calibri" w:hAnsi="Calibri" w:cs="Times New Roman"/>
        </w:rPr>
        <w:lastRenderedPageBreak/>
        <w:t xml:space="preserve">erklæring frå tredjeparten aksepterast som dokumentasjon om at det er samsvar mellom aktuell tariffavtale og faktiske lønns- og arbeidsvilkår for oppfylling av Konsulenten og eventuelle underleverandørar sine forpliktingar.  </w:t>
      </w:r>
    </w:p>
    <w:p w14:paraId="51AFA957" w14:textId="77777777" w:rsidR="00224CF4" w:rsidRPr="006773D7" w:rsidRDefault="00224CF4" w:rsidP="00224CF4"/>
    <w:p w14:paraId="5B003F01" w14:textId="77777777" w:rsidR="00224CF4" w:rsidRDefault="007C569F" w:rsidP="00224CF4">
      <w:r w:rsidRPr="007C569F">
        <w:rPr>
          <w:rFonts w:ascii="Calibri" w:eastAsia="Calibri" w:hAnsi="Calibri" w:cs="Times New Roman"/>
        </w:rPr>
        <w:t>Nærare presiseringar om gjennomføring av dette punkt 5.4 kan avtalast i bilag 4.</w:t>
      </w:r>
    </w:p>
    <w:p w14:paraId="337DDF62" w14:textId="77777777" w:rsidR="00933861" w:rsidRPr="004F5988" w:rsidRDefault="007C569F" w:rsidP="004676BF">
      <w:pPr>
        <w:pStyle w:val="Overskrift1"/>
      </w:pPr>
      <w:bookmarkStart w:id="106" w:name="_Toc172529294"/>
      <w:r>
        <w:rPr>
          <w:rFonts w:eastAsia="Arial"/>
          <w:szCs w:val="28"/>
          <w:lang w:val="en-US"/>
        </w:rPr>
        <w:t>Vederlag og betalingsvilkår</w:t>
      </w:r>
      <w:bookmarkEnd w:id="99"/>
      <w:bookmarkEnd w:id="103"/>
      <w:bookmarkEnd w:id="104"/>
      <w:bookmarkEnd w:id="105"/>
      <w:bookmarkEnd w:id="106"/>
    </w:p>
    <w:p w14:paraId="7EEF7A28" w14:textId="77777777" w:rsidR="00933861" w:rsidRPr="00A606C6" w:rsidRDefault="007C569F" w:rsidP="005323C9">
      <w:pPr>
        <w:pStyle w:val="Overskrift2"/>
      </w:pPr>
      <w:bookmarkStart w:id="107" w:name="_Toc150573650"/>
      <w:bookmarkStart w:id="108" w:name="_Toc422860186"/>
      <w:bookmarkStart w:id="109" w:name="_Toc423087576"/>
      <w:bookmarkStart w:id="110" w:name="_Toc105139719"/>
      <w:bookmarkStart w:id="111" w:name="_Toc172529295"/>
      <w:r>
        <w:rPr>
          <w:rFonts w:eastAsia="Arial"/>
          <w:lang w:val="en-US"/>
        </w:rPr>
        <w:t>Vederlag</w:t>
      </w:r>
      <w:bookmarkEnd w:id="107"/>
      <w:bookmarkEnd w:id="108"/>
      <w:bookmarkEnd w:id="109"/>
      <w:bookmarkEnd w:id="110"/>
      <w:bookmarkEnd w:id="111"/>
    </w:p>
    <w:p w14:paraId="442E3C47" w14:textId="77777777" w:rsidR="00933861" w:rsidRPr="00B53BDA" w:rsidRDefault="007C569F" w:rsidP="00933861">
      <w:pPr>
        <w:rPr>
          <w:rFonts w:cstheme="minorHAnsi"/>
        </w:rPr>
      </w:pPr>
      <w:r w:rsidRPr="007C569F">
        <w:rPr>
          <w:rFonts w:ascii="Calibri" w:eastAsia="Calibri" w:hAnsi="Calibri" w:cs="Calibri"/>
        </w:rPr>
        <w:t>Vederlag og betalingsvilkår går fram av bilag 5. Med mindre anna er spesifisert i bilag 5, er alle prisar oppgitt eksklusive meirverdiavgift. Alle prisar er i norske kroner.</w:t>
      </w:r>
    </w:p>
    <w:p w14:paraId="3CCB516D" w14:textId="77777777" w:rsidR="00933861" w:rsidRPr="00B53BDA" w:rsidRDefault="00933861" w:rsidP="00933861">
      <w:pPr>
        <w:rPr>
          <w:rFonts w:cstheme="minorHAnsi"/>
        </w:rPr>
      </w:pPr>
    </w:p>
    <w:p w14:paraId="5EFF9012" w14:textId="77777777" w:rsidR="00933861" w:rsidRPr="00B53BDA" w:rsidRDefault="007C569F" w:rsidP="00933861">
      <w:pPr>
        <w:rPr>
          <w:rFonts w:cstheme="minorHAnsi"/>
        </w:rPr>
      </w:pPr>
      <w:r w:rsidRPr="007C569F">
        <w:rPr>
          <w:rFonts w:ascii="Calibri" w:eastAsia="Calibri" w:hAnsi="Calibri" w:cs="Calibri"/>
        </w:rPr>
        <w:t>Utlegg, medrekna reise- og diettkostnader, blir berre dekte i den grad dei er avtalte. Dersom reise- og diettkostnader er avtalt dekte, skal dette spesifiserast særskilt og dekkjast etter statens gjeldande satsar dersom ikkje andre satsar er avtalt. Reisetid blir berre fakturert dersom det er avtalt i bilag 5.</w:t>
      </w:r>
    </w:p>
    <w:p w14:paraId="0D46FBB4" w14:textId="77777777" w:rsidR="00933861" w:rsidRPr="00B53BDA" w:rsidRDefault="00933861" w:rsidP="00933861">
      <w:pPr>
        <w:rPr>
          <w:rFonts w:cstheme="minorHAnsi"/>
        </w:rPr>
      </w:pPr>
    </w:p>
    <w:p w14:paraId="7732D0D9" w14:textId="77777777" w:rsidR="00933861" w:rsidRPr="00A606C6" w:rsidRDefault="007C569F" w:rsidP="005323C9">
      <w:pPr>
        <w:pStyle w:val="Overskrift2"/>
      </w:pPr>
      <w:bookmarkStart w:id="112" w:name="_Toc150573651"/>
      <w:bookmarkStart w:id="113" w:name="_Toc422860187"/>
      <w:bookmarkStart w:id="114" w:name="_Toc423087577"/>
      <w:bookmarkStart w:id="115" w:name="_Toc105139720"/>
      <w:bookmarkStart w:id="116" w:name="_Toc172529296"/>
      <w:r>
        <w:rPr>
          <w:rFonts w:eastAsia="Arial"/>
          <w:lang w:val="en-US"/>
        </w:rPr>
        <w:t>Fakturering</w:t>
      </w:r>
      <w:bookmarkEnd w:id="112"/>
      <w:bookmarkEnd w:id="113"/>
      <w:bookmarkEnd w:id="114"/>
      <w:bookmarkEnd w:id="115"/>
      <w:bookmarkEnd w:id="116"/>
    </w:p>
    <w:p w14:paraId="73831854" w14:textId="77777777" w:rsidR="00933861" w:rsidRPr="00B53BDA" w:rsidRDefault="007C569F" w:rsidP="00933861">
      <w:pPr>
        <w:rPr>
          <w:rFonts w:cstheme="minorHAnsi"/>
        </w:rPr>
      </w:pPr>
      <w:r w:rsidRPr="007C569F">
        <w:rPr>
          <w:rFonts w:ascii="Calibri" w:eastAsia="Calibri" w:hAnsi="Calibri" w:cs="Calibri"/>
        </w:rPr>
        <w:t>Fakturering skjer etterskotsvis pr. månad, med mindre anna er avtalt i bilag 5. Fakturert beløp skal gjelde den tida som er gått med fram til faktureringstidspunktet, og eventuell dekning av utgifter komne på i same tidsrom.</w:t>
      </w:r>
    </w:p>
    <w:p w14:paraId="07494654" w14:textId="77777777" w:rsidR="00933861" w:rsidRPr="00B53BDA" w:rsidRDefault="00933861" w:rsidP="00933861">
      <w:pPr>
        <w:rPr>
          <w:rFonts w:cstheme="minorHAnsi"/>
        </w:rPr>
      </w:pPr>
    </w:p>
    <w:p w14:paraId="211BC914" w14:textId="77777777" w:rsidR="00933861" w:rsidRPr="00B53BDA" w:rsidRDefault="007C569F" w:rsidP="00933861">
      <w:pPr>
        <w:rPr>
          <w:rFonts w:cstheme="minorHAnsi"/>
        </w:rPr>
      </w:pPr>
      <w:r w:rsidRPr="007C569F">
        <w:rPr>
          <w:rFonts w:ascii="Calibri" w:eastAsia="Calibri" w:hAnsi="Calibri" w:cs="Calibri"/>
        </w:rPr>
        <w:t>Betaling skal skje etter faktura per 30 (tretti) dagar. Fakturaene frå Konsulenten skal spesifiserast og dokumenterast slik at dei kan kontrollerast av Kunden. Alle fakturaer for løpande timar skal vere vedlagt detaljert spesifikasjon av påkomne timar. Utlegg og andre utgifter skal spesifiserast særskilt.</w:t>
      </w:r>
    </w:p>
    <w:p w14:paraId="41FDBF76" w14:textId="77777777" w:rsidR="00933861" w:rsidRPr="00B53BDA" w:rsidRDefault="00933861" w:rsidP="00933861">
      <w:pPr>
        <w:rPr>
          <w:rFonts w:cstheme="minorHAnsi"/>
        </w:rPr>
      </w:pPr>
    </w:p>
    <w:p w14:paraId="3EA6D860" w14:textId="77777777" w:rsidR="00933861" w:rsidRPr="00B53BDA" w:rsidRDefault="007C569F" w:rsidP="00933861">
      <w:pPr>
        <w:rPr>
          <w:rFonts w:cstheme="minorHAnsi"/>
        </w:rPr>
      </w:pPr>
      <w:r w:rsidRPr="007C569F">
        <w:rPr>
          <w:rFonts w:ascii="Calibri" w:eastAsia="Calibri" w:hAnsi="Calibri" w:cs="Calibri"/>
        </w:rPr>
        <w:t>Er Kunden ei offentleg verksemd, er det eit krav at Konsulenten bruker elektronisk faktura i godkjent standardformat i samsvar med forskrift av 2. april 2019 om elektronisk faktura i offentlige anskaffelser.</w:t>
      </w:r>
    </w:p>
    <w:p w14:paraId="21C7B1CB" w14:textId="77777777" w:rsidR="00933861" w:rsidRPr="00B53BDA" w:rsidRDefault="00933861" w:rsidP="00933861">
      <w:pPr>
        <w:rPr>
          <w:rFonts w:cstheme="minorHAnsi"/>
        </w:rPr>
      </w:pPr>
    </w:p>
    <w:p w14:paraId="04FC8733" w14:textId="77777777" w:rsidR="00933861" w:rsidRPr="00B53BDA" w:rsidRDefault="007C569F" w:rsidP="00933861">
      <w:pPr>
        <w:rPr>
          <w:rFonts w:cstheme="minorHAnsi"/>
        </w:rPr>
      </w:pPr>
      <w:r w:rsidRPr="007C569F">
        <w:rPr>
          <w:rFonts w:ascii="Calibri" w:eastAsia="Calibri" w:hAnsi="Calibri" w:cs="Calibri"/>
        </w:rPr>
        <w:t>Dersom Konsulenten ikkje etterkjem krav om bruk av elektronisk faktura, kan Kunden halde tilbake betaling inntil elektronisk faktura i godkjent standardformat blir levert. Kunden skal utan unødig opphald gi melding om dette. Dersom slik melding er gitt, går betalingsfristen frå tidspunktet elektronisk faktura i godkjent standardformat er levert.</w:t>
      </w:r>
    </w:p>
    <w:p w14:paraId="66DB69D2" w14:textId="77777777" w:rsidR="00933861" w:rsidRPr="00B53BDA" w:rsidRDefault="00933861" w:rsidP="00933861">
      <w:pPr>
        <w:rPr>
          <w:rFonts w:cstheme="minorHAnsi"/>
        </w:rPr>
      </w:pPr>
    </w:p>
    <w:p w14:paraId="0A778345" w14:textId="77777777" w:rsidR="00933861" w:rsidRPr="00B53BDA" w:rsidRDefault="007C569F" w:rsidP="00933861">
      <w:pPr>
        <w:rPr>
          <w:rFonts w:cstheme="minorHAnsi"/>
        </w:rPr>
      </w:pPr>
      <w:r w:rsidRPr="007C569F">
        <w:rPr>
          <w:rFonts w:ascii="Calibri" w:eastAsia="Calibri" w:hAnsi="Calibri" w:cs="Calibri"/>
        </w:rPr>
        <w:t>Inneheld faktura eller fakturagrunnlag opplysningar som er underlagde lovbestemt teieplikt, og det vil vere fare for avsløring av slike opplysningar, kan krav om elektronisk faktura fråvikast, med mindre det finst tilfredsstillande tekniske sikringsløysingar som sørgjer for konfidensialitet.</w:t>
      </w:r>
    </w:p>
    <w:p w14:paraId="25F3A9B6" w14:textId="77777777" w:rsidR="00933861" w:rsidRPr="00B53BDA" w:rsidRDefault="00933861" w:rsidP="00933861">
      <w:pPr>
        <w:rPr>
          <w:rFonts w:cstheme="minorHAnsi"/>
        </w:rPr>
      </w:pPr>
    </w:p>
    <w:p w14:paraId="0FC27513" w14:textId="77777777" w:rsidR="00933861" w:rsidRPr="00B53BDA" w:rsidRDefault="007C569F" w:rsidP="00933861">
      <w:pPr>
        <w:rPr>
          <w:rFonts w:cstheme="minorHAnsi"/>
        </w:rPr>
      </w:pPr>
      <w:r w:rsidRPr="007C569F">
        <w:rPr>
          <w:rFonts w:ascii="Calibri" w:eastAsia="Calibri" w:hAnsi="Calibri" w:cs="Calibri"/>
        </w:rPr>
        <w:t>Konsulenten må sjølv bere eventuelle kostnader knytte til elektronisk faktura.</w:t>
      </w:r>
    </w:p>
    <w:p w14:paraId="32121818" w14:textId="77777777" w:rsidR="00933861" w:rsidRPr="00B53BDA" w:rsidRDefault="00933861" w:rsidP="00933861">
      <w:pPr>
        <w:rPr>
          <w:rFonts w:cstheme="minorHAnsi"/>
        </w:rPr>
      </w:pPr>
    </w:p>
    <w:p w14:paraId="7B33216A" w14:textId="77777777" w:rsidR="00933861" w:rsidRPr="00B53BDA" w:rsidRDefault="007C569F" w:rsidP="00933861">
      <w:pPr>
        <w:rPr>
          <w:rFonts w:cstheme="minorHAnsi"/>
        </w:rPr>
      </w:pPr>
      <w:r w:rsidRPr="007C569F">
        <w:rPr>
          <w:rFonts w:ascii="Calibri" w:eastAsia="Calibri" w:hAnsi="Calibri" w:cs="Calibri"/>
        </w:rPr>
        <w:t>Betalingsplan og andre betalingsvilkår går fram av bilag 5.</w:t>
      </w:r>
    </w:p>
    <w:p w14:paraId="7395D165" w14:textId="77777777" w:rsidR="00933861" w:rsidRPr="00B53BDA" w:rsidRDefault="00933861" w:rsidP="00933861">
      <w:pPr>
        <w:rPr>
          <w:rFonts w:cstheme="minorHAnsi"/>
        </w:rPr>
      </w:pPr>
    </w:p>
    <w:p w14:paraId="558F137D" w14:textId="77777777" w:rsidR="00933861" w:rsidRPr="00A606C6" w:rsidRDefault="007C569F" w:rsidP="005323C9">
      <w:pPr>
        <w:pStyle w:val="Overskrift2"/>
      </w:pPr>
      <w:bookmarkStart w:id="117" w:name="_Toc150573652"/>
      <w:bookmarkStart w:id="118" w:name="_Toc422860188"/>
      <w:bookmarkStart w:id="119" w:name="_Toc423087578"/>
      <w:bookmarkStart w:id="120" w:name="_Toc105139721"/>
      <w:bookmarkStart w:id="121" w:name="_Toc172529297"/>
      <w:r>
        <w:rPr>
          <w:rFonts w:eastAsia="Arial"/>
          <w:lang w:val="en-US"/>
        </w:rPr>
        <w:t>Forseinkingsrente</w:t>
      </w:r>
      <w:bookmarkEnd w:id="117"/>
      <w:bookmarkEnd w:id="118"/>
      <w:bookmarkEnd w:id="119"/>
      <w:bookmarkEnd w:id="120"/>
      <w:bookmarkEnd w:id="121"/>
    </w:p>
    <w:p w14:paraId="6CEB8FBA" w14:textId="77777777" w:rsidR="00933861" w:rsidRPr="00B53BDA" w:rsidRDefault="007C569F" w:rsidP="00933861">
      <w:pPr>
        <w:rPr>
          <w:rFonts w:cstheme="minorHAnsi"/>
        </w:rPr>
      </w:pPr>
      <w:r w:rsidRPr="007C569F">
        <w:rPr>
          <w:rFonts w:ascii="Calibri" w:eastAsia="Calibri" w:hAnsi="Calibri" w:cs="Calibri"/>
        </w:rPr>
        <w:t>Dersom Kunden ikkje betaler til avtalt tid, har Konsulenten krav på rente av det beløpet som er forfalle til betaling, i samsvar med lov 17. desember 1976 nr. 100 om renter ved forsinket betaling m.m. (forseinkingsrentelova).</w:t>
      </w:r>
    </w:p>
    <w:p w14:paraId="23F5D34D" w14:textId="77777777" w:rsidR="00933861" w:rsidRPr="00B53BDA" w:rsidRDefault="00933861" w:rsidP="00933861">
      <w:pPr>
        <w:rPr>
          <w:rFonts w:cstheme="minorHAnsi"/>
        </w:rPr>
      </w:pPr>
    </w:p>
    <w:p w14:paraId="28B7E6D9" w14:textId="77777777" w:rsidR="00933861" w:rsidRPr="00A606C6" w:rsidRDefault="007C569F" w:rsidP="005323C9">
      <w:pPr>
        <w:pStyle w:val="Overskrift2"/>
      </w:pPr>
      <w:bookmarkStart w:id="122" w:name="_Toc150573653"/>
      <w:bookmarkStart w:id="123" w:name="_Toc422860189"/>
      <w:bookmarkStart w:id="124" w:name="_Toc423087579"/>
      <w:bookmarkStart w:id="125" w:name="_Toc105139722"/>
      <w:bookmarkStart w:id="126" w:name="_Toc172529298"/>
      <w:r>
        <w:rPr>
          <w:rFonts w:eastAsia="Arial"/>
          <w:lang w:val="en-US"/>
        </w:rPr>
        <w:t>Betalingsmisleghald</w:t>
      </w:r>
      <w:bookmarkEnd w:id="122"/>
      <w:bookmarkEnd w:id="123"/>
      <w:bookmarkEnd w:id="124"/>
      <w:bookmarkEnd w:id="125"/>
      <w:bookmarkEnd w:id="126"/>
    </w:p>
    <w:p w14:paraId="321FDD50" w14:textId="77777777" w:rsidR="00933861" w:rsidRPr="00B53BDA" w:rsidRDefault="007C569F" w:rsidP="00933861">
      <w:pPr>
        <w:rPr>
          <w:rFonts w:cstheme="minorHAnsi"/>
        </w:rPr>
      </w:pPr>
      <w:r w:rsidRPr="007C569F">
        <w:rPr>
          <w:rFonts w:ascii="Calibri" w:eastAsia="Calibri" w:hAnsi="Calibri" w:cs="Calibri"/>
        </w:rPr>
        <w:t>Dersom forfalle vederlag med tillegg av forseinkingsrenter ikkje er betalt innan 30 (tretti) dagar frå forfall, kan Konsulenten sende Kunden skriftleg varsel om at Avtalen vil bli heva, dersom oppgjer ikkje er skjedd innan 60 (seksti) dagar etter at varselet er motteke.</w:t>
      </w:r>
    </w:p>
    <w:p w14:paraId="0B7A0EAC" w14:textId="77777777" w:rsidR="00933861" w:rsidRPr="00B53BDA" w:rsidRDefault="00933861" w:rsidP="00933861">
      <w:pPr>
        <w:rPr>
          <w:rFonts w:cstheme="minorHAnsi"/>
        </w:rPr>
      </w:pPr>
    </w:p>
    <w:p w14:paraId="64919055" w14:textId="77777777" w:rsidR="00933861" w:rsidRPr="00B53BDA" w:rsidRDefault="007C569F" w:rsidP="00933861">
      <w:pPr>
        <w:rPr>
          <w:rFonts w:cstheme="minorHAnsi"/>
        </w:rPr>
      </w:pPr>
      <w:r w:rsidRPr="007C569F">
        <w:rPr>
          <w:rFonts w:ascii="Calibri" w:eastAsia="Calibri" w:hAnsi="Calibri" w:cs="Calibri"/>
        </w:rPr>
        <w:t>Heving kan ikkje skje dersom Kunden gjer opp forfalle vederlag med tillegg av forseinkingsrenter innan fristen går ut.</w:t>
      </w:r>
    </w:p>
    <w:p w14:paraId="3F5B0165" w14:textId="77777777" w:rsidR="00933861" w:rsidRPr="00B53BDA" w:rsidRDefault="00933861" w:rsidP="00933861">
      <w:pPr>
        <w:rPr>
          <w:rFonts w:cstheme="minorHAnsi"/>
        </w:rPr>
      </w:pPr>
    </w:p>
    <w:p w14:paraId="2151447A" w14:textId="77777777" w:rsidR="00933861" w:rsidRPr="00A606C6" w:rsidRDefault="007C569F" w:rsidP="005323C9">
      <w:pPr>
        <w:pStyle w:val="Overskrift2"/>
      </w:pPr>
      <w:bookmarkStart w:id="127" w:name="_Toc150573654"/>
      <w:bookmarkStart w:id="128" w:name="_Toc422860190"/>
      <w:bookmarkStart w:id="129" w:name="_Toc423087580"/>
      <w:bookmarkStart w:id="130" w:name="_Toc105139723"/>
      <w:bookmarkStart w:id="131" w:name="_Toc172529299"/>
      <w:r>
        <w:rPr>
          <w:rFonts w:eastAsia="Arial"/>
          <w:lang w:val="en-US"/>
        </w:rPr>
        <w:t>Prisendring</w:t>
      </w:r>
      <w:bookmarkEnd w:id="127"/>
      <w:bookmarkEnd w:id="128"/>
      <w:bookmarkEnd w:id="129"/>
      <w:bookmarkEnd w:id="130"/>
      <w:bookmarkEnd w:id="131"/>
    </w:p>
    <w:p w14:paraId="45BCCC6B" w14:textId="77777777" w:rsidR="00933861" w:rsidRPr="00B53BDA" w:rsidRDefault="007C569F" w:rsidP="00933861">
      <w:pPr>
        <w:rPr>
          <w:rFonts w:cstheme="minorHAnsi"/>
        </w:rPr>
      </w:pPr>
      <w:r w:rsidRPr="007C569F">
        <w:rPr>
          <w:rFonts w:ascii="Calibri" w:eastAsia="Calibri" w:hAnsi="Calibri" w:cs="Calibri"/>
        </w:rPr>
        <w:t>Prisane kan endrast i den utstrekning reglane for offentlege avgifter blir endra med verknad for vederlaget eller kostnadene til Konsulenten. Konsulenten må fremje og dokumentere kravet skriftleg.</w:t>
      </w:r>
    </w:p>
    <w:p w14:paraId="76FB0560" w14:textId="77777777" w:rsidR="00933861" w:rsidRPr="00B53BDA" w:rsidRDefault="00933861" w:rsidP="00933861">
      <w:pPr>
        <w:rPr>
          <w:rFonts w:cstheme="minorHAnsi"/>
        </w:rPr>
      </w:pPr>
    </w:p>
    <w:p w14:paraId="170A3248" w14:textId="77777777" w:rsidR="00933861" w:rsidRPr="00B53BDA" w:rsidRDefault="007C569F" w:rsidP="00933861">
      <w:pPr>
        <w:rPr>
          <w:rFonts w:cstheme="minorHAnsi"/>
        </w:rPr>
      </w:pPr>
      <w:r w:rsidRPr="007C569F">
        <w:rPr>
          <w:rFonts w:ascii="Calibri" w:eastAsia="Calibri" w:hAnsi="Calibri" w:cs="Calibri"/>
        </w:rPr>
        <w:t>Prisane kan endrast ved kvart årsskifte, avgrensa oppover til eit beløp som svarer til auken i konsumprisindeksen til Statistisk sentralbyrå (totalindeksen), første gong med utgangspunkt i indeksen for den månaden Avtalen vart inngått, med mindre annan indeks er avtalt i bilag 5.</w:t>
      </w:r>
    </w:p>
    <w:p w14:paraId="7D37B81D" w14:textId="77777777" w:rsidR="00933861" w:rsidRPr="00B53BDA" w:rsidRDefault="00933861" w:rsidP="00933861">
      <w:pPr>
        <w:rPr>
          <w:rFonts w:cstheme="minorHAnsi"/>
        </w:rPr>
      </w:pPr>
    </w:p>
    <w:p w14:paraId="5D9F2712" w14:textId="77777777" w:rsidR="00933861" w:rsidRPr="00B53BDA" w:rsidRDefault="007C569F" w:rsidP="00933861">
      <w:pPr>
        <w:rPr>
          <w:rFonts w:cstheme="minorHAnsi"/>
        </w:rPr>
      </w:pPr>
      <w:r w:rsidRPr="007C569F">
        <w:rPr>
          <w:rFonts w:ascii="Calibri" w:eastAsia="Calibri" w:hAnsi="Calibri" w:cs="Calibri"/>
        </w:rPr>
        <w:t>Eventuelle andre føresegner om prisendringar går fram av bilag 5.</w:t>
      </w:r>
    </w:p>
    <w:p w14:paraId="3DAAC52A" w14:textId="77777777" w:rsidR="00933861" w:rsidRPr="004F5988" w:rsidRDefault="007C569F" w:rsidP="004676BF">
      <w:pPr>
        <w:pStyle w:val="Overskrift1"/>
      </w:pPr>
      <w:bookmarkStart w:id="132" w:name="_Toc150573655"/>
      <w:bookmarkStart w:id="133" w:name="_Toc422860191"/>
      <w:bookmarkStart w:id="134" w:name="_Toc423087581"/>
      <w:bookmarkStart w:id="135" w:name="_Toc105139724"/>
      <w:bookmarkStart w:id="136" w:name="_Toc172529300"/>
      <w:r>
        <w:rPr>
          <w:rFonts w:eastAsia="Arial"/>
          <w:szCs w:val="28"/>
          <w:lang w:val="en-US"/>
        </w:rPr>
        <w:t>Opphavs- og eigedomsrett</w:t>
      </w:r>
      <w:bookmarkEnd w:id="132"/>
      <w:bookmarkEnd w:id="133"/>
      <w:bookmarkEnd w:id="134"/>
      <w:bookmarkEnd w:id="135"/>
      <w:bookmarkEnd w:id="136"/>
    </w:p>
    <w:p w14:paraId="5B5ABE1D" w14:textId="77777777" w:rsidR="00933861" w:rsidRPr="00190C71" w:rsidRDefault="007C569F" w:rsidP="00933861">
      <w:pPr>
        <w:pStyle w:val="Brdtekst"/>
        <w:rPr>
          <w:rFonts w:asciiTheme="minorHAnsi" w:hAnsiTheme="minorHAnsi" w:cstheme="minorHAnsi"/>
          <w:i w:val="0"/>
          <w:sz w:val="24"/>
          <w:szCs w:val="24"/>
        </w:rPr>
      </w:pPr>
      <w:r w:rsidRPr="007C569F">
        <w:rPr>
          <w:rFonts w:ascii="Calibri" w:eastAsia="Calibri" w:hAnsi="Calibri" w:cs="Calibri"/>
          <w:i w:val="0"/>
          <w:sz w:val="24"/>
          <w:szCs w:val="24"/>
        </w:rPr>
        <w:t>Eigedomsrett, opphavsrett og andre relevante materielle og immaterielle rettar til resultat av bistanden tilfell Kunden når betaling er skjedd, med mindre anna er avtalt i bilag 6, med dei avgrensingane som følgjer av annan avtale eller ufråvikeleg lov.</w:t>
      </w:r>
    </w:p>
    <w:p w14:paraId="433C40EB" w14:textId="77777777" w:rsidR="00933861" w:rsidRPr="00B53BDA" w:rsidRDefault="00933861" w:rsidP="00933861">
      <w:pPr>
        <w:rPr>
          <w:rFonts w:cstheme="minorHAnsi"/>
        </w:rPr>
      </w:pPr>
    </w:p>
    <w:p w14:paraId="79933DCD" w14:textId="77777777" w:rsidR="00933861" w:rsidRPr="00190C71" w:rsidRDefault="007C569F" w:rsidP="00933861">
      <w:pPr>
        <w:pStyle w:val="Brdtekst"/>
        <w:rPr>
          <w:rFonts w:asciiTheme="minorHAnsi" w:hAnsiTheme="minorHAnsi" w:cstheme="minorHAnsi"/>
          <w:i w:val="0"/>
          <w:sz w:val="24"/>
          <w:szCs w:val="24"/>
        </w:rPr>
      </w:pPr>
      <w:r w:rsidRPr="007C569F">
        <w:rPr>
          <w:rFonts w:ascii="Calibri" w:eastAsia="Calibri" w:hAnsi="Calibri" w:cs="Calibri"/>
          <w:i w:val="0"/>
          <w:sz w:val="24"/>
          <w:szCs w:val="24"/>
        </w:rPr>
        <w:t xml:space="preserve">Rettane omfattar også rett til endring og vidareoverdraging, jf. lov av 15. juni 2018 nr. 40 om opphavsrett til åndsverk mv. (åndsverklova) § 68. </w:t>
      </w:r>
    </w:p>
    <w:p w14:paraId="20B6D7C9" w14:textId="77777777" w:rsidR="00933861" w:rsidRPr="00B53BDA" w:rsidRDefault="00933861" w:rsidP="00933861">
      <w:pPr>
        <w:rPr>
          <w:rFonts w:cstheme="minorHAnsi"/>
        </w:rPr>
      </w:pPr>
    </w:p>
    <w:p w14:paraId="21810CAB" w14:textId="77777777" w:rsidR="00933861" w:rsidRPr="00B53BDA" w:rsidRDefault="007C569F" w:rsidP="00933861">
      <w:pPr>
        <w:rPr>
          <w:rFonts w:cstheme="minorHAnsi"/>
        </w:rPr>
      </w:pPr>
      <w:r w:rsidRPr="007C569F">
        <w:rPr>
          <w:rFonts w:ascii="Calibri" w:eastAsia="Calibri" w:hAnsi="Calibri" w:cs="Calibri"/>
        </w:rPr>
        <w:t>Konsulenten beheld rettane til eigne verktøy og metodegrunnlag. Begge Partar kan også utnytte generell kunnskap (know-how) som ikkje er teiepliktig og som dei har tileigna seg i samband med bistanden.</w:t>
      </w:r>
    </w:p>
    <w:p w14:paraId="6ECFBD02" w14:textId="77777777" w:rsidR="00933861" w:rsidRPr="004F5988" w:rsidRDefault="007C569F" w:rsidP="004676BF">
      <w:pPr>
        <w:pStyle w:val="Overskrift1"/>
      </w:pPr>
      <w:bookmarkStart w:id="137" w:name="_Toc150573656"/>
      <w:bookmarkStart w:id="138" w:name="_Toc422860192"/>
      <w:bookmarkStart w:id="139" w:name="_Toc423087582"/>
      <w:bookmarkStart w:id="140" w:name="_Toc105139725"/>
      <w:bookmarkStart w:id="141" w:name="_Toc172529301"/>
      <w:r>
        <w:rPr>
          <w:rFonts w:eastAsia="Arial"/>
          <w:szCs w:val="28"/>
          <w:lang w:val="en-US"/>
        </w:rPr>
        <w:lastRenderedPageBreak/>
        <w:t>Misleghald</w:t>
      </w:r>
      <w:bookmarkEnd w:id="137"/>
      <w:bookmarkEnd w:id="138"/>
      <w:bookmarkEnd w:id="139"/>
      <w:bookmarkEnd w:id="140"/>
      <w:bookmarkEnd w:id="141"/>
    </w:p>
    <w:p w14:paraId="3292DB1B" w14:textId="77777777" w:rsidR="00933861" w:rsidRPr="00A606C6" w:rsidRDefault="007C569F" w:rsidP="005323C9">
      <w:pPr>
        <w:pStyle w:val="Overskrift2"/>
      </w:pPr>
      <w:bookmarkStart w:id="142" w:name="_Toc422860193"/>
      <w:bookmarkStart w:id="143" w:name="_Toc423087583"/>
      <w:bookmarkStart w:id="144" w:name="_Toc105139726"/>
      <w:bookmarkStart w:id="145" w:name="_Toc172529302"/>
      <w:r>
        <w:rPr>
          <w:rFonts w:eastAsia="Arial"/>
          <w:lang w:val="en-US"/>
        </w:rPr>
        <w:t>Kva som blir rekna som misleghald</w:t>
      </w:r>
      <w:bookmarkEnd w:id="142"/>
      <w:bookmarkEnd w:id="143"/>
      <w:bookmarkEnd w:id="144"/>
      <w:bookmarkEnd w:id="145"/>
    </w:p>
    <w:p w14:paraId="46EC6B82" w14:textId="77777777" w:rsidR="00933861" w:rsidRDefault="007C569F" w:rsidP="00933861">
      <w:pPr>
        <w:rPr>
          <w:rFonts w:cstheme="minorHAnsi"/>
        </w:rPr>
      </w:pPr>
      <w:r w:rsidRPr="007C569F">
        <w:rPr>
          <w:rFonts w:ascii="Calibri" w:eastAsia="Calibri" w:hAnsi="Calibri" w:cs="Calibri"/>
        </w:rPr>
        <w:t>Det ligg føre misleghald dersom ein av Partane ikkje oppfyller pliktene sine etter Avtalen, og det ikkje skriv seg frå forhold som den andre Parten er ansvarleg for eller force majeure.</w:t>
      </w:r>
    </w:p>
    <w:p w14:paraId="76E525C0" w14:textId="77777777" w:rsidR="00215BCF" w:rsidRDefault="00215BCF" w:rsidP="00933861">
      <w:pPr>
        <w:rPr>
          <w:rFonts w:cstheme="minorHAnsi"/>
        </w:rPr>
      </w:pPr>
    </w:p>
    <w:p w14:paraId="4FE63A8C" w14:textId="77777777" w:rsidR="00215BCF" w:rsidRPr="00B53BDA" w:rsidRDefault="007C569F" w:rsidP="00933861">
      <w:pPr>
        <w:rPr>
          <w:rFonts w:cstheme="minorHAnsi"/>
        </w:rPr>
      </w:pPr>
      <w:r w:rsidRPr="007C569F">
        <w:rPr>
          <w:rFonts w:ascii="Calibri" w:eastAsia="Calibri" w:hAnsi="Calibri" w:cs="Calibri"/>
        </w:rPr>
        <w:t>Kunden skal reklamere skriftleg og utan ugrunna opphald etter at misleghaldet er oppdaga eller burde vore oppdaga.</w:t>
      </w:r>
    </w:p>
    <w:p w14:paraId="4E60FA2E" w14:textId="77777777" w:rsidR="00933861" w:rsidRPr="00B53BDA" w:rsidRDefault="00933861" w:rsidP="00933861">
      <w:pPr>
        <w:rPr>
          <w:rFonts w:cstheme="minorHAnsi"/>
        </w:rPr>
      </w:pPr>
    </w:p>
    <w:p w14:paraId="796A9112" w14:textId="77777777" w:rsidR="00933861" w:rsidRPr="00A606C6" w:rsidRDefault="007C569F" w:rsidP="005323C9">
      <w:pPr>
        <w:pStyle w:val="Overskrift2"/>
      </w:pPr>
      <w:bookmarkStart w:id="146" w:name="_Toc201637324"/>
      <w:bookmarkStart w:id="147" w:name="_Toc422860194"/>
      <w:bookmarkStart w:id="148" w:name="_Toc423087584"/>
      <w:bookmarkStart w:id="149" w:name="_Toc105139727"/>
      <w:bookmarkStart w:id="150" w:name="_Toc172529303"/>
      <w:r>
        <w:rPr>
          <w:rFonts w:eastAsia="Arial"/>
          <w:lang w:val="en-US"/>
        </w:rPr>
        <w:t>Varslingsplikt</w:t>
      </w:r>
      <w:bookmarkEnd w:id="146"/>
      <w:bookmarkEnd w:id="147"/>
      <w:bookmarkEnd w:id="148"/>
      <w:bookmarkEnd w:id="149"/>
      <w:bookmarkEnd w:id="150"/>
    </w:p>
    <w:p w14:paraId="084C61FE" w14:textId="77777777" w:rsidR="00933861" w:rsidRPr="00B53BDA" w:rsidRDefault="007C569F" w:rsidP="00933861">
      <w:pPr>
        <w:rPr>
          <w:rFonts w:cstheme="minorHAnsi"/>
        </w:rPr>
      </w:pPr>
      <w:r w:rsidRPr="007C569F">
        <w:rPr>
          <w:rFonts w:ascii="Calibri" w:eastAsia="Calibri" w:hAnsi="Calibri" w:cs="Calibri"/>
        </w:rPr>
        <w:t xml:space="preserve">Dersom ein av Partane ikkje kan oppfylle pliktene sine som avtalt, skal Parten utan ugrunna opphald gi den andre Parten skriftleg varsel om dette. Varselet skal opplyse om årsaka til problemet, og så vidt mogleg opplyse om når bistanden kan leverast. Tilsvarande gjeld dersom det må forventast ytterlegare forseinkingar etter at første varsel er gitt. </w:t>
      </w:r>
    </w:p>
    <w:p w14:paraId="755809E3" w14:textId="77777777" w:rsidR="00933861" w:rsidRPr="00B53BDA" w:rsidRDefault="00933861" w:rsidP="00933861">
      <w:pPr>
        <w:rPr>
          <w:rFonts w:cstheme="minorHAnsi"/>
        </w:rPr>
      </w:pPr>
    </w:p>
    <w:p w14:paraId="4D8047A5" w14:textId="77777777" w:rsidR="00933861" w:rsidRPr="00B53BDA" w:rsidRDefault="007C569F" w:rsidP="00933861">
      <w:pPr>
        <w:rPr>
          <w:rFonts w:cstheme="minorHAnsi"/>
        </w:rPr>
      </w:pPr>
      <w:r w:rsidRPr="007C569F">
        <w:rPr>
          <w:rFonts w:ascii="Calibri" w:eastAsia="Calibri" w:hAnsi="Calibri" w:cs="Calibri"/>
        </w:rPr>
        <w:t xml:space="preserve">Eit estimat for timetal og reglar for varsling av overskridingar er spesifisert i bilag 5. </w:t>
      </w:r>
    </w:p>
    <w:p w14:paraId="4D495A49" w14:textId="77777777" w:rsidR="00933861" w:rsidRPr="00B53BDA" w:rsidRDefault="00933861" w:rsidP="00933861">
      <w:pPr>
        <w:rPr>
          <w:rFonts w:cstheme="minorHAnsi"/>
        </w:rPr>
      </w:pPr>
    </w:p>
    <w:p w14:paraId="12197817" w14:textId="77777777" w:rsidR="00933861" w:rsidRPr="00A606C6" w:rsidRDefault="007C569F" w:rsidP="005323C9">
      <w:pPr>
        <w:pStyle w:val="Overskrift2"/>
      </w:pPr>
      <w:bookmarkStart w:id="151" w:name="_Toc201637325"/>
      <w:bookmarkStart w:id="152" w:name="_Toc422860195"/>
      <w:bookmarkStart w:id="153" w:name="_Toc423087585"/>
      <w:bookmarkStart w:id="154" w:name="_Toc105139728"/>
      <w:bookmarkStart w:id="155" w:name="_Toc172529304"/>
      <w:r>
        <w:rPr>
          <w:rFonts w:eastAsia="Arial"/>
          <w:lang w:val="en-US"/>
        </w:rPr>
        <w:t>Sanksjonar ved misleghald</w:t>
      </w:r>
      <w:bookmarkEnd w:id="151"/>
      <w:bookmarkEnd w:id="152"/>
      <w:bookmarkEnd w:id="153"/>
      <w:bookmarkEnd w:id="154"/>
      <w:bookmarkEnd w:id="155"/>
    </w:p>
    <w:p w14:paraId="7620CE76" w14:textId="77777777" w:rsidR="00933861" w:rsidRPr="00F3254F" w:rsidRDefault="007C569F" w:rsidP="005323C9">
      <w:pPr>
        <w:pStyle w:val="Overskrift3"/>
      </w:pPr>
      <w:bookmarkStart w:id="156" w:name="_Toc27203126"/>
      <w:bookmarkStart w:id="157" w:name="_Toc27204308"/>
      <w:bookmarkStart w:id="158" w:name="_Toc27204466"/>
      <w:bookmarkStart w:id="159" w:name="_Toc114459923"/>
      <w:bookmarkStart w:id="160" w:name="_Toc120952927"/>
      <w:bookmarkStart w:id="161" w:name="_Toc136061403"/>
      <w:bookmarkStart w:id="162" w:name="_Toc136153120"/>
      <w:bookmarkStart w:id="163" w:name="_Toc136170791"/>
      <w:bookmarkStart w:id="164" w:name="_Toc139680168"/>
      <w:bookmarkStart w:id="165" w:name="_Toc146424392"/>
      <w:bookmarkStart w:id="166" w:name="_Toc150576502"/>
      <w:bookmarkStart w:id="167" w:name="_Toc213426373"/>
      <w:bookmarkStart w:id="168" w:name="_Toc422860197"/>
      <w:bookmarkStart w:id="169" w:name="_Toc423087587"/>
      <w:bookmarkStart w:id="170" w:name="_Toc105139729"/>
      <w:bookmarkStart w:id="171" w:name="_Toc172529305"/>
      <w:bookmarkStart w:id="172" w:name="_Toc136061400"/>
      <w:bookmarkStart w:id="173" w:name="_Toc136153116"/>
      <w:bookmarkStart w:id="174" w:name="_Toc136170787"/>
      <w:bookmarkStart w:id="175" w:name="_Toc139680165"/>
      <w:bookmarkStart w:id="176" w:name="_Toc146424390"/>
      <w:bookmarkStart w:id="177" w:name="_Toc150576500"/>
      <w:bookmarkStart w:id="178" w:name="_Toc213426371"/>
      <w:bookmarkStart w:id="179" w:name="_Toc422860196"/>
      <w:bookmarkStart w:id="180" w:name="_Toc423087586"/>
      <w:bookmarkStart w:id="181" w:name="_Toc201637331"/>
      <w:r>
        <w:rPr>
          <w:rFonts w:eastAsia="Arial"/>
          <w:lang w:val="en-US"/>
        </w:rPr>
        <w:t>Prisavslag</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639D8957" w14:textId="77777777" w:rsidR="00933861" w:rsidRPr="00B53BDA" w:rsidRDefault="007C569F" w:rsidP="00933861">
      <w:pPr>
        <w:rPr>
          <w:rFonts w:cstheme="minorHAnsi"/>
        </w:rPr>
      </w:pPr>
      <w:r w:rsidRPr="007C569F">
        <w:rPr>
          <w:rFonts w:ascii="Calibri" w:eastAsia="Calibri" w:hAnsi="Calibri" w:cs="Calibri"/>
        </w:rPr>
        <w:t>Dersom det trass gjentekne forsøk ikkje har lukkast Konsulenten å avhjelpe eit mislighald, kan Kunden krevje forholdsmessig prisavslag.</w:t>
      </w:r>
    </w:p>
    <w:p w14:paraId="2DAAADD7" w14:textId="77777777" w:rsidR="00933861" w:rsidRPr="00B53BDA" w:rsidRDefault="00933861" w:rsidP="00933861">
      <w:pPr>
        <w:rPr>
          <w:rFonts w:cstheme="minorHAnsi"/>
        </w:rPr>
      </w:pPr>
    </w:p>
    <w:p w14:paraId="07DBE5C7" w14:textId="77777777" w:rsidR="00933861" w:rsidRPr="00F3254F" w:rsidRDefault="007C569F" w:rsidP="005323C9">
      <w:pPr>
        <w:pStyle w:val="Overskrift3"/>
      </w:pPr>
      <w:bookmarkStart w:id="182" w:name="_Toc105139730"/>
      <w:bookmarkStart w:id="183" w:name="_Toc172529306"/>
      <w:r>
        <w:rPr>
          <w:rFonts w:eastAsia="Arial"/>
          <w:lang w:val="en-US"/>
        </w:rPr>
        <w:t>Tilbakehaldsrett</w:t>
      </w:r>
      <w:bookmarkEnd w:id="182"/>
      <w:bookmarkEnd w:id="183"/>
      <w:r>
        <w:rPr>
          <w:rFonts w:eastAsia="Arial"/>
          <w:lang w:val="en-US"/>
        </w:rPr>
        <w:t xml:space="preserve"> </w:t>
      </w:r>
      <w:bookmarkEnd w:id="172"/>
      <w:bookmarkEnd w:id="173"/>
      <w:bookmarkEnd w:id="174"/>
      <w:bookmarkEnd w:id="175"/>
      <w:bookmarkEnd w:id="176"/>
      <w:bookmarkEnd w:id="177"/>
      <w:bookmarkEnd w:id="178"/>
      <w:bookmarkEnd w:id="179"/>
      <w:bookmarkEnd w:id="180"/>
    </w:p>
    <w:p w14:paraId="1A0AC083" w14:textId="77777777" w:rsidR="00933861" w:rsidRPr="00B53BDA" w:rsidRDefault="007C569F" w:rsidP="00933861">
      <w:pPr>
        <w:rPr>
          <w:rFonts w:cstheme="minorHAnsi"/>
        </w:rPr>
      </w:pPr>
      <w:r w:rsidRPr="007C569F">
        <w:rPr>
          <w:rFonts w:ascii="Calibri" w:eastAsia="Calibri" w:hAnsi="Calibri" w:cs="Calibri"/>
        </w:rPr>
        <w:t xml:space="preserve">Ved misleghald frå Konsulenten si side kan Kunden halde betalinga tilbake, men ikkje openbert meir enn det som er nødvendig for å sikre Kunden sitt krav som følgje av misleghaldet. </w:t>
      </w:r>
    </w:p>
    <w:p w14:paraId="2988246D" w14:textId="77777777" w:rsidR="00933861" w:rsidRPr="00B53BDA" w:rsidRDefault="00933861" w:rsidP="00933861">
      <w:pPr>
        <w:rPr>
          <w:rFonts w:cstheme="minorHAnsi"/>
        </w:rPr>
      </w:pPr>
    </w:p>
    <w:p w14:paraId="66EA4455" w14:textId="77777777" w:rsidR="00933861" w:rsidRDefault="007C569F" w:rsidP="00933861">
      <w:pPr>
        <w:rPr>
          <w:rFonts w:cstheme="minorHAnsi"/>
        </w:rPr>
      </w:pPr>
      <w:r w:rsidRPr="007C569F">
        <w:rPr>
          <w:rFonts w:ascii="Calibri" w:eastAsia="Calibri" w:hAnsi="Calibri" w:cs="Calibri"/>
        </w:rPr>
        <w:t>Konsulenten kan ikkje halde tilbake bistand som følgje av misleghald frå Kunden, med mindre misleghaldet er vesentleg.</w:t>
      </w:r>
    </w:p>
    <w:p w14:paraId="444C6FCF" w14:textId="77777777" w:rsidR="00933861" w:rsidRPr="00B53BDA" w:rsidRDefault="00933861" w:rsidP="00933861">
      <w:pPr>
        <w:rPr>
          <w:rFonts w:cstheme="minorHAnsi"/>
        </w:rPr>
      </w:pPr>
    </w:p>
    <w:p w14:paraId="436A2680" w14:textId="77777777" w:rsidR="00933861" w:rsidRPr="00F3254F" w:rsidRDefault="007C569F" w:rsidP="005323C9">
      <w:pPr>
        <w:pStyle w:val="Overskrift3"/>
      </w:pPr>
      <w:bookmarkStart w:id="184" w:name="_Toc422860198"/>
      <w:bookmarkStart w:id="185" w:name="_Toc423087588"/>
      <w:bookmarkStart w:id="186" w:name="_Toc105139731"/>
      <w:bookmarkStart w:id="187" w:name="_Toc172529307"/>
      <w:r>
        <w:rPr>
          <w:rFonts w:eastAsia="Arial"/>
          <w:lang w:val="en-US"/>
        </w:rPr>
        <w:t>Heving</w:t>
      </w:r>
      <w:bookmarkEnd w:id="184"/>
      <w:bookmarkEnd w:id="185"/>
      <w:r>
        <w:rPr>
          <w:rFonts w:eastAsia="Arial"/>
          <w:lang w:val="en-US"/>
        </w:rPr>
        <w:t xml:space="preserve"> og hevingsoppgjer</w:t>
      </w:r>
      <w:bookmarkEnd w:id="186"/>
      <w:bookmarkEnd w:id="187"/>
    </w:p>
    <w:p w14:paraId="5A53CF38" w14:textId="77777777" w:rsidR="00933861" w:rsidRPr="00B53BDA" w:rsidRDefault="007C569F" w:rsidP="00933861">
      <w:pPr>
        <w:rPr>
          <w:rFonts w:cstheme="minorHAnsi"/>
        </w:rPr>
      </w:pPr>
      <w:r w:rsidRPr="007C569F">
        <w:rPr>
          <w:rFonts w:ascii="Calibri" w:eastAsia="Calibri" w:hAnsi="Calibri" w:cs="Calibri"/>
        </w:rPr>
        <w:t>Dersom det ligg føre vesentleg misleghald, kan den andre Parten, etter å ha gitt den misleghaldande Parten skriftleg varsel og rimeleg frist til å bringe forholdet i orden, heve heile eller delar av Avtalen med omgåande verknad. Heving kan ikkje skje dersom den misleghaldande Parten kjem ut av misleghaldssituasjonen før fristen går ut.</w:t>
      </w:r>
    </w:p>
    <w:p w14:paraId="5C418590" w14:textId="77777777" w:rsidR="00933861" w:rsidRPr="00B53BDA" w:rsidRDefault="00933861" w:rsidP="00933861">
      <w:pPr>
        <w:rPr>
          <w:rFonts w:cstheme="minorHAnsi"/>
        </w:rPr>
      </w:pPr>
    </w:p>
    <w:p w14:paraId="58ADC691" w14:textId="77777777" w:rsidR="00933861" w:rsidRPr="00B53BDA" w:rsidRDefault="007C569F" w:rsidP="00933861">
      <w:pPr>
        <w:rPr>
          <w:rFonts w:cstheme="minorHAnsi"/>
        </w:rPr>
      </w:pPr>
      <w:r w:rsidRPr="007C569F">
        <w:rPr>
          <w:rFonts w:ascii="Calibri" w:eastAsia="Calibri" w:hAnsi="Calibri" w:cs="Calibri"/>
        </w:rPr>
        <w:t>Dersom det som er prestert fram til hevingstidspunktet er av lita eller inga nytte for Kunden, kan Kunden i samband med heving velje å krevje tilbakebetalt vederlag for løpande timar og eventuelle utgifter som Konsulenten har teke mot under Avtalen, med tillegg av renter, tilsvarande NIBOR pluss 1 (eitt) prosentpoeng, frå det tidspunktet betaling er skjedd.</w:t>
      </w:r>
    </w:p>
    <w:p w14:paraId="1DA7A00A" w14:textId="77777777" w:rsidR="00933861" w:rsidRPr="00B53BDA" w:rsidRDefault="00933861" w:rsidP="00933861">
      <w:pPr>
        <w:rPr>
          <w:rFonts w:cstheme="minorHAnsi"/>
        </w:rPr>
      </w:pPr>
    </w:p>
    <w:p w14:paraId="42B360AC" w14:textId="77777777" w:rsidR="00933861" w:rsidRPr="00B53BDA" w:rsidRDefault="007C569F" w:rsidP="00933861">
      <w:pPr>
        <w:rPr>
          <w:rFonts w:cstheme="minorHAnsi"/>
        </w:rPr>
      </w:pPr>
      <w:r w:rsidRPr="007C569F">
        <w:rPr>
          <w:rFonts w:ascii="Calibri" w:eastAsia="Calibri" w:hAnsi="Calibri" w:cs="Calibri"/>
        </w:rPr>
        <w:t>Elles skal Kunden, i den utstrekning Kunden kan utnytte bistanden som føresett, betale for den bistanden som var prestert før hevingstidspunktet med frådrag av prisavslag i samsvar med punkt 8.3.1.</w:t>
      </w:r>
    </w:p>
    <w:p w14:paraId="7690736F" w14:textId="77777777" w:rsidR="00933861" w:rsidRPr="00B53BDA" w:rsidRDefault="00933861" w:rsidP="00933861">
      <w:pPr>
        <w:rPr>
          <w:rFonts w:cstheme="minorHAnsi"/>
        </w:rPr>
      </w:pPr>
    </w:p>
    <w:p w14:paraId="1EA95812" w14:textId="77777777" w:rsidR="00933861" w:rsidRPr="00F3254F" w:rsidRDefault="007C569F" w:rsidP="005323C9">
      <w:pPr>
        <w:pStyle w:val="Overskrift3"/>
      </w:pPr>
      <w:bookmarkStart w:id="188" w:name="_Toc422860199"/>
      <w:bookmarkStart w:id="189" w:name="_Toc423087589"/>
      <w:bookmarkStart w:id="190" w:name="_Toc105139732"/>
      <w:bookmarkStart w:id="191" w:name="_Toc172529308"/>
      <w:r>
        <w:rPr>
          <w:rFonts w:eastAsia="Arial"/>
          <w:lang w:val="en-US"/>
        </w:rPr>
        <w:t>Erstatning</w:t>
      </w:r>
      <w:bookmarkEnd w:id="181"/>
      <w:bookmarkEnd w:id="188"/>
      <w:bookmarkEnd w:id="189"/>
      <w:bookmarkEnd w:id="190"/>
      <w:bookmarkEnd w:id="191"/>
    </w:p>
    <w:p w14:paraId="61A46FFF" w14:textId="77777777" w:rsidR="00933861" w:rsidRPr="00B53BDA" w:rsidRDefault="007C569F" w:rsidP="00933861">
      <w:pPr>
        <w:rPr>
          <w:rFonts w:cstheme="minorHAnsi"/>
        </w:rPr>
      </w:pPr>
      <w:r w:rsidRPr="007C569F">
        <w:rPr>
          <w:rFonts w:ascii="Calibri" w:eastAsia="Calibri" w:hAnsi="Calibri" w:cs="Calibri"/>
        </w:rPr>
        <w:t>Partane kan krevje erstatta alle direkte tap, medrekna meirkostnader ved dekningskjøp, tap som kjem av meirarbeid, og andre direkte kostnader i samband med forseinking, mangel eller anna misleghald etter punkt 8.1, med mindre den misleghaldande Parten godtgjer at misleghaldet eller årsaka til misleghaldet ikkje kjem av den misleghaldande Parten.</w:t>
      </w:r>
    </w:p>
    <w:p w14:paraId="7C697215" w14:textId="77777777" w:rsidR="00933861" w:rsidRPr="00B53BDA" w:rsidRDefault="00933861" w:rsidP="00933861">
      <w:pPr>
        <w:rPr>
          <w:rFonts w:cstheme="minorHAnsi"/>
        </w:rPr>
      </w:pPr>
    </w:p>
    <w:p w14:paraId="744A97C5" w14:textId="77777777" w:rsidR="00933861" w:rsidRPr="00F3254F" w:rsidRDefault="007C569F" w:rsidP="005323C9">
      <w:pPr>
        <w:pStyle w:val="Overskrift3"/>
      </w:pPr>
      <w:bookmarkStart w:id="192" w:name="_Toc153682144"/>
      <w:bookmarkStart w:id="193" w:name="_Toc201048284"/>
      <w:bookmarkStart w:id="194" w:name="_Toc201051175"/>
      <w:bookmarkStart w:id="195" w:name="_Toc201637332"/>
      <w:bookmarkStart w:id="196" w:name="_Toc422860200"/>
      <w:bookmarkStart w:id="197" w:name="_Toc423087590"/>
      <w:bookmarkStart w:id="198" w:name="_Toc105139733"/>
      <w:bookmarkStart w:id="199" w:name="_Toc172529309"/>
      <w:r>
        <w:rPr>
          <w:rFonts w:eastAsia="Arial"/>
          <w:lang w:val="en-US"/>
        </w:rPr>
        <w:t>Erstatningsavgrensing</w:t>
      </w:r>
      <w:bookmarkEnd w:id="192"/>
      <w:bookmarkEnd w:id="193"/>
      <w:bookmarkEnd w:id="194"/>
      <w:bookmarkEnd w:id="195"/>
      <w:bookmarkEnd w:id="196"/>
      <w:bookmarkEnd w:id="197"/>
      <w:bookmarkEnd w:id="198"/>
      <w:bookmarkEnd w:id="199"/>
    </w:p>
    <w:p w14:paraId="6CAD626A" w14:textId="77777777" w:rsidR="00933861" w:rsidRPr="00B53BDA" w:rsidRDefault="007C569F" w:rsidP="00933861">
      <w:pPr>
        <w:rPr>
          <w:rFonts w:cstheme="minorHAnsi"/>
        </w:rPr>
      </w:pPr>
      <w:r w:rsidRPr="007C569F">
        <w:rPr>
          <w:rFonts w:ascii="Calibri" w:eastAsia="Calibri" w:hAnsi="Calibri" w:cs="Calibri"/>
        </w:rPr>
        <w:t>Partane kan ikkje krevje erstatning for indirekte tap. Indirekte tap omfattar, men er ikkje avgrensa til, tapt forteneste av all slags art, tapte innsparingar, tap av data, og krav frå tredjepartar med unntak av idømt erstatningsansvar for rettsmanglar.</w:t>
      </w:r>
    </w:p>
    <w:p w14:paraId="52A57478" w14:textId="77777777" w:rsidR="00933861" w:rsidRPr="00B53BDA" w:rsidRDefault="00933861" w:rsidP="00933861">
      <w:pPr>
        <w:rPr>
          <w:rFonts w:cstheme="minorHAnsi"/>
        </w:rPr>
      </w:pPr>
    </w:p>
    <w:p w14:paraId="3071F217" w14:textId="77777777" w:rsidR="00933861" w:rsidRPr="00B53BDA" w:rsidRDefault="007C569F" w:rsidP="00933861">
      <w:pPr>
        <w:rPr>
          <w:rFonts w:cstheme="minorHAnsi"/>
        </w:rPr>
      </w:pPr>
      <w:r w:rsidRPr="007C569F">
        <w:rPr>
          <w:rFonts w:ascii="Calibri" w:eastAsia="Calibri" w:hAnsi="Calibri" w:cs="Calibri"/>
        </w:rPr>
        <w:t xml:space="preserve">Samla erstatning i avtaleperioden er avgrensa til eit beløp som svarer til avtalt vederlag eller eit øvre estimat for bistanden, eksklusive meirverdiavgift. </w:t>
      </w:r>
    </w:p>
    <w:p w14:paraId="1E6135AC" w14:textId="77777777" w:rsidR="00933861" w:rsidRPr="00B53BDA" w:rsidRDefault="00933861" w:rsidP="00933861">
      <w:pPr>
        <w:rPr>
          <w:rFonts w:cstheme="minorHAnsi"/>
        </w:rPr>
      </w:pPr>
    </w:p>
    <w:p w14:paraId="1254CEBF" w14:textId="77777777" w:rsidR="00933861" w:rsidRPr="00B53BDA" w:rsidRDefault="007C569F" w:rsidP="00933861">
      <w:pPr>
        <w:rPr>
          <w:rFonts w:cstheme="minorHAnsi"/>
        </w:rPr>
      </w:pPr>
      <w:r w:rsidRPr="007C569F">
        <w:rPr>
          <w:rFonts w:ascii="Calibri" w:eastAsia="Calibri" w:hAnsi="Calibri" w:cs="Calibri"/>
        </w:rPr>
        <w:t>Desse avgrensingane gjeld likevel ikkje dersom den misleghaldande Parten eller nokon denne svarer for, har utvist grov aktløyse eller forsett.</w:t>
      </w:r>
    </w:p>
    <w:p w14:paraId="5A8C1EE5" w14:textId="77777777" w:rsidR="00933861" w:rsidRPr="004F5988" w:rsidRDefault="007C569F" w:rsidP="004676BF">
      <w:pPr>
        <w:pStyle w:val="Overskrift1"/>
      </w:pPr>
      <w:bookmarkStart w:id="200" w:name="_Toc150573657"/>
      <w:bookmarkStart w:id="201" w:name="_Toc422860201"/>
      <w:bookmarkStart w:id="202" w:name="_Toc423087591"/>
      <w:bookmarkStart w:id="203" w:name="_Toc105139734"/>
      <w:bookmarkStart w:id="204" w:name="_Toc172529310"/>
      <w:r>
        <w:rPr>
          <w:rFonts w:eastAsia="Arial"/>
          <w:szCs w:val="28"/>
          <w:lang w:val="en-US"/>
        </w:rPr>
        <w:t>Andre føresegner</w:t>
      </w:r>
      <w:bookmarkEnd w:id="200"/>
      <w:bookmarkEnd w:id="201"/>
      <w:bookmarkEnd w:id="202"/>
      <w:bookmarkEnd w:id="203"/>
      <w:bookmarkEnd w:id="204"/>
    </w:p>
    <w:p w14:paraId="4C8A2928" w14:textId="77777777" w:rsidR="00933861" w:rsidRPr="00A606C6" w:rsidRDefault="007C569F" w:rsidP="005323C9">
      <w:pPr>
        <w:pStyle w:val="Overskrift2"/>
      </w:pPr>
      <w:bookmarkStart w:id="205" w:name="_Toc150573658"/>
      <w:bookmarkStart w:id="206" w:name="_Toc422860202"/>
      <w:bookmarkStart w:id="207" w:name="_Toc423087592"/>
      <w:bookmarkStart w:id="208" w:name="_Toc105139735"/>
      <w:bookmarkStart w:id="209" w:name="_Toc172529311"/>
      <w:r>
        <w:rPr>
          <w:rFonts w:eastAsia="Arial"/>
          <w:lang w:val="en-US"/>
        </w:rPr>
        <w:t>Forsikringar</w:t>
      </w:r>
      <w:bookmarkEnd w:id="205"/>
      <w:bookmarkEnd w:id="206"/>
      <w:bookmarkEnd w:id="207"/>
      <w:bookmarkEnd w:id="208"/>
      <w:bookmarkEnd w:id="209"/>
    </w:p>
    <w:p w14:paraId="6B59C7EF" w14:textId="77777777" w:rsidR="00933861" w:rsidRPr="00F3254F" w:rsidRDefault="007C569F" w:rsidP="005323C9">
      <w:pPr>
        <w:pStyle w:val="Overskrift3"/>
      </w:pPr>
      <w:bookmarkStart w:id="210" w:name="_Toc105139736"/>
      <w:bookmarkStart w:id="211" w:name="_Toc172529312"/>
      <w:r>
        <w:rPr>
          <w:rFonts w:eastAsia="Arial"/>
          <w:lang w:val="en-US"/>
        </w:rPr>
        <w:t>Kunden sine forsikringar</w:t>
      </w:r>
      <w:bookmarkEnd w:id="210"/>
      <w:bookmarkEnd w:id="211"/>
    </w:p>
    <w:p w14:paraId="6E5804F2" w14:textId="77777777" w:rsidR="00933861" w:rsidRPr="00B53BDA" w:rsidRDefault="007C569F" w:rsidP="00933861">
      <w:pPr>
        <w:rPr>
          <w:rFonts w:cstheme="minorHAnsi"/>
        </w:rPr>
      </w:pPr>
      <w:r w:rsidRPr="007C569F">
        <w:rPr>
          <w:rFonts w:ascii="Calibri" w:eastAsia="Calibri" w:hAnsi="Calibri" w:cs="Calibri"/>
        </w:rPr>
        <w:t>Dersom Kunden er ei offentleg verksemd, står Kunden som sjølvassurandør. Dersom Kunden ikkje står som sjølvassurandør, pliktar Kunden å ha forsikringar som er tilstrekkelege til å dekkje dei krava frå Konsulenten som følgjer av Kunden sin risiko eller ansvar etter denne Avtalen innanfor ramma av alminnelege forsikringsvilkår.</w:t>
      </w:r>
    </w:p>
    <w:p w14:paraId="41C2B21F" w14:textId="77777777" w:rsidR="00933861" w:rsidRPr="00B53BDA" w:rsidRDefault="00933861" w:rsidP="00933861">
      <w:pPr>
        <w:rPr>
          <w:rFonts w:cstheme="minorHAnsi"/>
        </w:rPr>
      </w:pPr>
    </w:p>
    <w:p w14:paraId="653832FD" w14:textId="77777777" w:rsidR="00933861" w:rsidRPr="00F3254F" w:rsidRDefault="007C569F" w:rsidP="005323C9">
      <w:pPr>
        <w:pStyle w:val="Overskrift3"/>
      </w:pPr>
      <w:bookmarkStart w:id="212" w:name="_Toc105139737"/>
      <w:bookmarkStart w:id="213" w:name="_Toc172529313"/>
      <w:r>
        <w:rPr>
          <w:rFonts w:eastAsia="Arial"/>
          <w:lang w:val="en-US"/>
        </w:rPr>
        <w:t>Konsulenten sine forsikringar</w:t>
      </w:r>
      <w:bookmarkEnd w:id="212"/>
      <w:bookmarkEnd w:id="213"/>
    </w:p>
    <w:p w14:paraId="38090B0C" w14:textId="77777777" w:rsidR="00933861" w:rsidRPr="00B53BDA" w:rsidRDefault="007C569F" w:rsidP="00933861">
      <w:pPr>
        <w:rPr>
          <w:rFonts w:cstheme="minorHAnsi"/>
        </w:rPr>
      </w:pPr>
      <w:r w:rsidRPr="007C569F">
        <w:rPr>
          <w:rFonts w:ascii="Calibri" w:eastAsia="Calibri" w:hAnsi="Calibri" w:cs="Calibri"/>
        </w:rPr>
        <w:t>Konsulenten pliktar å ha forsikringar som er tilstrekkelege til å dekkje alle dei krava frå Kunden som følgjer av risikoen eller ansvaret Konsulenten har etter denne Avtalen innanfor ramma av alminnelege forsikringsvilkår. Denne forpliktinga blir rekna som oppfylt dersom Konsulenten teiknar ansvars- og risikoforsikring på vilkår som blir rekna som ordinære innanfor norsk forsikringsverksemd.</w:t>
      </w:r>
    </w:p>
    <w:p w14:paraId="4DF99DDB" w14:textId="77777777" w:rsidR="00933861" w:rsidRPr="00B53BDA" w:rsidRDefault="00933861" w:rsidP="00933861">
      <w:pPr>
        <w:rPr>
          <w:rFonts w:cstheme="minorHAnsi"/>
        </w:rPr>
      </w:pPr>
    </w:p>
    <w:p w14:paraId="7C29B3DF" w14:textId="77777777" w:rsidR="00933861" w:rsidRPr="00A606C6" w:rsidRDefault="007C569F" w:rsidP="005323C9">
      <w:pPr>
        <w:pStyle w:val="Overskrift2"/>
      </w:pPr>
      <w:bookmarkStart w:id="214" w:name="_Toc150573659"/>
      <w:bookmarkStart w:id="215" w:name="_Toc422860203"/>
      <w:bookmarkStart w:id="216" w:name="_Toc423087593"/>
      <w:bookmarkStart w:id="217" w:name="_Toc105139738"/>
      <w:bookmarkStart w:id="218" w:name="_Toc172529314"/>
      <w:r>
        <w:rPr>
          <w:rFonts w:eastAsia="Arial"/>
          <w:lang w:val="en-US"/>
        </w:rPr>
        <w:lastRenderedPageBreak/>
        <w:t>Overdraging av rettar og plikter</w:t>
      </w:r>
      <w:bookmarkEnd w:id="214"/>
      <w:bookmarkEnd w:id="215"/>
      <w:bookmarkEnd w:id="216"/>
      <w:bookmarkEnd w:id="217"/>
      <w:bookmarkEnd w:id="218"/>
    </w:p>
    <w:p w14:paraId="66E65FA1" w14:textId="77777777" w:rsidR="00933861" w:rsidRPr="00F3254F" w:rsidRDefault="007C569F" w:rsidP="005323C9">
      <w:pPr>
        <w:pStyle w:val="Overskrift3"/>
      </w:pPr>
      <w:bookmarkStart w:id="219" w:name="_Toc105139739"/>
      <w:bookmarkStart w:id="220" w:name="_Toc172529315"/>
      <w:r>
        <w:rPr>
          <w:rFonts w:eastAsia="Arial"/>
          <w:lang w:val="en-US"/>
        </w:rPr>
        <w:t>Kunden si overdraging</w:t>
      </w:r>
      <w:bookmarkEnd w:id="219"/>
      <w:bookmarkEnd w:id="220"/>
    </w:p>
    <w:p w14:paraId="2EEF99CD" w14:textId="77777777" w:rsidR="00933861" w:rsidRPr="00B53BDA" w:rsidRDefault="007C569F" w:rsidP="00933861">
      <w:pPr>
        <w:rPr>
          <w:rFonts w:cstheme="minorHAnsi"/>
        </w:rPr>
      </w:pPr>
      <w:r w:rsidRPr="007C569F">
        <w:rPr>
          <w:rFonts w:ascii="Calibri" w:eastAsia="Calibri" w:hAnsi="Calibri" w:cs="Calibri"/>
        </w:rPr>
        <w:t xml:space="preserve">Dersom Kunden er ei offentleg verksemd, kan Kunden overdra rettane og pliktene sine etter denne Avtalen til anna offentleg verksemd eller annan juridisk person som er eigd fullt ut av offentleg eller kommunal verksemd.  </w:t>
      </w:r>
    </w:p>
    <w:p w14:paraId="38EC200B" w14:textId="77777777" w:rsidR="00933861" w:rsidRPr="00B53BDA" w:rsidRDefault="00933861" w:rsidP="00933861">
      <w:pPr>
        <w:rPr>
          <w:rFonts w:cstheme="minorHAnsi"/>
        </w:rPr>
      </w:pPr>
    </w:p>
    <w:p w14:paraId="55962647" w14:textId="77777777" w:rsidR="00933861" w:rsidRPr="00B53BDA" w:rsidRDefault="007C569F" w:rsidP="00933861">
      <w:pPr>
        <w:rPr>
          <w:rFonts w:cstheme="minorHAnsi"/>
        </w:rPr>
      </w:pPr>
      <w:r w:rsidRPr="007C569F">
        <w:rPr>
          <w:rFonts w:ascii="Calibri" w:eastAsia="Calibri" w:hAnsi="Calibri" w:cs="Calibri"/>
        </w:rPr>
        <w:t>Dersom Kunden ikkje er ei offentleg verksemd, kan Kunden overdra rettane og pliktene sine etter denne Avtalen til eit dotterselskap eller anna selskap i same konsern, men Kunden er solidarisk ansvarleg for betalingsforpliktinga med mindre Konsulenten har samtykt til overdraginga. For overdraging til andre verksemder enn dei som er nemnde i første og andre setning, krevst det samtykke frå Konsulenten. Samtykke kan ikkje nektast utan sakleg grunn.</w:t>
      </w:r>
    </w:p>
    <w:p w14:paraId="7C475B4A" w14:textId="77777777" w:rsidR="00933861" w:rsidRPr="00B53BDA" w:rsidRDefault="00933861" w:rsidP="00933861">
      <w:pPr>
        <w:rPr>
          <w:rFonts w:cstheme="minorHAnsi"/>
        </w:rPr>
      </w:pPr>
    </w:p>
    <w:p w14:paraId="58861C7E" w14:textId="77777777" w:rsidR="00933861" w:rsidRPr="00B53BDA" w:rsidRDefault="007C569F" w:rsidP="00933861">
      <w:pPr>
        <w:rPr>
          <w:rFonts w:cstheme="minorHAnsi"/>
        </w:rPr>
      </w:pPr>
      <w:r w:rsidRPr="007C569F">
        <w:rPr>
          <w:rFonts w:ascii="Calibri" w:eastAsia="Calibri" w:hAnsi="Calibri" w:cs="Calibri"/>
        </w:rPr>
        <w:t>Den verksemda som får rettane og pliktene overdregne, har krav på tilsvarande vilkår, så framt rettane og pliktene i Avtalen blir overdregne samla.</w:t>
      </w:r>
    </w:p>
    <w:p w14:paraId="2BFFFC4B" w14:textId="77777777" w:rsidR="00933861" w:rsidRPr="00B53BDA" w:rsidRDefault="00933861" w:rsidP="00933861">
      <w:pPr>
        <w:rPr>
          <w:rFonts w:cstheme="minorHAnsi"/>
        </w:rPr>
      </w:pPr>
    </w:p>
    <w:p w14:paraId="167EA004" w14:textId="77777777" w:rsidR="00933861" w:rsidRPr="00F3254F" w:rsidRDefault="007C569F" w:rsidP="005323C9">
      <w:pPr>
        <w:pStyle w:val="Overskrift3"/>
      </w:pPr>
      <w:bookmarkStart w:id="221" w:name="_Toc105139740"/>
      <w:bookmarkStart w:id="222" w:name="_Toc172529316"/>
      <w:r>
        <w:rPr>
          <w:rFonts w:eastAsia="Arial"/>
          <w:lang w:val="en-US"/>
        </w:rPr>
        <w:t>Konsulenten si overdraging</w:t>
      </w:r>
      <w:bookmarkEnd w:id="221"/>
      <w:bookmarkEnd w:id="222"/>
    </w:p>
    <w:p w14:paraId="12CD79F8" w14:textId="77777777" w:rsidR="00933861" w:rsidRPr="00B53BDA" w:rsidRDefault="007C569F" w:rsidP="00933861">
      <w:pPr>
        <w:rPr>
          <w:rFonts w:cstheme="minorHAnsi"/>
        </w:rPr>
      </w:pPr>
      <w:r w:rsidRPr="007C569F">
        <w:rPr>
          <w:rFonts w:ascii="Calibri" w:eastAsia="Calibri" w:hAnsi="Calibri" w:cs="Calibri"/>
        </w:rPr>
        <w:t>Konsulenten kan berre overdra rettane og pliktene sine etter Avtalen med skriftleg samtykke frå Kunden. Dette gjeld òg dersom Konsulenten blir delt i fleire selskap, eller dersom overdraginga skjer til eit dotterselskap eller anna selskap i same konsern, men ikkje dersom Konsulenten blir slegen saman med eit anna selskap. Samtykke kan ikkje nektast utan sakleg grunn.</w:t>
      </w:r>
    </w:p>
    <w:p w14:paraId="6FCCE1A1" w14:textId="77777777" w:rsidR="00933861" w:rsidRPr="00B53BDA" w:rsidRDefault="00933861" w:rsidP="00933861">
      <w:pPr>
        <w:rPr>
          <w:rFonts w:cstheme="minorHAnsi"/>
        </w:rPr>
      </w:pPr>
    </w:p>
    <w:p w14:paraId="21F8C2B8" w14:textId="77777777" w:rsidR="00933861" w:rsidRPr="00B53BDA" w:rsidRDefault="007C569F" w:rsidP="00933861">
      <w:pPr>
        <w:rPr>
          <w:rFonts w:cstheme="minorHAnsi"/>
        </w:rPr>
      </w:pPr>
      <w:r w:rsidRPr="007C569F">
        <w:rPr>
          <w:rFonts w:ascii="Calibri" w:eastAsia="Calibri" w:hAnsi="Calibri" w:cs="Calibri"/>
        </w:rPr>
        <w:t>Retten til overdraging i avsnittet over gjeld berre dersom den nye Konsulenten oppfyller dei opphavlege kvalifikasjonskrava, det ikkje blir gjort andre vesentlege endringar i kontrakten, og overdraging ikkje skjer for å omgå regelverket om offentlege anskaffingar.</w:t>
      </w:r>
    </w:p>
    <w:p w14:paraId="5F52CF9A" w14:textId="77777777" w:rsidR="00933861" w:rsidRPr="00B53BDA" w:rsidRDefault="00933861" w:rsidP="00933861">
      <w:pPr>
        <w:rPr>
          <w:rFonts w:cstheme="minorHAnsi"/>
        </w:rPr>
      </w:pPr>
    </w:p>
    <w:p w14:paraId="06F34115" w14:textId="77777777" w:rsidR="00933861" w:rsidRDefault="007C569F" w:rsidP="00933861">
      <w:pPr>
        <w:rPr>
          <w:rFonts w:cstheme="minorHAnsi"/>
        </w:rPr>
      </w:pPr>
      <w:r w:rsidRPr="007C569F">
        <w:rPr>
          <w:rFonts w:ascii="Calibri" w:eastAsia="Calibri" w:hAnsi="Calibri" w:cs="Calibri"/>
        </w:rPr>
        <w:t>Retten til vederlag etter denne Avtalen kan fritt overdragast. Slik overdraging fritek ikkje vedkomande Part frå forpliktingane og ansvaret hans.</w:t>
      </w:r>
    </w:p>
    <w:p w14:paraId="3D1478F4" w14:textId="77777777" w:rsidR="00933861" w:rsidRPr="00B53BDA" w:rsidRDefault="00933861" w:rsidP="00933861">
      <w:pPr>
        <w:rPr>
          <w:rFonts w:cstheme="minorHAnsi"/>
        </w:rPr>
      </w:pPr>
    </w:p>
    <w:p w14:paraId="5570F691" w14:textId="77777777" w:rsidR="00933861" w:rsidRPr="00A606C6" w:rsidRDefault="007C569F" w:rsidP="005323C9">
      <w:pPr>
        <w:pStyle w:val="Overskrift2"/>
      </w:pPr>
      <w:bookmarkStart w:id="223" w:name="_Toc150573660"/>
      <w:bookmarkStart w:id="224" w:name="_Toc422860204"/>
      <w:bookmarkStart w:id="225" w:name="_Toc423087594"/>
      <w:bookmarkStart w:id="226" w:name="_Toc105139741"/>
      <w:bookmarkStart w:id="227" w:name="_Toc172529317"/>
      <w:r>
        <w:rPr>
          <w:rFonts w:eastAsia="Arial"/>
          <w:lang w:val="en-US"/>
        </w:rPr>
        <w:t>Konkurs, akkord e.l.</w:t>
      </w:r>
      <w:bookmarkEnd w:id="223"/>
      <w:bookmarkEnd w:id="224"/>
      <w:bookmarkEnd w:id="225"/>
      <w:bookmarkEnd w:id="226"/>
      <w:bookmarkEnd w:id="227"/>
    </w:p>
    <w:p w14:paraId="69AFEEEB" w14:textId="77777777" w:rsidR="00933861" w:rsidRPr="00B53BDA" w:rsidRDefault="007C569F" w:rsidP="00933861">
      <w:pPr>
        <w:rPr>
          <w:rFonts w:cstheme="minorHAnsi"/>
        </w:rPr>
      </w:pPr>
      <w:r w:rsidRPr="007C569F">
        <w:rPr>
          <w:rFonts w:ascii="Calibri" w:eastAsia="Calibri" w:hAnsi="Calibri" w:cs="Calibri"/>
        </w:rPr>
        <w:t>Dersom det i samband med Konsulenten si verksemd blir opna gjeldsforhandlingar, akkord eller konkurs, eller anna form for kreditorstyring gjer seg gjeldande, har Kunden rett til å heve Avtalen med omgåande verknad, så framt ikkje anna følgjer av ufråvikeleg lov.</w:t>
      </w:r>
    </w:p>
    <w:p w14:paraId="1D6D89D6" w14:textId="77777777" w:rsidR="00933861" w:rsidRPr="00B53BDA" w:rsidRDefault="00933861" w:rsidP="00933861">
      <w:pPr>
        <w:rPr>
          <w:rFonts w:cstheme="minorHAnsi"/>
        </w:rPr>
      </w:pPr>
    </w:p>
    <w:p w14:paraId="0E4D8FC4" w14:textId="77777777" w:rsidR="00933861" w:rsidRPr="00A606C6" w:rsidRDefault="007C569F" w:rsidP="005323C9">
      <w:pPr>
        <w:pStyle w:val="Overskrift2"/>
      </w:pPr>
      <w:bookmarkStart w:id="228" w:name="_Toc150573661"/>
      <w:bookmarkStart w:id="229" w:name="_Toc422860205"/>
      <w:bookmarkStart w:id="230" w:name="_Toc423087595"/>
      <w:bookmarkStart w:id="231" w:name="_Toc105139742"/>
      <w:bookmarkStart w:id="232" w:name="_Toc172529318"/>
      <w:r>
        <w:rPr>
          <w:rFonts w:eastAsia="Arial"/>
          <w:lang w:val="en-US"/>
        </w:rPr>
        <w:t>Force majeure</w:t>
      </w:r>
      <w:bookmarkEnd w:id="228"/>
      <w:bookmarkEnd w:id="229"/>
      <w:bookmarkEnd w:id="230"/>
      <w:bookmarkEnd w:id="231"/>
      <w:bookmarkEnd w:id="232"/>
    </w:p>
    <w:p w14:paraId="50910E72" w14:textId="77777777" w:rsidR="00933861" w:rsidRPr="00B53BDA" w:rsidRDefault="007C569F" w:rsidP="00933861">
      <w:pPr>
        <w:rPr>
          <w:rFonts w:cstheme="minorHAnsi"/>
        </w:rPr>
      </w:pPr>
      <w:r w:rsidRPr="007C569F">
        <w:rPr>
          <w:rFonts w:ascii="Calibri" w:eastAsia="Calibri" w:hAnsi="Calibri" w:cs="Calibri"/>
        </w:rPr>
        <w:t xml:space="preserve">Skulle det inntreffe ein ekstraordinær situasjon som ligg utanfor Partane sin kontroll som gjer det uråd eller uforholdsmessig vanskeleg å oppfylle plikter etter denne Avtalen, og som etter norsk rett må reknast som force majeure, skal motparten varslast om dette så raskt som mogleg. Den ramma parten sine forpliktingar blir </w:t>
      </w:r>
      <w:r w:rsidRPr="007C569F">
        <w:rPr>
          <w:rFonts w:ascii="Calibri" w:eastAsia="Calibri" w:hAnsi="Calibri" w:cs="Calibri"/>
        </w:rPr>
        <w:lastRenderedPageBreak/>
        <w:t>suspenderte så lenge den ekstraordinære situasjonen varer. Motytingane frå den andre Parten blir suspenderte i same tidsrom.</w:t>
      </w:r>
    </w:p>
    <w:p w14:paraId="67E406C0" w14:textId="77777777" w:rsidR="00933861" w:rsidRPr="00B53BDA" w:rsidRDefault="00933861" w:rsidP="00933861">
      <w:pPr>
        <w:rPr>
          <w:rFonts w:cstheme="minorHAnsi"/>
        </w:rPr>
      </w:pPr>
    </w:p>
    <w:p w14:paraId="31E3DDB3" w14:textId="77777777" w:rsidR="00933861" w:rsidRPr="00B53BDA" w:rsidRDefault="007C569F" w:rsidP="00933861">
      <w:pPr>
        <w:rPr>
          <w:rFonts w:cstheme="minorHAnsi"/>
        </w:rPr>
      </w:pPr>
      <w:r w:rsidRPr="007C569F">
        <w:rPr>
          <w:rFonts w:ascii="Calibri" w:eastAsia="Calibri" w:hAnsi="Calibri" w:cs="Calibri"/>
        </w:rPr>
        <w:t xml:space="preserve">Motparten kan i force majeure-situasjonar berre avslutte Avtalen med samtykke frå den ramma Parten, eller dersom situasjonen varer eller er venta å ville vare lenger enn 90 (nitti) dagar rekna frå det tidspunktet situasjonen oppstår, og då berre med 15 (femten) dagars varsel. </w:t>
      </w:r>
    </w:p>
    <w:p w14:paraId="0DBCEFBA" w14:textId="77777777" w:rsidR="00933861" w:rsidRPr="00B53BDA" w:rsidRDefault="00933861" w:rsidP="00933861">
      <w:pPr>
        <w:rPr>
          <w:rFonts w:cstheme="minorHAnsi"/>
        </w:rPr>
      </w:pPr>
    </w:p>
    <w:p w14:paraId="244561ED" w14:textId="77777777" w:rsidR="00933861" w:rsidRPr="00B53BDA" w:rsidRDefault="007C569F" w:rsidP="00933861">
      <w:pPr>
        <w:rPr>
          <w:rFonts w:cstheme="minorHAnsi"/>
        </w:rPr>
      </w:pPr>
      <w:r w:rsidRPr="007C569F">
        <w:rPr>
          <w:rFonts w:ascii="Calibri" w:eastAsia="Calibri" w:hAnsi="Calibri" w:cs="Calibri"/>
        </w:rPr>
        <w:t xml:space="preserve">I samband med force majeure-situasjonar har Partane gjensidig informasjonsplikt overfor kvarandre om alle forhold som må ventast å vere viktige for den andre Parten. </w:t>
      </w:r>
      <w:r>
        <w:rPr>
          <w:rFonts w:ascii="Calibri" w:eastAsia="Calibri" w:hAnsi="Calibri" w:cs="Calibri"/>
          <w:lang w:val="en-US"/>
        </w:rPr>
        <w:t>Slik informasjon skal givast så raskt som mogleg.</w:t>
      </w:r>
    </w:p>
    <w:p w14:paraId="14CA9326" w14:textId="77777777" w:rsidR="00933861" w:rsidRPr="004F5988" w:rsidRDefault="007C569F" w:rsidP="004676BF">
      <w:pPr>
        <w:pStyle w:val="Overskrift1"/>
      </w:pPr>
      <w:bookmarkStart w:id="233" w:name="_Toc150573662"/>
      <w:bookmarkStart w:id="234" w:name="_Toc422860206"/>
      <w:bookmarkStart w:id="235" w:name="_Toc423087596"/>
      <w:bookmarkStart w:id="236" w:name="_Toc105139743"/>
      <w:bookmarkStart w:id="237" w:name="_Toc172529319"/>
      <w:r>
        <w:rPr>
          <w:rFonts w:eastAsia="Arial"/>
          <w:szCs w:val="28"/>
          <w:lang w:val="en-US"/>
        </w:rPr>
        <w:t>Tvistar</w:t>
      </w:r>
      <w:bookmarkEnd w:id="233"/>
      <w:bookmarkEnd w:id="234"/>
      <w:bookmarkEnd w:id="235"/>
      <w:bookmarkEnd w:id="236"/>
      <w:bookmarkEnd w:id="237"/>
    </w:p>
    <w:p w14:paraId="3A7BC84F" w14:textId="77777777" w:rsidR="00933861" w:rsidRPr="00A606C6" w:rsidRDefault="007C569F" w:rsidP="005323C9">
      <w:pPr>
        <w:pStyle w:val="Overskrift2"/>
      </w:pPr>
      <w:bookmarkStart w:id="238" w:name="_Toc150573664"/>
      <w:bookmarkStart w:id="239" w:name="_Toc422860208"/>
      <w:bookmarkStart w:id="240" w:name="_Toc423087598"/>
      <w:bookmarkStart w:id="241" w:name="_Toc105139744"/>
      <w:bookmarkStart w:id="242" w:name="_Toc172529320"/>
      <w:r>
        <w:rPr>
          <w:rFonts w:eastAsia="Arial"/>
          <w:lang w:val="en-US"/>
        </w:rPr>
        <w:t>Forhandlingar</w:t>
      </w:r>
      <w:bookmarkEnd w:id="238"/>
      <w:bookmarkEnd w:id="239"/>
      <w:bookmarkEnd w:id="240"/>
      <w:bookmarkEnd w:id="241"/>
      <w:bookmarkEnd w:id="242"/>
    </w:p>
    <w:p w14:paraId="39C05EAF" w14:textId="77777777" w:rsidR="00933861" w:rsidRPr="00B53BDA" w:rsidRDefault="007C569F" w:rsidP="00933861">
      <w:pPr>
        <w:rPr>
          <w:rFonts w:cstheme="minorHAnsi"/>
        </w:rPr>
      </w:pPr>
      <w:r w:rsidRPr="007C569F">
        <w:rPr>
          <w:rFonts w:ascii="Calibri" w:eastAsia="Calibri" w:hAnsi="Calibri" w:cs="Calibri"/>
        </w:rPr>
        <w:t>Oppstår ein tvist mellom Partane om tolkinga eller rettsverknadene av Avtalen, skal tvisten først søkjast løyst gjennom forhandlingar.</w:t>
      </w:r>
    </w:p>
    <w:p w14:paraId="23FD2D34" w14:textId="77777777" w:rsidR="00933861" w:rsidRPr="00B53BDA" w:rsidRDefault="00933861" w:rsidP="00933861">
      <w:pPr>
        <w:rPr>
          <w:rFonts w:cstheme="minorHAnsi"/>
        </w:rPr>
      </w:pPr>
    </w:p>
    <w:p w14:paraId="42BBDE43" w14:textId="77777777" w:rsidR="00933861" w:rsidRPr="00A606C6" w:rsidRDefault="007C569F" w:rsidP="005323C9">
      <w:pPr>
        <w:pStyle w:val="Overskrift2"/>
      </w:pPr>
      <w:bookmarkStart w:id="243" w:name="_Toc150573665"/>
      <w:bookmarkStart w:id="244" w:name="_Toc422860209"/>
      <w:bookmarkStart w:id="245" w:name="_Toc423087599"/>
      <w:bookmarkStart w:id="246" w:name="_Toc105139745"/>
      <w:bookmarkStart w:id="247" w:name="_Toc172529321"/>
      <w:r>
        <w:rPr>
          <w:rFonts w:eastAsia="Arial"/>
          <w:lang w:val="en-US"/>
        </w:rPr>
        <w:t>Mekling</w:t>
      </w:r>
      <w:bookmarkEnd w:id="243"/>
      <w:bookmarkEnd w:id="244"/>
      <w:bookmarkEnd w:id="245"/>
      <w:bookmarkEnd w:id="246"/>
      <w:bookmarkEnd w:id="247"/>
    </w:p>
    <w:p w14:paraId="3C4A76EC" w14:textId="77777777" w:rsidR="00933861" w:rsidRPr="00B53BDA" w:rsidRDefault="007C569F" w:rsidP="00933861">
      <w:pPr>
        <w:rPr>
          <w:rFonts w:cstheme="minorHAnsi"/>
        </w:rPr>
      </w:pPr>
      <w:r w:rsidRPr="007C569F">
        <w:rPr>
          <w:rFonts w:ascii="Calibri" w:eastAsia="Calibri" w:hAnsi="Calibri" w:cs="Calibri"/>
        </w:rPr>
        <w:t>Dersom ein tvist i tilknyting til denne Avtalen ikkje blir løyst etter forhandlingar, kan Partane forsøke å løyse tvisten ved mekling.</w:t>
      </w:r>
    </w:p>
    <w:p w14:paraId="0FC1199F" w14:textId="77777777" w:rsidR="00933861" w:rsidRPr="00B53BDA" w:rsidRDefault="00933861" w:rsidP="00933861">
      <w:pPr>
        <w:rPr>
          <w:rFonts w:cstheme="minorHAnsi"/>
        </w:rPr>
      </w:pPr>
    </w:p>
    <w:p w14:paraId="7E00B316" w14:textId="77777777" w:rsidR="00933861" w:rsidRPr="00B53BDA" w:rsidRDefault="007C569F" w:rsidP="00933861">
      <w:pPr>
        <w:rPr>
          <w:rFonts w:cstheme="minorHAnsi"/>
        </w:rPr>
      </w:pPr>
      <w:r w:rsidRPr="007C569F">
        <w:rPr>
          <w:rFonts w:ascii="Calibri" w:eastAsia="Calibri" w:hAnsi="Calibri" w:cs="Calibri"/>
        </w:rPr>
        <w:t>Den nærare framgangsmåten for mekling blir fastsett av meklaren, i samråd med Partane.</w:t>
      </w:r>
    </w:p>
    <w:p w14:paraId="7BE35A62" w14:textId="77777777" w:rsidR="00933861" w:rsidRPr="00B53BDA" w:rsidRDefault="00933861" w:rsidP="00933861">
      <w:pPr>
        <w:rPr>
          <w:rFonts w:cstheme="minorHAnsi"/>
        </w:rPr>
      </w:pPr>
    </w:p>
    <w:p w14:paraId="5C0F6A7F" w14:textId="77777777" w:rsidR="00933861" w:rsidRPr="00A606C6" w:rsidRDefault="007C569F" w:rsidP="005323C9">
      <w:pPr>
        <w:pStyle w:val="Overskrift2"/>
      </w:pPr>
      <w:bookmarkStart w:id="248" w:name="_Toc105139746"/>
      <w:bookmarkStart w:id="249" w:name="_Toc172529322"/>
      <w:r>
        <w:rPr>
          <w:rFonts w:eastAsia="Arial"/>
          <w:lang w:val="en-US"/>
        </w:rPr>
        <w:t>Lovval og verneting</w:t>
      </w:r>
      <w:bookmarkEnd w:id="248"/>
      <w:bookmarkEnd w:id="249"/>
    </w:p>
    <w:p w14:paraId="56755E94" w14:textId="77777777" w:rsidR="00933861" w:rsidRPr="00B53BDA" w:rsidRDefault="007C569F" w:rsidP="00933861">
      <w:pPr>
        <w:rPr>
          <w:rFonts w:cstheme="minorHAnsi"/>
        </w:rPr>
      </w:pPr>
      <w:r w:rsidRPr="007C569F">
        <w:rPr>
          <w:rFonts w:ascii="Calibri" w:eastAsia="Calibri" w:hAnsi="Calibri" w:cs="Calibri"/>
        </w:rPr>
        <w:t>Partane sine rettar og plikter etter denne Avtalen blir i heilskap fastsette av norsk rett.</w:t>
      </w:r>
    </w:p>
    <w:p w14:paraId="6FBA48CD" w14:textId="77777777" w:rsidR="00933861" w:rsidRPr="00B53BDA" w:rsidRDefault="00933861" w:rsidP="00933861">
      <w:pPr>
        <w:rPr>
          <w:rFonts w:cstheme="minorHAnsi"/>
        </w:rPr>
      </w:pPr>
    </w:p>
    <w:p w14:paraId="5887D609" w14:textId="77777777" w:rsidR="00933861" w:rsidRPr="00B53BDA" w:rsidRDefault="007C569F" w:rsidP="00933861">
      <w:pPr>
        <w:rPr>
          <w:rFonts w:cstheme="minorHAnsi"/>
        </w:rPr>
      </w:pPr>
      <w:r w:rsidRPr="007C569F">
        <w:rPr>
          <w:rFonts w:ascii="Calibri" w:eastAsia="Calibri" w:hAnsi="Calibri" w:cs="Calibri"/>
        </w:rPr>
        <w:t>Dersom ein tvist ikkje blir løyst ved forhandlingar eller mekling, kan kvar av Partane forlange tvisten avgjort med endeleg verknad ved norske domstolar.</w:t>
      </w:r>
    </w:p>
    <w:p w14:paraId="6E2AF0F5" w14:textId="77777777" w:rsidR="00933861" w:rsidRPr="00B53BDA" w:rsidRDefault="00933861" w:rsidP="00933861">
      <w:pPr>
        <w:rPr>
          <w:rFonts w:cstheme="minorHAnsi"/>
        </w:rPr>
      </w:pPr>
    </w:p>
    <w:p w14:paraId="006AD11B" w14:textId="77777777" w:rsidR="00933861" w:rsidRPr="00B53BDA" w:rsidRDefault="007C569F" w:rsidP="00933861">
      <w:pPr>
        <w:rPr>
          <w:rFonts w:cstheme="minorHAnsi"/>
        </w:rPr>
      </w:pPr>
      <w:r w:rsidRPr="007C569F">
        <w:rPr>
          <w:rFonts w:ascii="Calibri" w:eastAsia="Calibri" w:hAnsi="Calibri" w:cs="Calibri"/>
        </w:rPr>
        <w:t>Verneting er ved Kunden si forretningsadresse.</w:t>
      </w:r>
    </w:p>
    <w:p w14:paraId="1CE4B414" w14:textId="77777777" w:rsidR="00933861" w:rsidRPr="00B53BDA" w:rsidRDefault="00933861" w:rsidP="00933861">
      <w:pPr>
        <w:rPr>
          <w:rFonts w:cstheme="minorHAnsi"/>
        </w:rPr>
      </w:pPr>
    </w:p>
    <w:p w14:paraId="0CDD30BF" w14:textId="77777777" w:rsidR="00933861" w:rsidRPr="00B53BDA" w:rsidRDefault="007C569F" w:rsidP="00933861">
      <w:pPr>
        <w:rPr>
          <w:rFonts w:cstheme="minorHAnsi"/>
          <w:strike/>
        </w:rPr>
      </w:pPr>
      <w:r w:rsidRPr="007C569F">
        <w:rPr>
          <w:rFonts w:ascii="Calibri" w:eastAsia="Calibri" w:hAnsi="Calibri" w:cs="Calibri"/>
        </w:rPr>
        <w:t xml:space="preserve">Partane kan alternativt avtale at tvisten blir avgjort med endeleg verknad ved skilsdom. </w:t>
      </w:r>
    </w:p>
    <w:p w14:paraId="1CA3C753" w14:textId="77777777" w:rsidR="00933861" w:rsidRPr="00B53BDA" w:rsidRDefault="00933861" w:rsidP="00933861">
      <w:pPr>
        <w:rPr>
          <w:rFonts w:cstheme="minorHAnsi"/>
        </w:rPr>
      </w:pPr>
    </w:p>
    <w:p w14:paraId="52227243" w14:textId="77777777" w:rsidR="00933861" w:rsidRPr="00B53BDA" w:rsidRDefault="00933861" w:rsidP="00933861">
      <w:pPr>
        <w:rPr>
          <w:rFonts w:cstheme="minorHAnsi"/>
        </w:rPr>
      </w:pPr>
    </w:p>
    <w:p w14:paraId="0E8651E4" w14:textId="77777777" w:rsidR="00E959CE" w:rsidRPr="00933861" w:rsidRDefault="007C569F" w:rsidP="00933861">
      <w:pPr>
        <w:jc w:val="center"/>
        <w:rPr>
          <w:rFonts w:cstheme="minorHAnsi"/>
        </w:rPr>
      </w:pPr>
      <w:r w:rsidRPr="00B53BDA">
        <w:rPr>
          <w:rFonts w:cstheme="minorHAnsi"/>
        </w:rPr>
        <w:t>*****</w:t>
      </w:r>
    </w:p>
    <w:sectPr w:rsidR="00E959CE" w:rsidRPr="00933861" w:rsidSect="001971F2">
      <w:pgSz w:w="11900" w:h="16840"/>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4E29F" w14:textId="77777777" w:rsidR="004463C6" w:rsidRDefault="007C569F">
      <w:r>
        <w:separator/>
      </w:r>
    </w:p>
    <w:p w14:paraId="0626B40C" w14:textId="77777777" w:rsidR="004463C6" w:rsidRDefault="004463C6"/>
  </w:endnote>
  <w:endnote w:type="continuationSeparator" w:id="0">
    <w:p w14:paraId="4BC00153" w14:textId="77777777" w:rsidR="004463C6" w:rsidRDefault="007C569F">
      <w:r>
        <w:continuationSeparator/>
      </w:r>
    </w:p>
    <w:p w14:paraId="1FFFACB0" w14:textId="77777777" w:rsidR="004463C6" w:rsidRDefault="004463C6"/>
  </w:endnote>
  <w:endnote w:type="continuationNotice" w:id="1">
    <w:p w14:paraId="7E419FFE" w14:textId="77777777" w:rsidR="004463C6" w:rsidRDefault="004463C6"/>
    <w:p w14:paraId="36A3BDF9" w14:textId="77777777" w:rsidR="004463C6" w:rsidRDefault="00446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462D5" w14:textId="77777777" w:rsidR="007C569F" w:rsidRDefault="007C569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142E" w14:textId="77777777" w:rsidR="002A7040" w:rsidRPr="003666D3" w:rsidRDefault="002A7040" w:rsidP="009F15F8">
    <w:pPr>
      <w:pStyle w:val="Bunntekst"/>
      <w:tabs>
        <w:tab w:val="clear" w:pos="9072"/>
        <w:tab w:val="right" w:pos="8220"/>
      </w:tabs>
      <w:rPr>
        <w:rFonts w:ascii="Calibri" w:hAnsi="Calibri"/>
        <w:smallCap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625B6"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3630D" w14:textId="77777777" w:rsidR="002A7040" w:rsidRPr="00713F9F" w:rsidRDefault="007C569F" w:rsidP="00CF2E2A">
    <w:pPr>
      <w:pStyle w:val="Bunntekst"/>
      <w:tabs>
        <w:tab w:val="clear" w:pos="4536"/>
        <w:tab w:val="clear" w:pos="9072"/>
        <w:tab w:val="right" w:pos="8222"/>
      </w:tabs>
      <w:ind w:right="-2"/>
      <w:rPr>
        <w:rFonts w:ascii="Calibri" w:hAnsi="Calibri"/>
        <w:smallCaps w:val="0"/>
      </w:rPr>
    </w:pPr>
    <w:r>
      <w:rPr>
        <w:rFonts w:ascii="Calibri" w:eastAsia="Calibri" w:hAnsi="Calibri"/>
        <w:lang w:val="en-US"/>
      </w:rPr>
      <w:t>SSA-B 2024</w:t>
    </w:r>
    <w:r>
      <w:rPr>
        <w:rFonts w:ascii="Calibri" w:eastAsia="Calibri" w:hAnsi="Calibri"/>
        <w:lang w:val="en-US"/>
      </w:rPr>
      <w:tab/>
      <w:t xml:space="preserve">Side </w:t>
    </w:r>
    <w:r>
      <w:rPr>
        <w:b/>
        <w:bCs/>
      </w:rPr>
      <w:fldChar w:fldCharType="begin"/>
    </w:r>
    <w:r>
      <w:rPr>
        <w:b/>
        <w:bCs/>
      </w:rPr>
      <w:instrText>PAGE  \* Arabic  \* MERGEFORMAT</w:instrText>
    </w:r>
    <w:r>
      <w:rPr>
        <w:b/>
        <w:bCs/>
      </w:rPr>
      <w:fldChar w:fldCharType="separate"/>
    </w:r>
    <w:r>
      <w:rPr>
        <w:b/>
        <w:bCs/>
      </w:rPr>
      <w:t>1</w:t>
    </w:r>
    <w:r>
      <w:rPr>
        <w:b/>
        <w:bCs/>
      </w:rPr>
      <w:fldChar w:fldCharType="end"/>
    </w:r>
    <w:r>
      <w:rPr>
        <w:rFonts w:ascii="Calibri" w:eastAsia="Calibri" w:hAnsi="Calibri"/>
        <w:lang w:val="en-US"/>
      </w:rPr>
      <w:t xml:space="preserve"> av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D388E" w14:textId="77777777" w:rsidR="004463C6" w:rsidRDefault="007C569F">
      <w:r>
        <w:separator/>
      </w:r>
    </w:p>
    <w:p w14:paraId="107F6606" w14:textId="77777777" w:rsidR="004463C6" w:rsidRDefault="004463C6"/>
  </w:footnote>
  <w:footnote w:type="continuationSeparator" w:id="0">
    <w:p w14:paraId="0EA63AC7" w14:textId="77777777" w:rsidR="004463C6" w:rsidRDefault="007C569F">
      <w:r>
        <w:continuationSeparator/>
      </w:r>
    </w:p>
    <w:p w14:paraId="1A299E38" w14:textId="77777777" w:rsidR="004463C6" w:rsidRDefault="004463C6"/>
  </w:footnote>
  <w:footnote w:type="continuationNotice" w:id="1">
    <w:p w14:paraId="399E3272" w14:textId="77777777" w:rsidR="004463C6" w:rsidRDefault="004463C6"/>
    <w:p w14:paraId="05020853" w14:textId="77777777" w:rsidR="004463C6" w:rsidRDefault="004463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BF30B" w14:textId="77777777" w:rsidR="007C569F" w:rsidRDefault="007C569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89866" w14:textId="77777777" w:rsidR="007C569F" w:rsidRDefault="007C569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10D1E" w14:textId="77777777" w:rsidR="002A7040" w:rsidRDefault="007C569F" w:rsidP="009F15F8">
    <w:pPr>
      <w:pStyle w:val="Topptekst"/>
    </w:pP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bookmarkStart w:id="0" w:name="DOC_ID"/>
    <w:r>
      <w:rPr>
        <w:rFonts w:ascii="Calibri" w:eastAsia="Calibri" w:hAnsi="Calibri"/>
        <w:lang w:val="en-US"/>
      </w:rPr>
      <w:t>S-2008-0041292</w:t>
    </w:r>
    <w:bookmarkEnd w:id="0"/>
    <w:r>
      <w:fldChar w:fldCharType="end"/>
    </w:r>
    <w:r>
      <w:fldChar w:fldCharType="begin"/>
    </w:r>
    <w:r>
      <w:instrText xml:space="preserve"> SET SAKSNR "508535-002" </w:instrText>
    </w:r>
    <w:r>
      <w:fldChar w:fldCharType="separate"/>
    </w:r>
    <w:bookmarkStart w:id="1" w:name="SAKSNR"/>
    <w:r>
      <w:rPr>
        <w:rFonts w:ascii="Calibri" w:eastAsia="Calibri" w:hAnsi="Calibri"/>
        <w:lang w:val="en-US"/>
      </w:rPr>
      <w:t>508535-002</w:t>
    </w:r>
    <w:bookmarkEnd w:id="1"/>
    <w:r>
      <w:fldChar w:fldCharType="end"/>
    </w:r>
    <w:r>
      <w:fldChar w:fldCharType="begin"/>
    </w:r>
    <w:r>
      <w:instrText xml:space="preserve"> SET SAKSNAVN "Brukes ikke" </w:instrText>
    </w:r>
    <w:r>
      <w:fldChar w:fldCharType="separate"/>
    </w:r>
    <w:bookmarkStart w:id="2" w:name="SAKSNAVN"/>
    <w:r>
      <w:rPr>
        <w:rFonts w:ascii="Calibri" w:eastAsia="Calibri" w:hAnsi="Calibri"/>
        <w:lang w:val="en-US"/>
      </w:rPr>
      <w:t>Skal ikkje brukast</w:t>
    </w:r>
    <w:bookmarkEnd w:id="2"/>
    <w:r>
      <w:fldChar w:fldCharType="end"/>
    </w:r>
    <w:r>
      <w:fldChar w:fldCharType="begin"/>
    </w:r>
    <w:r>
      <w:instrText xml:space="preserve"> SET TITTEL "SSA-D" </w:instrText>
    </w:r>
    <w:r>
      <w:fldChar w:fldCharType="separate"/>
    </w:r>
    <w:bookmarkStart w:id="3" w:name="TITTEL"/>
    <w:r>
      <w:rPr>
        <w:rFonts w:ascii="Calibri" w:eastAsia="Calibri" w:hAnsi="Calibri"/>
        <w:lang w:val="en-US"/>
      </w:rPr>
      <w:t>SSA-D</w:t>
    </w:r>
    <w:bookmarkEnd w:id="3"/>
    <w:r>
      <w:fldChar w:fldCharType="end"/>
    </w:r>
    <w:r>
      <w:fldChar w:fldCharType="begin"/>
    </w:r>
    <w:r>
      <w:instrText xml:space="preserve"> SET SAKSNAVN2 "" </w:instrText>
    </w:r>
    <w:r>
      <w:fldChar w:fldCharType="separate"/>
    </w:r>
    <w:bookmarkStart w:id="4" w:name="SAKSNAVN2"/>
    <w:bookmarkEnd w:id="4"/>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bookmarkStart w:id="5" w:name="KLIENT"/>
    <w:r>
      <w:rPr>
        <w:rFonts w:ascii="Calibri" w:eastAsia="Calibri" w:hAnsi="Calibri"/>
        <w:lang w:val="en-US"/>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rFonts w:ascii="Calibri" w:eastAsia="Calibri" w:hAnsi="Calibri"/>
        <w:lang w:val="en-US"/>
      </w:rPr>
      <w:t xml:space="preserve"> </w:t>
    </w:r>
    <w:r>
      <w:fldChar w:fldCharType="end"/>
    </w:r>
    <w:r>
      <w:fldChar w:fldCharType="begin"/>
    </w:r>
    <w:r>
      <w:instrText xml:space="preserve"> SET DOK_EIER "RRI" </w:instrText>
    </w:r>
    <w:r>
      <w:fldChar w:fldCharType="separate"/>
    </w:r>
    <w:bookmarkStart w:id="7" w:name="DOK_EIER"/>
    <w:r>
      <w:rPr>
        <w:rFonts w:ascii="Calibri" w:eastAsia="Calibri" w:hAnsi="Calibri"/>
        <w:lang w:val="en-US"/>
      </w:rPr>
      <w:t>RRI</w:t>
    </w:r>
    <w:bookmarkEnd w:id="7"/>
    <w:r>
      <w:fldChar w:fldCharType="end"/>
    </w:r>
    <w:r>
      <w:fldChar w:fldCharType="begin"/>
    </w:r>
    <w:r>
      <w:instrText xml:space="preserve"> SET SPRAK "No" </w:instrText>
    </w:r>
    <w:r>
      <w:fldChar w:fldCharType="separate"/>
    </w:r>
    <w:bookmarkStart w:id="8" w:name="SPRAK"/>
    <w:r>
      <w:rPr>
        <w:rFonts w:ascii="Calibri" w:eastAsia="Calibri" w:hAnsi="Calibri"/>
        <w:lang w:val="en-US"/>
      </w:rPr>
      <w:t>No</w:t>
    </w:r>
    <w:bookmarkEnd w:id="8"/>
    <w:r>
      <w:fldChar w:fldCharType="end"/>
    </w:r>
    <w:r>
      <w:fldChar w:fldCharType="begin"/>
    </w:r>
    <w:r>
      <w:instrText xml:space="preserve"> SET ANSV_PARTNER "IHB" </w:instrText>
    </w:r>
    <w:r>
      <w:fldChar w:fldCharType="separate"/>
    </w:r>
    <w:bookmarkStart w:id="9" w:name="ANSV_PARTNER"/>
    <w:r>
      <w:rPr>
        <w:rFonts w:ascii="Calibri" w:eastAsia="Calibri" w:hAnsi="Calibri"/>
        <w:lang w:val="en-US"/>
      </w:rPr>
      <w:t>IHB</w:t>
    </w:r>
    <w:bookmarkEnd w:id="9"/>
    <w:r>
      <w:fldChar w:fldCharType="end"/>
    </w:r>
    <w:r>
      <w:fldChar w:fldCharType="begin"/>
    </w:r>
    <w:r>
      <w:instrText xml:space="preserve"> SET ANSV_PARTNER2 "" </w:instrText>
    </w:r>
    <w:r>
      <w:fldChar w:fldCharType="separate"/>
    </w:r>
    <w:bookmarkStart w:id="10" w:name="ANSV_PARTNER2"/>
    <w:bookmarkEnd w:id="10"/>
    <w:r>
      <w:rPr>
        <w:rFonts w:ascii="Calibri" w:eastAsia="Calibri" w:hAnsi="Calibri"/>
        <w:lang w:val="en-US"/>
      </w:rPr>
      <w:t xml:space="preserve"> </w:t>
    </w:r>
    <w:r>
      <w:fldChar w:fldCharType="end"/>
    </w:r>
    <w:r>
      <w:fldChar w:fldCharType="begin"/>
    </w:r>
    <w:r>
      <w:instrText xml:space="preserve"> SET KONTOR "Oslo" </w:instrText>
    </w:r>
    <w:r>
      <w:fldChar w:fldCharType="separate"/>
    </w:r>
    <w:bookmarkStart w:id="11" w:name="KONTOR"/>
    <w:r>
      <w:rPr>
        <w:rFonts w:ascii="Calibri" w:eastAsia="Calibri" w:hAnsi="Calibri"/>
        <w:lang w:val="en-US"/>
      </w:rPr>
      <w:t>Oslo</w:t>
    </w:r>
    <w:bookmarkEnd w:id="11"/>
    <w:r>
      <w:fldChar w:fldCharType="end"/>
    </w:r>
    <w:r>
      <w:fldChar w:fldCharType="begin"/>
    </w:r>
    <w:r>
      <w:instrText xml:space="preserve"> SET REVISJON "1" </w:instrText>
    </w:r>
    <w:r>
      <w:fldChar w:fldCharType="separate"/>
    </w:r>
    <w:bookmarkStart w:id="12" w:name="REVISJON"/>
    <w:r>
      <w:rPr>
        <w:rFonts w:ascii="Calibri" w:eastAsia="Calibri" w:hAnsi="Calibri"/>
        <w:lang w:val="en-US"/>
      </w:rPr>
      <w:t>1</w:t>
    </w:r>
    <w:bookmarkEnd w:id="12"/>
    <w:r>
      <w:fldChar w:fldCharType="end"/>
    </w:r>
    <w:r>
      <w:fldChar w:fldCharType="begin"/>
    </w:r>
    <w:r>
      <w:instrText xml:space="preserve"> SET DB_RNO "276" </w:instrText>
    </w:r>
    <w:r>
      <w:fldChar w:fldCharType="separate"/>
    </w:r>
    <w:bookmarkStart w:id="13" w:name="DB_RNO"/>
    <w:r>
      <w:rPr>
        <w:rFonts w:ascii="Calibri" w:eastAsia="Calibri" w:hAnsi="Calibri"/>
        <w:lang w:val="en-US"/>
      </w:rPr>
      <w:t>276</w:t>
    </w:r>
    <w:bookmarkEnd w:id="13"/>
    <w:r>
      <w:fldChar w:fldCharType="end"/>
    </w:r>
    <w:r>
      <w:fldChar w:fldCharType="begin"/>
    </w:r>
    <w:r>
      <w:instrText xml:space="preserve"> SET OPPRETTET_AV "RRI" </w:instrText>
    </w:r>
    <w:r>
      <w:fldChar w:fldCharType="separate"/>
    </w:r>
    <w:bookmarkStart w:id="14" w:name="OPPRETTET_AV"/>
    <w:r>
      <w:rPr>
        <w:rFonts w:ascii="Calibri" w:eastAsia="Calibri" w:hAnsi="Calibri"/>
        <w:lang w:val="en-US"/>
      </w:rPr>
      <w:t>RRI</w:t>
    </w:r>
    <w:bookmarkEnd w:id="14"/>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A5A2C" w14:textId="77777777" w:rsidR="002A7040" w:rsidRDefault="002A7040">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E53DF" w14:textId="77777777" w:rsidR="002A7040" w:rsidRPr="00C30A3B" w:rsidRDefault="002A7040" w:rsidP="00C30A3B">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0B992" w14:textId="77777777" w:rsidR="002A7040" w:rsidRDefault="002A70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D4A814A"/>
    <w:lvl w:ilvl="0">
      <w:start w:val="1"/>
      <w:numFmt w:val="decimal"/>
      <w:pStyle w:val="Overskrift1"/>
      <w:lvlText w:val="%1."/>
      <w:legacy w:legacy="1" w:legacySpace="0" w:legacyIndent="0"/>
      <w:lvlJc w:val="left"/>
      <w:rPr>
        <w:rFonts w:ascii="Arial" w:hAnsi="Arial" w:cs="Arial" w:hint="default"/>
        <w:color w:val="auto"/>
      </w:rPr>
    </w:lvl>
    <w:lvl w:ilvl="1">
      <w:start w:val="1"/>
      <w:numFmt w:val="decimal"/>
      <w:pStyle w:val="Overskrift2"/>
      <w:lvlText w:val="%1.%2"/>
      <w:legacy w:legacy="1" w:legacySpace="0" w:legacyIndent="0"/>
      <w:lvlJc w:val="left"/>
      <w:rPr>
        <w:rFonts w:ascii="Arial" w:hAnsi="Arial" w:cs="Arial" w:hint="default"/>
      </w:rPr>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61465A"/>
    <w:multiLevelType w:val="hybridMultilevel"/>
    <w:tmpl w:val="EDCC6A0A"/>
    <w:lvl w:ilvl="0" w:tplc="E69EC848">
      <w:start w:val="1"/>
      <w:numFmt w:val="lowerRoman"/>
      <w:lvlText w:val="%1)"/>
      <w:lvlJc w:val="left"/>
      <w:pPr>
        <w:ind w:left="1080" w:hanging="720"/>
      </w:pPr>
      <w:rPr>
        <w:rFonts w:hint="default"/>
      </w:rPr>
    </w:lvl>
    <w:lvl w:ilvl="1" w:tplc="216EEAFE" w:tentative="1">
      <w:start w:val="1"/>
      <w:numFmt w:val="lowerLetter"/>
      <w:lvlText w:val="%2."/>
      <w:lvlJc w:val="left"/>
      <w:pPr>
        <w:ind w:left="1440" w:hanging="360"/>
      </w:pPr>
    </w:lvl>
    <w:lvl w:ilvl="2" w:tplc="D48CB940" w:tentative="1">
      <w:start w:val="1"/>
      <w:numFmt w:val="lowerRoman"/>
      <w:lvlText w:val="%3."/>
      <w:lvlJc w:val="right"/>
      <w:pPr>
        <w:ind w:left="2160" w:hanging="180"/>
      </w:pPr>
    </w:lvl>
    <w:lvl w:ilvl="3" w:tplc="685297B2" w:tentative="1">
      <w:start w:val="1"/>
      <w:numFmt w:val="decimal"/>
      <w:lvlText w:val="%4."/>
      <w:lvlJc w:val="left"/>
      <w:pPr>
        <w:ind w:left="2880" w:hanging="360"/>
      </w:pPr>
    </w:lvl>
    <w:lvl w:ilvl="4" w:tplc="F76EBB92" w:tentative="1">
      <w:start w:val="1"/>
      <w:numFmt w:val="lowerLetter"/>
      <w:lvlText w:val="%5."/>
      <w:lvlJc w:val="left"/>
      <w:pPr>
        <w:ind w:left="3600" w:hanging="360"/>
      </w:pPr>
    </w:lvl>
    <w:lvl w:ilvl="5" w:tplc="84BEDBC0" w:tentative="1">
      <w:start w:val="1"/>
      <w:numFmt w:val="lowerRoman"/>
      <w:lvlText w:val="%6."/>
      <w:lvlJc w:val="right"/>
      <w:pPr>
        <w:ind w:left="4320" w:hanging="180"/>
      </w:pPr>
    </w:lvl>
    <w:lvl w:ilvl="6" w:tplc="04709846" w:tentative="1">
      <w:start w:val="1"/>
      <w:numFmt w:val="decimal"/>
      <w:lvlText w:val="%7."/>
      <w:lvlJc w:val="left"/>
      <w:pPr>
        <w:ind w:left="5040" w:hanging="360"/>
      </w:pPr>
    </w:lvl>
    <w:lvl w:ilvl="7" w:tplc="2D1AC608" w:tentative="1">
      <w:start w:val="1"/>
      <w:numFmt w:val="lowerLetter"/>
      <w:lvlText w:val="%8."/>
      <w:lvlJc w:val="left"/>
      <w:pPr>
        <w:ind w:left="5760" w:hanging="360"/>
      </w:pPr>
    </w:lvl>
    <w:lvl w:ilvl="8" w:tplc="C776A8F2" w:tentative="1">
      <w:start w:val="1"/>
      <w:numFmt w:val="lowerRoman"/>
      <w:lvlText w:val="%9."/>
      <w:lvlJc w:val="right"/>
      <w:pPr>
        <w:ind w:left="6480" w:hanging="180"/>
      </w:pPr>
    </w:lvl>
  </w:abstractNum>
  <w:abstractNum w:abstractNumId="2" w15:restartNumberingAfterBreak="0">
    <w:nsid w:val="04ED21F2"/>
    <w:multiLevelType w:val="hybridMultilevel"/>
    <w:tmpl w:val="6024C932"/>
    <w:lvl w:ilvl="0" w:tplc="784EBBA0">
      <w:start w:val="1"/>
      <w:numFmt w:val="decimal"/>
      <w:pStyle w:val="figurtekst"/>
      <w:lvlText w:val="%1."/>
      <w:lvlJc w:val="left"/>
      <w:pPr>
        <w:tabs>
          <w:tab w:val="num" w:pos="360"/>
        </w:tabs>
        <w:ind w:left="360" w:hanging="360"/>
      </w:pPr>
      <w:rPr>
        <w:rFonts w:ascii="Times New Roman" w:hAnsi="Times New Roman" w:cs="Times New Roman"/>
      </w:rPr>
    </w:lvl>
    <w:lvl w:ilvl="1" w:tplc="6930CC1C">
      <w:start w:val="1"/>
      <w:numFmt w:val="bullet"/>
      <w:lvlText w:val="o"/>
      <w:lvlJc w:val="left"/>
      <w:pPr>
        <w:tabs>
          <w:tab w:val="num" w:pos="1440"/>
        </w:tabs>
        <w:ind w:left="1440" w:hanging="360"/>
      </w:pPr>
      <w:rPr>
        <w:rFonts w:ascii="Courier New" w:hAnsi="Courier New" w:cs="Courier New" w:hint="default"/>
      </w:rPr>
    </w:lvl>
    <w:lvl w:ilvl="2" w:tplc="DF2EA582">
      <w:start w:val="1"/>
      <w:numFmt w:val="bullet"/>
      <w:lvlText w:val=""/>
      <w:lvlJc w:val="left"/>
      <w:pPr>
        <w:tabs>
          <w:tab w:val="num" w:pos="2160"/>
        </w:tabs>
        <w:ind w:left="2160" w:hanging="360"/>
      </w:pPr>
      <w:rPr>
        <w:rFonts w:ascii="Wingdings" w:hAnsi="Wingdings" w:cs="Times New Roman" w:hint="default"/>
      </w:rPr>
    </w:lvl>
    <w:lvl w:ilvl="3" w:tplc="1F485F34">
      <w:start w:val="1"/>
      <w:numFmt w:val="bullet"/>
      <w:lvlText w:val=""/>
      <w:lvlJc w:val="left"/>
      <w:pPr>
        <w:tabs>
          <w:tab w:val="num" w:pos="2880"/>
        </w:tabs>
        <w:ind w:left="2880" w:hanging="360"/>
      </w:pPr>
      <w:rPr>
        <w:rFonts w:ascii="Symbol" w:hAnsi="Symbol" w:cs="Times New Roman" w:hint="default"/>
      </w:rPr>
    </w:lvl>
    <w:lvl w:ilvl="4" w:tplc="CA302B3C">
      <w:start w:val="1"/>
      <w:numFmt w:val="bullet"/>
      <w:lvlText w:val="o"/>
      <w:lvlJc w:val="left"/>
      <w:pPr>
        <w:tabs>
          <w:tab w:val="num" w:pos="3600"/>
        </w:tabs>
        <w:ind w:left="3600" w:hanging="360"/>
      </w:pPr>
      <w:rPr>
        <w:rFonts w:ascii="Courier New" w:hAnsi="Courier New" w:cs="Courier New" w:hint="default"/>
      </w:rPr>
    </w:lvl>
    <w:lvl w:ilvl="5" w:tplc="00B6C02C">
      <w:start w:val="1"/>
      <w:numFmt w:val="bullet"/>
      <w:lvlText w:val=""/>
      <w:lvlJc w:val="left"/>
      <w:pPr>
        <w:tabs>
          <w:tab w:val="num" w:pos="4320"/>
        </w:tabs>
        <w:ind w:left="4320" w:hanging="360"/>
      </w:pPr>
      <w:rPr>
        <w:rFonts w:ascii="Wingdings" w:hAnsi="Wingdings" w:cs="Times New Roman" w:hint="default"/>
      </w:rPr>
    </w:lvl>
    <w:lvl w:ilvl="6" w:tplc="CF1CED30">
      <w:start w:val="1"/>
      <w:numFmt w:val="bullet"/>
      <w:lvlText w:val=""/>
      <w:lvlJc w:val="left"/>
      <w:pPr>
        <w:tabs>
          <w:tab w:val="num" w:pos="5040"/>
        </w:tabs>
        <w:ind w:left="5040" w:hanging="360"/>
      </w:pPr>
      <w:rPr>
        <w:rFonts w:ascii="Symbol" w:hAnsi="Symbol" w:cs="Times New Roman" w:hint="default"/>
      </w:rPr>
    </w:lvl>
    <w:lvl w:ilvl="7" w:tplc="D640D7F8">
      <w:start w:val="1"/>
      <w:numFmt w:val="bullet"/>
      <w:lvlText w:val="o"/>
      <w:lvlJc w:val="left"/>
      <w:pPr>
        <w:tabs>
          <w:tab w:val="num" w:pos="5760"/>
        </w:tabs>
        <w:ind w:left="5760" w:hanging="360"/>
      </w:pPr>
      <w:rPr>
        <w:rFonts w:ascii="Courier New" w:hAnsi="Courier New" w:cs="Courier New" w:hint="default"/>
      </w:rPr>
    </w:lvl>
    <w:lvl w:ilvl="8" w:tplc="EDE03C52">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877695"/>
    <w:multiLevelType w:val="hybridMultilevel"/>
    <w:tmpl w:val="2056EB1A"/>
    <w:lvl w:ilvl="0" w:tplc="3C806DCC">
      <w:start w:val="1"/>
      <w:numFmt w:val="decimal"/>
      <w:lvlText w:val="%1."/>
      <w:lvlJc w:val="left"/>
      <w:pPr>
        <w:tabs>
          <w:tab w:val="num" w:pos="360"/>
        </w:tabs>
        <w:ind w:left="360" w:hanging="360"/>
      </w:pPr>
    </w:lvl>
    <w:lvl w:ilvl="1" w:tplc="A934B464">
      <w:start w:val="1"/>
      <w:numFmt w:val="lowerLetter"/>
      <w:lvlText w:val="%2."/>
      <w:lvlJc w:val="left"/>
      <w:pPr>
        <w:tabs>
          <w:tab w:val="num" w:pos="1080"/>
        </w:tabs>
        <w:ind w:left="1080" w:hanging="360"/>
      </w:pPr>
      <w:rPr>
        <w:rFonts w:ascii="Times New Roman" w:hAnsi="Times New Roman" w:cs="Times New Roman" w:hint="default"/>
      </w:rPr>
    </w:lvl>
    <w:lvl w:ilvl="2" w:tplc="F0BE62EE">
      <w:start w:val="1"/>
      <w:numFmt w:val="lowerRoman"/>
      <w:lvlText w:val="%3."/>
      <w:lvlJc w:val="right"/>
      <w:pPr>
        <w:tabs>
          <w:tab w:val="num" w:pos="1800"/>
        </w:tabs>
        <w:ind w:left="1800" w:hanging="180"/>
      </w:pPr>
      <w:rPr>
        <w:rFonts w:ascii="Times New Roman" w:hAnsi="Times New Roman" w:cs="Times New Roman"/>
      </w:rPr>
    </w:lvl>
    <w:lvl w:ilvl="3" w:tplc="DBC0F700">
      <w:start w:val="1"/>
      <w:numFmt w:val="decimal"/>
      <w:lvlText w:val="%4."/>
      <w:lvlJc w:val="left"/>
      <w:pPr>
        <w:tabs>
          <w:tab w:val="num" w:pos="2520"/>
        </w:tabs>
        <w:ind w:left="2520" w:hanging="360"/>
      </w:pPr>
      <w:rPr>
        <w:rFonts w:ascii="Times New Roman" w:hAnsi="Times New Roman" w:cs="Times New Roman"/>
      </w:rPr>
    </w:lvl>
    <w:lvl w:ilvl="4" w:tplc="67DE4E4E">
      <w:start w:val="1"/>
      <w:numFmt w:val="lowerLetter"/>
      <w:lvlText w:val="%5."/>
      <w:lvlJc w:val="left"/>
      <w:pPr>
        <w:tabs>
          <w:tab w:val="num" w:pos="3240"/>
        </w:tabs>
        <w:ind w:left="3240" w:hanging="360"/>
      </w:pPr>
      <w:rPr>
        <w:rFonts w:ascii="Times New Roman" w:hAnsi="Times New Roman" w:cs="Times New Roman"/>
      </w:rPr>
    </w:lvl>
    <w:lvl w:ilvl="5" w:tplc="96FAA430">
      <w:start w:val="1"/>
      <w:numFmt w:val="lowerRoman"/>
      <w:lvlText w:val="%6."/>
      <w:lvlJc w:val="right"/>
      <w:pPr>
        <w:tabs>
          <w:tab w:val="num" w:pos="3960"/>
        </w:tabs>
        <w:ind w:left="3960" w:hanging="180"/>
      </w:pPr>
      <w:rPr>
        <w:rFonts w:ascii="Times New Roman" w:hAnsi="Times New Roman" w:cs="Times New Roman"/>
      </w:rPr>
    </w:lvl>
    <w:lvl w:ilvl="6" w:tplc="446EA542">
      <w:start w:val="1"/>
      <w:numFmt w:val="decimal"/>
      <w:lvlText w:val="%7."/>
      <w:lvlJc w:val="left"/>
      <w:pPr>
        <w:tabs>
          <w:tab w:val="num" w:pos="4680"/>
        </w:tabs>
        <w:ind w:left="4680" w:hanging="360"/>
      </w:pPr>
      <w:rPr>
        <w:rFonts w:ascii="Times New Roman" w:hAnsi="Times New Roman" w:cs="Times New Roman"/>
      </w:rPr>
    </w:lvl>
    <w:lvl w:ilvl="7" w:tplc="5A166E5A">
      <w:start w:val="1"/>
      <w:numFmt w:val="lowerLetter"/>
      <w:lvlText w:val="%8."/>
      <w:lvlJc w:val="left"/>
      <w:pPr>
        <w:tabs>
          <w:tab w:val="num" w:pos="5400"/>
        </w:tabs>
        <w:ind w:left="5400" w:hanging="360"/>
      </w:pPr>
      <w:rPr>
        <w:rFonts w:ascii="Times New Roman" w:hAnsi="Times New Roman" w:cs="Times New Roman"/>
      </w:rPr>
    </w:lvl>
    <w:lvl w:ilvl="8" w:tplc="CA4A177E">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07FF6268"/>
    <w:multiLevelType w:val="hybridMultilevel"/>
    <w:tmpl w:val="F1004598"/>
    <w:lvl w:ilvl="0" w:tplc="F3F45DDC">
      <w:start w:val="1"/>
      <w:numFmt w:val="bullet"/>
      <w:lvlText w:val=""/>
      <w:lvlJc w:val="left"/>
      <w:pPr>
        <w:ind w:left="720" w:hanging="360"/>
      </w:pPr>
      <w:rPr>
        <w:rFonts w:ascii="Symbol" w:hAnsi="Symbol" w:hint="default"/>
      </w:rPr>
    </w:lvl>
    <w:lvl w:ilvl="1" w:tplc="2176348C">
      <w:start w:val="1"/>
      <w:numFmt w:val="bullet"/>
      <w:lvlText w:val="o"/>
      <w:lvlJc w:val="left"/>
      <w:pPr>
        <w:ind w:left="1440" w:hanging="360"/>
      </w:pPr>
      <w:rPr>
        <w:rFonts w:ascii="Courier New" w:hAnsi="Courier New" w:cs="Courier New" w:hint="default"/>
      </w:rPr>
    </w:lvl>
    <w:lvl w:ilvl="2" w:tplc="6D14F394" w:tentative="1">
      <w:start w:val="1"/>
      <w:numFmt w:val="bullet"/>
      <w:lvlText w:val=""/>
      <w:lvlJc w:val="left"/>
      <w:pPr>
        <w:ind w:left="2160" w:hanging="360"/>
      </w:pPr>
      <w:rPr>
        <w:rFonts w:ascii="Wingdings" w:hAnsi="Wingdings" w:hint="default"/>
      </w:rPr>
    </w:lvl>
    <w:lvl w:ilvl="3" w:tplc="F976BE02" w:tentative="1">
      <w:start w:val="1"/>
      <w:numFmt w:val="bullet"/>
      <w:lvlText w:val=""/>
      <w:lvlJc w:val="left"/>
      <w:pPr>
        <w:ind w:left="2880" w:hanging="360"/>
      </w:pPr>
      <w:rPr>
        <w:rFonts w:ascii="Symbol" w:hAnsi="Symbol" w:hint="default"/>
      </w:rPr>
    </w:lvl>
    <w:lvl w:ilvl="4" w:tplc="F05E0F14" w:tentative="1">
      <w:start w:val="1"/>
      <w:numFmt w:val="bullet"/>
      <w:lvlText w:val="o"/>
      <w:lvlJc w:val="left"/>
      <w:pPr>
        <w:ind w:left="3600" w:hanging="360"/>
      </w:pPr>
      <w:rPr>
        <w:rFonts w:ascii="Courier New" w:hAnsi="Courier New" w:cs="Courier New" w:hint="default"/>
      </w:rPr>
    </w:lvl>
    <w:lvl w:ilvl="5" w:tplc="B73E4C02" w:tentative="1">
      <w:start w:val="1"/>
      <w:numFmt w:val="bullet"/>
      <w:lvlText w:val=""/>
      <w:lvlJc w:val="left"/>
      <w:pPr>
        <w:ind w:left="4320" w:hanging="360"/>
      </w:pPr>
      <w:rPr>
        <w:rFonts w:ascii="Wingdings" w:hAnsi="Wingdings" w:hint="default"/>
      </w:rPr>
    </w:lvl>
    <w:lvl w:ilvl="6" w:tplc="45EA8594" w:tentative="1">
      <w:start w:val="1"/>
      <w:numFmt w:val="bullet"/>
      <w:lvlText w:val=""/>
      <w:lvlJc w:val="left"/>
      <w:pPr>
        <w:ind w:left="5040" w:hanging="360"/>
      </w:pPr>
      <w:rPr>
        <w:rFonts w:ascii="Symbol" w:hAnsi="Symbol" w:hint="default"/>
      </w:rPr>
    </w:lvl>
    <w:lvl w:ilvl="7" w:tplc="0FCEB9C0" w:tentative="1">
      <w:start w:val="1"/>
      <w:numFmt w:val="bullet"/>
      <w:lvlText w:val="o"/>
      <w:lvlJc w:val="left"/>
      <w:pPr>
        <w:ind w:left="5760" w:hanging="360"/>
      </w:pPr>
      <w:rPr>
        <w:rFonts w:ascii="Courier New" w:hAnsi="Courier New" w:cs="Courier New" w:hint="default"/>
      </w:rPr>
    </w:lvl>
    <w:lvl w:ilvl="8" w:tplc="9CC4A9F2" w:tentative="1">
      <w:start w:val="1"/>
      <w:numFmt w:val="bullet"/>
      <w:lvlText w:val=""/>
      <w:lvlJc w:val="left"/>
      <w:pPr>
        <w:ind w:left="6480" w:hanging="360"/>
      </w:pPr>
      <w:rPr>
        <w:rFonts w:ascii="Wingdings" w:hAnsi="Wingdings" w:hint="default"/>
      </w:rPr>
    </w:lvl>
  </w:abstractNum>
  <w:abstractNum w:abstractNumId="5" w15:restartNumberingAfterBreak="0">
    <w:nsid w:val="10D2694E"/>
    <w:multiLevelType w:val="hybridMultilevel"/>
    <w:tmpl w:val="A1164DE6"/>
    <w:lvl w:ilvl="0" w:tplc="071625F0">
      <w:start w:val="1"/>
      <w:numFmt w:val="decimal"/>
      <w:pStyle w:val="Listeavsnitt"/>
      <w:lvlText w:val="%1."/>
      <w:lvlJc w:val="left"/>
      <w:pPr>
        <w:tabs>
          <w:tab w:val="num" w:pos="720"/>
        </w:tabs>
        <w:ind w:left="720" w:hanging="360"/>
      </w:pPr>
    </w:lvl>
    <w:lvl w:ilvl="1" w:tplc="E5A817E0">
      <w:start w:val="1"/>
      <w:numFmt w:val="lowerLetter"/>
      <w:lvlText w:val="%2."/>
      <w:lvlJc w:val="left"/>
      <w:pPr>
        <w:tabs>
          <w:tab w:val="num" w:pos="1440"/>
        </w:tabs>
        <w:ind w:left="1440" w:hanging="360"/>
      </w:pPr>
    </w:lvl>
    <w:lvl w:ilvl="2" w:tplc="3070B8D6">
      <w:start w:val="1"/>
      <w:numFmt w:val="lowerRoman"/>
      <w:lvlText w:val="%3."/>
      <w:lvlJc w:val="right"/>
      <w:pPr>
        <w:tabs>
          <w:tab w:val="num" w:pos="2160"/>
        </w:tabs>
        <w:ind w:left="2160" w:hanging="180"/>
      </w:pPr>
    </w:lvl>
    <w:lvl w:ilvl="3" w:tplc="9A149AC8">
      <w:start w:val="1"/>
      <w:numFmt w:val="decimal"/>
      <w:lvlText w:val="%4."/>
      <w:lvlJc w:val="left"/>
      <w:pPr>
        <w:tabs>
          <w:tab w:val="num" w:pos="2880"/>
        </w:tabs>
        <w:ind w:left="2880" w:hanging="360"/>
      </w:pPr>
    </w:lvl>
    <w:lvl w:ilvl="4" w:tplc="617E73C6">
      <w:start w:val="1"/>
      <w:numFmt w:val="lowerLetter"/>
      <w:lvlText w:val="%5."/>
      <w:lvlJc w:val="left"/>
      <w:pPr>
        <w:tabs>
          <w:tab w:val="num" w:pos="3600"/>
        </w:tabs>
        <w:ind w:left="3600" w:hanging="360"/>
      </w:pPr>
    </w:lvl>
    <w:lvl w:ilvl="5" w:tplc="E7FAE56C">
      <w:start w:val="1"/>
      <w:numFmt w:val="lowerRoman"/>
      <w:lvlText w:val="%6."/>
      <w:lvlJc w:val="right"/>
      <w:pPr>
        <w:tabs>
          <w:tab w:val="num" w:pos="4320"/>
        </w:tabs>
        <w:ind w:left="4320" w:hanging="180"/>
      </w:pPr>
    </w:lvl>
    <w:lvl w:ilvl="6" w:tplc="1E840E50">
      <w:start w:val="1"/>
      <w:numFmt w:val="decimal"/>
      <w:lvlText w:val="%7."/>
      <w:lvlJc w:val="left"/>
      <w:pPr>
        <w:tabs>
          <w:tab w:val="num" w:pos="5040"/>
        </w:tabs>
        <w:ind w:left="5040" w:hanging="360"/>
      </w:pPr>
    </w:lvl>
    <w:lvl w:ilvl="7" w:tplc="8976E418">
      <w:start w:val="1"/>
      <w:numFmt w:val="lowerLetter"/>
      <w:lvlText w:val="%8."/>
      <w:lvlJc w:val="left"/>
      <w:pPr>
        <w:tabs>
          <w:tab w:val="num" w:pos="5760"/>
        </w:tabs>
        <w:ind w:left="5760" w:hanging="360"/>
      </w:pPr>
    </w:lvl>
    <w:lvl w:ilvl="8" w:tplc="15084E2A">
      <w:start w:val="1"/>
      <w:numFmt w:val="lowerRoman"/>
      <w:lvlText w:val="%9."/>
      <w:lvlJc w:val="right"/>
      <w:pPr>
        <w:tabs>
          <w:tab w:val="num" w:pos="6480"/>
        </w:tabs>
        <w:ind w:left="6480" w:hanging="180"/>
      </w:pPr>
    </w:lvl>
  </w:abstractNum>
  <w:abstractNum w:abstractNumId="6" w15:restartNumberingAfterBreak="0">
    <w:nsid w:val="1102246F"/>
    <w:multiLevelType w:val="hybridMultilevel"/>
    <w:tmpl w:val="ECDC42BE"/>
    <w:lvl w:ilvl="0" w:tplc="08F4CF74">
      <w:start w:val="1"/>
      <w:numFmt w:val="lowerLetter"/>
      <w:lvlText w:val="%1)"/>
      <w:lvlJc w:val="left"/>
      <w:pPr>
        <w:ind w:left="720" w:hanging="360"/>
      </w:pPr>
    </w:lvl>
    <w:lvl w:ilvl="1" w:tplc="4BFC5D08" w:tentative="1">
      <w:start w:val="1"/>
      <w:numFmt w:val="lowerLetter"/>
      <w:lvlText w:val="%2."/>
      <w:lvlJc w:val="left"/>
      <w:pPr>
        <w:ind w:left="1440" w:hanging="360"/>
      </w:pPr>
    </w:lvl>
    <w:lvl w:ilvl="2" w:tplc="9154B3CA" w:tentative="1">
      <w:start w:val="1"/>
      <w:numFmt w:val="lowerRoman"/>
      <w:lvlText w:val="%3."/>
      <w:lvlJc w:val="right"/>
      <w:pPr>
        <w:ind w:left="2160" w:hanging="180"/>
      </w:pPr>
    </w:lvl>
    <w:lvl w:ilvl="3" w:tplc="E7009B1E" w:tentative="1">
      <w:start w:val="1"/>
      <w:numFmt w:val="decimal"/>
      <w:lvlText w:val="%4."/>
      <w:lvlJc w:val="left"/>
      <w:pPr>
        <w:ind w:left="2880" w:hanging="360"/>
      </w:pPr>
    </w:lvl>
    <w:lvl w:ilvl="4" w:tplc="443C00B4" w:tentative="1">
      <w:start w:val="1"/>
      <w:numFmt w:val="lowerLetter"/>
      <w:lvlText w:val="%5."/>
      <w:lvlJc w:val="left"/>
      <w:pPr>
        <w:ind w:left="3600" w:hanging="360"/>
      </w:pPr>
    </w:lvl>
    <w:lvl w:ilvl="5" w:tplc="3CA2A1B6" w:tentative="1">
      <w:start w:val="1"/>
      <w:numFmt w:val="lowerRoman"/>
      <w:lvlText w:val="%6."/>
      <w:lvlJc w:val="right"/>
      <w:pPr>
        <w:ind w:left="4320" w:hanging="180"/>
      </w:pPr>
    </w:lvl>
    <w:lvl w:ilvl="6" w:tplc="6BAE5CF8" w:tentative="1">
      <w:start w:val="1"/>
      <w:numFmt w:val="decimal"/>
      <w:lvlText w:val="%7."/>
      <w:lvlJc w:val="left"/>
      <w:pPr>
        <w:ind w:left="5040" w:hanging="360"/>
      </w:pPr>
    </w:lvl>
    <w:lvl w:ilvl="7" w:tplc="FBD2606C" w:tentative="1">
      <w:start w:val="1"/>
      <w:numFmt w:val="lowerLetter"/>
      <w:lvlText w:val="%8."/>
      <w:lvlJc w:val="left"/>
      <w:pPr>
        <w:ind w:left="5760" w:hanging="360"/>
      </w:pPr>
    </w:lvl>
    <w:lvl w:ilvl="8" w:tplc="6B864F0E" w:tentative="1">
      <w:start w:val="1"/>
      <w:numFmt w:val="lowerRoman"/>
      <w:lvlText w:val="%9."/>
      <w:lvlJc w:val="right"/>
      <w:pPr>
        <w:ind w:left="6480" w:hanging="180"/>
      </w:pPr>
    </w:lvl>
  </w:abstractNum>
  <w:abstractNum w:abstractNumId="7" w15:restartNumberingAfterBreak="0">
    <w:nsid w:val="13DC039C"/>
    <w:multiLevelType w:val="hybridMultilevel"/>
    <w:tmpl w:val="586EE83A"/>
    <w:lvl w:ilvl="0" w:tplc="4198D716">
      <w:start w:val="1"/>
      <w:numFmt w:val="decimal"/>
      <w:lvlText w:val="%1."/>
      <w:lvlJc w:val="left"/>
      <w:pPr>
        <w:ind w:left="360" w:hanging="360"/>
      </w:pPr>
    </w:lvl>
    <w:lvl w:ilvl="1" w:tplc="E0E8C75E">
      <w:start w:val="1"/>
      <w:numFmt w:val="lowerLetter"/>
      <w:lvlText w:val="%2."/>
      <w:lvlJc w:val="left"/>
      <w:pPr>
        <w:ind w:left="1080" w:hanging="360"/>
      </w:pPr>
    </w:lvl>
    <w:lvl w:ilvl="2" w:tplc="1F322AB0" w:tentative="1">
      <w:start w:val="1"/>
      <w:numFmt w:val="lowerRoman"/>
      <w:lvlText w:val="%3."/>
      <w:lvlJc w:val="right"/>
      <w:pPr>
        <w:ind w:left="1800" w:hanging="180"/>
      </w:pPr>
    </w:lvl>
    <w:lvl w:ilvl="3" w:tplc="0ACA5E4E" w:tentative="1">
      <w:start w:val="1"/>
      <w:numFmt w:val="decimal"/>
      <w:lvlText w:val="%4."/>
      <w:lvlJc w:val="left"/>
      <w:pPr>
        <w:ind w:left="2520" w:hanging="360"/>
      </w:pPr>
    </w:lvl>
    <w:lvl w:ilvl="4" w:tplc="5FFCB81E" w:tentative="1">
      <w:start w:val="1"/>
      <w:numFmt w:val="lowerLetter"/>
      <w:lvlText w:val="%5."/>
      <w:lvlJc w:val="left"/>
      <w:pPr>
        <w:ind w:left="3240" w:hanging="360"/>
      </w:pPr>
    </w:lvl>
    <w:lvl w:ilvl="5" w:tplc="EB70D788" w:tentative="1">
      <w:start w:val="1"/>
      <w:numFmt w:val="lowerRoman"/>
      <w:lvlText w:val="%6."/>
      <w:lvlJc w:val="right"/>
      <w:pPr>
        <w:ind w:left="3960" w:hanging="180"/>
      </w:pPr>
    </w:lvl>
    <w:lvl w:ilvl="6" w:tplc="28DCFA5E" w:tentative="1">
      <w:start w:val="1"/>
      <w:numFmt w:val="decimal"/>
      <w:lvlText w:val="%7."/>
      <w:lvlJc w:val="left"/>
      <w:pPr>
        <w:ind w:left="4680" w:hanging="360"/>
      </w:pPr>
    </w:lvl>
    <w:lvl w:ilvl="7" w:tplc="B5925AB0" w:tentative="1">
      <w:start w:val="1"/>
      <w:numFmt w:val="lowerLetter"/>
      <w:lvlText w:val="%8."/>
      <w:lvlJc w:val="left"/>
      <w:pPr>
        <w:ind w:left="5400" w:hanging="360"/>
      </w:pPr>
    </w:lvl>
    <w:lvl w:ilvl="8" w:tplc="94A067EE" w:tentative="1">
      <w:start w:val="1"/>
      <w:numFmt w:val="lowerRoman"/>
      <w:lvlText w:val="%9."/>
      <w:lvlJc w:val="right"/>
      <w:pPr>
        <w:ind w:left="6120" w:hanging="180"/>
      </w:pPr>
    </w:lvl>
  </w:abstractNum>
  <w:abstractNum w:abstractNumId="8" w15:restartNumberingAfterBreak="0">
    <w:nsid w:val="1B6E09AA"/>
    <w:multiLevelType w:val="hybridMultilevel"/>
    <w:tmpl w:val="C6A8BC8C"/>
    <w:lvl w:ilvl="0" w:tplc="9F3AE8FC">
      <w:start w:val="1"/>
      <w:numFmt w:val="upperRoman"/>
      <w:lvlText w:val="%1."/>
      <w:lvlJc w:val="right"/>
      <w:pPr>
        <w:ind w:left="720" w:hanging="360"/>
      </w:pPr>
    </w:lvl>
    <w:lvl w:ilvl="1" w:tplc="A82C50C0" w:tentative="1">
      <w:start w:val="1"/>
      <w:numFmt w:val="lowerLetter"/>
      <w:lvlText w:val="%2."/>
      <w:lvlJc w:val="left"/>
      <w:pPr>
        <w:ind w:left="1440" w:hanging="360"/>
      </w:pPr>
    </w:lvl>
    <w:lvl w:ilvl="2" w:tplc="2806C12C" w:tentative="1">
      <w:start w:val="1"/>
      <w:numFmt w:val="lowerRoman"/>
      <w:lvlText w:val="%3."/>
      <w:lvlJc w:val="right"/>
      <w:pPr>
        <w:ind w:left="2160" w:hanging="180"/>
      </w:pPr>
    </w:lvl>
    <w:lvl w:ilvl="3" w:tplc="300A3F20" w:tentative="1">
      <w:start w:val="1"/>
      <w:numFmt w:val="decimal"/>
      <w:lvlText w:val="%4."/>
      <w:lvlJc w:val="left"/>
      <w:pPr>
        <w:ind w:left="2880" w:hanging="360"/>
      </w:pPr>
    </w:lvl>
    <w:lvl w:ilvl="4" w:tplc="33E43C1A" w:tentative="1">
      <w:start w:val="1"/>
      <w:numFmt w:val="lowerLetter"/>
      <w:lvlText w:val="%5."/>
      <w:lvlJc w:val="left"/>
      <w:pPr>
        <w:ind w:left="3600" w:hanging="360"/>
      </w:pPr>
    </w:lvl>
    <w:lvl w:ilvl="5" w:tplc="14566F1E" w:tentative="1">
      <w:start w:val="1"/>
      <w:numFmt w:val="lowerRoman"/>
      <w:lvlText w:val="%6."/>
      <w:lvlJc w:val="right"/>
      <w:pPr>
        <w:ind w:left="4320" w:hanging="180"/>
      </w:pPr>
    </w:lvl>
    <w:lvl w:ilvl="6" w:tplc="64940F64" w:tentative="1">
      <w:start w:val="1"/>
      <w:numFmt w:val="decimal"/>
      <w:lvlText w:val="%7."/>
      <w:lvlJc w:val="left"/>
      <w:pPr>
        <w:ind w:left="5040" w:hanging="360"/>
      </w:pPr>
    </w:lvl>
    <w:lvl w:ilvl="7" w:tplc="C9D2240E" w:tentative="1">
      <w:start w:val="1"/>
      <w:numFmt w:val="lowerLetter"/>
      <w:lvlText w:val="%8."/>
      <w:lvlJc w:val="left"/>
      <w:pPr>
        <w:ind w:left="5760" w:hanging="360"/>
      </w:pPr>
    </w:lvl>
    <w:lvl w:ilvl="8" w:tplc="B1383662" w:tentative="1">
      <w:start w:val="1"/>
      <w:numFmt w:val="lowerRoman"/>
      <w:lvlText w:val="%9."/>
      <w:lvlJc w:val="right"/>
      <w:pPr>
        <w:ind w:left="6480" w:hanging="180"/>
      </w:pPr>
    </w:lvl>
  </w:abstractNum>
  <w:abstractNum w:abstractNumId="9" w15:restartNumberingAfterBreak="0">
    <w:nsid w:val="1BE26FA6"/>
    <w:multiLevelType w:val="hybridMultilevel"/>
    <w:tmpl w:val="B31A759E"/>
    <w:lvl w:ilvl="0" w:tplc="254E837E">
      <w:start w:val="1"/>
      <w:numFmt w:val="bullet"/>
      <w:pStyle w:val="Avtaleoverskrift"/>
      <w:lvlText w:val=""/>
      <w:lvlJc w:val="left"/>
      <w:pPr>
        <w:tabs>
          <w:tab w:val="num" w:pos="1080"/>
        </w:tabs>
        <w:ind w:left="1080" w:hanging="360"/>
      </w:pPr>
      <w:rPr>
        <w:rFonts w:ascii="Symbol" w:hAnsi="Symbol" w:cs="Times New Roman" w:hint="default"/>
      </w:rPr>
    </w:lvl>
    <w:lvl w:ilvl="1" w:tplc="1520C354">
      <w:start w:val="1"/>
      <w:numFmt w:val="bullet"/>
      <w:lvlText w:val="o"/>
      <w:lvlJc w:val="left"/>
      <w:pPr>
        <w:tabs>
          <w:tab w:val="num" w:pos="1800"/>
        </w:tabs>
        <w:ind w:left="1800" w:hanging="360"/>
      </w:pPr>
      <w:rPr>
        <w:rFonts w:ascii="Courier New" w:hAnsi="Courier New" w:cs="Courier New" w:hint="default"/>
      </w:rPr>
    </w:lvl>
    <w:lvl w:ilvl="2" w:tplc="2452D818">
      <w:start w:val="1"/>
      <w:numFmt w:val="bullet"/>
      <w:lvlText w:val=""/>
      <w:lvlJc w:val="left"/>
      <w:pPr>
        <w:tabs>
          <w:tab w:val="num" w:pos="2520"/>
        </w:tabs>
        <w:ind w:left="2520" w:hanging="360"/>
      </w:pPr>
      <w:rPr>
        <w:rFonts w:ascii="Wingdings" w:hAnsi="Wingdings" w:cs="Times New Roman" w:hint="default"/>
      </w:rPr>
    </w:lvl>
    <w:lvl w:ilvl="3" w:tplc="B2BC45A4">
      <w:start w:val="1"/>
      <w:numFmt w:val="bullet"/>
      <w:lvlText w:val=""/>
      <w:lvlJc w:val="left"/>
      <w:pPr>
        <w:tabs>
          <w:tab w:val="num" w:pos="3240"/>
        </w:tabs>
        <w:ind w:left="3240" w:hanging="360"/>
      </w:pPr>
      <w:rPr>
        <w:rFonts w:ascii="Symbol" w:hAnsi="Symbol" w:cs="Times New Roman" w:hint="default"/>
      </w:rPr>
    </w:lvl>
    <w:lvl w:ilvl="4" w:tplc="EFF42144">
      <w:start w:val="1"/>
      <w:numFmt w:val="bullet"/>
      <w:lvlText w:val="o"/>
      <w:lvlJc w:val="left"/>
      <w:pPr>
        <w:tabs>
          <w:tab w:val="num" w:pos="3960"/>
        </w:tabs>
        <w:ind w:left="3960" w:hanging="360"/>
      </w:pPr>
      <w:rPr>
        <w:rFonts w:ascii="Courier New" w:hAnsi="Courier New" w:cs="Courier New" w:hint="default"/>
      </w:rPr>
    </w:lvl>
    <w:lvl w:ilvl="5" w:tplc="7B1EB08E">
      <w:start w:val="1"/>
      <w:numFmt w:val="bullet"/>
      <w:lvlText w:val=""/>
      <w:lvlJc w:val="left"/>
      <w:pPr>
        <w:tabs>
          <w:tab w:val="num" w:pos="4680"/>
        </w:tabs>
        <w:ind w:left="4680" w:hanging="360"/>
      </w:pPr>
      <w:rPr>
        <w:rFonts w:ascii="Wingdings" w:hAnsi="Wingdings" w:cs="Times New Roman" w:hint="default"/>
      </w:rPr>
    </w:lvl>
    <w:lvl w:ilvl="6" w:tplc="A8CE739C">
      <w:start w:val="1"/>
      <w:numFmt w:val="bullet"/>
      <w:lvlText w:val=""/>
      <w:lvlJc w:val="left"/>
      <w:pPr>
        <w:tabs>
          <w:tab w:val="num" w:pos="5400"/>
        </w:tabs>
        <w:ind w:left="5400" w:hanging="360"/>
      </w:pPr>
      <w:rPr>
        <w:rFonts w:ascii="Symbol" w:hAnsi="Symbol" w:cs="Times New Roman" w:hint="default"/>
      </w:rPr>
    </w:lvl>
    <w:lvl w:ilvl="7" w:tplc="AED2422E">
      <w:start w:val="1"/>
      <w:numFmt w:val="bullet"/>
      <w:lvlText w:val="o"/>
      <w:lvlJc w:val="left"/>
      <w:pPr>
        <w:tabs>
          <w:tab w:val="num" w:pos="6120"/>
        </w:tabs>
        <w:ind w:left="6120" w:hanging="360"/>
      </w:pPr>
      <w:rPr>
        <w:rFonts w:ascii="Courier New" w:hAnsi="Courier New" w:cs="Courier New" w:hint="default"/>
      </w:rPr>
    </w:lvl>
    <w:lvl w:ilvl="8" w:tplc="5076473A">
      <w:start w:val="1"/>
      <w:numFmt w:val="bullet"/>
      <w:lvlText w:val=""/>
      <w:lvlJc w:val="left"/>
      <w:pPr>
        <w:tabs>
          <w:tab w:val="num" w:pos="6840"/>
        </w:tabs>
        <w:ind w:left="6840" w:hanging="360"/>
      </w:pPr>
      <w:rPr>
        <w:rFonts w:ascii="Wingdings" w:hAnsi="Wingdings" w:cs="Times New Roman" w:hint="default"/>
      </w:rPr>
    </w:lvl>
  </w:abstractNum>
  <w:abstractNum w:abstractNumId="10" w15:restartNumberingAfterBreak="0">
    <w:nsid w:val="1D3A65D9"/>
    <w:multiLevelType w:val="hybridMultilevel"/>
    <w:tmpl w:val="DF788264"/>
    <w:lvl w:ilvl="0" w:tplc="3C4A2E02">
      <w:start w:val="1"/>
      <w:numFmt w:val="bullet"/>
      <w:lvlText w:val=""/>
      <w:lvlJc w:val="left"/>
      <w:pPr>
        <w:ind w:left="780" w:hanging="360"/>
      </w:pPr>
      <w:rPr>
        <w:rFonts w:ascii="Symbol" w:hAnsi="Symbol" w:hint="default"/>
      </w:rPr>
    </w:lvl>
    <w:lvl w:ilvl="1" w:tplc="724433F2" w:tentative="1">
      <w:start w:val="1"/>
      <w:numFmt w:val="bullet"/>
      <w:lvlText w:val="o"/>
      <w:lvlJc w:val="left"/>
      <w:pPr>
        <w:ind w:left="1500" w:hanging="360"/>
      </w:pPr>
      <w:rPr>
        <w:rFonts w:ascii="Courier New" w:hAnsi="Courier New" w:cs="Courier New" w:hint="default"/>
      </w:rPr>
    </w:lvl>
    <w:lvl w:ilvl="2" w:tplc="30327480" w:tentative="1">
      <w:start w:val="1"/>
      <w:numFmt w:val="bullet"/>
      <w:lvlText w:val=""/>
      <w:lvlJc w:val="left"/>
      <w:pPr>
        <w:ind w:left="2220" w:hanging="360"/>
      </w:pPr>
      <w:rPr>
        <w:rFonts w:ascii="Wingdings" w:hAnsi="Wingdings" w:hint="default"/>
      </w:rPr>
    </w:lvl>
    <w:lvl w:ilvl="3" w:tplc="D704376C" w:tentative="1">
      <w:start w:val="1"/>
      <w:numFmt w:val="bullet"/>
      <w:lvlText w:val=""/>
      <w:lvlJc w:val="left"/>
      <w:pPr>
        <w:ind w:left="2940" w:hanging="360"/>
      </w:pPr>
      <w:rPr>
        <w:rFonts w:ascii="Symbol" w:hAnsi="Symbol" w:hint="default"/>
      </w:rPr>
    </w:lvl>
    <w:lvl w:ilvl="4" w:tplc="78C80980" w:tentative="1">
      <w:start w:val="1"/>
      <w:numFmt w:val="bullet"/>
      <w:lvlText w:val="o"/>
      <w:lvlJc w:val="left"/>
      <w:pPr>
        <w:ind w:left="3660" w:hanging="360"/>
      </w:pPr>
      <w:rPr>
        <w:rFonts w:ascii="Courier New" w:hAnsi="Courier New" w:cs="Courier New" w:hint="default"/>
      </w:rPr>
    </w:lvl>
    <w:lvl w:ilvl="5" w:tplc="CDD03A30" w:tentative="1">
      <w:start w:val="1"/>
      <w:numFmt w:val="bullet"/>
      <w:lvlText w:val=""/>
      <w:lvlJc w:val="left"/>
      <w:pPr>
        <w:ind w:left="4380" w:hanging="360"/>
      </w:pPr>
      <w:rPr>
        <w:rFonts w:ascii="Wingdings" w:hAnsi="Wingdings" w:hint="default"/>
      </w:rPr>
    </w:lvl>
    <w:lvl w:ilvl="6" w:tplc="D7903BF2" w:tentative="1">
      <w:start w:val="1"/>
      <w:numFmt w:val="bullet"/>
      <w:lvlText w:val=""/>
      <w:lvlJc w:val="left"/>
      <w:pPr>
        <w:ind w:left="5100" w:hanging="360"/>
      </w:pPr>
      <w:rPr>
        <w:rFonts w:ascii="Symbol" w:hAnsi="Symbol" w:hint="default"/>
      </w:rPr>
    </w:lvl>
    <w:lvl w:ilvl="7" w:tplc="275C3AC6" w:tentative="1">
      <w:start w:val="1"/>
      <w:numFmt w:val="bullet"/>
      <w:lvlText w:val="o"/>
      <w:lvlJc w:val="left"/>
      <w:pPr>
        <w:ind w:left="5820" w:hanging="360"/>
      </w:pPr>
      <w:rPr>
        <w:rFonts w:ascii="Courier New" w:hAnsi="Courier New" w:cs="Courier New" w:hint="default"/>
      </w:rPr>
    </w:lvl>
    <w:lvl w:ilvl="8" w:tplc="31C25156" w:tentative="1">
      <w:start w:val="1"/>
      <w:numFmt w:val="bullet"/>
      <w:lvlText w:val=""/>
      <w:lvlJc w:val="left"/>
      <w:pPr>
        <w:ind w:left="6540" w:hanging="360"/>
      </w:pPr>
      <w:rPr>
        <w:rFonts w:ascii="Wingdings" w:hAnsi="Wingdings" w:hint="default"/>
      </w:rPr>
    </w:lvl>
  </w:abstractNum>
  <w:abstractNum w:abstractNumId="11" w15:restartNumberingAfterBreak="0">
    <w:nsid w:val="234A7C9F"/>
    <w:multiLevelType w:val="hybridMultilevel"/>
    <w:tmpl w:val="4BE88D34"/>
    <w:lvl w:ilvl="0" w:tplc="C72468BA">
      <w:start w:val="1"/>
      <w:numFmt w:val="decimal"/>
      <w:lvlText w:val="%1."/>
      <w:lvlJc w:val="left"/>
      <w:pPr>
        <w:ind w:left="720" w:hanging="360"/>
      </w:pPr>
      <w:rPr>
        <w:rFonts w:hint="default"/>
      </w:rPr>
    </w:lvl>
    <w:lvl w:ilvl="1" w:tplc="24343340" w:tentative="1">
      <w:start w:val="1"/>
      <w:numFmt w:val="bullet"/>
      <w:lvlText w:val="o"/>
      <w:lvlJc w:val="left"/>
      <w:pPr>
        <w:ind w:left="1440" w:hanging="360"/>
      </w:pPr>
      <w:rPr>
        <w:rFonts w:ascii="Courier New" w:hAnsi="Courier New" w:cs="Courier New" w:hint="default"/>
      </w:rPr>
    </w:lvl>
    <w:lvl w:ilvl="2" w:tplc="A2B481F6" w:tentative="1">
      <w:start w:val="1"/>
      <w:numFmt w:val="bullet"/>
      <w:lvlText w:val=""/>
      <w:lvlJc w:val="left"/>
      <w:pPr>
        <w:ind w:left="2160" w:hanging="360"/>
      </w:pPr>
      <w:rPr>
        <w:rFonts w:ascii="Wingdings" w:hAnsi="Wingdings" w:hint="default"/>
      </w:rPr>
    </w:lvl>
    <w:lvl w:ilvl="3" w:tplc="3EC8C830" w:tentative="1">
      <w:start w:val="1"/>
      <w:numFmt w:val="bullet"/>
      <w:lvlText w:val=""/>
      <w:lvlJc w:val="left"/>
      <w:pPr>
        <w:ind w:left="2880" w:hanging="360"/>
      </w:pPr>
      <w:rPr>
        <w:rFonts w:ascii="Symbol" w:hAnsi="Symbol" w:hint="default"/>
      </w:rPr>
    </w:lvl>
    <w:lvl w:ilvl="4" w:tplc="8FEE2DA6" w:tentative="1">
      <w:start w:val="1"/>
      <w:numFmt w:val="bullet"/>
      <w:lvlText w:val="o"/>
      <w:lvlJc w:val="left"/>
      <w:pPr>
        <w:ind w:left="3600" w:hanging="360"/>
      </w:pPr>
      <w:rPr>
        <w:rFonts w:ascii="Courier New" w:hAnsi="Courier New" w:cs="Courier New" w:hint="default"/>
      </w:rPr>
    </w:lvl>
    <w:lvl w:ilvl="5" w:tplc="7F148332" w:tentative="1">
      <w:start w:val="1"/>
      <w:numFmt w:val="bullet"/>
      <w:lvlText w:val=""/>
      <w:lvlJc w:val="left"/>
      <w:pPr>
        <w:ind w:left="4320" w:hanging="360"/>
      </w:pPr>
      <w:rPr>
        <w:rFonts w:ascii="Wingdings" w:hAnsi="Wingdings" w:hint="default"/>
      </w:rPr>
    </w:lvl>
    <w:lvl w:ilvl="6" w:tplc="7F428C9E" w:tentative="1">
      <w:start w:val="1"/>
      <w:numFmt w:val="bullet"/>
      <w:lvlText w:val=""/>
      <w:lvlJc w:val="left"/>
      <w:pPr>
        <w:ind w:left="5040" w:hanging="360"/>
      </w:pPr>
      <w:rPr>
        <w:rFonts w:ascii="Symbol" w:hAnsi="Symbol" w:hint="default"/>
      </w:rPr>
    </w:lvl>
    <w:lvl w:ilvl="7" w:tplc="2EB67F24" w:tentative="1">
      <w:start w:val="1"/>
      <w:numFmt w:val="bullet"/>
      <w:lvlText w:val="o"/>
      <w:lvlJc w:val="left"/>
      <w:pPr>
        <w:ind w:left="5760" w:hanging="360"/>
      </w:pPr>
      <w:rPr>
        <w:rFonts w:ascii="Courier New" w:hAnsi="Courier New" w:cs="Courier New" w:hint="default"/>
      </w:rPr>
    </w:lvl>
    <w:lvl w:ilvl="8" w:tplc="1B526B18" w:tentative="1">
      <w:start w:val="1"/>
      <w:numFmt w:val="bullet"/>
      <w:lvlText w:val=""/>
      <w:lvlJc w:val="left"/>
      <w:pPr>
        <w:ind w:left="6480" w:hanging="360"/>
      </w:pPr>
      <w:rPr>
        <w:rFonts w:ascii="Wingdings" w:hAnsi="Wingdings" w:hint="default"/>
      </w:rPr>
    </w:lvl>
  </w:abstractNum>
  <w:abstractNum w:abstractNumId="12" w15:restartNumberingAfterBreak="0">
    <w:nsid w:val="2534772A"/>
    <w:multiLevelType w:val="hybridMultilevel"/>
    <w:tmpl w:val="D206E86A"/>
    <w:lvl w:ilvl="0" w:tplc="A6BABA92">
      <w:start w:val="1"/>
      <w:numFmt w:val="lowerRoman"/>
      <w:lvlText w:val="%1."/>
      <w:lvlJc w:val="right"/>
      <w:pPr>
        <w:ind w:left="720" w:hanging="360"/>
      </w:pPr>
      <w:rPr>
        <w:rFonts w:hint="default"/>
      </w:rPr>
    </w:lvl>
    <w:lvl w:ilvl="1" w:tplc="0FD4BF32" w:tentative="1">
      <w:start w:val="1"/>
      <w:numFmt w:val="lowerLetter"/>
      <w:lvlText w:val="%2."/>
      <w:lvlJc w:val="left"/>
      <w:pPr>
        <w:ind w:left="1440" w:hanging="360"/>
      </w:pPr>
    </w:lvl>
    <w:lvl w:ilvl="2" w:tplc="5EBA5882" w:tentative="1">
      <w:start w:val="1"/>
      <w:numFmt w:val="lowerRoman"/>
      <w:lvlText w:val="%3."/>
      <w:lvlJc w:val="right"/>
      <w:pPr>
        <w:ind w:left="2160" w:hanging="180"/>
      </w:pPr>
    </w:lvl>
    <w:lvl w:ilvl="3" w:tplc="DBF4BB68" w:tentative="1">
      <w:start w:val="1"/>
      <w:numFmt w:val="decimal"/>
      <w:lvlText w:val="%4."/>
      <w:lvlJc w:val="left"/>
      <w:pPr>
        <w:ind w:left="2880" w:hanging="360"/>
      </w:pPr>
    </w:lvl>
    <w:lvl w:ilvl="4" w:tplc="07B05B36" w:tentative="1">
      <w:start w:val="1"/>
      <w:numFmt w:val="lowerLetter"/>
      <w:lvlText w:val="%5."/>
      <w:lvlJc w:val="left"/>
      <w:pPr>
        <w:ind w:left="3600" w:hanging="360"/>
      </w:pPr>
    </w:lvl>
    <w:lvl w:ilvl="5" w:tplc="99A6ED12" w:tentative="1">
      <w:start w:val="1"/>
      <w:numFmt w:val="lowerRoman"/>
      <w:lvlText w:val="%6."/>
      <w:lvlJc w:val="right"/>
      <w:pPr>
        <w:ind w:left="4320" w:hanging="180"/>
      </w:pPr>
    </w:lvl>
    <w:lvl w:ilvl="6" w:tplc="7C3ED882" w:tentative="1">
      <w:start w:val="1"/>
      <w:numFmt w:val="decimal"/>
      <w:lvlText w:val="%7."/>
      <w:lvlJc w:val="left"/>
      <w:pPr>
        <w:ind w:left="5040" w:hanging="360"/>
      </w:pPr>
    </w:lvl>
    <w:lvl w:ilvl="7" w:tplc="7E9A5168" w:tentative="1">
      <w:start w:val="1"/>
      <w:numFmt w:val="lowerLetter"/>
      <w:lvlText w:val="%8."/>
      <w:lvlJc w:val="left"/>
      <w:pPr>
        <w:ind w:left="5760" w:hanging="360"/>
      </w:pPr>
    </w:lvl>
    <w:lvl w:ilvl="8" w:tplc="9AF8B084" w:tentative="1">
      <w:start w:val="1"/>
      <w:numFmt w:val="lowerRoman"/>
      <w:lvlText w:val="%9."/>
      <w:lvlJc w:val="right"/>
      <w:pPr>
        <w:ind w:left="6480" w:hanging="180"/>
      </w:pPr>
    </w:lvl>
  </w:abstractNum>
  <w:abstractNum w:abstractNumId="13" w15:restartNumberingAfterBreak="0">
    <w:nsid w:val="2B8A7D0E"/>
    <w:multiLevelType w:val="hybridMultilevel"/>
    <w:tmpl w:val="60644F12"/>
    <w:lvl w:ilvl="0" w:tplc="42844308">
      <w:start w:val="1"/>
      <w:numFmt w:val="decimal"/>
      <w:pStyle w:val="Forsidetittel2"/>
      <w:lvlText w:val="%1."/>
      <w:lvlJc w:val="left"/>
      <w:pPr>
        <w:tabs>
          <w:tab w:val="num" w:pos="360"/>
        </w:tabs>
        <w:ind w:left="360" w:hanging="360"/>
      </w:pPr>
      <w:rPr>
        <w:rFonts w:ascii="Times New Roman" w:hAnsi="Times New Roman" w:cs="Times New Roman"/>
      </w:rPr>
    </w:lvl>
    <w:lvl w:ilvl="1" w:tplc="EE105AC6">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C28C1900">
      <w:start w:val="1"/>
      <w:numFmt w:val="lowerRoman"/>
      <w:lvlText w:val="%3."/>
      <w:lvlJc w:val="right"/>
      <w:pPr>
        <w:tabs>
          <w:tab w:val="num" w:pos="1800"/>
        </w:tabs>
        <w:ind w:left="1800" w:hanging="180"/>
      </w:pPr>
      <w:rPr>
        <w:rFonts w:ascii="Times New Roman" w:hAnsi="Times New Roman" w:cs="Times New Roman"/>
      </w:rPr>
    </w:lvl>
    <w:lvl w:ilvl="3" w:tplc="762A8F50">
      <w:start w:val="1"/>
      <w:numFmt w:val="decimal"/>
      <w:lvlText w:val="%4."/>
      <w:lvlJc w:val="left"/>
      <w:pPr>
        <w:tabs>
          <w:tab w:val="num" w:pos="2520"/>
        </w:tabs>
        <w:ind w:left="2520" w:hanging="360"/>
      </w:pPr>
      <w:rPr>
        <w:rFonts w:ascii="Times New Roman" w:hAnsi="Times New Roman" w:cs="Times New Roman"/>
      </w:rPr>
    </w:lvl>
    <w:lvl w:ilvl="4" w:tplc="54082A22">
      <w:start w:val="1"/>
      <w:numFmt w:val="lowerLetter"/>
      <w:lvlText w:val="%5."/>
      <w:lvlJc w:val="left"/>
      <w:pPr>
        <w:tabs>
          <w:tab w:val="num" w:pos="3240"/>
        </w:tabs>
        <w:ind w:left="3240" w:hanging="360"/>
      </w:pPr>
      <w:rPr>
        <w:rFonts w:ascii="Times New Roman" w:hAnsi="Times New Roman" w:cs="Times New Roman"/>
      </w:rPr>
    </w:lvl>
    <w:lvl w:ilvl="5" w:tplc="B09E12F0">
      <w:start w:val="1"/>
      <w:numFmt w:val="lowerRoman"/>
      <w:lvlText w:val="%6."/>
      <w:lvlJc w:val="right"/>
      <w:pPr>
        <w:tabs>
          <w:tab w:val="num" w:pos="3960"/>
        </w:tabs>
        <w:ind w:left="3960" w:hanging="180"/>
      </w:pPr>
      <w:rPr>
        <w:rFonts w:ascii="Times New Roman" w:hAnsi="Times New Roman" w:cs="Times New Roman"/>
      </w:rPr>
    </w:lvl>
    <w:lvl w:ilvl="6" w:tplc="DEA4E454">
      <w:start w:val="1"/>
      <w:numFmt w:val="decimal"/>
      <w:lvlText w:val="%7."/>
      <w:lvlJc w:val="left"/>
      <w:pPr>
        <w:tabs>
          <w:tab w:val="num" w:pos="4680"/>
        </w:tabs>
        <w:ind w:left="4680" w:hanging="360"/>
      </w:pPr>
      <w:rPr>
        <w:rFonts w:ascii="Times New Roman" w:hAnsi="Times New Roman" w:cs="Times New Roman"/>
      </w:rPr>
    </w:lvl>
    <w:lvl w:ilvl="7" w:tplc="F8DCB2BE">
      <w:start w:val="1"/>
      <w:numFmt w:val="lowerLetter"/>
      <w:lvlText w:val="%8."/>
      <w:lvlJc w:val="left"/>
      <w:pPr>
        <w:tabs>
          <w:tab w:val="num" w:pos="5400"/>
        </w:tabs>
        <w:ind w:left="5400" w:hanging="360"/>
      </w:pPr>
      <w:rPr>
        <w:rFonts w:ascii="Times New Roman" w:hAnsi="Times New Roman" w:cs="Times New Roman"/>
      </w:rPr>
    </w:lvl>
    <w:lvl w:ilvl="8" w:tplc="D00E2AE6">
      <w:start w:val="1"/>
      <w:numFmt w:val="lowerRoman"/>
      <w:lvlText w:val="%9."/>
      <w:lvlJc w:val="right"/>
      <w:pPr>
        <w:tabs>
          <w:tab w:val="num" w:pos="6120"/>
        </w:tabs>
        <w:ind w:left="6120" w:hanging="180"/>
      </w:pPr>
      <w:rPr>
        <w:rFonts w:ascii="Times New Roman" w:hAnsi="Times New Roman" w:cs="Times New Roman"/>
      </w:rPr>
    </w:lvl>
  </w:abstractNum>
  <w:abstractNum w:abstractNumId="14"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5" w15:restartNumberingAfterBreak="0">
    <w:nsid w:val="2E785F0D"/>
    <w:multiLevelType w:val="hybridMultilevel"/>
    <w:tmpl w:val="849E1098"/>
    <w:lvl w:ilvl="0" w:tplc="F1141008">
      <w:start w:val="1"/>
      <w:numFmt w:val="decimal"/>
      <w:lvlText w:val="%1."/>
      <w:lvlJc w:val="left"/>
      <w:pPr>
        <w:tabs>
          <w:tab w:val="num" w:pos="360"/>
        </w:tabs>
        <w:ind w:left="360" w:hanging="360"/>
      </w:pPr>
      <w:rPr>
        <w:rFonts w:ascii="Times New Roman" w:hAnsi="Times New Roman" w:cs="Times New Roman"/>
      </w:rPr>
    </w:lvl>
    <w:lvl w:ilvl="1" w:tplc="741A68E6">
      <w:start w:val="1"/>
      <w:numFmt w:val="lowerLetter"/>
      <w:lvlText w:val="%2)"/>
      <w:lvlJc w:val="left"/>
      <w:pPr>
        <w:tabs>
          <w:tab w:val="num" w:pos="1080"/>
        </w:tabs>
        <w:ind w:left="1080" w:hanging="360"/>
      </w:pPr>
      <w:rPr>
        <w:rFonts w:hint="default"/>
      </w:rPr>
    </w:lvl>
    <w:lvl w:ilvl="2" w:tplc="AF8030A2">
      <w:start w:val="1"/>
      <w:numFmt w:val="lowerRoman"/>
      <w:lvlText w:val="%3."/>
      <w:lvlJc w:val="right"/>
      <w:pPr>
        <w:tabs>
          <w:tab w:val="num" w:pos="1800"/>
        </w:tabs>
        <w:ind w:left="1800" w:hanging="180"/>
      </w:pPr>
      <w:rPr>
        <w:rFonts w:ascii="Times New Roman" w:hAnsi="Times New Roman" w:cs="Times New Roman"/>
      </w:rPr>
    </w:lvl>
    <w:lvl w:ilvl="3" w:tplc="04C8B106">
      <w:start w:val="1"/>
      <w:numFmt w:val="decimal"/>
      <w:lvlText w:val="%4."/>
      <w:lvlJc w:val="left"/>
      <w:pPr>
        <w:tabs>
          <w:tab w:val="num" w:pos="2520"/>
        </w:tabs>
        <w:ind w:left="2520" w:hanging="360"/>
      </w:pPr>
      <w:rPr>
        <w:rFonts w:ascii="Times New Roman" w:hAnsi="Times New Roman" w:cs="Times New Roman"/>
      </w:rPr>
    </w:lvl>
    <w:lvl w:ilvl="4" w:tplc="B6788FAC">
      <w:start w:val="1"/>
      <w:numFmt w:val="lowerLetter"/>
      <w:lvlText w:val="%5."/>
      <w:lvlJc w:val="left"/>
      <w:pPr>
        <w:tabs>
          <w:tab w:val="num" w:pos="3240"/>
        </w:tabs>
        <w:ind w:left="3240" w:hanging="360"/>
      </w:pPr>
      <w:rPr>
        <w:rFonts w:ascii="Times New Roman" w:hAnsi="Times New Roman" w:cs="Times New Roman"/>
      </w:rPr>
    </w:lvl>
    <w:lvl w:ilvl="5" w:tplc="4A18CF98">
      <w:start w:val="1"/>
      <w:numFmt w:val="lowerRoman"/>
      <w:lvlText w:val="%6."/>
      <w:lvlJc w:val="right"/>
      <w:pPr>
        <w:tabs>
          <w:tab w:val="num" w:pos="3960"/>
        </w:tabs>
        <w:ind w:left="3960" w:hanging="180"/>
      </w:pPr>
      <w:rPr>
        <w:rFonts w:ascii="Times New Roman" w:hAnsi="Times New Roman" w:cs="Times New Roman"/>
      </w:rPr>
    </w:lvl>
    <w:lvl w:ilvl="6" w:tplc="7494DEB0">
      <w:start w:val="1"/>
      <w:numFmt w:val="decimal"/>
      <w:lvlText w:val="%7."/>
      <w:lvlJc w:val="left"/>
      <w:pPr>
        <w:tabs>
          <w:tab w:val="num" w:pos="4680"/>
        </w:tabs>
        <w:ind w:left="4680" w:hanging="360"/>
      </w:pPr>
      <w:rPr>
        <w:rFonts w:ascii="Times New Roman" w:hAnsi="Times New Roman" w:cs="Times New Roman"/>
      </w:rPr>
    </w:lvl>
    <w:lvl w:ilvl="7" w:tplc="89CCF6E4">
      <w:start w:val="1"/>
      <w:numFmt w:val="lowerLetter"/>
      <w:lvlText w:val="%8."/>
      <w:lvlJc w:val="left"/>
      <w:pPr>
        <w:tabs>
          <w:tab w:val="num" w:pos="5400"/>
        </w:tabs>
        <w:ind w:left="5400" w:hanging="360"/>
      </w:pPr>
      <w:rPr>
        <w:rFonts w:ascii="Times New Roman" w:hAnsi="Times New Roman" w:cs="Times New Roman"/>
      </w:rPr>
    </w:lvl>
    <w:lvl w:ilvl="8" w:tplc="34480594">
      <w:start w:val="1"/>
      <w:numFmt w:val="lowerRoman"/>
      <w:lvlText w:val="%9."/>
      <w:lvlJc w:val="right"/>
      <w:pPr>
        <w:tabs>
          <w:tab w:val="num" w:pos="6120"/>
        </w:tabs>
        <w:ind w:left="6120" w:hanging="180"/>
      </w:pPr>
      <w:rPr>
        <w:rFonts w:ascii="Times New Roman" w:hAnsi="Times New Roman" w:cs="Times New Roman"/>
      </w:rPr>
    </w:lvl>
  </w:abstractNum>
  <w:abstractNum w:abstractNumId="16" w15:restartNumberingAfterBreak="0">
    <w:nsid w:val="2EE131FB"/>
    <w:multiLevelType w:val="hybridMultilevel"/>
    <w:tmpl w:val="980688A6"/>
    <w:lvl w:ilvl="0" w:tplc="34841A5C">
      <w:start w:val="1"/>
      <w:numFmt w:val="bullet"/>
      <w:lvlText w:val=""/>
      <w:lvlJc w:val="left"/>
      <w:pPr>
        <w:ind w:left="780" w:hanging="360"/>
      </w:pPr>
      <w:rPr>
        <w:rFonts w:ascii="Symbol" w:hAnsi="Symbol" w:hint="default"/>
      </w:rPr>
    </w:lvl>
    <w:lvl w:ilvl="1" w:tplc="7D14FCB2" w:tentative="1">
      <w:start w:val="1"/>
      <w:numFmt w:val="bullet"/>
      <w:lvlText w:val="o"/>
      <w:lvlJc w:val="left"/>
      <w:pPr>
        <w:ind w:left="1500" w:hanging="360"/>
      </w:pPr>
      <w:rPr>
        <w:rFonts w:ascii="Courier New" w:hAnsi="Courier New" w:cs="Courier New" w:hint="default"/>
      </w:rPr>
    </w:lvl>
    <w:lvl w:ilvl="2" w:tplc="BB0079E6" w:tentative="1">
      <w:start w:val="1"/>
      <w:numFmt w:val="bullet"/>
      <w:lvlText w:val=""/>
      <w:lvlJc w:val="left"/>
      <w:pPr>
        <w:ind w:left="2220" w:hanging="360"/>
      </w:pPr>
      <w:rPr>
        <w:rFonts w:ascii="Wingdings" w:hAnsi="Wingdings" w:hint="default"/>
      </w:rPr>
    </w:lvl>
    <w:lvl w:ilvl="3" w:tplc="1160F94A" w:tentative="1">
      <w:start w:val="1"/>
      <w:numFmt w:val="bullet"/>
      <w:lvlText w:val=""/>
      <w:lvlJc w:val="left"/>
      <w:pPr>
        <w:ind w:left="2940" w:hanging="360"/>
      </w:pPr>
      <w:rPr>
        <w:rFonts w:ascii="Symbol" w:hAnsi="Symbol" w:hint="default"/>
      </w:rPr>
    </w:lvl>
    <w:lvl w:ilvl="4" w:tplc="4A609E10" w:tentative="1">
      <w:start w:val="1"/>
      <w:numFmt w:val="bullet"/>
      <w:lvlText w:val="o"/>
      <w:lvlJc w:val="left"/>
      <w:pPr>
        <w:ind w:left="3660" w:hanging="360"/>
      </w:pPr>
      <w:rPr>
        <w:rFonts w:ascii="Courier New" w:hAnsi="Courier New" w:cs="Courier New" w:hint="default"/>
      </w:rPr>
    </w:lvl>
    <w:lvl w:ilvl="5" w:tplc="63843FA4" w:tentative="1">
      <w:start w:val="1"/>
      <w:numFmt w:val="bullet"/>
      <w:lvlText w:val=""/>
      <w:lvlJc w:val="left"/>
      <w:pPr>
        <w:ind w:left="4380" w:hanging="360"/>
      </w:pPr>
      <w:rPr>
        <w:rFonts w:ascii="Wingdings" w:hAnsi="Wingdings" w:hint="default"/>
      </w:rPr>
    </w:lvl>
    <w:lvl w:ilvl="6" w:tplc="E26A8536" w:tentative="1">
      <w:start w:val="1"/>
      <w:numFmt w:val="bullet"/>
      <w:lvlText w:val=""/>
      <w:lvlJc w:val="left"/>
      <w:pPr>
        <w:ind w:left="5100" w:hanging="360"/>
      </w:pPr>
      <w:rPr>
        <w:rFonts w:ascii="Symbol" w:hAnsi="Symbol" w:hint="default"/>
      </w:rPr>
    </w:lvl>
    <w:lvl w:ilvl="7" w:tplc="D7042F76" w:tentative="1">
      <w:start w:val="1"/>
      <w:numFmt w:val="bullet"/>
      <w:lvlText w:val="o"/>
      <w:lvlJc w:val="left"/>
      <w:pPr>
        <w:ind w:left="5820" w:hanging="360"/>
      </w:pPr>
      <w:rPr>
        <w:rFonts w:ascii="Courier New" w:hAnsi="Courier New" w:cs="Courier New" w:hint="default"/>
      </w:rPr>
    </w:lvl>
    <w:lvl w:ilvl="8" w:tplc="216EFDD8" w:tentative="1">
      <w:start w:val="1"/>
      <w:numFmt w:val="bullet"/>
      <w:lvlText w:val=""/>
      <w:lvlJc w:val="left"/>
      <w:pPr>
        <w:ind w:left="6540" w:hanging="360"/>
      </w:pPr>
      <w:rPr>
        <w:rFonts w:ascii="Wingdings" w:hAnsi="Wingdings" w:hint="default"/>
      </w:rPr>
    </w:lvl>
  </w:abstractNum>
  <w:abstractNum w:abstractNumId="17" w15:restartNumberingAfterBreak="0">
    <w:nsid w:val="2F3539EE"/>
    <w:multiLevelType w:val="hybridMultilevel"/>
    <w:tmpl w:val="59989C74"/>
    <w:lvl w:ilvl="0" w:tplc="EDFA1E34">
      <w:start w:val="1"/>
      <w:numFmt w:val="lowerLetter"/>
      <w:lvlText w:val="%1)"/>
      <w:lvlJc w:val="left"/>
      <w:pPr>
        <w:ind w:left="720" w:hanging="360"/>
      </w:pPr>
    </w:lvl>
    <w:lvl w:ilvl="1" w:tplc="34DC5DE6">
      <w:start w:val="1"/>
      <w:numFmt w:val="lowerLetter"/>
      <w:lvlText w:val="%2."/>
      <w:lvlJc w:val="left"/>
      <w:pPr>
        <w:ind w:left="1440" w:hanging="360"/>
      </w:pPr>
    </w:lvl>
    <w:lvl w:ilvl="2" w:tplc="BC848768">
      <w:start w:val="1"/>
      <w:numFmt w:val="lowerRoman"/>
      <w:lvlText w:val="%3."/>
      <w:lvlJc w:val="right"/>
      <w:pPr>
        <w:ind w:left="2160" w:hanging="180"/>
      </w:pPr>
    </w:lvl>
    <w:lvl w:ilvl="3" w:tplc="2DC42B12">
      <w:start w:val="1"/>
      <w:numFmt w:val="decimal"/>
      <w:lvlText w:val="%4."/>
      <w:lvlJc w:val="left"/>
      <w:pPr>
        <w:ind w:left="2880" w:hanging="360"/>
      </w:pPr>
    </w:lvl>
    <w:lvl w:ilvl="4" w:tplc="D0AAA3DC">
      <w:start w:val="1"/>
      <w:numFmt w:val="lowerLetter"/>
      <w:lvlText w:val="%5."/>
      <w:lvlJc w:val="left"/>
      <w:pPr>
        <w:ind w:left="3600" w:hanging="360"/>
      </w:pPr>
    </w:lvl>
    <w:lvl w:ilvl="5" w:tplc="9D684660">
      <w:start w:val="1"/>
      <w:numFmt w:val="lowerRoman"/>
      <w:lvlText w:val="%6."/>
      <w:lvlJc w:val="right"/>
      <w:pPr>
        <w:ind w:left="4320" w:hanging="180"/>
      </w:pPr>
    </w:lvl>
    <w:lvl w:ilvl="6" w:tplc="314A53AC">
      <w:start w:val="1"/>
      <w:numFmt w:val="decimal"/>
      <w:lvlText w:val="%7."/>
      <w:lvlJc w:val="left"/>
      <w:pPr>
        <w:ind w:left="5040" w:hanging="360"/>
      </w:pPr>
    </w:lvl>
    <w:lvl w:ilvl="7" w:tplc="7602CB04">
      <w:start w:val="1"/>
      <w:numFmt w:val="lowerLetter"/>
      <w:lvlText w:val="%8."/>
      <w:lvlJc w:val="left"/>
      <w:pPr>
        <w:ind w:left="5760" w:hanging="360"/>
      </w:pPr>
    </w:lvl>
    <w:lvl w:ilvl="8" w:tplc="FF96C41C">
      <w:start w:val="1"/>
      <w:numFmt w:val="lowerRoman"/>
      <w:lvlText w:val="%9."/>
      <w:lvlJc w:val="right"/>
      <w:pPr>
        <w:ind w:left="6480" w:hanging="180"/>
      </w:pPr>
    </w:lvl>
  </w:abstractNum>
  <w:abstractNum w:abstractNumId="18" w15:restartNumberingAfterBreak="0">
    <w:nsid w:val="318865FF"/>
    <w:multiLevelType w:val="hybridMultilevel"/>
    <w:tmpl w:val="D8FA83E6"/>
    <w:lvl w:ilvl="0" w:tplc="FDD81064">
      <w:start w:val="1"/>
      <w:numFmt w:val="lowerLetter"/>
      <w:lvlText w:val="%1)"/>
      <w:lvlJc w:val="left"/>
      <w:pPr>
        <w:ind w:left="720" w:hanging="360"/>
      </w:pPr>
      <w:rPr>
        <w:rFonts w:hint="default"/>
      </w:rPr>
    </w:lvl>
    <w:lvl w:ilvl="1" w:tplc="0BE46B0E" w:tentative="1">
      <w:start w:val="1"/>
      <w:numFmt w:val="lowerLetter"/>
      <w:lvlText w:val="%2."/>
      <w:lvlJc w:val="left"/>
      <w:pPr>
        <w:ind w:left="1440" w:hanging="360"/>
      </w:pPr>
    </w:lvl>
    <w:lvl w:ilvl="2" w:tplc="62861DCC" w:tentative="1">
      <w:start w:val="1"/>
      <w:numFmt w:val="lowerRoman"/>
      <w:lvlText w:val="%3."/>
      <w:lvlJc w:val="right"/>
      <w:pPr>
        <w:ind w:left="2160" w:hanging="180"/>
      </w:pPr>
    </w:lvl>
    <w:lvl w:ilvl="3" w:tplc="5BC4EC26" w:tentative="1">
      <w:start w:val="1"/>
      <w:numFmt w:val="decimal"/>
      <w:lvlText w:val="%4."/>
      <w:lvlJc w:val="left"/>
      <w:pPr>
        <w:ind w:left="2880" w:hanging="360"/>
      </w:pPr>
    </w:lvl>
    <w:lvl w:ilvl="4" w:tplc="FE304370" w:tentative="1">
      <w:start w:val="1"/>
      <w:numFmt w:val="lowerLetter"/>
      <w:lvlText w:val="%5."/>
      <w:lvlJc w:val="left"/>
      <w:pPr>
        <w:ind w:left="3600" w:hanging="360"/>
      </w:pPr>
    </w:lvl>
    <w:lvl w:ilvl="5" w:tplc="73A6053E" w:tentative="1">
      <w:start w:val="1"/>
      <w:numFmt w:val="lowerRoman"/>
      <w:lvlText w:val="%6."/>
      <w:lvlJc w:val="right"/>
      <w:pPr>
        <w:ind w:left="4320" w:hanging="180"/>
      </w:pPr>
    </w:lvl>
    <w:lvl w:ilvl="6" w:tplc="884AFAA2" w:tentative="1">
      <w:start w:val="1"/>
      <w:numFmt w:val="decimal"/>
      <w:lvlText w:val="%7."/>
      <w:lvlJc w:val="left"/>
      <w:pPr>
        <w:ind w:left="5040" w:hanging="360"/>
      </w:pPr>
    </w:lvl>
    <w:lvl w:ilvl="7" w:tplc="D5B8A0AE" w:tentative="1">
      <w:start w:val="1"/>
      <w:numFmt w:val="lowerLetter"/>
      <w:lvlText w:val="%8."/>
      <w:lvlJc w:val="left"/>
      <w:pPr>
        <w:ind w:left="5760" w:hanging="360"/>
      </w:pPr>
    </w:lvl>
    <w:lvl w:ilvl="8" w:tplc="D486C3BA" w:tentative="1">
      <w:start w:val="1"/>
      <w:numFmt w:val="lowerRoman"/>
      <w:lvlText w:val="%9."/>
      <w:lvlJc w:val="right"/>
      <w:pPr>
        <w:ind w:left="6480" w:hanging="180"/>
      </w:pPr>
    </w:lvl>
  </w:abstractNum>
  <w:abstractNum w:abstractNumId="19" w15:restartNumberingAfterBreak="0">
    <w:nsid w:val="31F66E27"/>
    <w:multiLevelType w:val="hybridMultilevel"/>
    <w:tmpl w:val="F85A1572"/>
    <w:lvl w:ilvl="0" w:tplc="DD800ADC">
      <w:start w:val="1"/>
      <w:numFmt w:val="decimal"/>
      <w:lvlText w:val="%1."/>
      <w:lvlJc w:val="left"/>
      <w:pPr>
        <w:tabs>
          <w:tab w:val="num" w:pos="720"/>
        </w:tabs>
        <w:ind w:left="720" w:hanging="360"/>
      </w:pPr>
    </w:lvl>
    <w:lvl w:ilvl="1" w:tplc="FCEA286C">
      <w:start w:val="1"/>
      <w:numFmt w:val="lowerLetter"/>
      <w:lvlText w:val="%2."/>
      <w:lvlJc w:val="left"/>
      <w:pPr>
        <w:tabs>
          <w:tab w:val="num" w:pos="1440"/>
        </w:tabs>
        <w:ind w:left="1440" w:hanging="360"/>
      </w:pPr>
    </w:lvl>
    <w:lvl w:ilvl="2" w:tplc="0A12D53E">
      <w:start w:val="1"/>
      <w:numFmt w:val="lowerRoman"/>
      <w:lvlText w:val="%3."/>
      <w:lvlJc w:val="right"/>
      <w:pPr>
        <w:tabs>
          <w:tab w:val="num" w:pos="2160"/>
        </w:tabs>
        <w:ind w:left="2160" w:hanging="180"/>
      </w:pPr>
    </w:lvl>
    <w:lvl w:ilvl="3" w:tplc="65DE6408">
      <w:start w:val="1"/>
      <w:numFmt w:val="decimal"/>
      <w:lvlText w:val="%4."/>
      <w:lvlJc w:val="left"/>
      <w:pPr>
        <w:tabs>
          <w:tab w:val="num" w:pos="2880"/>
        </w:tabs>
        <w:ind w:left="2880" w:hanging="360"/>
      </w:pPr>
    </w:lvl>
    <w:lvl w:ilvl="4" w:tplc="17128808">
      <w:start w:val="1"/>
      <w:numFmt w:val="lowerLetter"/>
      <w:lvlText w:val="%5."/>
      <w:lvlJc w:val="left"/>
      <w:pPr>
        <w:tabs>
          <w:tab w:val="num" w:pos="3600"/>
        </w:tabs>
        <w:ind w:left="3600" w:hanging="360"/>
      </w:pPr>
    </w:lvl>
    <w:lvl w:ilvl="5" w:tplc="34C28354">
      <w:start w:val="1"/>
      <w:numFmt w:val="lowerRoman"/>
      <w:lvlText w:val="%6."/>
      <w:lvlJc w:val="right"/>
      <w:pPr>
        <w:tabs>
          <w:tab w:val="num" w:pos="4320"/>
        </w:tabs>
        <w:ind w:left="4320" w:hanging="180"/>
      </w:pPr>
    </w:lvl>
    <w:lvl w:ilvl="6" w:tplc="CF407C36">
      <w:start w:val="1"/>
      <w:numFmt w:val="decimal"/>
      <w:lvlText w:val="%7."/>
      <w:lvlJc w:val="left"/>
      <w:pPr>
        <w:tabs>
          <w:tab w:val="num" w:pos="5040"/>
        </w:tabs>
        <w:ind w:left="5040" w:hanging="360"/>
      </w:pPr>
    </w:lvl>
    <w:lvl w:ilvl="7" w:tplc="964093F4">
      <w:start w:val="1"/>
      <w:numFmt w:val="lowerLetter"/>
      <w:lvlText w:val="%8."/>
      <w:lvlJc w:val="left"/>
      <w:pPr>
        <w:tabs>
          <w:tab w:val="num" w:pos="5760"/>
        </w:tabs>
        <w:ind w:left="5760" w:hanging="360"/>
      </w:pPr>
    </w:lvl>
    <w:lvl w:ilvl="8" w:tplc="64D00818">
      <w:start w:val="1"/>
      <w:numFmt w:val="lowerRoman"/>
      <w:lvlText w:val="%9."/>
      <w:lvlJc w:val="right"/>
      <w:pPr>
        <w:tabs>
          <w:tab w:val="num" w:pos="6480"/>
        </w:tabs>
        <w:ind w:left="6480" w:hanging="180"/>
      </w:pPr>
    </w:lvl>
  </w:abstractNum>
  <w:abstractNum w:abstractNumId="20" w15:restartNumberingAfterBreak="0">
    <w:nsid w:val="327C6D16"/>
    <w:multiLevelType w:val="hybridMultilevel"/>
    <w:tmpl w:val="41C6C7AC"/>
    <w:lvl w:ilvl="0" w:tplc="979262FE">
      <w:start w:val="1"/>
      <w:numFmt w:val="bullet"/>
      <w:lvlText w:val=""/>
      <w:lvlJc w:val="left"/>
      <w:pPr>
        <w:ind w:left="720" w:hanging="360"/>
      </w:pPr>
      <w:rPr>
        <w:rFonts w:ascii="Symbol" w:hAnsi="Symbol" w:hint="default"/>
      </w:rPr>
    </w:lvl>
    <w:lvl w:ilvl="1" w:tplc="35A8BC74" w:tentative="1">
      <w:start w:val="1"/>
      <w:numFmt w:val="bullet"/>
      <w:lvlText w:val="o"/>
      <w:lvlJc w:val="left"/>
      <w:pPr>
        <w:ind w:left="1440" w:hanging="360"/>
      </w:pPr>
      <w:rPr>
        <w:rFonts w:ascii="Courier New" w:hAnsi="Courier New" w:cs="Courier New" w:hint="default"/>
      </w:rPr>
    </w:lvl>
    <w:lvl w:ilvl="2" w:tplc="2584951A" w:tentative="1">
      <w:start w:val="1"/>
      <w:numFmt w:val="bullet"/>
      <w:lvlText w:val=""/>
      <w:lvlJc w:val="left"/>
      <w:pPr>
        <w:ind w:left="2160" w:hanging="360"/>
      </w:pPr>
      <w:rPr>
        <w:rFonts w:ascii="Wingdings" w:hAnsi="Wingdings" w:hint="default"/>
      </w:rPr>
    </w:lvl>
    <w:lvl w:ilvl="3" w:tplc="B4AE1BA4" w:tentative="1">
      <w:start w:val="1"/>
      <w:numFmt w:val="bullet"/>
      <w:lvlText w:val=""/>
      <w:lvlJc w:val="left"/>
      <w:pPr>
        <w:ind w:left="2880" w:hanging="360"/>
      </w:pPr>
      <w:rPr>
        <w:rFonts w:ascii="Symbol" w:hAnsi="Symbol" w:hint="default"/>
      </w:rPr>
    </w:lvl>
    <w:lvl w:ilvl="4" w:tplc="D248CB9C" w:tentative="1">
      <w:start w:val="1"/>
      <w:numFmt w:val="bullet"/>
      <w:lvlText w:val="o"/>
      <w:lvlJc w:val="left"/>
      <w:pPr>
        <w:ind w:left="3600" w:hanging="360"/>
      </w:pPr>
      <w:rPr>
        <w:rFonts w:ascii="Courier New" w:hAnsi="Courier New" w:cs="Courier New" w:hint="default"/>
      </w:rPr>
    </w:lvl>
    <w:lvl w:ilvl="5" w:tplc="9DD8023A" w:tentative="1">
      <w:start w:val="1"/>
      <w:numFmt w:val="bullet"/>
      <w:lvlText w:val=""/>
      <w:lvlJc w:val="left"/>
      <w:pPr>
        <w:ind w:left="4320" w:hanging="360"/>
      </w:pPr>
      <w:rPr>
        <w:rFonts w:ascii="Wingdings" w:hAnsi="Wingdings" w:hint="default"/>
      </w:rPr>
    </w:lvl>
    <w:lvl w:ilvl="6" w:tplc="DDE88844" w:tentative="1">
      <w:start w:val="1"/>
      <w:numFmt w:val="bullet"/>
      <w:lvlText w:val=""/>
      <w:lvlJc w:val="left"/>
      <w:pPr>
        <w:ind w:left="5040" w:hanging="360"/>
      </w:pPr>
      <w:rPr>
        <w:rFonts w:ascii="Symbol" w:hAnsi="Symbol" w:hint="default"/>
      </w:rPr>
    </w:lvl>
    <w:lvl w:ilvl="7" w:tplc="02A4AB46" w:tentative="1">
      <w:start w:val="1"/>
      <w:numFmt w:val="bullet"/>
      <w:lvlText w:val="o"/>
      <w:lvlJc w:val="left"/>
      <w:pPr>
        <w:ind w:left="5760" w:hanging="360"/>
      </w:pPr>
      <w:rPr>
        <w:rFonts w:ascii="Courier New" w:hAnsi="Courier New" w:cs="Courier New" w:hint="default"/>
      </w:rPr>
    </w:lvl>
    <w:lvl w:ilvl="8" w:tplc="0B8C5ED4" w:tentative="1">
      <w:start w:val="1"/>
      <w:numFmt w:val="bullet"/>
      <w:lvlText w:val=""/>
      <w:lvlJc w:val="left"/>
      <w:pPr>
        <w:ind w:left="6480" w:hanging="360"/>
      </w:pPr>
      <w:rPr>
        <w:rFonts w:ascii="Wingdings" w:hAnsi="Wingdings" w:hint="default"/>
      </w:rPr>
    </w:lvl>
  </w:abstractNum>
  <w:abstractNum w:abstractNumId="21" w15:restartNumberingAfterBreak="0">
    <w:nsid w:val="34AE398B"/>
    <w:multiLevelType w:val="hybridMultilevel"/>
    <w:tmpl w:val="77FEDA32"/>
    <w:lvl w:ilvl="0" w:tplc="4A48167A">
      <w:start w:val="1"/>
      <w:numFmt w:val="lowerRoman"/>
      <w:lvlText w:val="%1."/>
      <w:lvlJc w:val="right"/>
      <w:pPr>
        <w:ind w:left="720" w:hanging="360"/>
      </w:pPr>
    </w:lvl>
    <w:lvl w:ilvl="1" w:tplc="C6CAC0B8" w:tentative="1">
      <w:start w:val="1"/>
      <w:numFmt w:val="lowerLetter"/>
      <w:lvlText w:val="%2."/>
      <w:lvlJc w:val="left"/>
      <w:pPr>
        <w:ind w:left="1440" w:hanging="360"/>
      </w:pPr>
    </w:lvl>
    <w:lvl w:ilvl="2" w:tplc="EAD46C22" w:tentative="1">
      <w:start w:val="1"/>
      <w:numFmt w:val="lowerRoman"/>
      <w:lvlText w:val="%3."/>
      <w:lvlJc w:val="right"/>
      <w:pPr>
        <w:ind w:left="2160" w:hanging="180"/>
      </w:pPr>
    </w:lvl>
    <w:lvl w:ilvl="3" w:tplc="E9F86A88" w:tentative="1">
      <w:start w:val="1"/>
      <w:numFmt w:val="decimal"/>
      <w:lvlText w:val="%4."/>
      <w:lvlJc w:val="left"/>
      <w:pPr>
        <w:ind w:left="2880" w:hanging="360"/>
      </w:pPr>
    </w:lvl>
    <w:lvl w:ilvl="4" w:tplc="6B2AC174" w:tentative="1">
      <w:start w:val="1"/>
      <w:numFmt w:val="lowerLetter"/>
      <w:lvlText w:val="%5."/>
      <w:lvlJc w:val="left"/>
      <w:pPr>
        <w:ind w:left="3600" w:hanging="360"/>
      </w:pPr>
    </w:lvl>
    <w:lvl w:ilvl="5" w:tplc="F4923936" w:tentative="1">
      <w:start w:val="1"/>
      <w:numFmt w:val="lowerRoman"/>
      <w:lvlText w:val="%6."/>
      <w:lvlJc w:val="right"/>
      <w:pPr>
        <w:ind w:left="4320" w:hanging="180"/>
      </w:pPr>
    </w:lvl>
    <w:lvl w:ilvl="6" w:tplc="57C6D82A" w:tentative="1">
      <w:start w:val="1"/>
      <w:numFmt w:val="decimal"/>
      <w:lvlText w:val="%7."/>
      <w:lvlJc w:val="left"/>
      <w:pPr>
        <w:ind w:left="5040" w:hanging="360"/>
      </w:pPr>
    </w:lvl>
    <w:lvl w:ilvl="7" w:tplc="7812B2A8" w:tentative="1">
      <w:start w:val="1"/>
      <w:numFmt w:val="lowerLetter"/>
      <w:lvlText w:val="%8."/>
      <w:lvlJc w:val="left"/>
      <w:pPr>
        <w:ind w:left="5760" w:hanging="360"/>
      </w:pPr>
    </w:lvl>
    <w:lvl w:ilvl="8" w:tplc="7264D6F4" w:tentative="1">
      <w:start w:val="1"/>
      <w:numFmt w:val="lowerRoman"/>
      <w:lvlText w:val="%9."/>
      <w:lvlJc w:val="right"/>
      <w:pPr>
        <w:ind w:left="6480" w:hanging="180"/>
      </w:pPr>
    </w:lvl>
  </w:abstractNum>
  <w:abstractNum w:abstractNumId="22" w15:restartNumberingAfterBreak="0">
    <w:nsid w:val="37562426"/>
    <w:multiLevelType w:val="hybridMultilevel"/>
    <w:tmpl w:val="6A18ABEE"/>
    <w:lvl w:ilvl="0" w:tplc="B1DE136A">
      <w:start w:val="1"/>
      <w:numFmt w:val="decimal"/>
      <w:lvlText w:val="%1)"/>
      <w:lvlJc w:val="left"/>
      <w:pPr>
        <w:ind w:left="720" w:hanging="360"/>
      </w:pPr>
      <w:rPr>
        <w:rFonts w:hint="default"/>
      </w:rPr>
    </w:lvl>
    <w:lvl w:ilvl="1" w:tplc="1696D198" w:tentative="1">
      <w:start w:val="1"/>
      <w:numFmt w:val="lowerLetter"/>
      <w:lvlText w:val="%2."/>
      <w:lvlJc w:val="left"/>
      <w:pPr>
        <w:ind w:left="1440" w:hanging="360"/>
      </w:pPr>
    </w:lvl>
    <w:lvl w:ilvl="2" w:tplc="578051E6" w:tentative="1">
      <w:start w:val="1"/>
      <w:numFmt w:val="lowerRoman"/>
      <w:lvlText w:val="%3."/>
      <w:lvlJc w:val="right"/>
      <w:pPr>
        <w:ind w:left="2160" w:hanging="180"/>
      </w:pPr>
    </w:lvl>
    <w:lvl w:ilvl="3" w:tplc="3F40C5D4" w:tentative="1">
      <w:start w:val="1"/>
      <w:numFmt w:val="decimal"/>
      <w:lvlText w:val="%4."/>
      <w:lvlJc w:val="left"/>
      <w:pPr>
        <w:ind w:left="2880" w:hanging="360"/>
      </w:pPr>
    </w:lvl>
    <w:lvl w:ilvl="4" w:tplc="CAD60EC8" w:tentative="1">
      <w:start w:val="1"/>
      <w:numFmt w:val="lowerLetter"/>
      <w:lvlText w:val="%5."/>
      <w:lvlJc w:val="left"/>
      <w:pPr>
        <w:ind w:left="3600" w:hanging="360"/>
      </w:pPr>
    </w:lvl>
    <w:lvl w:ilvl="5" w:tplc="957097B8" w:tentative="1">
      <w:start w:val="1"/>
      <w:numFmt w:val="lowerRoman"/>
      <w:lvlText w:val="%6."/>
      <w:lvlJc w:val="right"/>
      <w:pPr>
        <w:ind w:left="4320" w:hanging="180"/>
      </w:pPr>
    </w:lvl>
    <w:lvl w:ilvl="6" w:tplc="088A16B6" w:tentative="1">
      <w:start w:val="1"/>
      <w:numFmt w:val="decimal"/>
      <w:lvlText w:val="%7."/>
      <w:lvlJc w:val="left"/>
      <w:pPr>
        <w:ind w:left="5040" w:hanging="360"/>
      </w:pPr>
    </w:lvl>
    <w:lvl w:ilvl="7" w:tplc="A23EA184" w:tentative="1">
      <w:start w:val="1"/>
      <w:numFmt w:val="lowerLetter"/>
      <w:lvlText w:val="%8."/>
      <w:lvlJc w:val="left"/>
      <w:pPr>
        <w:ind w:left="5760" w:hanging="360"/>
      </w:pPr>
    </w:lvl>
    <w:lvl w:ilvl="8" w:tplc="C750D1D8" w:tentative="1">
      <w:start w:val="1"/>
      <w:numFmt w:val="lowerRoman"/>
      <w:lvlText w:val="%9."/>
      <w:lvlJc w:val="right"/>
      <w:pPr>
        <w:ind w:left="6480" w:hanging="180"/>
      </w:pPr>
    </w:lvl>
  </w:abstractNum>
  <w:abstractNum w:abstractNumId="23" w15:restartNumberingAfterBreak="0">
    <w:nsid w:val="389E4B04"/>
    <w:multiLevelType w:val="hybridMultilevel"/>
    <w:tmpl w:val="A50EA7B6"/>
    <w:lvl w:ilvl="0" w:tplc="433A9E44">
      <w:start w:val="1"/>
      <w:numFmt w:val="lowerRoman"/>
      <w:lvlText w:val="%1."/>
      <w:lvlJc w:val="left"/>
      <w:pPr>
        <w:ind w:left="1080" w:hanging="720"/>
      </w:pPr>
      <w:rPr>
        <w:rFonts w:ascii="Times New Roman" w:hAnsi="Times New Roman" w:cs="Times New Roman" w:hint="default"/>
        <w:sz w:val="16"/>
      </w:rPr>
    </w:lvl>
    <w:lvl w:ilvl="1" w:tplc="2B886F3C" w:tentative="1">
      <w:start w:val="1"/>
      <w:numFmt w:val="lowerLetter"/>
      <w:lvlText w:val="%2."/>
      <w:lvlJc w:val="left"/>
      <w:pPr>
        <w:ind w:left="1440" w:hanging="360"/>
      </w:pPr>
    </w:lvl>
    <w:lvl w:ilvl="2" w:tplc="E834CD14" w:tentative="1">
      <w:start w:val="1"/>
      <w:numFmt w:val="lowerRoman"/>
      <w:lvlText w:val="%3."/>
      <w:lvlJc w:val="right"/>
      <w:pPr>
        <w:ind w:left="2160" w:hanging="180"/>
      </w:pPr>
    </w:lvl>
    <w:lvl w:ilvl="3" w:tplc="3438B416" w:tentative="1">
      <w:start w:val="1"/>
      <w:numFmt w:val="decimal"/>
      <w:lvlText w:val="%4."/>
      <w:lvlJc w:val="left"/>
      <w:pPr>
        <w:ind w:left="2880" w:hanging="360"/>
      </w:pPr>
    </w:lvl>
    <w:lvl w:ilvl="4" w:tplc="2D50D52E" w:tentative="1">
      <w:start w:val="1"/>
      <w:numFmt w:val="lowerLetter"/>
      <w:lvlText w:val="%5."/>
      <w:lvlJc w:val="left"/>
      <w:pPr>
        <w:ind w:left="3600" w:hanging="360"/>
      </w:pPr>
    </w:lvl>
    <w:lvl w:ilvl="5" w:tplc="F27C0E9A" w:tentative="1">
      <w:start w:val="1"/>
      <w:numFmt w:val="lowerRoman"/>
      <w:lvlText w:val="%6."/>
      <w:lvlJc w:val="right"/>
      <w:pPr>
        <w:ind w:left="4320" w:hanging="180"/>
      </w:pPr>
    </w:lvl>
    <w:lvl w:ilvl="6" w:tplc="71D2F07C" w:tentative="1">
      <w:start w:val="1"/>
      <w:numFmt w:val="decimal"/>
      <w:lvlText w:val="%7."/>
      <w:lvlJc w:val="left"/>
      <w:pPr>
        <w:ind w:left="5040" w:hanging="360"/>
      </w:pPr>
    </w:lvl>
    <w:lvl w:ilvl="7" w:tplc="83A02B3A" w:tentative="1">
      <w:start w:val="1"/>
      <w:numFmt w:val="lowerLetter"/>
      <w:lvlText w:val="%8."/>
      <w:lvlJc w:val="left"/>
      <w:pPr>
        <w:ind w:left="5760" w:hanging="360"/>
      </w:pPr>
    </w:lvl>
    <w:lvl w:ilvl="8" w:tplc="BBFAE1EA" w:tentative="1">
      <w:start w:val="1"/>
      <w:numFmt w:val="lowerRoman"/>
      <w:lvlText w:val="%9."/>
      <w:lvlJc w:val="right"/>
      <w:pPr>
        <w:ind w:left="6480" w:hanging="180"/>
      </w:pPr>
    </w:lvl>
  </w:abstractNum>
  <w:abstractNum w:abstractNumId="24" w15:restartNumberingAfterBreak="0">
    <w:nsid w:val="3D797A8A"/>
    <w:multiLevelType w:val="hybridMultilevel"/>
    <w:tmpl w:val="2B4C7C54"/>
    <w:lvl w:ilvl="0" w:tplc="C43487A8">
      <w:start w:val="1"/>
      <w:numFmt w:val="bullet"/>
      <w:pStyle w:val="nummerertliste1"/>
      <w:lvlText w:val="-"/>
      <w:lvlJc w:val="left"/>
      <w:pPr>
        <w:tabs>
          <w:tab w:val="num" w:pos="1080"/>
        </w:tabs>
        <w:ind w:left="1080" w:hanging="360"/>
      </w:pPr>
      <w:rPr>
        <w:rFonts w:ascii="Times New Roman" w:hAnsi="Times New Roman" w:cs="Times New Roman" w:hint="default"/>
      </w:rPr>
    </w:lvl>
    <w:lvl w:ilvl="1" w:tplc="B9686D48">
      <w:start w:val="1"/>
      <w:numFmt w:val="bullet"/>
      <w:lvlText w:val="o"/>
      <w:lvlJc w:val="left"/>
      <w:pPr>
        <w:tabs>
          <w:tab w:val="num" w:pos="1200"/>
        </w:tabs>
        <w:ind w:left="1200" w:hanging="360"/>
      </w:pPr>
      <w:rPr>
        <w:rFonts w:ascii="Courier New" w:hAnsi="Courier New" w:cs="Courier New" w:hint="default"/>
      </w:rPr>
    </w:lvl>
    <w:lvl w:ilvl="2" w:tplc="EC727EEA">
      <w:start w:val="1"/>
      <w:numFmt w:val="bullet"/>
      <w:lvlText w:val=""/>
      <w:lvlJc w:val="left"/>
      <w:pPr>
        <w:tabs>
          <w:tab w:val="num" w:pos="1920"/>
        </w:tabs>
        <w:ind w:left="1920" w:hanging="360"/>
      </w:pPr>
      <w:rPr>
        <w:rFonts w:ascii="Wingdings" w:hAnsi="Wingdings" w:cs="Times New Roman" w:hint="default"/>
      </w:rPr>
    </w:lvl>
    <w:lvl w:ilvl="3" w:tplc="659EE01C">
      <w:start w:val="1"/>
      <w:numFmt w:val="bullet"/>
      <w:lvlText w:val=""/>
      <w:lvlJc w:val="left"/>
      <w:pPr>
        <w:tabs>
          <w:tab w:val="num" w:pos="2640"/>
        </w:tabs>
        <w:ind w:left="2640" w:hanging="360"/>
      </w:pPr>
      <w:rPr>
        <w:rFonts w:ascii="Symbol" w:hAnsi="Symbol" w:cs="Times New Roman" w:hint="default"/>
      </w:rPr>
    </w:lvl>
    <w:lvl w:ilvl="4" w:tplc="30AE02B0">
      <w:start w:val="1"/>
      <w:numFmt w:val="bullet"/>
      <w:lvlText w:val="o"/>
      <w:lvlJc w:val="left"/>
      <w:pPr>
        <w:tabs>
          <w:tab w:val="num" w:pos="3360"/>
        </w:tabs>
        <w:ind w:left="3360" w:hanging="360"/>
      </w:pPr>
      <w:rPr>
        <w:rFonts w:ascii="Courier New" w:hAnsi="Courier New" w:cs="Courier New" w:hint="default"/>
      </w:rPr>
    </w:lvl>
    <w:lvl w:ilvl="5" w:tplc="8A6CE756">
      <w:start w:val="1"/>
      <w:numFmt w:val="bullet"/>
      <w:lvlText w:val=""/>
      <w:lvlJc w:val="left"/>
      <w:pPr>
        <w:tabs>
          <w:tab w:val="num" w:pos="4080"/>
        </w:tabs>
        <w:ind w:left="4080" w:hanging="360"/>
      </w:pPr>
      <w:rPr>
        <w:rFonts w:ascii="Wingdings" w:hAnsi="Wingdings" w:cs="Times New Roman" w:hint="default"/>
      </w:rPr>
    </w:lvl>
    <w:lvl w:ilvl="6" w:tplc="61928FFA">
      <w:start w:val="1"/>
      <w:numFmt w:val="bullet"/>
      <w:lvlText w:val=""/>
      <w:lvlJc w:val="left"/>
      <w:pPr>
        <w:tabs>
          <w:tab w:val="num" w:pos="4800"/>
        </w:tabs>
        <w:ind w:left="4800" w:hanging="360"/>
      </w:pPr>
      <w:rPr>
        <w:rFonts w:ascii="Symbol" w:hAnsi="Symbol" w:cs="Times New Roman" w:hint="default"/>
      </w:rPr>
    </w:lvl>
    <w:lvl w:ilvl="7" w:tplc="D6C4B1BC">
      <w:start w:val="1"/>
      <w:numFmt w:val="bullet"/>
      <w:lvlText w:val="o"/>
      <w:lvlJc w:val="left"/>
      <w:pPr>
        <w:tabs>
          <w:tab w:val="num" w:pos="5520"/>
        </w:tabs>
        <w:ind w:left="5520" w:hanging="360"/>
      </w:pPr>
      <w:rPr>
        <w:rFonts w:ascii="Courier New" w:hAnsi="Courier New" w:cs="Courier New" w:hint="default"/>
      </w:rPr>
    </w:lvl>
    <w:lvl w:ilvl="8" w:tplc="F2A2B34C">
      <w:start w:val="1"/>
      <w:numFmt w:val="bullet"/>
      <w:lvlText w:val=""/>
      <w:lvlJc w:val="left"/>
      <w:pPr>
        <w:tabs>
          <w:tab w:val="num" w:pos="6240"/>
        </w:tabs>
        <w:ind w:left="6240" w:hanging="360"/>
      </w:pPr>
      <w:rPr>
        <w:rFonts w:ascii="Wingdings" w:hAnsi="Wingdings" w:cs="Times New Roman" w:hint="default"/>
      </w:rPr>
    </w:lvl>
  </w:abstractNum>
  <w:abstractNum w:abstractNumId="25" w15:restartNumberingAfterBreak="0">
    <w:nsid w:val="400A065F"/>
    <w:multiLevelType w:val="hybridMultilevel"/>
    <w:tmpl w:val="446A12FE"/>
    <w:lvl w:ilvl="0" w:tplc="98A463B0">
      <w:start w:val="1"/>
      <w:numFmt w:val="lowerLetter"/>
      <w:lvlText w:val="%1)"/>
      <w:lvlJc w:val="left"/>
      <w:pPr>
        <w:ind w:left="720" w:hanging="360"/>
      </w:pPr>
      <w:rPr>
        <w:rFonts w:hint="default"/>
      </w:rPr>
    </w:lvl>
    <w:lvl w:ilvl="1" w:tplc="E35CE496" w:tentative="1">
      <w:start w:val="1"/>
      <w:numFmt w:val="bullet"/>
      <w:lvlText w:val="o"/>
      <w:lvlJc w:val="left"/>
      <w:pPr>
        <w:ind w:left="1440" w:hanging="360"/>
      </w:pPr>
      <w:rPr>
        <w:rFonts w:ascii="Courier New" w:hAnsi="Courier New" w:cs="Courier New" w:hint="default"/>
      </w:rPr>
    </w:lvl>
    <w:lvl w:ilvl="2" w:tplc="DA1A99B6" w:tentative="1">
      <w:start w:val="1"/>
      <w:numFmt w:val="bullet"/>
      <w:lvlText w:val=""/>
      <w:lvlJc w:val="left"/>
      <w:pPr>
        <w:ind w:left="2160" w:hanging="360"/>
      </w:pPr>
      <w:rPr>
        <w:rFonts w:ascii="Wingdings" w:hAnsi="Wingdings" w:hint="default"/>
      </w:rPr>
    </w:lvl>
    <w:lvl w:ilvl="3" w:tplc="54CEDB3E" w:tentative="1">
      <w:start w:val="1"/>
      <w:numFmt w:val="bullet"/>
      <w:lvlText w:val=""/>
      <w:lvlJc w:val="left"/>
      <w:pPr>
        <w:ind w:left="2880" w:hanging="360"/>
      </w:pPr>
      <w:rPr>
        <w:rFonts w:ascii="Symbol" w:hAnsi="Symbol" w:hint="default"/>
      </w:rPr>
    </w:lvl>
    <w:lvl w:ilvl="4" w:tplc="8570A182" w:tentative="1">
      <w:start w:val="1"/>
      <w:numFmt w:val="bullet"/>
      <w:lvlText w:val="o"/>
      <w:lvlJc w:val="left"/>
      <w:pPr>
        <w:ind w:left="3600" w:hanging="360"/>
      </w:pPr>
      <w:rPr>
        <w:rFonts w:ascii="Courier New" w:hAnsi="Courier New" w:cs="Courier New" w:hint="default"/>
      </w:rPr>
    </w:lvl>
    <w:lvl w:ilvl="5" w:tplc="A294A468" w:tentative="1">
      <w:start w:val="1"/>
      <w:numFmt w:val="bullet"/>
      <w:lvlText w:val=""/>
      <w:lvlJc w:val="left"/>
      <w:pPr>
        <w:ind w:left="4320" w:hanging="360"/>
      </w:pPr>
      <w:rPr>
        <w:rFonts w:ascii="Wingdings" w:hAnsi="Wingdings" w:hint="default"/>
      </w:rPr>
    </w:lvl>
    <w:lvl w:ilvl="6" w:tplc="C90A3250" w:tentative="1">
      <w:start w:val="1"/>
      <w:numFmt w:val="bullet"/>
      <w:lvlText w:val=""/>
      <w:lvlJc w:val="left"/>
      <w:pPr>
        <w:ind w:left="5040" w:hanging="360"/>
      </w:pPr>
      <w:rPr>
        <w:rFonts w:ascii="Symbol" w:hAnsi="Symbol" w:hint="default"/>
      </w:rPr>
    </w:lvl>
    <w:lvl w:ilvl="7" w:tplc="8F181A74" w:tentative="1">
      <w:start w:val="1"/>
      <w:numFmt w:val="bullet"/>
      <w:lvlText w:val="o"/>
      <w:lvlJc w:val="left"/>
      <w:pPr>
        <w:ind w:left="5760" w:hanging="360"/>
      </w:pPr>
      <w:rPr>
        <w:rFonts w:ascii="Courier New" w:hAnsi="Courier New" w:cs="Courier New" w:hint="default"/>
      </w:rPr>
    </w:lvl>
    <w:lvl w:ilvl="8" w:tplc="165C1E00" w:tentative="1">
      <w:start w:val="1"/>
      <w:numFmt w:val="bullet"/>
      <w:lvlText w:val=""/>
      <w:lvlJc w:val="left"/>
      <w:pPr>
        <w:ind w:left="6480" w:hanging="360"/>
      </w:pPr>
      <w:rPr>
        <w:rFonts w:ascii="Wingdings" w:hAnsi="Wingdings" w:hint="default"/>
      </w:rPr>
    </w:lvl>
  </w:abstractNum>
  <w:abstractNum w:abstractNumId="26" w15:restartNumberingAfterBreak="0">
    <w:nsid w:val="40581EB1"/>
    <w:multiLevelType w:val="hybridMultilevel"/>
    <w:tmpl w:val="466CF974"/>
    <w:lvl w:ilvl="0" w:tplc="A588C86A">
      <w:start w:val="3"/>
      <w:numFmt w:val="bullet"/>
      <w:pStyle w:val="liste"/>
      <w:lvlText w:val=""/>
      <w:lvlJc w:val="left"/>
      <w:pPr>
        <w:tabs>
          <w:tab w:val="num" w:pos="360"/>
        </w:tabs>
        <w:ind w:left="360" w:hanging="360"/>
      </w:pPr>
      <w:rPr>
        <w:rFonts w:ascii="Symbol" w:hAnsi="Symbol" w:cs="Times New Roman" w:hint="default"/>
        <w:b/>
        <w:i w:val="0"/>
        <w:color w:val="auto"/>
      </w:rPr>
    </w:lvl>
    <w:lvl w:ilvl="1" w:tplc="1C8A4256">
      <w:start w:val="1"/>
      <w:numFmt w:val="bullet"/>
      <w:lvlText w:val="o"/>
      <w:lvlJc w:val="left"/>
      <w:pPr>
        <w:tabs>
          <w:tab w:val="num" w:pos="1080"/>
        </w:tabs>
        <w:ind w:left="1080" w:hanging="360"/>
      </w:pPr>
      <w:rPr>
        <w:rFonts w:ascii="Courier New" w:hAnsi="Courier New" w:cs="Courier New" w:hint="default"/>
      </w:rPr>
    </w:lvl>
    <w:lvl w:ilvl="2" w:tplc="65BAE950">
      <w:start w:val="1"/>
      <w:numFmt w:val="bullet"/>
      <w:lvlText w:val=""/>
      <w:lvlJc w:val="left"/>
      <w:pPr>
        <w:tabs>
          <w:tab w:val="num" w:pos="1800"/>
        </w:tabs>
        <w:ind w:left="1800" w:hanging="360"/>
      </w:pPr>
      <w:rPr>
        <w:rFonts w:ascii="Wingdings" w:hAnsi="Wingdings" w:cs="Times New Roman" w:hint="default"/>
      </w:rPr>
    </w:lvl>
    <w:lvl w:ilvl="3" w:tplc="3ECEC092">
      <w:start w:val="1"/>
      <w:numFmt w:val="bullet"/>
      <w:lvlText w:val=""/>
      <w:lvlJc w:val="left"/>
      <w:pPr>
        <w:tabs>
          <w:tab w:val="num" w:pos="2520"/>
        </w:tabs>
        <w:ind w:left="2520" w:hanging="360"/>
      </w:pPr>
      <w:rPr>
        <w:rFonts w:ascii="Symbol" w:hAnsi="Symbol" w:cs="Times New Roman" w:hint="default"/>
      </w:rPr>
    </w:lvl>
    <w:lvl w:ilvl="4" w:tplc="4B58E886">
      <w:start w:val="1"/>
      <w:numFmt w:val="bullet"/>
      <w:lvlText w:val="o"/>
      <w:lvlJc w:val="left"/>
      <w:pPr>
        <w:tabs>
          <w:tab w:val="num" w:pos="3240"/>
        </w:tabs>
        <w:ind w:left="3240" w:hanging="360"/>
      </w:pPr>
      <w:rPr>
        <w:rFonts w:ascii="Courier New" w:hAnsi="Courier New" w:cs="Courier New" w:hint="default"/>
      </w:rPr>
    </w:lvl>
    <w:lvl w:ilvl="5" w:tplc="F3E68910">
      <w:start w:val="1"/>
      <w:numFmt w:val="bullet"/>
      <w:lvlText w:val=""/>
      <w:lvlJc w:val="left"/>
      <w:pPr>
        <w:tabs>
          <w:tab w:val="num" w:pos="3960"/>
        </w:tabs>
        <w:ind w:left="3960" w:hanging="360"/>
      </w:pPr>
      <w:rPr>
        <w:rFonts w:ascii="Wingdings" w:hAnsi="Wingdings" w:cs="Times New Roman" w:hint="default"/>
      </w:rPr>
    </w:lvl>
    <w:lvl w:ilvl="6" w:tplc="9E686954">
      <w:start w:val="1"/>
      <w:numFmt w:val="bullet"/>
      <w:lvlText w:val=""/>
      <w:lvlJc w:val="left"/>
      <w:pPr>
        <w:tabs>
          <w:tab w:val="num" w:pos="4680"/>
        </w:tabs>
        <w:ind w:left="4680" w:hanging="360"/>
      </w:pPr>
      <w:rPr>
        <w:rFonts w:ascii="Symbol" w:hAnsi="Symbol" w:cs="Times New Roman" w:hint="default"/>
      </w:rPr>
    </w:lvl>
    <w:lvl w:ilvl="7" w:tplc="42A8ABD8">
      <w:start w:val="1"/>
      <w:numFmt w:val="bullet"/>
      <w:lvlText w:val="o"/>
      <w:lvlJc w:val="left"/>
      <w:pPr>
        <w:tabs>
          <w:tab w:val="num" w:pos="5400"/>
        </w:tabs>
        <w:ind w:left="5400" w:hanging="360"/>
      </w:pPr>
      <w:rPr>
        <w:rFonts w:ascii="Courier New" w:hAnsi="Courier New" w:cs="Courier New" w:hint="default"/>
      </w:rPr>
    </w:lvl>
    <w:lvl w:ilvl="8" w:tplc="F438952E">
      <w:start w:val="1"/>
      <w:numFmt w:val="bullet"/>
      <w:lvlText w:val=""/>
      <w:lvlJc w:val="left"/>
      <w:pPr>
        <w:tabs>
          <w:tab w:val="num" w:pos="6120"/>
        </w:tabs>
        <w:ind w:left="6120" w:hanging="360"/>
      </w:pPr>
      <w:rPr>
        <w:rFonts w:ascii="Wingdings" w:hAnsi="Wingdings" w:cs="Times New Roman" w:hint="default"/>
      </w:rPr>
    </w:lvl>
  </w:abstractNum>
  <w:abstractNum w:abstractNumId="27" w15:restartNumberingAfterBreak="0">
    <w:nsid w:val="40967DB0"/>
    <w:multiLevelType w:val="hybridMultilevel"/>
    <w:tmpl w:val="65EC79B2"/>
    <w:lvl w:ilvl="0" w:tplc="FEC0BF48">
      <w:start w:val="1"/>
      <w:numFmt w:val="decimal"/>
      <w:lvlText w:val="%1."/>
      <w:lvlJc w:val="left"/>
      <w:pPr>
        <w:tabs>
          <w:tab w:val="num" w:pos="360"/>
        </w:tabs>
        <w:ind w:left="360" w:hanging="360"/>
      </w:pPr>
      <w:rPr>
        <w:rFonts w:ascii="Times New Roman" w:hAnsi="Times New Roman" w:cs="Times New Roman"/>
      </w:rPr>
    </w:lvl>
    <w:lvl w:ilvl="1" w:tplc="B0BA66C2">
      <w:start w:val="1"/>
      <w:numFmt w:val="lowerLetter"/>
      <w:lvlText w:val="%2)"/>
      <w:lvlJc w:val="left"/>
      <w:pPr>
        <w:tabs>
          <w:tab w:val="num" w:pos="1080"/>
        </w:tabs>
        <w:ind w:left="1080" w:hanging="360"/>
      </w:pPr>
      <w:rPr>
        <w:rFonts w:hint="default"/>
      </w:rPr>
    </w:lvl>
    <w:lvl w:ilvl="2" w:tplc="B358B680">
      <w:start w:val="1"/>
      <w:numFmt w:val="lowerRoman"/>
      <w:lvlText w:val="%3."/>
      <w:lvlJc w:val="right"/>
      <w:pPr>
        <w:tabs>
          <w:tab w:val="num" w:pos="1800"/>
        </w:tabs>
        <w:ind w:left="1800" w:hanging="180"/>
      </w:pPr>
      <w:rPr>
        <w:rFonts w:ascii="Times New Roman" w:hAnsi="Times New Roman" w:cs="Times New Roman"/>
      </w:rPr>
    </w:lvl>
    <w:lvl w:ilvl="3" w:tplc="CEBEF022">
      <w:start w:val="1"/>
      <w:numFmt w:val="decimal"/>
      <w:lvlText w:val="%4."/>
      <w:lvlJc w:val="left"/>
      <w:pPr>
        <w:tabs>
          <w:tab w:val="num" w:pos="2520"/>
        </w:tabs>
        <w:ind w:left="2520" w:hanging="360"/>
      </w:pPr>
      <w:rPr>
        <w:rFonts w:ascii="Times New Roman" w:hAnsi="Times New Roman" w:cs="Times New Roman"/>
      </w:rPr>
    </w:lvl>
    <w:lvl w:ilvl="4" w:tplc="109EC60E">
      <w:start w:val="1"/>
      <w:numFmt w:val="lowerLetter"/>
      <w:lvlText w:val="%5."/>
      <w:lvlJc w:val="left"/>
      <w:pPr>
        <w:tabs>
          <w:tab w:val="num" w:pos="3240"/>
        </w:tabs>
        <w:ind w:left="3240" w:hanging="360"/>
      </w:pPr>
      <w:rPr>
        <w:rFonts w:ascii="Times New Roman" w:hAnsi="Times New Roman" w:cs="Times New Roman"/>
      </w:rPr>
    </w:lvl>
    <w:lvl w:ilvl="5" w:tplc="B40A75D0">
      <w:start w:val="1"/>
      <w:numFmt w:val="lowerRoman"/>
      <w:lvlText w:val="%6."/>
      <w:lvlJc w:val="right"/>
      <w:pPr>
        <w:tabs>
          <w:tab w:val="num" w:pos="3960"/>
        </w:tabs>
        <w:ind w:left="3960" w:hanging="180"/>
      </w:pPr>
      <w:rPr>
        <w:rFonts w:ascii="Times New Roman" w:hAnsi="Times New Roman" w:cs="Times New Roman"/>
      </w:rPr>
    </w:lvl>
    <w:lvl w:ilvl="6" w:tplc="3708817A">
      <w:start w:val="1"/>
      <w:numFmt w:val="decimal"/>
      <w:lvlText w:val="%7."/>
      <w:lvlJc w:val="left"/>
      <w:pPr>
        <w:tabs>
          <w:tab w:val="num" w:pos="4680"/>
        </w:tabs>
        <w:ind w:left="4680" w:hanging="360"/>
      </w:pPr>
      <w:rPr>
        <w:rFonts w:ascii="Times New Roman" w:hAnsi="Times New Roman" w:cs="Times New Roman"/>
      </w:rPr>
    </w:lvl>
    <w:lvl w:ilvl="7" w:tplc="98E86DDC">
      <w:start w:val="1"/>
      <w:numFmt w:val="lowerLetter"/>
      <w:lvlText w:val="%8."/>
      <w:lvlJc w:val="left"/>
      <w:pPr>
        <w:tabs>
          <w:tab w:val="num" w:pos="5400"/>
        </w:tabs>
        <w:ind w:left="5400" w:hanging="360"/>
      </w:pPr>
      <w:rPr>
        <w:rFonts w:ascii="Times New Roman" w:hAnsi="Times New Roman" w:cs="Times New Roman"/>
      </w:rPr>
    </w:lvl>
    <w:lvl w:ilvl="8" w:tplc="2C08B87C">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419B1FF4"/>
    <w:multiLevelType w:val="hybridMultilevel"/>
    <w:tmpl w:val="FC644C32"/>
    <w:lvl w:ilvl="0" w:tplc="2EB06796">
      <w:start w:val="1"/>
      <w:numFmt w:val="decimal"/>
      <w:lvlText w:val="%1."/>
      <w:lvlJc w:val="left"/>
      <w:pPr>
        <w:tabs>
          <w:tab w:val="num" w:pos="720"/>
        </w:tabs>
        <w:ind w:left="720" w:hanging="360"/>
      </w:pPr>
    </w:lvl>
    <w:lvl w:ilvl="1" w:tplc="641E5F10">
      <w:start w:val="1"/>
      <w:numFmt w:val="lowerLetter"/>
      <w:lvlText w:val="%2."/>
      <w:lvlJc w:val="left"/>
      <w:pPr>
        <w:tabs>
          <w:tab w:val="num" w:pos="1440"/>
        </w:tabs>
        <w:ind w:left="1440" w:hanging="360"/>
      </w:pPr>
    </w:lvl>
    <w:lvl w:ilvl="2" w:tplc="62FAA824">
      <w:start w:val="1"/>
      <w:numFmt w:val="lowerRoman"/>
      <w:lvlText w:val="%3."/>
      <w:lvlJc w:val="right"/>
      <w:pPr>
        <w:tabs>
          <w:tab w:val="num" w:pos="2160"/>
        </w:tabs>
        <w:ind w:left="2160" w:hanging="180"/>
      </w:pPr>
    </w:lvl>
    <w:lvl w:ilvl="3" w:tplc="EA7E77B0">
      <w:start w:val="1"/>
      <w:numFmt w:val="decimal"/>
      <w:lvlText w:val="%4."/>
      <w:lvlJc w:val="left"/>
      <w:pPr>
        <w:tabs>
          <w:tab w:val="num" w:pos="2880"/>
        </w:tabs>
        <w:ind w:left="2880" w:hanging="360"/>
      </w:pPr>
    </w:lvl>
    <w:lvl w:ilvl="4" w:tplc="09FA31A2">
      <w:start w:val="1"/>
      <w:numFmt w:val="lowerLetter"/>
      <w:lvlText w:val="%5."/>
      <w:lvlJc w:val="left"/>
      <w:pPr>
        <w:tabs>
          <w:tab w:val="num" w:pos="3600"/>
        </w:tabs>
        <w:ind w:left="3600" w:hanging="360"/>
      </w:pPr>
    </w:lvl>
    <w:lvl w:ilvl="5" w:tplc="8D22D2FE">
      <w:start w:val="1"/>
      <w:numFmt w:val="lowerRoman"/>
      <w:lvlText w:val="%6."/>
      <w:lvlJc w:val="right"/>
      <w:pPr>
        <w:tabs>
          <w:tab w:val="num" w:pos="4320"/>
        </w:tabs>
        <w:ind w:left="4320" w:hanging="180"/>
      </w:pPr>
    </w:lvl>
    <w:lvl w:ilvl="6" w:tplc="099277F8">
      <w:start w:val="1"/>
      <w:numFmt w:val="decimal"/>
      <w:lvlText w:val="%7."/>
      <w:lvlJc w:val="left"/>
      <w:pPr>
        <w:tabs>
          <w:tab w:val="num" w:pos="5040"/>
        </w:tabs>
        <w:ind w:left="5040" w:hanging="360"/>
      </w:pPr>
    </w:lvl>
    <w:lvl w:ilvl="7" w:tplc="DE0CF44C">
      <w:start w:val="1"/>
      <w:numFmt w:val="lowerLetter"/>
      <w:lvlText w:val="%8."/>
      <w:lvlJc w:val="left"/>
      <w:pPr>
        <w:tabs>
          <w:tab w:val="num" w:pos="5760"/>
        </w:tabs>
        <w:ind w:left="5760" w:hanging="360"/>
      </w:pPr>
    </w:lvl>
    <w:lvl w:ilvl="8" w:tplc="B5C26D68">
      <w:start w:val="1"/>
      <w:numFmt w:val="lowerRoman"/>
      <w:lvlText w:val="%9."/>
      <w:lvlJc w:val="right"/>
      <w:pPr>
        <w:tabs>
          <w:tab w:val="num" w:pos="6480"/>
        </w:tabs>
        <w:ind w:left="6480" w:hanging="180"/>
      </w:pPr>
    </w:lvl>
  </w:abstractNum>
  <w:abstractNum w:abstractNumId="29" w15:restartNumberingAfterBreak="0">
    <w:nsid w:val="43085A87"/>
    <w:multiLevelType w:val="hybridMultilevel"/>
    <w:tmpl w:val="785CE350"/>
    <w:lvl w:ilvl="0" w:tplc="21261C96">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E75C6D16">
      <w:start w:val="1"/>
      <w:numFmt w:val="bullet"/>
      <w:lvlText w:val="o"/>
      <w:lvlJc w:val="left"/>
      <w:pPr>
        <w:tabs>
          <w:tab w:val="num" w:pos="1080"/>
        </w:tabs>
        <w:ind w:left="1080" w:hanging="360"/>
      </w:pPr>
      <w:rPr>
        <w:rFonts w:ascii="Courier New" w:hAnsi="Courier New" w:cs="Courier New" w:hint="default"/>
      </w:rPr>
    </w:lvl>
    <w:lvl w:ilvl="2" w:tplc="84E6D376">
      <w:start w:val="1"/>
      <w:numFmt w:val="bullet"/>
      <w:lvlText w:val=""/>
      <w:lvlJc w:val="left"/>
      <w:pPr>
        <w:tabs>
          <w:tab w:val="num" w:pos="1800"/>
        </w:tabs>
        <w:ind w:left="1800" w:hanging="360"/>
      </w:pPr>
      <w:rPr>
        <w:rFonts w:ascii="Wingdings" w:hAnsi="Wingdings" w:cs="Times New Roman" w:hint="default"/>
      </w:rPr>
    </w:lvl>
    <w:lvl w:ilvl="3" w:tplc="DF6CACA2">
      <w:start w:val="1"/>
      <w:numFmt w:val="bullet"/>
      <w:lvlText w:val=""/>
      <w:lvlJc w:val="left"/>
      <w:pPr>
        <w:tabs>
          <w:tab w:val="num" w:pos="2520"/>
        </w:tabs>
        <w:ind w:left="2520" w:hanging="360"/>
      </w:pPr>
      <w:rPr>
        <w:rFonts w:ascii="Symbol" w:hAnsi="Symbol" w:cs="Times New Roman" w:hint="default"/>
      </w:rPr>
    </w:lvl>
    <w:lvl w:ilvl="4" w:tplc="6B9A500A">
      <w:start w:val="1"/>
      <w:numFmt w:val="bullet"/>
      <w:lvlText w:val="o"/>
      <w:lvlJc w:val="left"/>
      <w:pPr>
        <w:tabs>
          <w:tab w:val="num" w:pos="3240"/>
        </w:tabs>
        <w:ind w:left="3240" w:hanging="360"/>
      </w:pPr>
      <w:rPr>
        <w:rFonts w:ascii="Courier New" w:hAnsi="Courier New" w:cs="Courier New" w:hint="default"/>
      </w:rPr>
    </w:lvl>
    <w:lvl w:ilvl="5" w:tplc="FF9A5F9C">
      <w:start w:val="1"/>
      <w:numFmt w:val="bullet"/>
      <w:lvlText w:val=""/>
      <w:lvlJc w:val="left"/>
      <w:pPr>
        <w:tabs>
          <w:tab w:val="num" w:pos="3960"/>
        </w:tabs>
        <w:ind w:left="3960" w:hanging="360"/>
      </w:pPr>
      <w:rPr>
        <w:rFonts w:ascii="Wingdings" w:hAnsi="Wingdings" w:cs="Times New Roman" w:hint="default"/>
      </w:rPr>
    </w:lvl>
    <w:lvl w:ilvl="6" w:tplc="8072FFE4">
      <w:start w:val="1"/>
      <w:numFmt w:val="bullet"/>
      <w:lvlText w:val=""/>
      <w:lvlJc w:val="left"/>
      <w:pPr>
        <w:tabs>
          <w:tab w:val="num" w:pos="4680"/>
        </w:tabs>
        <w:ind w:left="4680" w:hanging="360"/>
      </w:pPr>
      <w:rPr>
        <w:rFonts w:ascii="Symbol" w:hAnsi="Symbol" w:cs="Times New Roman" w:hint="default"/>
      </w:rPr>
    </w:lvl>
    <w:lvl w:ilvl="7" w:tplc="96001DEA">
      <w:start w:val="1"/>
      <w:numFmt w:val="bullet"/>
      <w:lvlText w:val="o"/>
      <w:lvlJc w:val="left"/>
      <w:pPr>
        <w:tabs>
          <w:tab w:val="num" w:pos="5400"/>
        </w:tabs>
        <w:ind w:left="5400" w:hanging="360"/>
      </w:pPr>
      <w:rPr>
        <w:rFonts w:ascii="Courier New" w:hAnsi="Courier New" w:cs="Courier New" w:hint="default"/>
      </w:rPr>
    </w:lvl>
    <w:lvl w:ilvl="8" w:tplc="FA2C15EC">
      <w:start w:val="1"/>
      <w:numFmt w:val="bullet"/>
      <w:lvlText w:val=""/>
      <w:lvlJc w:val="left"/>
      <w:pPr>
        <w:tabs>
          <w:tab w:val="num" w:pos="6120"/>
        </w:tabs>
        <w:ind w:left="6120" w:hanging="360"/>
      </w:pPr>
      <w:rPr>
        <w:rFonts w:ascii="Wingdings" w:hAnsi="Wingdings" w:cs="Times New Roman" w:hint="default"/>
      </w:rPr>
    </w:lvl>
  </w:abstractNum>
  <w:abstractNum w:abstractNumId="30" w15:restartNumberingAfterBreak="0">
    <w:nsid w:val="4B8B5614"/>
    <w:multiLevelType w:val="hybridMultilevel"/>
    <w:tmpl w:val="F53C8162"/>
    <w:lvl w:ilvl="0" w:tplc="E1AAD050">
      <w:start w:val="1"/>
      <w:numFmt w:val="decimal"/>
      <w:lvlText w:val="%1."/>
      <w:lvlJc w:val="left"/>
      <w:pPr>
        <w:tabs>
          <w:tab w:val="num" w:pos="360"/>
        </w:tabs>
        <w:ind w:left="360" w:hanging="360"/>
      </w:pPr>
    </w:lvl>
    <w:lvl w:ilvl="1" w:tplc="030E9688">
      <w:start w:val="1"/>
      <w:numFmt w:val="lowerLetter"/>
      <w:lvlText w:val="%2."/>
      <w:lvlJc w:val="left"/>
      <w:pPr>
        <w:tabs>
          <w:tab w:val="num" w:pos="1080"/>
        </w:tabs>
        <w:ind w:left="1080" w:hanging="360"/>
      </w:pPr>
      <w:rPr>
        <w:rFonts w:ascii="Times New Roman" w:hAnsi="Times New Roman" w:cs="Times New Roman" w:hint="default"/>
      </w:rPr>
    </w:lvl>
    <w:lvl w:ilvl="2" w:tplc="559CB7F6">
      <w:start w:val="1"/>
      <w:numFmt w:val="lowerRoman"/>
      <w:lvlText w:val="%3."/>
      <w:lvlJc w:val="right"/>
      <w:pPr>
        <w:tabs>
          <w:tab w:val="num" w:pos="1800"/>
        </w:tabs>
        <w:ind w:left="1800" w:hanging="180"/>
      </w:pPr>
    </w:lvl>
    <w:lvl w:ilvl="3" w:tplc="0EBEFACC">
      <w:start w:val="1"/>
      <w:numFmt w:val="decimal"/>
      <w:lvlText w:val="%4."/>
      <w:lvlJc w:val="left"/>
      <w:pPr>
        <w:tabs>
          <w:tab w:val="num" w:pos="2520"/>
        </w:tabs>
        <w:ind w:left="2520" w:hanging="360"/>
      </w:pPr>
      <w:rPr>
        <w:rFonts w:ascii="Times New Roman" w:hAnsi="Times New Roman" w:cs="Times New Roman"/>
      </w:rPr>
    </w:lvl>
    <w:lvl w:ilvl="4" w:tplc="19D0A8E0">
      <w:start w:val="1"/>
      <w:numFmt w:val="lowerLetter"/>
      <w:lvlText w:val="%5."/>
      <w:lvlJc w:val="left"/>
      <w:pPr>
        <w:tabs>
          <w:tab w:val="num" w:pos="3240"/>
        </w:tabs>
        <w:ind w:left="3240" w:hanging="360"/>
      </w:pPr>
      <w:rPr>
        <w:rFonts w:ascii="Times New Roman" w:hAnsi="Times New Roman" w:cs="Times New Roman"/>
      </w:rPr>
    </w:lvl>
    <w:lvl w:ilvl="5" w:tplc="169E3154">
      <w:start w:val="1"/>
      <w:numFmt w:val="lowerRoman"/>
      <w:lvlText w:val="%6."/>
      <w:lvlJc w:val="right"/>
      <w:pPr>
        <w:tabs>
          <w:tab w:val="num" w:pos="3960"/>
        </w:tabs>
        <w:ind w:left="3960" w:hanging="180"/>
      </w:pPr>
      <w:rPr>
        <w:rFonts w:ascii="Times New Roman" w:hAnsi="Times New Roman" w:cs="Times New Roman"/>
      </w:rPr>
    </w:lvl>
    <w:lvl w:ilvl="6" w:tplc="C22CA678">
      <w:start w:val="1"/>
      <w:numFmt w:val="decimal"/>
      <w:lvlText w:val="%7."/>
      <w:lvlJc w:val="left"/>
      <w:pPr>
        <w:tabs>
          <w:tab w:val="num" w:pos="4680"/>
        </w:tabs>
        <w:ind w:left="4680" w:hanging="360"/>
      </w:pPr>
      <w:rPr>
        <w:rFonts w:ascii="Times New Roman" w:hAnsi="Times New Roman" w:cs="Times New Roman"/>
      </w:rPr>
    </w:lvl>
    <w:lvl w:ilvl="7" w:tplc="DD825A74">
      <w:start w:val="1"/>
      <w:numFmt w:val="lowerLetter"/>
      <w:lvlText w:val="%8."/>
      <w:lvlJc w:val="left"/>
      <w:pPr>
        <w:tabs>
          <w:tab w:val="num" w:pos="5400"/>
        </w:tabs>
        <w:ind w:left="5400" w:hanging="360"/>
      </w:pPr>
      <w:rPr>
        <w:rFonts w:ascii="Times New Roman" w:hAnsi="Times New Roman" w:cs="Times New Roman"/>
      </w:rPr>
    </w:lvl>
    <w:lvl w:ilvl="8" w:tplc="896EB412">
      <w:start w:val="1"/>
      <w:numFmt w:val="lowerRoman"/>
      <w:lvlText w:val="%9."/>
      <w:lvlJc w:val="right"/>
      <w:pPr>
        <w:tabs>
          <w:tab w:val="num" w:pos="6120"/>
        </w:tabs>
        <w:ind w:left="6120" w:hanging="180"/>
      </w:pPr>
      <w:rPr>
        <w:rFonts w:ascii="Times New Roman" w:hAnsi="Times New Roman" w:cs="Times New Roman"/>
      </w:rPr>
    </w:lvl>
  </w:abstractNum>
  <w:abstractNum w:abstractNumId="31" w15:restartNumberingAfterBreak="0">
    <w:nsid w:val="4F58208D"/>
    <w:multiLevelType w:val="hybridMultilevel"/>
    <w:tmpl w:val="DF8E0216"/>
    <w:lvl w:ilvl="0" w:tplc="76D2EC9C">
      <w:start w:val="1"/>
      <w:numFmt w:val="decimal"/>
      <w:lvlText w:val="%1."/>
      <w:lvlJc w:val="left"/>
      <w:pPr>
        <w:ind w:left="720" w:hanging="360"/>
      </w:pPr>
    </w:lvl>
    <w:lvl w:ilvl="1" w:tplc="AFDE5D2C" w:tentative="1">
      <w:start w:val="1"/>
      <w:numFmt w:val="lowerLetter"/>
      <w:lvlText w:val="%2."/>
      <w:lvlJc w:val="left"/>
      <w:pPr>
        <w:ind w:left="1440" w:hanging="360"/>
      </w:pPr>
    </w:lvl>
    <w:lvl w:ilvl="2" w:tplc="D98A116C" w:tentative="1">
      <w:start w:val="1"/>
      <w:numFmt w:val="lowerRoman"/>
      <w:lvlText w:val="%3."/>
      <w:lvlJc w:val="right"/>
      <w:pPr>
        <w:ind w:left="2160" w:hanging="180"/>
      </w:pPr>
    </w:lvl>
    <w:lvl w:ilvl="3" w:tplc="B3ECED1A" w:tentative="1">
      <w:start w:val="1"/>
      <w:numFmt w:val="decimal"/>
      <w:lvlText w:val="%4."/>
      <w:lvlJc w:val="left"/>
      <w:pPr>
        <w:ind w:left="2880" w:hanging="360"/>
      </w:pPr>
    </w:lvl>
    <w:lvl w:ilvl="4" w:tplc="A46C3224" w:tentative="1">
      <w:start w:val="1"/>
      <w:numFmt w:val="lowerLetter"/>
      <w:lvlText w:val="%5."/>
      <w:lvlJc w:val="left"/>
      <w:pPr>
        <w:ind w:left="3600" w:hanging="360"/>
      </w:pPr>
    </w:lvl>
    <w:lvl w:ilvl="5" w:tplc="F1D8B306" w:tentative="1">
      <w:start w:val="1"/>
      <w:numFmt w:val="lowerRoman"/>
      <w:lvlText w:val="%6."/>
      <w:lvlJc w:val="right"/>
      <w:pPr>
        <w:ind w:left="4320" w:hanging="180"/>
      </w:pPr>
    </w:lvl>
    <w:lvl w:ilvl="6" w:tplc="928EE9D0" w:tentative="1">
      <w:start w:val="1"/>
      <w:numFmt w:val="decimal"/>
      <w:lvlText w:val="%7."/>
      <w:lvlJc w:val="left"/>
      <w:pPr>
        <w:ind w:left="5040" w:hanging="360"/>
      </w:pPr>
    </w:lvl>
    <w:lvl w:ilvl="7" w:tplc="6AB636B0" w:tentative="1">
      <w:start w:val="1"/>
      <w:numFmt w:val="lowerLetter"/>
      <w:lvlText w:val="%8."/>
      <w:lvlJc w:val="left"/>
      <w:pPr>
        <w:ind w:left="5760" w:hanging="360"/>
      </w:pPr>
    </w:lvl>
    <w:lvl w:ilvl="8" w:tplc="46F829B4" w:tentative="1">
      <w:start w:val="1"/>
      <w:numFmt w:val="lowerRoman"/>
      <w:lvlText w:val="%9."/>
      <w:lvlJc w:val="right"/>
      <w:pPr>
        <w:ind w:left="6480" w:hanging="180"/>
      </w:pPr>
    </w:lvl>
  </w:abstractNum>
  <w:abstractNum w:abstractNumId="32" w15:restartNumberingAfterBreak="0">
    <w:nsid w:val="59857D4B"/>
    <w:multiLevelType w:val="hybridMultilevel"/>
    <w:tmpl w:val="FEEC38AA"/>
    <w:lvl w:ilvl="0" w:tplc="3BC41F8C">
      <w:start w:val="1"/>
      <w:numFmt w:val="bullet"/>
      <w:lvlText w:val=""/>
      <w:lvlJc w:val="left"/>
      <w:pPr>
        <w:ind w:left="720" w:hanging="360"/>
      </w:pPr>
      <w:rPr>
        <w:rFonts w:ascii="Symbol" w:hAnsi="Symbol" w:hint="default"/>
      </w:rPr>
    </w:lvl>
    <w:lvl w:ilvl="1" w:tplc="A21C7E08" w:tentative="1">
      <w:start w:val="1"/>
      <w:numFmt w:val="bullet"/>
      <w:lvlText w:val="o"/>
      <w:lvlJc w:val="left"/>
      <w:pPr>
        <w:ind w:left="1440" w:hanging="360"/>
      </w:pPr>
      <w:rPr>
        <w:rFonts w:ascii="Courier New" w:hAnsi="Courier New" w:cs="Courier New" w:hint="default"/>
      </w:rPr>
    </w:lvl>
    <w:lvl w:ilvl="2" w:tplc="8A3C9CAA" w:tentative="1">
      <w:start w:val="1"/>
      <w:numFmt w:val="bullet"/>
      <w:lvlText w:val=""/>
      <w:lvlJc w:val="left"/>
      <w:pPr>
        <w:ind w:left="2160" w:hanging="360"/>
      </w:pPr>
      <w:rPr>
        <w:rFonts w:ascii="Wingdings" w:hAnsi="Wingdings" w:hint="default"/>
      </w:rPr>
    </w:lvl>
    <w:lvl w:ilvl="3" w:tplc="917472A0" w:tentative="1">
      <w:start w:val="1"/>
      <w:numFmt w:val="bullet"/>
      <w:lvlText w:val=""/>
      <w:lvlJc w:val="left"/>
      <w:pPr>
        <w:ind w:left="2880" w:hanging="360"/>
      </w:pPr>
      <w:rPr>
        <w:rFonts w:ascii="Symbol" w:hAnsi="Symbol" w:hint="default"/>
      </w:rPr>
    </w:lvl>
    <w:lvl w:ilvl="4" w:tplc="F19A3DE2" w:tentative="1">
      <w:start w:val="1"/>
      <w:numFmt w:val="bullet"/>
      <w:lvlText w:val="o"/>
      <w:lvlJc w:val="left"/>
      <w:pPr>
        <w:ind w:left="3600" w:hanging="360"/>
      </w:pPr>
      <w:rPr>
        <w:rFonts w:ascii="Courier New" w:hAnsi="Courier New" w:cs="Courier New" w:hint="default"/>
      </w:rPr>
    </w:lvl>
    <w:lvl w:ilvl="5" w:tplc="5B58946C" w:tentative="1">
      <w:start w:val="1"/>
      <w:numFmt w:val="bullet"/>
      <w:lvlText w:val=""/>
      <w:lvlJc w:val="left"/>
      <w:pPr>
        <w:ind w:left="4320" w:hanging="360"/>
      </w:pPr>
      <w:rPr>
        <w:rFonts w:ascii="Wingdings" w:hAnsi="Wingdings" w:hint="default"/>
      </w:rPr>
    </w:lvl>
    <w:lvl w:ilvl="6" w:tplc="8A94C974" w:tentative="1">
      <w:start w:val="1"/>
      <w:numFmt w:val="bullet"/>
      <w:lvlText w:val=""/>
      <w:lvlJc w:val="left"/>
      <w:pPr>
        <w:ind w:left="5040" w:hanging="360"/>
      </w:pPr>
      <w:rPr>
        <w:rFonts w:ascii="Symbol" w:hAnsi="Symbol" w:hint="default"/>
      </w:rPr>
    </w:lvl>
    <w:lvl w:ilvl="7" w:tplc="1A301A1A" w:tentative="1">
      <w:start w:val="1"/>
      <w:numFmt w:val="bullet"/>
      <w:lvlText w:val="o"/>
      <w:lvlJc w:val="left"/>
      <w:pPr>
        <w:ind w:left="5760" w:hanging="360"/>
      </w:pPr>
      <w:rPr>
        <w:rFonts w:ascii="Courier New" w:hAnsi="Courier New" w:cs="Courier New" w:hint="default"/>
      </w:rPr>
    </w:lvl>
    <w:lvl w:ilvl="8" w:tplc="DF6CDCFE" w:tentative="1">
      <w:start w:val="1"/>
      <w:numFmt w:val="bullet"/>
      <w:lvlText w:val=""/>
      <w:lvlJc w:val="left"/>
      <w:pPr>
        <w:ind w:left="6480" w:hanging="360"/>
      </w:pPr>
      <w:rPr>
        <w:rFonts w:ascii="Wingdings" w:hAnsi="Wingdings" w:hint="default"/>
      </w:rPr>
    </w:lvl>
  </w:abstractNum>
  <w:abstractNum w:abstractNumId="33" w15:restartNumberingAfterBreak="0">
    <w:nsid w:val="5A4D0DD5"/>
    <w:multiLevelType w:val="hybridMultilevel"/>
    <w:tmpl w:val="C9463514"/>
    <w:lvl w:ilvl="0" w:tplc="CB8C4B68">
      <w:start w:val="1"/>
      <w:numFmt w:val="decimal"/>
      <w:lvlText w:val="%1."/>
      <w:lvlJc w:val="left"/>
      <w:pPr>
        <w:ind w:left="360" w:hanging="360"/>
      </w:pPr>
    </w:lvl>
    <w:lvl w:ilvl="1" w:tplc="4000BA96">
      <w:start w:val="1"/>
      <w:numFmt w:val="bullet"/>
      <w:lvlText w:val=""/>
      <w:lvlJc w:val="left"/>
      <w:pPr>
        <w:ind w:left="1080" w:hanging="360"/>
      </w:pPr>
      <w:rPr>
        <w:rFonts w:ascii="Symbol" w:hAnsi="Symbol" w:hint="default"/>
      </w:rPr>
    </w:lvl>
    <w:lvl w:ilvl="2" w:tplc="8806CF26" w:tentative="1">
      <w:start w:val="1"/>
      <w:numFmt w:val="lowerRoman"/>
      <w:lvlText w:val="%3."/>
      <w:lvlJc w:val="right"/>
      <w:pPr>
        <w:ind w:left="1800" w:hanging="180"/>
      </w:pPr>
    </w:lvl>
    <w:lvl w:ilvl="3" w:tplc="98325264" w:tentative="1">
      <w:start w:val="1"/>
      <w:numFmt w:val="decimal"/>
      <w:lvlText w:val="%4."/>
      <w:lvlJc w:val="left"/>
      <w:pPr>
        <w:ind w:left="2520" w:hanging="360"/>
      </w:pPr>
    </w:lvl>
    <w:lvl w:ilvl="4" w:tplc="41C0B322" w:tentative="1">
      <w:start w:val="1"/>
      <w:numFmt w:val="lowerLetter"/>
      <w:lvlText w:val="%5."/>
      <w:lvlJc w:val="left"/>
      <w:pPr>
        <w:ind w:left="3240" w:hanging="360"/>
      </w:pPr>
    </w:lvl>
    <w:lvl w:ilvl="5" w:tplc="C018EC12" w:tentative="1">
      <w:start w:val="1"/>
      <w:numFmt w:val="lowerRoman"/>
      <w:lvlText w:val="%6."/>
      <w:lvlJc w:val="right"/>
      <w:pPr>
        <w:ind w:left="3960" w:hanging="180"/>
      </w:pPr>
    </w:lvl>
    <w:lvl w:ilvl="6" w:tplc="1BDC1F9C" w:tentative="1">
      <w:start w:val="1"/>
      <w:numFmt w:val="decimal"/>
      <w:lvlText w:val="%7."/>
      <w:lvlJc w:val="left"/>
      <w:pPr>
        <w:ind w:left="4680" w:hanging="360"/>
      </w:pPr>
    </w:lvl>
    <w:lvl w:ilvl="7" w:tplc="14FC7AFC" w:tentative="1">
      <w:start w:val="1"/>
      <w:numFmt w:val="lowerLetter"/>
      <w:lvlText w:val="%8."/>
      <w:lvlJc w:val="left"/>
      <w:pPr>
        <w:ind w:left="5400" w:hanging="360"/>
      </w:pPr>
    </w:lvl>
    <w:lvl w:ilvl="8" w:tplc="9B64E39A" w:tentative="1">
      <w:start w:val="1"/>
      <w:numFmt w:val="lowerRoman"/>
      <w:lvlText w:val="%9."/>
      <w:lvlJc w:val="right"/>
      <w:pPr>
        <w:ind w:left="6120" w:hanging="180"/>
      </w:pPr>
    </w:lvl>
  </w:abstractNum>
  <w:abstractNum w:abstractNumId="34" w15:restartNumberingAfterBreak="0">
    <w:nsid w:val="5B85539E"/>
    <w:multiLevelType w:val="hybridMultilevel"/>
    <w:tmpl w:val="22764E02"/>
    <w:lvl w:ilvl="0" w:tplc="0020180A">
      <w:start w:val="1"/>
      <w:numFmt w:val="lowerRoman"/>
      <w:lvlText w:val="%1."/>
      <w:lvlJc w:val="right"/>
      <w:pPr>
        <w:ind w:left="720" w:hanging="360"/>
      </w:pPr>
    </w:lvl>
    <w:lvl w:ilvl="1" w:tplc="AC34CAD8" w:tentative="1">
      <w:start w:val="1"/>
      <w:numFmt w:val="lowerLetter"/>
      <w:lvlText w:val="%2."/>
      <w:lvlJc w:val="left"/>
      <w:pPr>
        <w:ind w:left="1440" w:hanging="360"/>
      </w:pPr>
    </w:lvl>
    <w:lvl w:ilvl="2" w:tplc="7B62E548" w:tentative="1">
      <w:start w:val="1"/>
      <w:numFmt w:val="lowerRoman"/>
      <w:lvlText w:val="%3."/>
      <w:lvlJc w:val="right"/>
      <w:pPr>
        <w:ind w:left="2160" w:hanging="180"/>
      </w:pPr>
    </w:lvl>
    <w:lvl w:ilvl="3" w:tplc="C17654AE" w:tentative="1">
      <w:start w:val="1"/>
      <w:numFmt w:val="decimal"/>
      <w:lvlText w:val="%4."/>
      <w:lvlJc w:val="left"/>
      <w:pPr>
        <w:ind w:left="2880" w:hanging="360"/>
      </w:pPr>
    </w:lvl>
    <w:lvl w:ilvl="4" w:tplc="203C17CC" w:tentative="1">
      <w:start w:val="1"/>
      <w:numFmt w:val="lowerLetter"/>
      <w:lvlText w:val="%5."/>
      <w:lvlJc w:val="left"/>
      <w:pPr>
        <w:ind w:left="3600" w:hanging="360"/>
      </w:pPr>
    </w:lvl>
    <w:lvl w:ilvl="5" w:tplc="361897FC" w:tentative="1">
      <w:start w:val="1"/>
      <w:numFmt w:val="lowerRoman"/>
      <w:lvlText w:val="%6."/>
      <w:lvlJc w:val="right"/>
      <w:pPr>
        <w:ind w:left="4320" w:hanging="180"/>
      </w:pPr>
    </w:lvl>
    <w:lvl w:ilvl="6" w:tplc="4A7E26F6" w:tentative="1">
      <w:start w:val="1"/>
      <w:numFmt w:val="decimal"/>
      <w:lvlText w:val="%7."/>
      <w:lvlJc w:val="left"/>
      <w:pPr>
        <w:ind w:left="5040" w:hanging="360"/>
      </w:pPr>
    </w:lvl>
    <w:lvl w:ilvl="7" w:tplc="32CE6A38" w:tentative="1">
      <w:start w:val="1"/>
      <w:numFmt w:val="lowerLetter"/>
      <w:lvlText w:val="%8."/>
      <w:lvlJc w:val="left"/>
      <w:pPr>
        <w:ind w:left="5760" w:hanging="360"/>
      </w:pPr>
    </w:lvl>
    <w:lvl w:ilvl="8" w:tplc="3D323292" w:tentative="1">
      <w:start w:val="1"/>
      <w:numFmt w:val="lowerRoman"/>
      <w:lvlText w:val="%9."/>
      <w:lvlJc w:val="right"/>
      <w:pPr>
        <w:ind w:left="6480" w:hanging="180"/>
      </w:pPr>
    </w:lvl>
  </w:abstractNum>
  <w:abstractNum w:abstractNumId="35" w15:restartNumberingAfterBreak="0">
    <w:nsid w:val="5D2A5073"/>
    <w:multiLevelType w:val="hybridMultilevel"/>
    <w:tmpl w:val="02C6A1AE"/>
    <w:lvl w:ilvl="0" w:tplc="27903D70">
      <w:start w:val="1"/>
      <w:numFmt w:val="decimal"/>
      <w:lvlText w:val="%1."/>
      <w:lvlJc w:val="left"/>
      <w:pPr>
        <w:tabs>
          <w:tab w:val="num" w:pos="360"/>
        </w:tabs>
        <w:ind w:left="360" w:hanging="360"/>
      </w:pPr>
    </w:lvl>
    <w:lvl w:ilvl="1" w:tplc="67906D36">
      <w:start w:val="1"/>
      <w:numFmt w:val="decimal"/>
      <w:lvlText w:val="%2."/>
      <w:lvlJc w:val="left"/>
      <w:pPr>
        <w:tabs>
          <w:tab w:val="num" w:pos="1080"/>
        </w:tabs>
        <w:ind w:left="1080" w:hanging="360"/>
      </w:pPr>
      <w:rPr>
        <w:rFonts w:ascii="Times New Roman" w:hAnsi="Times New Roman" w:cs="Times New Roman" w:hint="default"/>
      </w:rPr>
    </w:lvl>
    <w:lvl w:ilvl="2" w:tplc="4176BC7E">
      <w:start w:val="1"/>
      <w:numFmt w:val="lowerRoman"/>
      <w:lvlText w:val="%3."/>
      <w:lvlJc w:val="right"/>
      <w:pPr>
        <w:tabs>
          <w:tab w:val="num" w:pos="1800"/>
        </w:tabs>
        <w:ind w:left="1800" w:hanging="180"/>
      </w:pPr>
      <w:rPr>
        <w:rFonts w:ascii="Times New Roman" w:hAnsi="Times New Roman" w:cs="Times New Roman"/>
      </w:rPr>
    </w:lvl>
    <w:lvl w:ilvl="3" w:tplc="E9061C50">
      <w:start w:val="1"/>
      <w:numFmt w:val="decimal"/>
      <w:lvlText w:val="%4."/>
      <w:lvlJc w:val="left"/>
      <w:pPr>
        <w:tabs>
          <w:tab w:val="num" w:pos="2520"/>
        </w:tabs>
        <w:ind w:left="2520" w:hanging="360"/>
      </w:pPr>
      <w:rPr>
        <w:rFonts w:ascii="Times New Roman" w:hAnsi="Times New Roman" w:cs="Times New Roman"/>
      </w:rPr>
    </w:lvl>
    <w:lvl w:ilvl="4" w:tplc="AFDAD43A">
      <w:start w:val="1"/>
      <w:numFmt w:val="lowerLetter"/>
      <w:lvlText w:val="%5."/>
      <w:lvlJc w:val="left"/>
      <w:pPr>
        <w:tabs>
          <w:tab w:val="num" w:pos="3240"/>
        </w:tabs>
        <w:ind w:left="3240" w:hanging="360"/>
      </w:pPr>
      <w:rPr>
        <w:rFonts w:ascii="Times New Roman" w:hAnsi="Times New Roman" w:cs="Times New Roman"/>
      </w:rPr>
    </w:lvl>
    <w:lvl w:ilvl="5" w:tplc="67D85A9C">
      <w:start w:val="1"/>
      <w:numFmt w:val="lowerRoman"/>
      <w:lvlText w:val="%6."/>
      <w:lvlJc w:val="right"/>
      <w:pPr>
        <w:tabs>
          <w:tab w:val="num" w:pos="3960"/>
        </w:tabs>
        <w:ind w:left="3960" w:hanging="180"/>
      </w:pPr>
      <w:rPr>
        <w:rFonts w:ascii="Times New Roman" w:hAnsi="Times New Roman" w:cs="Times New Roman"/>
      </w:rPr>
    </w:lvl>
    <w:lvl w:ilvl="6" w:tplc="9F9487A8">
      <w:start w:val="1"/>
      <w:numFmt w:val="decimal"/>
      <w:lvlText w:val="%7."/>
      <w:lvlJc w:val="left"/>
      <w:pPr>
        <w:tabs>
          <w:tab w:val="num" w:pos="4680"/>
        </w:tabs>
        <w:ind w:left="4680" w:hanging="360"/>
      </w:pPr>
      <w:rPr>
        <w:rFonts w:ascii="Times New Roman" w:hAnsi="Times New Roman" w:cs="Times New Roman"/>
      </w:rPr>
    </w:lvl>
    <w:lvl w:ilvl="7" w:tplc="A01CFBEC">
      <w:start w:val="1"/>
      <w:numFmt w:val="lowerLetter"/>
      <w:lvlText w:val="%8."/>
      <w:lvlJc w:val="left"/>
      <w:pPr>
        <w:tabs>
          <w:tab w:val="num" w:pos="5400"/>
        </w:tabs>
        <w:ind w:left="5400" w:hanging="360"/>
      </w:pPr>
      <w:rPr>
        <w:rFonts w:ascii="Times New Roman" w:hAnsi="Times New Roman" w:cs="Times New Roman"/>
      </w:rPr>
    </w:lvl>
    <w:lvl w:ilvl="8" w:tplc="280A681E">
      <w:start w:val="1"/>
      <w:numFmt w:val="lowerRoman"/>
      <w:lvlText w:val="%9."/>
      <w:lvlJc w:val="right"/>
      <w:pPr>
        <w:tabs>
          <w:tab w:val="num" w:pos="6120"/>
        </w:tabs>
        <w:ind w:left="6120" w:hanging="180"/>
      </w:pPr>
      <w:rPr>
        <w:rFonts w:ascii="Times New Roman" w:hAnsi="Times New Roman" w:cs="Times New Roman"/>
      </w:rPr>
    </w:lvl>
  </w:abstractNum>
  <w:abstractNum w:abstractNumId="36" w15:restartNumberingAfterBreak="0">
    <w:nsid w:val="609E4AC2"/>
    <w:multiLevelType w:val="hybridMultilevel"/>
    <w:tmpl w:val="7850F65A"/>
    <w:lvl w:ilvl="0" w:tplc="CCB4BDE4">
      <w:start w:val="1"/>
      <w:numFmt w:val="decimal"/>
      <w:lvlText w:val="%1."/>
      <w:lvlJc w:val="left"/>
      <w:pPr>
        <w:ind w:left="720" w:hanging="360"/>
      </w:pPr>
      <w:rPr>
        <w:rFonts w:hint="default"/>
      </w:rPr>
    </w:lvl>
    <w:lvl w:ilvl="1" w:tplc="4D16CCFC" w:tentative="1">
      <w:start w:val="1"/>
      <w:numFmt w:val="bullet"/>
      <w:lvlText w:val="o"/>
      <w:lvlJc w:val="left"/>
      <w:pPr>
        <w:ind w:left="1440" w:hanging="360"/>
      </w:pPr>
      <w:rPr>
        <w:rFonts w:ascii="Courier New" w:hAnsi="Courier New" w:cs="Courier New" w:hint="default"/>
      </w:rPr>
    </w:lvl>
    <w:lvl w:ilvl="2" w:tplc="87F2B78C" w:tentative="1">
      <w:start w:val="1"/>
      <w:numFmt w:val="bullet"/>
      <w:lvlText w:val=""/>
      <w:lvlJc w:val="left"/>
      <w:pPr>
        <w:ind w:left="2160" w:hanging="360"/>
      </w:pPr>
      <w:rPr>
        <w:rFonts w:ascii="Wingdings" w:hAnsi="Wingdings" w:hint="default"/>
      </w:rPr>
    </w:lvl>
    <w:lvl w:ilvl="3" w:tplc="0EE4BBF0" w:tentative="1">
      <w:start w:val="1"/>
      <w:numFmt w:val="bullet"/>
      <w:lvlText w:val=""/>
      <w:lvlJc w:val="left"/>
      <w:pPr>
        <w:ind w:left="2880" w:hanging="360"/>
      </w:pPr>
      <w:rPr>
        <w:rFonts w:ascii="Symbol" w:hAnsi="Symbol" w:hint="default"/>
      </w:rPr>
    </w:lvl>
    <w:lvl w:ilvl="4" w:tplc="9B628444" w:tentative="1">
      <w:start w:val="1"/>
      <w:numFmt w:val="bullet"/>
      <w:lvlText w:val="o"/>
      <w:lvlJc w:val="left"/>
      <w:pPr>
        <w:ind w:left="3600" w:hanging="360"/>
      </w:pPr>
      <w:rPr>
        <w:rFonts w:ascii="Courier New" w:hAnsi="Courier New" w:cs="Courier New" w:hint="default"/>
      </w:rPr>
    </w:lvl>
    <w:lvl w:ilvl="5" w:tplc="A42822E2" w:tentative="1">
      <w:start w:val="1"/>
      <w:numFmt w:val="bullet"/>
      <w:lvlText w:val=""/>
      <w:lvlJc w:val="left"/>
      <w:pPr>
        <w:ind w:left="4320" w:hanging="360"/>
      </w:pPr>
      <w:rPr>
        <w:rFonts w:ascii="Wingdings" w:hAnsi="Wingdings" w:hint="default"/>
      </w:rPr>
    </w:lvl>
    <w:lvl w:ilvl="6" w:tplc="9B466E02" w:tentative="1">
      <w:start w:val="1"/>
      <w:numFmt w:val="bullet"/>
      <w:lvlText w:val=""/>
      <w:lvlJc w:val="left"/>
      <w:pPr>
        <w:ind w:left="5040" w:hanging="360"/>
      </w:pPr>
      <w:rPr>
        <w:rFonts w:ascii="Symbol" w:hAnsi="Symbol" w:hint="default"/>
      </w:rPr>
    </w:lvl>
    <w:lvl w:ilvl="7" w:tplc="C99C10FE" w:tentative="1">
      <w:start w:val="1"/>
      <w:numFmt w:val="bullet"/>
      <w:lvlText w:val="o"/>
      <w:lvlJc w:val="left"/>
      <w:pPr>
        <w:ind w:left="5760" w:hanging="360"/>
      </w:pPr>
      <w:rPr>
        <w:rFonts w:ascii="Courier New" w:hAnsi="Courier New" w:cs="Courier New" w:hint="default"/>
      </w:rPr>
    </w:lvl>
    <w:lvl w:ilvl="8" w:tplc="67A47DA2" w:tentative="1">
      <w:start w:val="1"/>
      <w:numFmt w:val="bullet"/>
      <w:lvlText w:val=""/>
      <w:lvlJc w:val="left"/>
      <w:pPr>
        <w:ind w:left="6480" w:hanging="360"/>
      </w:pPr>
      <w:rPr>
        <w:rFonts w:ascii="Wingdings" w:hAnsi="Wingdings" w:hint="default"/>
      </w:rPr>
    </w:lvl>
  </w:abstractNum>
  <w:abstractNum w:abstractNumId="37" w15:restartNumberingAfterBreak="0">
    <w:nsid w:val="631E37CD"/>
    <w:multiLevelType w:val="hybridMultilevel"/>
    <w:tmpl w:val="E71225F8"/>
    <w:lvl w:ilvl="0" w:tplc="43EAEFE4">
      <w:start w:val="1"/>
      <w:numFmt w:val="lowerRoman"/>
      <w:lvlText w:val="%1."/>
      <w:lvlJc w:val="right"/>
      <w:pPr>
        <w:ind w:left="720" w:hanging="360"/>
      </w:pPr>
    </w:lvl>
    <w:lvl w:ilvl="1" w:tplc="B7862094" w:tentative="1">
      <w:start w:val="1"/>
      <w:numFmt w:val="lowerLetter"/>
      <w:lvlText w:val="%2."/>
      <w:lvlJc w:val="left"/>
      <w:pPr>
        <w:ind w:left="1440" w:hanging="360"/>
      </w:pPr>
    </w:lvl>
    <w:lvl w:ilvl="2" w:tplc="3FB8E564" w:tentative="1">
      <w:start w:val="1"/>
      <w:numFmt w:val="lowerRoman"/>
      <w:lvlText w:val="%3."/>
      <w:lvlJc w:val="right"/>
      <w:pPr>
        <w:ind w:left="2160" w:hanging="180"/>
      </w:pPr>
    </w:lvl>
    <w:lvl w:ilvl="3" w:tplc="B776BE3E" w:tentative="1">
      <w:start w:val="1"/>
      <w:numFmt w:val="decimal"/>
      <w:lvlText w:val="%4."/>
      <w:lvlJc w:val="left"/>
      <w:pPr>
        <w:ind w:left="2880" w:hanging="360"/>
      </w:pPr>
    </w:lvl>
    <w:lvl w:ilvl="4" w:tplc="D80CFC8A" w:tentative="1">
      <w:start w:val="1"/>
      <w:numFmt w:val="lowerLetter"/>
      <w:lvlText w:val="%5."/>
      <w:lvlJc w:val="left"/>
      <w:pPr>
        <w:ind w:left="3600" w:hanging="360"/>
      </w:pPr>
    </w:lvl>
    <w:lvl w:ilvl="5" w:tplc="E26AA392" w:tentative="1">
      <w:start w:val="1"/>
      <w:numFmt w:val="lowerRoman"/>
      <w:lvlText w:val="%6."/>
      <w:lvlJc w:val="right"/>
      <w:pPr>
        <w:ind w:left="4320" w:hanging="180"/>
      </w:pPr>
    </w:lvl>
    <w:lvl w:ilvl="6" w:tplc="B992AE58" w:tentative="1">
      <w:start w:val="1"/>
      <w:numFmt w:val="decimal"/>
      <w:lvlText w:val="%7."/>
      <w:lvlJc w:val="left"/>
      <w:pPr>
        <w:ind w:left="5040" w:hanging="360"/>
      </w:pPr>
    </w:lvl>
    <w:lvl w:ilvl="7" w:tplc="E82C8A4A" w:tentative="1">
      <w:start w:val="1"/>
      <w:numFmt w:val="lowerLetter"/>
      <w:lvlText w:val="%8."/>
      <w:lvlJc w:val="left"/>
      <w:pPr>
        <w:ind w:left="5760" w:hanging="360"/>
      </w:pPr>
    </w:lvl>
    <w:lvl w:ilvl="8" w:tplc="9B5A6474" w:tentative="1">
      <w:start w:val="1"/>
      <w:numFmt w:val="lowerRoman"/>
      <w:lvlText w:val="%9."/>
      <w:lvlJc w:val="right"/>
      <w:pPr>
        <w:ind w:left="6480" w:hanging="180"/>
      </w:pPr>
    </w:lvl>
  </w:abstractNum>
  <w:abstractNum w:abstractNumId="38" w15:restartNumberingAfterBreak="0">
    <w:nsid w:val="63B60CF5"/>
    <w:multiLevelType w:val="hybridMultilevel"/>
    <w:tmpl w:val="EB5811B2"/>
    <w:lvl w:ilvl="0" w:tplc="0C94CEAE">
      <w:start w:val="1"/>
      <w:numFmt w:val="lowerLetter"/>
      <w:pStyle w:val="Tabellnavn"/>
      <w:lvlText w:val="%1."/>
      <w:lvlJc w:val="left"/>
      <w:pPr>
        <w:tabs>
          <w:tab w:val="num" w:pos="567"/>
        </w:tabs>
        <w:ind w:left="567" w:hanging="454"/>
      </w:pPr>
      <w:rPr>
        <w:rFonts w:ascii="Times New Roman" w:hAnsi="Times New Roman" w:cs="Times New Roman" w:hint="default"/>
      </w:rPr>
    </w:lvl>
    <w:lvl w:ilvl="1" w:tplc="93882F52">
      <w:start w:val="1"/>
      <w:numFmt w:val="lowerLetter"/>
      <w:lvlText w:val="%2."/>
      <w:lvlJc w:val="left"/>
      <w:pPr>
        <w:tabs>
          <w:tab w:val="num" w:pos="1440"/>
        </w:tabs>
        <w:ind w:left="1440" w:hanging="360"/>
      </w:pPr>
      <w:rPr>
        <w:rFonts w:ascii="Times New Roman" w:hAnsi="Times New Roman" w:cs="Times New Roman"/>
      </w:rPr>
    </w:lvl>
    <w:lvl w:ilvl="2" w:tplc="D4BEFEE4">
      <w:start w:val="1"/>
      <w:numFmt w:val="lowerRoman"/>
      <w:lvlText w:val="%3."/>
      <w:lvlJc w:val="right"/>
      <w:pPr>
        <w:tabs>
          <w:tab w:val="num" w:pos="2160"/>
        </w:tabs>
        <w:ind w:left="2160" w:hanging="180"/>
      </w:pPr>
      <w:rPr>
        <w:rFonts w:ascii="Times New Roman" w:hAnsi="Times New Roman" w:cs="Times New Roman"/>
      </w:rPr>
    </w:lvl>
    <w:lvl w:ilvl="3" w:tplc="1988F5F0">
      <w:start w:val="1"/>
      <w:numFmt w:val="decimal"/>
      <w:lvlText w:val="%4."/>
      <w:lvlJc w:val="left"/>
      <w:pPr>
        <w:tabs>
          <w:tab w:val="num" w:pos="2880"/>
        </w:tabs>
        <w:ind w:left="2880" w:hanging="360"/>
      </w:pPr>
      <w:rPr>
        <w:rFonts w:ascii="Times New Roman" w:hAnsi="Times New Roman" w:cs="Times New Roman"/>
      </w:rPr>
    </w:lvl>
    <w:lvl w:ilvl="4" w:tplc="81984290">
      <w:start w:val="1"/>
      <w:numFmt w:val="lowerLetter"/>
      <w:lvlText w:val="%5."/>
      <w:lvlJc w:val="left"/>
      <w:pPr>
        <w:tabs>
          <w:tab w:val="num" w:pos="3600"/>
        </w:tabs>
        <w:ind w:left="3600" w:hanging="360"/>
      </w:pPr>
      <w:rPr>
        <w:rFonts w:ascii="Times New Roman" w:hAnsi="Times New Roman" w:cs="Times New Roman"/>
      </w:rPr>
    </w:lvl>
    <w:lvl w:ilvl="5" w:tplc="05FE2558">
      <w:start w:val="1"/>
      <w:numFmt w:val="lowerRoman"/>
      <w:lvlText w:val="%6."/>
      <w:lvlJc w:val="right"/>
      <w:pPr>
        <w:tabs>
          <w:tab w:val="num" w:pos="4320"/>
        </w:tabs>
        <w:ind w:left="4320" w:hanging="180"/>
      </w:pPr>
      <w:rPr>
        <w:rFonts w:ascii="Times New Roman" w:hAnsi="Times New Roman" w:cs="Times New Roman"/>
      </w:rPr>
    </w:lvl>
    <w:lvl w:ilvl="6" w:tplc="1D9088EA">
      <w:start w:val="1"/>
      <w:numFmt w:val="decimal"/>
      <w:lvlText w:val="%7."/>
      <w:lvlJc w:val="left"/>
      <w:pPr>
        <w:tabs>
          <w:tab w:val="num" w:pos="5040"/>
        </w:tabs>
        <w:ind w:left="5040" w:hanging="360"/>
      </w:pPr>
      <w:rPr>
        <w:rFonts w:ascii="Times New Roman" w:hAnsi="Times New Roman" w:cs="Times New Roman"/>
      </w:rPr>
    </w:lvl>
    <w:lvl w:ilvl="7" w:tplc="0C940E10">
      <w:start w:val="1"/>
      <w:numFmt w:val="lowerLetter"/>
      <w:lvlText w:val="%8."/>
      <w:lvlJc w:val="left"/>
      <w:pPr>
        <w:tabs>
          <w:tab w:val="num" w:pos="5760"/>
        </w:tabs>
        <w:ind w:left="5760" w:hanging="360"/>
      </w:pPr>
      <w:rPr>
        <w:rFonts w:ascii="Times New Roman" w:hAnsi="Times New Roman" w:cs="Times New Roman"/>
      </w:rPr>
    </w:lvl>
    <w:lvl w:ilvl="8" w:tplc="C89A6460">
      <w:start w:val="1"/>
      <w:numFmt w:val="lowerRoman"/>
      <w:lvlText w:val="%9."/>
      <w:lvlJc w:val="right"/>
      <w:pPr>
        <w:tabs>
          <w:tab w:val="num" w:pos="6480"/>
        </w:tabs>
        <w:ind w:left="6480" w:hanging="180"/>
      </w:pPr>
      <w:rPr>
        <w:rFonts w:ascii="Times New Roman" w:hAnsi="Times New Roman" w:cs="Times New Roman"/>
      </w:rPr>
    </w:lvl>
  </w:abstractNum>
  <w:abstractNum w:abstractNumId="39" w15:restartNumberingAfterBreak="0">
    <w:nsid w:val="649F7406"/>
    <w:multiLevelType w:val="hybridMultilevel"/>
    <w:tmpl w:val="BD7232D2"/>
    <w:lvl w:ilvl="0" w:tplc="F0C6838A">
      <w:start w:val="1"/>
      <w:numFmt w:val="bullet"/>
      <w:lvlText w:val=""/>
      <w:lvlJc w:val="left"/>
      <w:pPr>
        <w:ind w:left="720" w:hanging="360"/>
      </w:pPr>
      <w:rPr>
        <w:rFonts w:ascii="Symbol" w:hAnsi="Symbol" w:hint="default"/>
      </w:rPr>
    </w:lvl>
    <w:lvl w:ilvl="1" w:tplc="D78CCC84" w:tentative="1">
      <w:start w:val="1"/>
      <w:numFmt w:val="bullet"/>
      <w:lvlText w:val="o"/>
      <w:lvlJc w:val="left"/>
      <w:pPr>
        <w:ind w:left="1440" w:hanging="360"/>
      </w:pPr>
      <w:rPr>
        <w:rFonts w:ascii="Courier New" w:hAnsi="Courier New" w:cs="Courier New" w:hint="default"/>
      </w:rPr>
    </w:lvl>
    <w:lvl w:ilvl="2" w:tplc="826836D4" w:tentative="1">
      <w:start w:val="1"/>
      <w:numFmt w:val="bullet"/>
      <w:lvlText w:val=""/>
      <w:lvlJc w:val="left"/>
      <w:pPr>
        <w:ind w:left="2160" w:hanging="360"/>
      </w:pPr>
      <w:rPr>
        <w:rFonts w:ascii="Wingdings" w:hAnsi="Wingdings" w:hint="default"/>
      </w:rPr>
    </w:lvl>
    <w:lvl w:ilvl="3" w:tplc="DD90A05E" w:tentative="1">
      <w:start w:val="1"/>
      <w:numFmt w:val="bullet"/>
      <w:lvlText w:val=""/>
      <w:lvlJc w:val="left"/>
      <w:pPr>
        <w:ind w:left="2880" w:hanging="360"/>
      </w:pPr>
      <w:rPr>
        <w:rFonts w:ascii="Symbol" w:hAnsi="Symbol" w:hint="default"/>
      </w:rPr>
    </w:lvl>
    <w:lvl w:ilvl="4" w:tplc="CBEA4D52" w:tentative="1">
      <w:start w:val="1"/>
      <w:numFmt w:val="bullet"/>
      <w:lvlText w:val="o"/>
      <w:lvlJc w:val="left"/>
      <w:pPr>
        <w:ind w:left="3600" w:hanging="360"/>
      </w:pPr>
      <w:rPr>
        <w:rFonts w:ascii="Courier New" w:hAnsi="Courier New" w:cs="Courier New" w:hint="default"/>
      </w:rPr>
    </w:lvl>
    <w:lvl w:ilvl="5" w:tplc="D4CE9D1A" w:tentative="1">
      <w:start w:val="1"/>
      <w:numFmt w:val="bullet"/>
      <w:lvlText w:val=""/>
      <w:lvlJc w:val="left"/>
      <w:pPr>
        <w:ind w:left="4320" w:hanging="360"/>
      </w:pPr>
      <w:rPr>
        <w:rFonts w:ascii="Wingdings" w:hAnsi="Wingdings" w:hint="default"/>
      </w:rPr>
    </w:lvl>
    <w:lvl w:ilvl="6" w:tplc="7578D968" w:tentative="1">
      <w:start w:val="1"/>
      <w:numFmt w:val="bullet"/>
      <w:lvlText w:val=""/>
      <w:lvlJc w:val="left"/>
      <w:pPr>
        <w:ind w:left="5040" w:hanging="360"/>
      </w:pPr>
      <w:rPr>
        <w:rFonts w:ascii="Symbol" w:hAnsi="Symbol" w:hint="default"/>
      </w:rPr>
    </w:lvl>
    <w:lvl w:ilvl="7" w:tplc="0AF21F7A" w:tentative="1">
      <w:start w:val="1"/>
      <w:numFmt w:val="bullet"/>
      <w:lvlText w:val="o"/>
      <w:lvlJc w:val="left"/>
      <w:pPr>
        <w:ind w:left="5760" w:hanging="360"/>
      </w:pPr>
      <w:rPr>
        <w:rFonts w:ascii="Courier New" w:hAnsi="Courier New" w:cs="Courier New" w:hint="default"/>
      </w:rPr>
    </w:lvl>
    <w:lvl w:ilvl="8" w:tplc="F508E3AA" w:tentative="1">
      <w:start w:val="1"/>
      <w:numFmt w:val="bullet"/>
      <w:lvlText w:val=""/>
      <w:lvlJc w:val="left"/>
      <w:pPr>
        <w:ind w:left="6480" w:hanging="360"/>
      </w:pPr>
      <w:rPr>
        <w:rFonts w:ascii="Wingdings" w:hAnsi="Wingdings" w:hint="default"/>
      </w:rPr>
    </w:lvl>
  </w:abstractNum>
  <w:abstractNum w:abstractNumId="40" w15:restartNumberingAfterBreak="0">
    <w:nsid w:val="67ED3B27"/>
    <w:multiLevelType w:val="hybridMultilevel"/>
    <w:tmpl w:val="8EFA91BE"/>
    <w:lvl w:ilvl="0" w:tplc="640A562E">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AE4888CC">
      <w:start w:val="1"/>
      <w:numFmt w:val="lowerLetter"/>
      <w:lvlText w:val="%2."/>
      <w:lvlJc w:val="left"/>
      <w:pPr>
        <w:tabs>
          <w:tab w:val="num" w:pos="1440"/>
        </w:tabs>
        <w:ind w:left="1440" w:hanging="360"/>
      </w:pPr>
      <w:rPr>
        <w:rFonts w:ascii="Times New Roman" w:hAnsi="Times New Roman" w:cs="Times New Roman"/>
      </w:rPr>
    </w:lvl>
    <w:lvl w:ilvl="2" w:tplc="8F820A40">
      <w:start w:val="1"/>
      <w:numFmt w:val="lowerRoman"/>
      <w:lvlText w:val="%3."/>
      <w:lvlJc w:val="right"/>
      <w:pPr>
        <w:tabs>
          <w:tab w:val="num" w:pos="2160"/>
        </w:tabs>
        <w:ind w:left="2160" w:hanging="180"/>
      </w:pPr>
      <w:rPr>
        <w:rFonts w:ascii="Times New Roman" w:hAnsi="Times New Roman" w:cs="Times New Roman"/>
      </w:rPr>
    </w:lvl>
    <w:lvl w:ilvl="3" w:tplc="82DA4880">
      <w:start w:val="1"/>
      <w:numFmt w:val="decimal"/>
      <w:lvlText w:val="%4."/>
      <w:lvlJc w:val="left"/>
      <w:pPr>
        <w:tabs>
          <w:tab w:val="num" w:pos="2880"/>
        </w:tabs>
        <w:ind w:left="2880" w:hanging="360"/>
      </w:pPr>
      <w:rPr>
        <w:rFonts w:ascii="Times New Roman" w:hAnsi="Times New Roman" w:cs="Times New Roman"/>
      </w:rPr>
    </w:lvl>
    <w:lvl w:ilvl="4" w:tplc="D09EBE34">
      <w:start w:val="1"/>
      <w:numFmt w:val="lowerLetter"/>
      <w:lvlText w:val="%5."/>
      <w:lvlJc w:val="left"/>
      <w:pPr>
        <w:tabs>
          <w:tab w:val="num" w:pos="3600"/>
        </w:tabs>
        <w:ind w:left="3600" w:hanging="360"/>
      </w:pPr>
      <w:rPr>
        <w:rFonts w:ascii="Times New Roman" w:hAnsi="Times New Roman" w:cs="Times New Roman"/>
      </w:rPr>
    </w:lvl>
    <w:lvl w:ilvl="5" w:tplc="7D4A14B0">
      <w:start w:val="1"/>
      <w:numFmt w:val="lowerRoman"/>
      <w:lvlText w:val="%6."/>
      <w:lvlJc w:val="right"/>
      <w:pPr>
        <w:tabs>
          <w:tab w:val="num" w:pos="4320"/>
        </w:tabs>
        <w:ind w:left="4320" w:hanging="180"/>
      </w:pPr>
      <w:rPr>
        <w:rFonts w:ascii="Times New Roman" w:hAnsi="Times New Roman" w:cs="Times New Roman"/>
      </w:rPr>
    </w:lvl>
    <w:lvl w:ilvl="6" w:tplc="F3D6033E">
      <w:start w:val="1"/>
      <w:numFmt w:val="decimal"/>
      <w:lvlText w:val="%7."/>
      <w:lvlJc w:val="left"/>
      <w:pPr>
        <w:tabs>
          <w:tab w:val="num" w:pos="5040"/>
        </w:tabs>
        <w:ind w:left="5040" w:hanging="360"/>
      </w:pPr>
      <w:rPr>
        <w:rFonts w:ascii="Times New Roman" w:hAnsi="Times New Roman" w:cs="Times New Roman"/>
      </w:rPr>
    </w:lvl>
    <w:lvl w:ilvl="7" w:tplc="B4FEFE9E">
      <w:start w:val="1"/>
      <w:numFmt w:val="lowerLetter"/>
      <w:lvlText w:val="%8."/>
      <w:lvlJc w:val="left"/>
      <w:pPr>
        <w:tabs>
          <w:tab w:val="num" w:pos="5760"/>
        </w:tabs>
        <w:ind w:left="5760" w:hanging="360"/>
      </w:pPr>
      <w:rPr>
        <w:rFonts w:ascii="Times New Roman" w:hAnsi="Times New Roman" w:cs="Times New Roman"/>
      </w:rPr>
    </w:lvl>
    <w:lvl w:ilvl="8" w:tplc="BF325164">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69B34D67"/>
    <w:multiLevelType w:val="hybridMultilevel"/>
    <w:tmpl w:val="6F046A50"/>
    <w:lvl w:ilvl="0" w:tplc="4C0E17AC">
      <w:start w:val="1"/>
      <w:numFmt w:val="decimal"/>
      <w:lvlText w:val="%1."/>
      <w:lvlJc w:val="left"/>
      <w:pPr>
        <w:tabs>
          <w:tab w:val="num" w:pos="360"/>
        </w:tabs>
        <w:ind w:left="360" w:hanging="360"/>
      </w:pPr>
    </w:lvl>
    <w:lvl w:ilvl="1" w:tplc="61324410">
      <w:start w:val="1"/>
      <w:numFmt w:val="lowerLetter"/>
      <w:lvlText w:val="%2)"/>
      <w:lvlJc w:val="left"/>
      <w:pPr>
        <w:tabs>
          <w:tab w:val="num" w:pos="1080"/>
        </w:tabs>
        <w:ind w:left="1080" w:hanging="360"/>
      </w:pPr>
      <w:rPr>
        <w:rFonts w:hint="default"/>
      </w:rPr>
    </w:lvl>
    <w:lvl w:ilvl="2" w:tplc="9508E6CC">
      <w:start w:val="1"/>
      <w:numFmt w:val="lowerRoman"/>
      <w:lvlText w:val="%3."/>
      <w:lvlJc w:val="right"/>
      <w:pPr>
        <w:tabs>
          <w:tab w:val="num" w:pos="1800"/>
        </w:tabs>
        <w:ind w:left="1800" w:hanging="180"/>
      </w:pPr>
    </w:lvl>
    <w:lvl w:ilvl="3" w:tplc="CACEDE02">
      <w:start w:val="1"/>
      <w:numFmt w:val="decimal"/>
      <w:lvlText w:val="%4."/>
      <w:lvlJc w:val="left"/>
      <w:pPr>
        <w:tabs>
          <w:tab w:val="num" w:pos="2520"/>
        </w:tabs>
        <w:ind w:left="2520" w:hanging="360"/>
      </w:pPr>
    </w:lvl>
    <w:lvl w:ilvl="4" w:tplc="82405784">
      <w:start w:val="1"/>
      <w:numFmt w:val="lowerLetter"/>
      <w:lvlText w:val="%5."/>
      <w:lvlJc w:val="left"/>
      <w:pPr>
        <w:tabs>
          <w:tab w:val="num" w:pos="3240"/>
        </w:tabs>
        <w:ind w:left="3240" w:hanging="360"/>
      </w:pPr>
    </w:lvl>
    <w:lvl w:ilvl="5" w:tplc="F48C2AA2">
      <w:start w:val="1"/>
      <w:numFmt w:val="lowerRoman"/>
      <w:lvlText w:val="%6."/>
      <w:lvlJc w:val="right"/>
      <w:pPr>
        <w:tabs>
          <w:tab w:val="num" w:pos="3960"/>
        </w:tabs>
        <w:ind w:left="3960" w:hanging="180"/>
      </w:pPr>
    </w:lvl>
    <w:lvl w:ilvl="6" w:tplc="CCB62176">
      <w:start w:val="1"/>
      <w:numFmt w:val="decimal"/>
      <w:lvlText w:val="%7."/>
      <w:lvlJc w:val="left"/>
      <w:pPr>
        <w:tabs>
          <w:tab w:val="num" w:pos="4680"/>
        </w:tabs>
        <w:ind w:left="4680" w:hanging="360"/>
      </w:pPr>
    </w:lvl>
    <w:lvl w:ilvl="7" w:tplc="F8CE9970">
      <w:start w:val="1"/>
      <w:numFmt w:val="lowerLetter"/>
      <w:lvlText w:val="%8."/>
      <w:lvlJc w:val="left"/>
      <w:pPr>
        <w:tabs>
          <w:tab w:val="num" w:pos="5400"/>
        </w:tabs>
        <w:ind w:left="5400" w:hanging="360"/>
      </w:pPr>
    </w:lvl>
    <w:lvl w:ilvl="8" w:tplc="E73A578A">
      <w:start w:val="1"/>
      <w:numFmt w:val="lowerRoman"/>
      <w:lvlText w:val="%9."/>
      <w:lvlJc w:val="right"/>
      <w:pPr>
        <w:tabs>
          <w:tab w:val="num" w:pos="6120"/>
        </w:tabs>
        <w:ind w:left="6120" w:hanging="180"/>
      </w:pPr>
    </w:lvl>
  </w:abstractNum>
  <w:abstractNum w:abstractNumId="42" w15:restartNumberingAfterBreak="0">
    <w:nsid w:val="6B35183F"/>
    <w:multiLevelType w:val="hybridMultilevel"/>
    <w:tmpl w:val="CBFE65A0"/>
    <w:lvl w:ilvl="0" w:tplc="0E308C7E">
      <w:start w:val="1"/>
      <w:numFmt w:val="bullet"/>
      <w:lvlText w:val=""/>
      <w:lvlJc w:val="left"/>
      <w:pPr>
        <w:ind w:left="720" w:hanging="360"/>
      </w:pPr>
      <w:rPr>
        <w:rFonts w:ascii="Symbol" w:hAnsi="Symbol" w:hint="default"/>
      </w:rPr>
    </w:lvl>
    <w:lvl w:ilvl="1" w:tplc="25E0501A" w:tentative="1">
      <w:start w:val="1"/>
      <w:numFmt w:val="bullet"/>
      <w:lvlText w:val="o"/>
      <w:lvlJc w:val="left"/>
      <w:pPr>
        <w:ind w:left="1440" w:hanging="360"/>
      </w:pPr>
      <w:rPr>
        <w:rFonts w:ascii="Courier New" w:hAnsi="Courier New" w:cs="Courier New" w:hint="default"/>
      </w:rPr>
    </w:lvl>
    <w:lvl w:ilvl="2" w:tplc="8878F8A2" w:tentative="1">
      <w:start w:val="1"/>
      <w:numFmt w:val="bullet"/>
      <w:lvlText w:val=""/>
      <w:lvlJc w:val="left"/>
      <w:pPr>
        <w:ind w:left="2160" w:hanging="360"/>
      </w:pPr>
      <w:rPr>
        <w:rFonts w:ascii="Wingdings" w:hAnsi="Wingdings" w:hint="default"/>
      </w:rPr>
    </w:lvl>
    <w:lvl w:ilvl="3" w:tplc="1A5A3384" w:tentative="1">
      <w:start w:val="1"/>
      <w:numFmt w:val="bullet"/>
      <w:lvlText w:val=""/>
      <w:lvlJc w:val="left"/>
      <w:pPr>
        <w:ind w:left="2880" w:hanging="360"/>
      </w:pPr>
      <w:rPr>
        <w:rFonts w:ascii="Symbol" w:hAnsi="Symbol" w:hint="default"/>
      </w:rPr>
    </w:lvl>
    <w:lvl w:ilvl="4" w:tplc="CB02C926" w:tentative="1">
      <w:start w:val="1"/>
      <w:numFmt w:val="bullet"/>
      <w:lvlText w:val="o"/>
      <w:lvlJc w:val="left"/>
      <w:pPr>
        <w:ind w:left="3600" w:hanging="360"/>
      </w:pPr>
      <w:rPr>
        <w:rFonts w:ascii="Courier New" w:hAnsi="Courier New" w:cs="Courier New" w:hint="default"/>
      </w:rPr>
    </w:lvl>
    <w:lvl w:ilvl="5" w:tplc="43B86872" w:tentative="1">
      <w:start w:val="1"/>
      <w:numFmt w:val="bullet"/>
      <w:lvlText w:val=""/>
      <w:lvlJc w:val="left"/>
      <w:pPr>
        <w:ind w:left="4320" w:hanging="360"/>
      </w:pPr>
      <w:rPr>
        <w:rFonts w:ascii="Wingdings" w:hAnsi="Wingdings" w:hint="default"/>
      </w:rPr>
    </w:lvl>
    <w:lvl w:ilvl="6" w:tplc="4150EAB4" w:tentative="1">
      <w:start w:val="1"/>
      <w:numFmt w:val="bullet"/>
      <w:lvlText w:val=""/>
      <w:lvlJc w:val="left"/>
      <w:pPr>
        <w:ind w:left="5040" w:hanging="360"/>
      </w:pPr>
      <w:rPr>
        <w:rFonts w:ascii="Symbol" w:hAnsi="Symbol" w:hint="default"/>
      </w:rPr>
    </w:lvl>
    <w:lvl w:ilvl="7" w:tplc="BFE40D12" w:tentative="1">
      <w:start w:val="1"/>
      <w:numFmt w:val="bullet"/>
      <w:lvlText w:val="o"/>
      <w:lvlJc w:val="left"/>
      <w:pPr>
        <w:ind w:left="5760" w:hanging="360"/>
      </w:pPr>
      <w:rPr>
        <w:rFonts w:ascii="Courier New" w:hAnsi="Courier New" w:cs="Courier New" w:hint="default"/>
      </w:rPr>
    </w:lvl>
    <w:lvl w:ilvl="8" w:tplc="D1A6646C" w:tentative="1">
      <w:start w:val="1"/>
      <w:numFmt w:val="bullet"/>
      <w:lvlText w:val=""/>
      <w:lvlJc w:val="left"/>
      <w:pPr>
        <w:ind w:left="6480" w:hanging="360"/>
      </w:pPr>
      <w:rPr>
        <w:rFonts w:ascii="Wingdings" w:hAnsi="Wingdings" w:hint="default"/>
      </w:rPr>
    </w:lvl>
  </w:abstractNum>
  <w:abstractNum w:abstractNumId="43" w15:restartNumberingAfterBreak="0">
    <w:nsid w:val="706B7D69"/>
    <w:multiLevelType w:val="hybridMultilevel"/>
    <w:tmpl w:val="D1BA74C2"/>
    <w:lvl w:ilvl="0" w:tplc="9260FA20">
      <w:start w:val="1"/>
      <w:numFmt w:val="bullet"/>
      <w:lvlText w:val=""/>
      <w:lvlJc w:val="left"/>
      <w:pPr>
        <w:ind w:left="720" w:hanging="360"/>
      </w:pPr>
      <w:rPr>
        <w:rFonts w:ascii="Symbol" w:hAnsi="Symbol" w:hint="default"/>
      </w:rPr>
    </w:lvl>
    <w:lvl w:ilvl="1" w:tplc="3FC8349C" w:tentative="1">
      <w:start w:val="1"/>
      <w:numFmt w:val="bullet"/>
      <w:lvlText w:val="o"/>
      <w:lvlJc w:val="left"/>
      <w:pPr>
        <w:ind w:left="1440" w:hanging="360"/>
      </w:pPr>
      <w:rPr>
        <w:rFonts w:ascii="Courier New" w:hAnsi="Courier New" w:cs="Courier New" w:hint="default"/>
      </w:rPr>
    </w:lvl>
    <w:lvl w:ilvl="2" w:tplc="C49E53D6" w:tentative="1">
      <w:start w:val="1"/>
      <w:numFmt w:val="bullet"/>
      <w:lvlText w:val=""/>
      <w:lvlJc w:val="left"/>
      <w:pPr>
        <w:ind w:left="2160" w:hanging="360"/>
      </w:pPr>
      <w:rPr>
        <w:rFonts w:ascii="Wingdings" w:hAnsi="Wingdings" w:hint="default"/>
      </w:rPr>
    </w:lvl>
    <w:lvl w:ilvl="3" w:tplc="D07A98DE" w:tentative="1">
      <w:start w:val="1"/>
      <w:numFmt w:val="bullet"/>
      <w:lvlText w:val=""/>
      <w:lvlJc w:val="left"/>
      <w:pPr>
        <w:ind w:left="2880" w:hanging="360"/>
      </w:pPr>
      <w:rPr>
        <w:rFonts w:ascii="Symbol" w:hAnsi="Symbol" w:hint="default"/>
      </w:rPr>
    </w:lvl>
    <w:lvl w:ilvl="4" w:tplc="E18AFD14" w:tentative="1">
      <w:start w:val="1"/>
      <w:numFmt w:val="bullet"/>
      <w:lvlText w:val="o"/>
      <w:lvlJc w:val="left"/>
      <w:pPr>
        <w:ind w:left="3600" w:hanging="360"/>
      </w:pPr>
      <w:rPr>
        <w:rFonts w:ascii="Courier New" w:hAnsi="Courier New" w:cs="Courier New" w:hint="default"/>
      </w:rPr>
    </w:lvl>
    <w:lvl w:ilvl="5" w:tplc="795635EA" w:tentative="1">
      <w:start w:val="1"/>
      <w:numFmt w:val="bullet"/>
      <w:lvlText w:val=""/>
      <w:lvlJc w:val="left"/>
      <w:pPr>
        <w:ind w:left="4320" w:hanging="360"/>
      </w:pPr>
      <w:rPr>
        <w:rFonts w:ascii="Wingdings" w:hAnsi="Wingdings" w:hint="default"/>
      </w:rPr>
    </w:lvl>
    <w:lvl w:ilvl="6" w:tplc="AD32F5C4" w:tentative="1">
      <w:start w:val="1"/>
      <w:numFmt w:val="bullet"/>
      <w:lvlText w:val=""/>
      <w:lvlJc w:val="left"/>
      <w:pPr>
        <w:ind w:left="5040" w:hanging="360"/>
      </w:pPr>
      <w:rPr>
        <w:rFonts w:ascii="Symbol" w:hAnsi="Symbol" w:hint="default"/>
      </w:rPr>
    </w:lvl>
    <w:lvl w:ilvl="7" w:tplc="FCE23156" w:tentative="1">
      <w:start w:val="1"/>
      <w:numFmt w:val="bullet"/>
      <w:lvlText w:val="o"/>
      <w:lvlJc w:val="left"/>
      <w:pPr>
        <w:ind w:left="5760" w:hanging="360"/>
      </w:pPr>
      <w:rPr>
        <w:rFonts w:ascii="Courier New" w:hAnsi="Courier New" w:cs="Courier New" w:hint="default"/>
      </w:rPr>
    </w:lvl>
    <w:lvl w:ilvl="8" w:tplc="3EF48A7A" w:tentative="1">
      <w:start w:val="1"/>
      <w:numFmt w:val="bullet"/>
      <w:lvlText w:val=""/>
      <w:lvlJc w:val="left"/>
      <w:pPr>
        <w:ind w:left="6480" w:hanging="360"/>
      </w:pPr>
      <w:rPr>
        <w:rFonts w:ascii="Wingdings" w:hAnsi="Wingdings" w:hint="default"/>
      </w:rPr>
    </w:lvl>
  </w:abstractNum>
  <w:abstractNum w:abstractNumId="44" w15:restartNumberingAfterBreak="0">
    <w:nsid w:val="729F0274"/>
    <w:multiLevelType w:val="hybridMultilevel"/>
    <w:tmpl w:val="979A9452"/>
    <w:lvl w:ilvl="0" w:tplc="0BC0464C">
      <w:start w:val="1"/>
      <w:numFmt w:val="decimal"/>
      <w:lvlText w:val="%1."/>
      <w:lvlJc w:val="left"/>
      <w:pPr>
        <w:ind w:left="360" w:hanging="360"/>
      </w:pPr>
    </w:lvl>
    <w:lvl w:ilvl="1" w:tplc="321CACEA">
      <w:start w:val="1"/>
      <w:numFmt w:val="bullet"/>
      <w:lvlText w:val=""/>
      <w:lvlJc w:val="left"/>
      <w:pPr>
        <w:ind w:left="1080" w:hanging="360"/>
      </w:pPr>
      <w:rPr>
        <w:rFonts w:ascii="Symbol" w:hAnsi="Symbol" w:hint="default"/>
      </w:rPr>
    </w:lvl>
    <w:lvl w:ilvl="2" w:tplc="FF786D0C" w:tentative="1">
      <w:start w:val="1"/>
      <w:numFmt w:val="lowerRoman"/>
      <w:lvlText w:val="%3."/>
      <w:lvlJc w:val="right"/>
      <w:pPr>
        <w:ind w:left="1800" w:hanging="180"/>
      </w:pPr>
    </w:lvl>
    <w:lvl w:ilvl="3" w:tplc="CD00FAFE" w:tentative="1">
      <w:start w:val="1"/>
      <w:numFmt w:val="decimal"/>
      <w:lvlText w:val="%4."/>
      <w:lvlJc w:val="left"/>
      <w:pPr>
        <w:ind w:left="2520" w:hanging="360"/>
      </w:pPr>
    </w:lvl>
    <w:lvl w:ilvl="4" w:tplc="816C6D02" w:tentative="1">
      <w:start w:val="1"/>
      <w:numFmt w:val="lowerLetter"/>
      <w:lvlText w:val="%5."/>
      <w:lvlJc w:val="left"/>
      <w:pPr>
        <w:ind w:left="3240" w:hanging="360"/>
      </w:pPr>
    </w:lvl>
    <w:lvl w:ilvl="5" w:tplc="4F3E4C28" w:tentative="1">
      <w:start w:val="1"/>
      <w:numFmt w:val="lowerRoman"/>
      <w:lvlText w:val="%6."/>
      <w:lvlJc w:val="right"/>
      <w:pPr>
        <w:ind w:left="3960" w:hanging="180"/>
      </w:pPr>
    </w:lvl>
    <w:lvl w:ilvl="6" w:tplc="29AE79D4" w:tentative="1">
      <w:start w:val="1"/>
      <w:numFmt w:val="decimal"/>
      <w:lvlText w:val="%7."/>
      <w:lvlJc w:val="left"/>
      <w:pPr>
        <w:ind w:left="4680" w:hanging="360"/>
      </w:pPr>
    </w:lvl>
    <w:lvl w:ilvl="7" w:tplc="218EB684" w:tentative="1">
      <w:start w:val="1"/>
      <w:numFmt w:val="lowerLetter"/>
      <w:lvlText w:val="%8."/>
      <w:lvlJc w:val="left"/>
      <w:pPr>
        <w:ind w:left="5400" w:hanging="360"/>
      </w:pPr>
    </w:lvl>
    <w:lvl w:ilvl="8" w:tplc="9278774C" w:tentative="1">
      <w:start w:val="1"/>
      <w:numFmt w:val="lowerRoman"/>
      <w:lvlText w:val="%9."/>
      <w:lvlJc w:val="right"/>
      <w:pPr>
        <w:ind w:left="6120" w:hanging="180"/>
      </w:pPr>
    </w:lvl>
  </w:abstractNum>
  <w:abstractNum w:abstractNumId="45" w15:restartNumberingAfterBreak="0">
    <w:nsid w:val="74DD032C"/>
    <w:multiLevelType w:val="hybridMultilevel"/>
    <w:tmpl w:val="28CEF268"/>
    <w:lvl w:ilvl="0" w:tplc="411EAD6A">
      <w:start w:val="1"/>
      <w:numFmt w:val="decimal"/>
      <w:lvlText w:val="%1."/>
      <w:lvlJc w:val="left"/>
      <w:pPr>
        <w:ind w:left="705" w:hanging="705"/>
      </w:pPr>
      <w:rPr>
        <w:rFonts w:hint="default"/>
      </w:rPr>
    </w:lvl>
    <w:lvl w:ilvl="1" w:tplc="688EA10A" w:tentative="1">
      <w:start w:val="1"/>
      <w:numFmt w:val="bullet"/>
      <w:lvlText w:val="o"/>
      <w:lvlJc w:val="left"/>
      <w:pPr>
        <w:ind w:left="1080" w:hanging="360"/>
      </w:pPr>
      <w:rPr>
        <w:rFonts w:ascii="Courier New" w:hAnsi="Courier New" w:cs="Courier New" w:hint="default"/>
      </w:rPr>
    </w:lvl>
    <w:lvl w:ilvl="2" w:tplc="A80AFA02" w:tentative="1">
      <w:start w:val="1"/>
      <w:numFmt w:val="bullet"/>
      <w:lvlText w:val=""/>
      <w:lvlJc w:val="left"/>
      <w:pPr>
        <w:ind w:left="1800" w:hanging="360"/>
      </w:pPr>
      <w:rPr>
        <w:rFonts w:ascii="Wingdings" w:hAnsi="Wingdings" w:hint="default"/>
      </w:rPr>
    </w:lvl>
    <w:lvl w:ilvl="3" w:tplc="C3148F12" w:tentative="1">
      <w:start w:val="1"/>
      <w:numFmt w:val="bullet"/>
      <w:lvlText w:val=""/>
      <w:lvlJc w:val="left"/>
      <w:pPr>
        <w:ind w:left="2520" w:hanging="360"/>
      </w:pPr>
      <w:rPr>
        <w:rFonts w:ascii="Symbol" w:hAnsi="Symbol" w:hint="default"/>
      </w:rPr>
    </w:lvl>
    <w:lvl w:ilvl="4" w:tplc="35EE68EA" w:tentative="1">
      <w:start w:val="1"/>
      <w:numFmt w:val="bullet"/>
      <w:lvlText w:val="o"/>
      <w:lvlJc w:val="left"/>
      <w:pPr>
        <w:ind w:left="3240" w:hanging="360"/>
      </w:pPr>
      <w:rPr>
        <w:rFonts w:ascii="Courier New" w:hAnsi="Courier New" w:cs="Courier New" w:hint="default"/>
      </w:rPr>
    </w:lvl>
    <w:lvl w:ilvl="5" w:tplc="39AC090E" w:tentative="1">
      <w:start w:val="1"/>
      <w:numFmt w:val="bullet"/>
      <w:lvlText w:val=""/>
      <w:lvlJc w:val="left"/>
      <w:pPr>
        <w:ind w:left="3960" w:hanging="360"/>
      </w:pPr>
      <w:rPr>
        <w:rFonts w:ascii="Wingdings" w:hAnsi="Wingdings" w:hint="default"/>
      </w:rPr>
    </w:lvl>
    <w:lvl w:ilvl="6" w:tplc="97D8BF1E" w:tentative="1">
      <w:start w:val="1"/>
      <w:numFmt w:val="bullet"/>
      <w:lvlText w:val=""/>
      <w:lvlJc w:val="left"/>
      <w:pPr>
        <w:ind w:left="4680" w:hanging="360"/>
      </w:pPr>
      <w:rPr>
        <w:rFonts w:ascii="Symbol" w:hAnsi="Symbol" w:hint="default"/>
      </w:rPr>
    </w:lvl>
    <w:lvl w:ilvl="7" w:tplc="85E62956" w:tentative="1">
      <w:start w:val="1"/>
      <w:numFmt w:val="bullet"/>
      <w:lvlText w:val="o"/>
      <w:lvlJc w:val="left"/>
      <w:pPr>
        <w:ind w:left="5400" w:hanging="360"/>
      </w:pPr>
      <w:rPr>
        <w:rFonts w:ascii="Courier New" w:hAnsi="Courier New" w:cs="Courier New" w:hint="default"/>
      </w:rPr>
    </w:lvl>
    <w:lvl w:ilvl="8" w:tplc="0DD0398A" w:tentative="1">
      <w:start w:val="1"/>
      <w:numFmt w:val="bullet"/>
      <w:lvlText w:val=""/>
      <w:lvlJc w:val="left"/>
      <w:pPr>
        <w:ind w:left="6120" w:hanging="360"/>
      </w:pPr>
      <w:rPr>
        <w:rFonts w:ascii="Wingdings" w:hAnsi="Wingdings" w:hint="default"/>
      </w:rPr>
    </w:lvl>
  </w:abstractNum>
  <w:abstractNum w:abstractNumId="46"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7" w15:restartNumberingAfterBreak="0">
    <w:nsid w:val="7B4E38E8"/>
    <w:multiLevelType w:val="hybridMultilevel"/>
    <w:tmpl w:val="C7EC4C24"/>
    <w:lvl w:ilvl="0" w:tplc="4198BCDE">
      <w:start w:val="1"/>
      <w:numFmt w:val="lowerRoman"/>
      <w:lvlText w:val="%1."/>
      <w:lvlJc w:val="right"/>
      <w:pPr>
        <w:ind w:left="778" w:hanging="360"/>
      </w:pPr>
    </w:lvl>
    <w:lvl w:ilvl="1" w:tplc="39004680" w:tentative="1">
      <w:start w:val="1"/>
      <w:numFmt w:val="lowerLetter"/>
      <w:lvlText w:val="%2."/>
      <w:lvlJc w:val="left"/>
      <w:pPr>
        <w:ind w:left="1498" w:hanging="360"/>
      </w:pPr>
    </w:lvl>
    <w:lvl w:ilvl="2" w:tplc="0A52307C" w:tentative="1">
      <w:start w:val="1"/>
      <w:numFmt w:val="lowerRoman"/>
      <w:lvlText w:val="%3."/>
      <w:lvlJc w:val="right"/>
      <w:pPr>
        <w:ind w:left="2218" w:hanging="180"/>
      </w:pPr>
    </w:lvl>
    <w:lvl w:ilvl="3" w:tplc="56D6C592" w:tentative="1">
      <w:start w:val="1"/>
      <w:numFmt w:val="decimal"/>
      <w:lvlText w:val="%4."/>
      <w:lvlJc w:val="left"/>
      <w:pPr>
        <w:ind w:left="2938" w:hanging="360"/>
      </w:pPr>
    </w:lvl>
    <w:lvl w:ilvl="4" w:tplc="EB667060" w:tentative="1">
      <w:start w:val="1"/>
      <w:numFmt w:val="lowerLetter"/>
      <w:lvlText w:val="%5."/>
      <w:lvlJc w:val="left"/>
      <w:pPr>
        <w:ind w:left="3658" w:hanging="360"/>
      </w:pPr>
    </w:lvl>
    <w:lvl w:ilvl="5" w:tplc="77603ADA" w:tentative="1">
      <w:start w:val="1"/>
      <w:numFmt w:val="lowerRoman"/>
      <w:lvlText w:val="%6."/>
      <w:lvlJc w:val="right"/>
      <w:pPr>
        <w:ind w:left="4378" w:hanging="180"/>
      </w:pPr>
    </w:lvl>
    <w:lvl w:ilvl="6" w:tplc="22486F52" w:tentative="1">
      <w:start w:val="1"/>
      <w:numFmt w:val="decimal"/>
      <w:lvlText w:val="%7."/>
      <w:lvlJc w:val="left"/>
      <w:pPr>
        <w:ind w:left="5098" w:hanging="360"/>
      </w:pPr>
    </w:lvl>
    <w:lvl w:ilvl="7" w:tplc="0CAC77A0" w:tentative="1">
      <w:start w:val="1"/>
      <w:numFmt w:val="lowerLetter"/>
      <w:lvlText w:val="%8."/>
      <w:lvlJc w:val="left"/>
      <w:pPr>
        <w:ind w:left="5818" w:hanging="360"/>
      </w:pPr>
    </w:lvl>
    <w:lvl w:ilvl="8" w:tplc="B45A4D88" w:tentative="1">
      <w:start w:val="1"/>
      <w:numFmt w:val="lowerRoman"/>
      <w:lvlText w:val="%9."/>
      <w:lvlJc w:val="right"/>
      <w:pPr>
        <w:ind w:left="6538" w:hanging="180"/>
      </w:pPr>
    </w:lvl>
  </w:abstractNum>
  <w:abstractNum w:abstractNumId="48" w15:restartNumberingAfterBreak="0">
    <w:nsid w:val="7D3246AF"/>
    <w:multiLevelType w:val="hybridMultilevel"/>
    <w:tmpl w:val="E474CA42"/>
    <w:lvl w:ilvl="0" w:tplc="F76C7F9C">
      <w:start w:val="1"/>
      <w:numFmt w:val="bullet"/>
      <w:lvlText w:val=""/>
      <w:lvlJc w:val="left"/>
      <w:pPr>
        <w:ind w:left="720" w:hanging="360"/>
      </w:pPr>
      <w:rPr>
        <w:rFonts w:ascii="Symbol" w:hAnsi="Symbol" w:hint="default"/>
      </w:rPr>
    </w:lvl>
    <w:lvl w:ilvl="1" w:tplc="294CC8D4" w:tentative="1">
      <w:start w:val="1"/>
      <w:numFmt w:val="bullet"/>
      <w:lvlText w:val="o"/>
      <w:lvlJc w:val="left"/>
      <w:pPr>
        <w:ind w:left="1440" w:hanging="360"/>
      </w:pPr>
      <w:rPr>
        <w:rFonts w:ascii="Courier New" w:hAnsi="Courier New" w:cs="Courier New" w:hint="default"/>
      </w:rPr>
    </w:lvl>
    <w:lvl w:ilvl="2" w:tplc="E5441CB0" w:tentative="1">
      <w:start w:val="1"/>
      <w:numFmt w:val="bullet"/>
      <w:lvlText w:val=""/>
      <w:lvlJc w:val="left"/>
      <w:pPr>
        <w:ind w:left="2160" w:hanging="360"/>
      </w:pPr>
      <w:rPr>
        <w:rFonts w:ascii="Wingdings" w:hAnsi="Wingdings" w:hint="default"/>
      </w:rPr>
    </w:lvl>
    <w:lvl w:ilvl="3" w:tplc="04E06422" w:tentative="1">
      <w:start w:val="1"/>
      <w:numFmt w:val="bullet"/>
      <w:lvlText w:val=""/>
      <w:lvlJc w:val="left"/>
      <w:pPr>
        <w:ind w:left="2880" w:hanging="360"/>
      </w:pPr>
      <w:rPr>
        <w:rFonts w:ascii="Symbol" w:hAnsi="Symbol" w:hint="default"/>
      </w:rPr>
    </w:lvl>
    <w:lvl w:ilvl="4" w:tplc="E0747F86" w:tentative="1">
      <w:start w:val="1"/>
      <w:numFmt w:val="bullet"/>
      <w:lvlText w:val="o"/>
      <w:lvlJc w:val="left"/>
      <w:pPr>
        <w:ind w:left="3600" w:hanging="360"/>
      </w:pPr>
      <w:rPr>
        <w:rFonts w:ascii="Courier New" w:hAnsi="Courier New" w:cs="Courier New" w:hint="default"/>
      </w:rPr>
    </w:lvl>
    <w:lvl w:ilvl="5" w:tplc="B3A406E6" w:tentative="1">
      <w:start w:val="1"/>
      <w:numFmt w:val="bullet"/>
      <w:lvlText w:val=""/>
      <w:lvlJc w:val="left"/>
      <w:pPr>
        <w:ind w:left="4320" w:hanging="360"/>
      </w:pPr>
      <w:rPr>
        <w:rFonts w:ascii="Wingdings" w:hAnsi="Wingdings" w:hint="default"/>
      </w:rPr>
    </w:lvl>
    <w:lvl w:ilvl="6" w:tplc="DEF4CD1A" w:tentative="1">
      <w:start w:val="1"/>
      <w:numFmt w:val="bullet"/>
      <w:lvlText w:val=""/>
      <w:lvlJc w:val="left"/>
      <w:pPr>
        <w:ind w:left="5040" w:hanging="360"/>
      </w:pPr>
      <w:rPr>
        <w:rFonts w:ascii="Symbol" w:hAnsi="Symbol" w:hint="default"/>
      </w:rPr>
    </w:lvl>
    <w:lvl w:ilvl="7" w:tplc="FA320E6E" w:tentative="1">
      <w:start w:val="1"/>
      <w:numFmt w:val="bullet"/>
      <w:lvlText w:val="o"/>
      <w:lvlJc w:val="left"/>
      <w:pPr>
        <w:ind w:left="5760" w:hanging="360"/>
      </w:pPr>
      <w:rPr>
        <w:rFonts w:ascii="Courier New" w:hAnsi="Courier New" w:cs="Courier New" w:hint="default"/>
      </w:rPr>
    </w:lvl>
    <w:lvl w:ilvl="8" w:tplc="F7FAF118" w:tentative="1">
      <w:start w:val="1"/>
      <w:numFmt w:val="bullet"/>
      <w:lvlText w:val=""/>
      <w:lvlJc w:val="left"/>
      <w:pPr>
        <w:ind w:left="6480" w:hanging="360"/>
      </w:pPr>
      <w:rPr>
        <w:rFonts w:ascii="Wingdings" w:hAnsi="Wingdings" w:hint="default"/>
      </w:rPr>
    </w:lvl>
  </w:abstractNum>
  <w:num w:numId="1" w16cid:durableId="1915119129">
    <w:abstractNumId w:val="0"/>
  </w:num>
  <w:num w:numId="2" w16cid:durableId="90056809">
    <w:abstractNumId w:val="14"/>
  </w:num>
  <w:num w:numId="3" w16cid:durableId="154104104">
    <w:abstractNumId w:val="13"/>
  </w:num>
  <w:num w:numId="4" w16cid:durableId="1890219470">
    <w:abstractNumId w:val="38"/>
  </w:num>
  <w:num w:numId="5" w16cid:durableId="285507103">
    <w:abstractNumId w:val="24"/>
  </w:num>
  <w:num w:numId="6" w16cid:durableId="727457110">
    <w:abstractNumId w:val="40"/>
  </w:num>
  <w:num w:numId="7" w16cid:durableId="1803958107">
    <w:abstractNumId w:val="29"/>
  </w:num>
  <w:num w:numId="8" w16cid:durableId="74711809">
    <w:abstractNumId w:val="26"/>
  </w:num>
  <w:num w:numId="9" w16cid:durableId="1812822290">
    <w:abstractNumId w:val="2"/>
  </w:num>
  <w:num w:numId="10" w16cid:durableId="1507863988">
    <w:abstractNumId w:val="9"/>
  </w:num>
  <w:num w:numId="11" w16cid:durableId="628558155">
    <w:abstractNumId w:val="15"/>
  </w:num>
  <w:num w:numId="12" w16cid:durableId="534192095">
    <w:abstractNumId w:val="3"/>
  </w:num>
  <w:num w:numId="13" w16cid:durableId="1611745251">
    <w:abstractNumId w:val="27"/>
  </w:num>
  <w:num w:numId="14" w16cid:durableId="1164589022">
    <w:abstractNumId w:val="23"/>
  </w:num>
  <w:num w:numId="15" w16cid:durableId="2044792536">
    <w:abstractNumId w:val="12"/>
  </w:num>
  <w:num w:numId="16" w16cid:durableId="235289302">
    <w:abstractNumId w:val="1"/>
  </w:num>
  <w:num w:numId="17" w16cid:durableId="568619044">
    <w:abstractNumId w:val="37"/>
  </w:num>
  <w:num w:numId="18" w16cid:durableId="1326938046">
    <w:abstractNumId w:val="47"/>
  </w:num>
  <w:num w:numId="19" w16cid:durableId="1049261009">
    <w:abstractNumId w:val="17"/>
  </w:num>
  <w:num w:numId="20" w16cid:durableId="775908431">
    <w:abstractNumId w:val="34"/>
  </w:num>
  <w:num w:numId="21" w16cid:durableId="1092438595">
    <w:abstractNumId w:val="21"/>
  </w:num>
  <w:num w:numId="22" w16cid:durableId="1740441127">
    <w:abstractNumId w:val="30"/>
  </w:num>
  <w:num w:numId="23" w16cid:durableId="652023679">
    <w:abstractNumId w:val="4"/>
  </w:num>
  <w:num w:numId="24" w16cid:durableId="1564292406">
    <w:abstractNumId w:val="10"/>
  </w:num>
  <w:num w:numId="25" w16cid:durableId="642588509">
    <w:abstractNumId w:val="16"/>
  </w:num>
  <w:num w:numId="26" w16cid:durableId="1151016438">
    <w:abstractNumId w:val="32"/>
  </w:num>
  <w:num w:numId="27" w16cid:durableId="1052196281">
    <w:abstractNumId w:val="35"/>
  </w:num>
  <w:num w:numId="28" w16cid:durableId="718092990">
    <w:abstractNumId w:val="42"/>
  </w:num>
  <w:num w:numId="29" w16cid:durableId="683940394">
    <w:abstractNumId w:val="25"/>
  </w:num>
  <w:num w:numId="30" w16cid:durableId="1618759453">
    <w:abstractNumId w:val="8"/>
  </w:num>
  <w:num w:numId="31" w16cid:durableId="558173243">
    <w:abstractNumId w:val="7"/>
  </w:num>
  <w:num w:numId="32" w16cid:durableId="423572033">
    <w:abstractNumId w:val="36"/>
  </w:num>
  <w:num w:numId="33" w16cid:durableId="768085411">
    <w:abstractNumId w:val="48"/>
  </w:num>
  <w:num w:numId="34" w16cid:durableId="1054161198">
    <w:abstractNumId w:val="33"/>
  </w:num>
  <w:num w:numId="35" w16cid:durableId="93942911">
    <w:abstractNumId w:val="44"/>
  </w:num>
  <w:num w:numId="36" w16cid:durableId="2055109187">
    <w:abstractNumId w:val="43"/>
  </w:num>
  <w:num w:numId="37" w16cid:durableId="1970892658">
    <w:abstractNumId w:val="46"/>
  </w:num>
  <w:num w:numId="38" w16cid:durableId="1591888112">
    <w:abstractNumId w:val="39"/>
  </w:num>
  <w:num w:numId="39" w16cid:durableId="1772578820">
    <w:abstractNumId w:val="6"/>
  </w:num>
  <w:num w:numId="40" w16cid:durableId="1779257680">
    <w:abstractNumId w:val="18"/>
  </w:num>
  <w:num w:numId="41" w16cid:durableId="1354720800">
    <w:abstractNumId w:val="31"/>
  </w:num>
  <w:num w:numId="42" w16cid:durableId="1112168100">
    <w:abstractNumId w:val="22"/>
  </w:num>
  <w:num w:numId="43" w16cid:durableId="436145130">
    <w:abstractNumId w:val="5"/>
  </w:num>
  <w:num w:numId="44" w16cid:durableId="1049036406">
    <w:abstractNumId w:val="19"/>
  </w:num>
  <w:num w:numId="45" w16cid:durableId="1381393152">
    <w:abstractNumId w:val="45"/>
  </w:num>
  <w:num w:numId="46" w16cid:durableId="1884711403">
    <w:abstractNumId w:val="28"/>
  </w:num>
  <w:num w:numId="47" w16cid:durableId="1758941512">
    <w:abstractNumId w:val="41"/>
  </w:num>
  <w:num w:numId="48" w16cid:durableId="287669808">
    <w:abstractNumId w:val="20"/>
  </w:num>
  <w:num w:numId="49" w16cid:durableId="1417436160">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97B"/>
    <w:rsid w:val="00012983"/>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A75"/>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A0C"/>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E37"/>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064"/>
    <w:rsid w:val="0007490B"/>
    <w:rsid w:val="00074FEE"/>
    <w:rsid w:val="00075123"/>
    <w:rsid w:val="00075239"/>
    <w:rsid w:val="00075240"/>
    <w:rsid w:val="00075995"/>
    <w:rsid w:val="00075D13"/>
    <w:rsid w:val="00075EA3"/>
    <w:rsid w:val="0007619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5FC9"/>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0A9"/>
    <w:rsid w:val="0009650F"/>
    <w:rsid w:val="00096672"/>
    <w:rsid w:val="0009730F"/>
    <w:rsid w:val="000973B9"/>
    <w:rsid w:val="00097942"/>
    <w:rsid w:val="000979B2"/>
    <w:rsid w:val="00097D8D"/>
    <w:rsid w:val="00097E6C"/>
    <w:rsid w:val="000A070E"/>
    <w:rsid w:val="000A09BF"/>
    <w:rsid w:val="000A0C01"/>
    <w:rsid w:val="000A0D05"/>
    <w:rsid w:val="000A0FE8"/>
    <w:rsid w:val="000A1044"/>
    <w:rsid w:val="000A1328"/>
    <w:rsid w:val="000A14BF"/>
    <w:rsid w:val="000A1BAB"/>
    <w:rsid w:val="000A291E"/>
    <w:rsid w:val="000A2A99"/>
    <w:rsid w:val="000A3A20"/>
    <w:rsid w:val="000A3EFA"/>
    <w:rsid w:val="000A409A"/>
    <w:rsid w:val="000A4547"/>
    <w:rsid w:val="000A507D"/>
    <w:rsid w:val="000A5289"/>
    <w:rsid w:val="000A52F0"/>
    <w:rsid w:val="000A57AD"/>
    <w:rsid w:val="000A5A6D"/>
    <w:rsid w:val="000A5E42"/>
    <w:rsid w:val="000A61E2"/>
    <w:rsid w:val="000A744A"/>
    <w:rsid w:val="000A7625"/>
    <w:rsid w:val="000A766D"/>
    <w:rsid w:val="000B011E"/>
    <w:rsid w:val="000B011F"/>
    <w:rsid w:val="000B036A"/>
    <w:rsid w:val="000B038B"/>
    <w:rsid w:val="000B0D98"/>
    <w:rsid w:val="000B0ED3"/>
    <w:rsid w:val="000B10B2"/>
    <w:rsid w:val="000B1189"/>
    <w:rsid w:val="000B1244"/>
    <w:rsid w:val="000B1F32"/>
    <w:rsid w:val="000B204F"/>
    <w:rsid w:val="000B21B7"/>
    <w:rsid w:val="000B3131"/>
    <w:rsid w:val="000B33D8"/>
    <w:rsid w:val="000B3BB8"/>
    <w:rsid w:val="000B3FE0"/>
    <w:rsid w:val="000B4244"/>
    <w:rsid w:val="000B42D9"/>
    <w:rsid w:val="000B4466"/>
    <w:rsid w:val="000B4499"/>
    <w:rsid w:val="000B510E"/>
    <w:rsid w:val="000B563C"/>
    <w:rsid w:val="000B6201"/>
    <w:rsid w:val="000B63AE"/>
    <w:rsid w:val="000B63C5"/>
    <w:rsid w:val="000B65FF"/>
    <w:rsid w:val="000B707E"/>
    <w:rsid w:val="000B7DF9"/>
    <w:rsid w:val="000B7E0C"/>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39F"/>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DD0"/>
    <w:rsid w:val="00111EBC"/>
    <w:rsid w:val="00112078"/>
    <w:rsid w:val="001121D8"/>
    <w:rsid w:val="00112310"/>
    <w:rsid w:val="0011257D"/>
    <w:rsid w:val="001135A1"/>
    <w:rsid w:val="00113712"/>
    <w:rsid w:val="0011416E"/>
    <w:rsid w:val="0011429F"/>
    <w:rsid w:val="00114608"/>
    <w:rsid w:val="00114CE3"/>
    <w:rsid w:val="001151A9"/>
    <w:rsid w:val="0011529F"/>
    <w:rsid w:val="00115608"/>
    <w:rsid w:val="001156C3"/>
    <w:rsid w:val="001157D1"/>
    <w:rsid w:val="001165B5"/>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A85"/>
    <w:rsid w:val="001455B2"/>
    <w:rsid w:val="00145867"/>
    <w:rsid w:val="00145F32"/>
    <w:rsid w:val="00146DFC"/>
    <w:rsid w:val="00147770"/>
    <w:rsid w:val="0014798E"/>
    <w:rsid w:val="00147BB3"/>
    <w:rsid w:val="00150962"/>
    <w:rsid w:val="00151BC0"/>
    <w:rsid w:val="001520E8"/>
    <w:rsid w:val="0015281C"/>
    <w:rsid w:val="00152CEC"/>
    <w:rsid w:val="00152EBF"/>
    <w:rsid w:val="00152F2A"/>
    <w:rsid w:val="0015319F"/>
    <w:rsid w:val="00153786"/>
    <w:rsid w:val="0015386B"/>
    <w:rsid w:val="00153BF3"/>
    <w:rsid w:val="00153C5D"/>
    <w:rsid w:val="00154212"/>
    <w:rsid w:val="0015474F"/>
    <w:rsid w:val="001547CF"/>
    <w:rsid w:val="001552BC"/>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74DC"/>
    <w:rsid w:val="001676F4"/>
    <w:rsid w:val="00167D1A"/>
    <w:rsid w:val="0017027E"/>
    <w:rsid w:val="001703B8"/>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6FB9"/>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309"/>
    <w:rsid w:val="00182D91"/>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C71"/>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3B61"/>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BE7"/>
    <w:rsid w:val="001D5CED"/>
    <w:rsid w:val="001D5F99"/>
    <w:rsid w:val="001D641B"/>
    <w:rsid w:val="001D64A3"/>
    <w:rsid w:val="001D6800"/>
    <w:rsid w:val="001D7358"/>
    <w:rsid w:val="001D76CD"/>
    <w:rsid w:val="001D77CC"/>
    <w:rsid w:val="001D797F"/>
    <w:rsid w:val="001D7A78"/>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95E"/>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90"/>
    <w:rsid w:val="00213DC1"/>
    <w:rsid w:val="00213FB8"/>
    <w:rsid w:val="00214432"/>
    <w:rsid w:val="00214735"/>
    <w:rsid w:val="00214A8C"/>
    <w:rsid w:val="002150F9"/>
    <w:rsid w:val="0021548E"/>
    <w:rsid w:val="002157B2"/>
    <w:rsid w:val="00215BCF"/>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163"/>
    <w:rsid w:val="0022243D"/>
    <w:rsid w:val="0022259A"/>
    <w:rsid w:val="00222E8C"/>
    <w:rsid w:val="0022312C"/>
    <w:rsid w:val="002233C8"/>
    <w:rsid w:val="0022418C"/>
    <w:rsid w:val="00224734"/>
    <w:rsid w:val="0022486F"/>
    <w:rsid w:val="00224CF4"/>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5D2"/>
    <w:rsid w:val="00235B02"/>
    <w:rsid w:val="00235D89"/>
    <w:rsid w:val="00235D9A"/>
    <w:rsid w:val="002360AE"/>
    <w:rsid w:val="0023622C"/>
    <w:rsid w:val="00236430"/>
    <w:rsid w:val="002368E8"/>
    <w:rsid w:val="00236C21"/>
    <w:rsid w:val="00236CCC"/>
    <w:rsid w:val="00237137"/>
    <w:rsid w:val="002401DE"/>
    <w:rsid w:val="002404D5"/>
    <w:rsid w:val="0024061E"/>
    <w:rsid w:val="00240915"/>
    <w:rsid w:val="00240A2A"/>
    <w:rsid w:val="00240B83"/>
    <w:rsid w:val="00240D32"/>
    <w:rsid w:val="00241150"/>
    <w:rsid w:val="00241642"/>
    <w:rsid w:val="00241C67"/>
    <w:rsid w:val="0024342E"/>
    <w:rsid w:val="0024398D"/>
    <w:rsid w:val="00243FB4"/>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966"/>
    <w:rsid w:val="00254C85"/>
    <w:rsid w:val="0025550A"/>
    <w:rsid w:val="00256263"/>
    <w:rsid w:val="00256537"/>
    <w:rsid w:val="00256579"/>
    <w:rsid w:val="002567BA"/>
    <w:rsid w:val="00256A2D"/>
    <w:rsid w:val="00256CAC"/>
    <w:rsid w:val="00256F55"/>
    <w:rsid w:val="00257164"/>
    <w:rsid w:val="0025738D"/>
    <w:rsid w:val="002578BB"/>
    <w:rsid w:val="00257DF8"/>
    <w:rsid w:val="002611F3"/>
    <w:rsid w:val="00261367"/>
    <w:rsid w:val="002634EE"/>
    <w:rsid w:val="002637E1"/>
    <w:rsid w:val="00263DEE"/>
    <w:rsid w:val="0026461A"/>
    <w:rsid w:val="00264701"/>
    <w:rsid w:val="00264B3A"/>
    <w:rsid w:val="00264CBE"/>
    <w:rsid w:val="00264F8C"/>
    <w:rsid w:val="0026518A"/>
    <w:rsid w:val="002656EB"/>
    <w:rsid w:val="00265BCA"/>
    <w:rsid w:val="00265F3C"/>
    <w:rsid w:val="00266BB5"/>
    <w:rsid w:val="00267236"/>
    <w:rsid w:val="00267E4A"/>
    <w:rsid w:val="00267EAF"/>
    <w:rsid w:val="0027003F"/>
    <w:rsid w:val="00271023"/>
    <w:rsid w:val="002710CA"/>
    <w:rsid w:val="002711F9"/>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C7A"/>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9F7"/>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5D2"/>
    <w:rsid w:val="002B4616"/>
    <w:rsid w:val="002B48ED"/>
    <w:rsid w:val="002B4CD1"/>
    <w:rsid w:val="002B4ED3"/>
    <w:rsid w:val="002B54F4"/>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2EF"/>
    <w:rsid w:val="002C2681"/>
    <w:rsid w:val="002C2957"/>
    <w:rsid w:val="002C2A5B"/>
    <w:rsid w:val="002C3327"/>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EF6"/>
    <w:rsid w:val="002D500C"/>
    <w:rsid w:val="002D50E5"/>
    <w:rsid w:val="002D5175"/>
    <w:rsid w:val="002D52ED"/>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332"/>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4DDA"/>
    <w:rsid w:val="002F5320"/>
    <w:rsid w:val="002F5754"/>
    <w:rsid w:val="002F5A88"/>
    <w:rsid w:val="002F5C55"/>
    <w:rsid w:val="002F5C85"/>
    <w:rsid w:val="002F5D62"/>
    <w:rsid w:val="002F5DAD"/>
    <w:rsid w:val="002F6416"/>
    <w:rsid w:val="002F7041"/>
    <w:rsid w:val="002F70C4"/>
    <w:rsid w:val="002F7420"/>
    <w:rsid w:val="002F77CF"/>
    <w:rsid w:val="002F7FA6"/>
    <w:rsid w:val="0030082C"/>
    <w:rsid w:val="00300ADB"/>
    <w:rsid w:val="003012D3"/>
    <w:rsid w:val="00301385"/>
    <w:rsid w:val="00301A46"/>
    <w:rsid w:val="00301EF4"/>
    <w:rsid w:val="003024E5"/>
    <w:rsid w:val="00302716"/>
    <w:rsid w:val="00302741"/>
    <w:rsid w:val="0030277E"/>
    <w:rsid w:val="00302A5A"/>
    <w:rsid w:val="00302DE5"/>
    <w:rsid w:val="003032FE"/>
    <w:rsid w:val="00303563"/>
    <w:rsid w:val="00303AB0"/>
    <w:rsid w:val="00303B60"/>
    <w:rsid w:val="00303DFC"/>
    <w:rsid w:val="0030426F"/>
    <w:rsid w:val="0030440E"/>
    <w:rsid w:val="00304466"/>
    <w:rsid w:val="00304636"/>
    <w:rsid w:val="003046C8"/>
    <w:rsid w:val="00304813"/>
    <w:rsid w:val="00304B98"/>
    <w:rsid w:val="00304CF0"/>
    <w:rsid w:val="00304F5F"/>
    <w:rsid w:val="00305118"/>
    <w:rsid w:val="003056DB"/>
    <w:rsid w:val="00305884"/>
    <w:rsid w:val="00305A59"/>
    <w:rsid w:val="00305D38"/>
    <w:rsid w:val="00305F10"/>
    <w:rsid w:val="003062BF"/>
    <w:rsid w:val="00306549"/>
    <w:rsid w:val="0030667F"/>
    <w:rsid w:val="00306867"/>
    <w:rsid w:val="00306C0E"/>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1B8"/>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2317"/>
    <w:rsid w:val="0035234D"/>
    <w:rsid w:val="00352A72"/>
    <w:rsid w:val="00352F62"/>
    <w:rsid w:val="003536AD"/>
    <w:rsid w:val="003542B9"/>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3B7D"/>
    <w:rsid w:val="0036405D"/>
    <w:rsid w:val="0036414D"/>
    <w:rsid w:val="003643AF"/>
    <w:rsid w:val="003646FB"/>
    <w:rsid w:val="00364BBC"/>
    <w:rsid w:val="00365004"/>
    <w:rsid w:val="003651B8"/>
    <w:rsid w:val="0036525D"/>
    <w:rsid w:val="00365733"/>
    <w:rsid w:val="003666D3"/>
    <w:rsid w:val="00366729"/>
    <w:rsid w:val="003668D1"/>
    <w:rsid w:val="00366913"/>
    <w:rsid w:val="00366919"/>
    <w:rsid w:val="00366985"/>
    <w:rsid w:val="003669E1"/>
    <w:rsid w:val="00366CB0"/>
    <w:rsid w:val="00367040"/>
    <w:rsid w:val="0036731F"/>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E2"/>
    <w:rsid w:val="00375754"/>
    <w:rsid w:val="00375B41"/>
    <w:rsid w:val="00376D06"/>
    <w:rsid w:val="003773D3"/>
    <w:rsid w:val="00377C0F"/>
    <w:rsid w:val="00380016"/>
    <w:rsid w:val="00380217"/>
    <w:rsid w:val="00380348"/>
    <w:rsid w:val="00380474"/>
    <w:rsid w:val="003808D5"/>
    <w:rsid w:val="003808D6"/>
    <w:rsid w:val="00380B4B"/>
    <w:rsid w:val="00380E77"/>
    <w:rsid w:val="00380EDC"/>
    <w:rsid w:val="00381089"/>
    <w:rsid w:val="00381D6A"/>
    <w:rsid w:val="00381DC8"/>
    <w:rsid w:val="00382A00"/>
    <w:rsid w:val="00382B39"/>
    <w:rsid w:val="00382C45"/>
    <w:rsid w:val="00382F33"/>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87D2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7B7"/>
    <w:rsid w:val="003A4AE8"/>
    <w:rsid w:val="003A4FEA"/>
    <w:rsid w:val="003A55AC"/>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623A"/>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6FF1"/>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1C17"/>
    <w:rsid w:val="003F1D82"/>
    <w:rsid w:val="003F2981"/>
    <w:rsid w:val="003F2B82"/>
    <w:rsid w:val="003F2D3D"/>
    <w:rsid w:val="003F321A"/>
    <w:rsid w:val="003F343F"/>
    <w:rsid w:val="003F3B86"/>
    <w:rsid w:val="003F406B"/>
    <w:rsid w:val="003F422C"/>
    <w:rsid w:val="003F42FF"/>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9F9"/>
    <w:rsid w:val="00403012"/>
    <w:rsid w:val="00403ECA"/>
    <w:rsid w:val="00403F7A"/>
    <w:rsid w:val="0040450F"/>
    <w:rsid w:val="00404712"/>
    <w:rsid w:val="00404745"/>
    <w:rsid w:val="00404D15"/>
    <w:rsid w:val="00405639"/>
    <w:rsid w:val="004056E6"/>
    <w:rsid w:val="00405AD4"/>
    <w:rsid w:val="00406041"/>
    <w:rsid w:val="004062BB"/>
    <w:rsid w:val="004065D2"/>
    <w:rsid w:val="00406618"/>
    <w:rsid w:val="004069BA"/>
    <w:rsid w:val="00406FEA"/>
    <w:rsid w:val="00407AA5"/>
    <w:rsid w:val="00407B24"/>
    <w:rsid w:val="00407EE7"/>
    <w:rsid w:val="00407F51"/>
    <w:rsid w:val="0041003D"/>
    <w:rsid w:val="00410D84"/>
    <w:rsid w:val="004111C3"/>
    <w:rsid w:val="004115FC"/>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AA5"/>
    <w:rsid w:val="004271FB"/>
    <w:rsid w:val="004274DF"/>
    <w:rsid w:val="0042790A"/>
    <w:rsid w:val="00427D10"/>
    <w:rsid w:val="00427E7D"/>
    <w:rsid w:val="00430794"/>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226F"/>
    <w:rsid w:val="00442638"/>
    <w:rsid w:val="004436D4"/>
    <w:rsid w:val="00443ECB"/>
    <w:rsid w:val="00443F5D"/>
    <w:rsid w:val="00444310"/>
    <w:rsid w:val="004448DE"/>
    <w:rsid w:val="00444A7D"/>
    <w:rsid w:val="00444C6B"/>
    <w:rsid w:val="00444E3D"/>
    <w:rsid w:val="00444F4B"/>
    <w:rsid w:val="004451D2"/>
    <w:rsid w:val="0044563B"/>
    <w:rsid w:val="004456B2"/>
    <w:rsid w:val="00445CB0"/>
    <w:rsid w:val="00445CF1"/>
    <w:rsid w:val="004462F5"/>
    <w:rsid w:val="004463C6"/>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459"/>
    <w:rsid w:val="0045587D"/>
    <w:rsid w:val="00455B4D"/>
    <w:rsid w:val="00455D40"/>
    <w:rsid w:val="00456439"/>
    <w:rsid w:val="00456B06"/>
    <w:rsid w:val="00457562"/>
    <w:rsid w:val="0045766B"/>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BF"/>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C3B"/>
    <w:rsid w:val="004800C7"/>
    <w:rsid w:val="00480115"/>
    <w:rsid w:val="0048014E"/>
    <w:rsid w:val="00480345"/>
    <w:rsid w:val="0048046F"/>
    <w:rsid w:val="00480590"/>
    <w:rsid w:val="004805C5"/>
    <w:rsid w:val="00480CE9"/>
    <w:rsid w:val="00481134"/>
    <w:rsid w:val="0048152D"/>
    <w:rsid w:val="004816F6"/>
    <w:rsid w:val="004817AE"/>
    <w:rsid w:val="00481F75"/>
    <w:rsid w:val="004823B0"/>
    <w:rsid w:val="0048265D"/>
    <w:rsid w:val="00482C07"/>
    <w:rsid w:val="004833C3"/>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0F2"/>
    <w:rsid w:val="004913C6"/>
    <w:rsid w:val="004914EA"/>
    <w:rsid w:val="00492D77"/>
    <w:rsid w:val="00492DC1"/>
    <w:rsid w:val="00493100"/>
    <w:rsid w:val="00493708"/>
    <w:rsid w:val="00493C6C"/>
    <w:rsid w:val="00494799"/>
    <w:rsid w:val="00494824"/>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AEE"/>
    <w:rsid w:val="004A333E"/>
    <w:rsid w:val="004A3922"/>
    <w:rsid w:val="004A3E8C"/>
    <w:rsid w:val="004A432A"/>
    <w:rsid w:val="004A434C"/>
    <w:rsid w:val="004A444B"/>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1FBA"/>
    <w:rsid w:val="004B2537"/>
    <w:rsid w:val="004B3831"/>
    <w:rsid w:val="004B3B97"/>
    <w:rsid w:val="004B3D21"/>
    <w:rsid w:val="004B414A"/>
    <w:rsid w:val="004B442A"/>
    <w:rsid w:val="004B450F"/>
    <w:rsid w:val="004B570B"/>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5F0"/>
    <w:rsid w:val="004C1AC1"/>
    <w:rsid w:val="004C2B1A"/>
    <w:rsid w:val="004C2FCE"/>
    <w:rsid w:val="004C349F"/>
    <w:rsid w:val="004C399E"/>
    <w:rsid w:val="004C403E"/>
    <w:rsid w:val="004C40CA"/>
    <w:rsid w:val="004C49B5"/>
    <w:rsid w:val="004C5475"/>
    <w:rsid w:val="004C58D3"/>
    <w:rsid w:val="004C5BB5"/>
    <w:rsid w:val="004C5F67"/>
    <w:rsid w:val="004C65D0"/>
    <w:rsid w:val="004C6822"/>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71"/>
    <w:rsid w:val="004E237E"/>
    <w:rsid w:val="004E2AAF"/>
    <w:rsid w:val="004E2AD9"/>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C2E"/>
    <w:rsid w:val="004F0DA1"/>
    <w:rsid w:val="004F107D"/>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988"/>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3960"/>
    <w:rsid w:val="005139BF"/>
    <w:rsid w:val="00513BE1"/>
    <w:rsid w:val="00513CCB"/>
    <w:rsid w:val="0051437A"/>
    <w:rsid w:val="00515216"/>
    <w:rsid w:val="0051525C"/>
    <w:rsid w:val="005157E5"/>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5EC"/>
    <w:rsid w:val="00530EDA"/>
    <w:rsid w:val="005311C1"/>
    <w:rsid w:val="0053168D"/>
    <w:rsid w:val="005317E0"/>
    <w:rsid w:val="005318FA"/>
    <w:rsid w:val="005319C7"/>
    <w:rsid w:val="0053214B"/>
    <w:rsid w:val="0053238E"/>
    <w:rsid w:val="005323C9"/>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4E5C"/>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379"/>
    <w:rsid w:val="005537C2"/>
    <w:rsid w:val="0055393F"/>
    <w:rsid w:val="00553BEF"/>
    <w:rsid w:val="0055469C"/>
    <w:rsid w:val="00554D93"/>
    <w:rsid w:val="0055500D"/>
    <w:rsid w:val="00555644"/>
    <w:rsid w:val="00555980"/>
    <w:rsid w:val="0055638D"/>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9F4"/>
    <w:rsid w:val="00565087"/>
    <w:rsid w:val="005654AC"/>
    <w:rsid w:val="00565983"/>
    <w:rsid w:val="00565B9C"/>
    <w:rsid w:val="00566418"/>
    <w:rsid w:val="0056657C"/>
    <w:rsid w:val="00566993"/>
    <w:rsid w:val="0056722B"/>
    <w:rsid w:val="00567382"/>
    <w:rsid w:val="005673CF"/>
    <w:rsid w:val="0056740A"/>
    <w:rsid w:val="00570198"/>
    <w:rsid w:val="00570550"/>
    <w:rsid w:val="00570A75"/>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EB6"/>
    <w:rsid w:val="00587170"/>
    <w:rsid w:val="005877D1"/>
    <w:rsid w:val="00587AED"/>
    <w:rsid w:val="00590224"/>
    <w:rsid w:val="005903F5"/>
    <w:rsid w:val="00590CB1"/>
    <w:rsid w:val="00591C85"/>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2DF3"/>
    <w:rsid w:val="005B32F1"/>
    <w:rsid w:val="005B378A"/>
    <w:rsid w:val="005B3F6E"/>
    <w:rsid w:val="005B3F7E"/>
    <w:rsid w:val="005B4F1F"/>
    <w:rsid w:val="005B5683"/>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61"/>
    <w:rsid w:val="005D09D7"/>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AB9"/>
    <w:rsid w:val="005E1DDC"/>
    <w:rsid w:val="005E2430"/>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4BC"/>
    <w:rsid w:val="005F65E8"/>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929"/>
    <w:rsid w:val="00611409"/>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4FAE"/>
    <w:rsid w:val="006556A7"/>
    <w:rsid w:val="00655E1D"/>
    <w:rsid w:val="006563BE"/>
    <w:rsid w:val="00656620"/>
    <w:rsid w:val="006569A0"/>
    <w:rsid w:val="00656FAD"/>
    <w:rsid w:val="00657435"/>
    <w:rsid w:val="00657A2A"/>
    <w:rsid w:val="00657B2D"/>
    <w:rsid w:val="0066038C"/>
    <w:rsid w:val="00660CBD"/>
    <w:rsid w:val="0066152A"/>
    <w:rsid w:val="0066170E"/>
    <w:rsid w:val="00661AC0"/>
    <w:rsid w:val="00661E2C"/>
    <w:rsid w:val="006627B2"/>
    <w:rsid w:val="00662BE0"/>
    <w:rsid w:val="00663422"/>
    <w:rsid w:val="006635B3"/>
    <w:rsid w:val="00663E23"/>
    <w:rsid w:val="00664285"/>
    <w:rsid w:val="006644DB"/>
    <w:rsid w:val="006648F5"/>
    <w:rsid w:val="00664C5B"/>
    <w:rsid w:val="00665155"/>
    <w:rsid w:val="00665A1A"/>
    <w:rsid w:val="00666390"/>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A16"/>
    <w:rsid w:val="00675FCD"/>
    <w:rsid w:val="00676BA1"/>
    <w:rsid w:val="006773D7"/>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655C"/>
    <w:rsid w:val="006865C0"/>
    <w:rsid w:val="00686C12"/>
    <w:rsid w:val="00686F7F"/>
    <w:rsid w:val="0068722F"/>
    <w:rsid w:val="00687BD4"/>
    <w:rsid w:val="00690CEA"/>
    <w:rsid w:val="0069115E"/>
    <w:rsid w:val="006913A4"/>
    <w:rsid w:val="006928B4"/>
    <w:rsid w:val="00692F6A"/>
    <w:rsid w:val="0069394A"/>
    <w:rsid w:val="00693B37"/>
    <w:rsid w:val="00693B46"/>
    <w:rsid w:val="006943B6"/>
    <w:rsid w:val="0069496B"/>
    <w:rsid w:val="00694B94"/>
    <w:rsid w:val="006951BB"/>
    <w:rsid w:val="006956B8"/>
    <w:rsid w:val="00695A45"/>
    <w:rsid w:val="00695C74"/>
    <w:rsid w:val="006962B0"/>
    <w:rsid w:val="00696B26"/>
    <w:rsid w:val="00697160"/>
    <w:rsid w:val="0069732C"/>
    <w:rsid w:val="0069737F"/>
    <w:rsid w:val="00697696"/>
    <w:rsid w:val="0069782C"/>
    <w:rsid w:val="00697A89"/>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207"/>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C1D"/>
    <w:rsid w:val="006C250C"/>
    <w:rsid w:val="006C2811"/>
    <w:rsid w:val="006C3218"/>
    <w:rsid w:val="006C34F3"/>
    <w:rsid w:val="006C36BF"/>
    <w:rsid w:val="006C3A4F"/>
    <w:rsid w:val="006C56C5"/>
    <w:rsid w:val="006C61BD"/>
    <w:rsid w:val="006C6570"/>
    <w:rsid w:val="006C694A"/>
    <w:rsid w:val="006C69EB"/>
    <w:rsid w:val="006C6B0D"/>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468"/>
    <w:rsid w:val="006F0508"/>
    <w:rsid w:val="006F06F2"/>
    <w:rsid w:val="006F074E"/>
    <w:rsid w:val="006F0DC0"/>
    <w:rsid w:val="006F119D"/>
    <w:rsid w:val="006F11A5"/>
    <w:rsid w:val="006F1619"/>
    <w:rsid w:val="006F1ECB"/>
    <w:rsid w:val="006F229C"/>
    <w:rsid w:val="006F3BD6"/>
    <w:rsid w:val="006F3FFE"/>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2549"/>
    <w:rsid w:val="007125DD"/>
    <w:rsid w:val="007128DA"/>
    <w:rsid w:val="00713F9F"/>
    <w:rsid w:val="007143F5"/>
    <w:rsid w:val="00714A78"/>
    <w:rsid w:val="00714B1D"/>
    <w:rsid w:val="00714B88"/>
    <w:rsid w:val="00714BAA"/>
    <w:rsid w:val="0071501C"/>
    <w:rsid w:val="007159F2"/>
    <w:rsid w:val="00715B7D"/>
    <w:rsid w:val="00715EB7"/>
    <w:rsid w:val="00716915"/>
    <w:rsid w:val="00716A68"/>
    <w:rsid w:val="00716C1F"/>
    <w:rsid w:val="00716EBF"/>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38B"/>
    <w:rsid w:val="00736098"/>
    <w:rsid w:val="007363EE"/>
    <w:rsid w:val="0073673E"/>
    <w:rsid w:val="00736839"/>
    <w:rsid w:val="00737E2C"/>
    <w:rsid w:val="00740467"/>
    <w:rsid w:val="0074118F"/>
    <w:rsid w:val="00741BF7"/>
    <w:rsid w:val="0074224F"/>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232"/>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AFB"/>
    <w:rsid w:val="00754C52"/>
    <w:rsid w:val="0075561E"/>
    <w:rsid w:val="007560C1"/>
    <w:rsid w:val="0075611A"/>
    <w:rsid w:val="00756207"/>
    <w:rsid w:val="0075640B"/>
    <w:rsid w:val="007564CE"/>
    <w:rsid w:val="00756758"/>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379"/>
    <w:rsid w:val="0078356F"/>
    <w:rsid w:val="00784EB8"/>
    <w:rsid w:val="0078684D"/>
    <w:rsid w:val="00786B5D"/>
    <w:rsid w:val="00787267"/>
    <w:rsid w:val="0078755C"/>
    <w:rsid w:val="0078767B"/>
    <w:rsid w:val="00787E7E"/>
    <w:rsid w:val="007914CF"/>
    <w:rsid w:val="00791995"/>
    <w:rsid w:val="00791EC7"/>
    <w:rsid w:val="00793254"/>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69F"/>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51E"/>
    <w:rsid w:val="007D721A"/>
    <w:rsid w:val="007D7360"/>
    <w:rsid w:val="007D79A0"/>
    <w:rsid w:val="007D7F97"/>
    <w:rsid w:val="007E0319"/>
    <w:rsid w:val="007E037E"/>
    <w:rsid w:val="007E101E"/>
    <w:rsid w:val="007E114B"/>
    <w:rsid w:val="007E13D0"/>
    <w:rsid w:val="007E1FFA"/>
    <w:rsid w:val="007E230B"/>
    <w:rsid w:val="007E366F"/>
    <w:rsid w:val="007E372F"/>
    <w:rsid w:val="007E3D10"/>
    <w:rsid w:val="007E3DAF"/>
    <w:rsid w:val="007E4039"/>
    <w:rsid w:val="007E46AA"/>
    <w:rsid w:val="007E47C2"/>
    <w:rsid w:val="007E4860"/>
    <w:rsid w:val="007E5AF9"/>
    <w:rsid w:val="007E5E46"/>
    <w:rsid w:val="007E5FBD"/>
    <w:rsid w:val="007E6114"/>
    <w:rsid w:val="007E6118"/>
    <w:rsid w:val="007E66D4"/>
    <w:rsid w:val="007E67AB"/>
    <w:rsid w:val="007E6AE5"/>
    <w:rsid w:val="007E711A"/>
    <w:rsid w:val="007E7CAB"/>
    <w:rsid w:val="007F0095"/>
    <w:rsid w:val="007F027F"/>
    <w:rsid w:val="007F11A6"/>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28D"/>
    <w:rsid w:val="008005A5"/>
    <w:rsid w:val="0080109A"/>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15B"/>
    <w:rsid w:val="00805567"/>
    <w:rsid w:val="00805842"/>
    <w:rsid w:val="00805892"/>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0BEF"/>
    <w:rsid w:val="0083114C"/>
    <w:rsid w:val="008312DD"/>
    <w:rsid w:val="00831433"/>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E33"/>
    <w:rsid w:val="00842D52"/>
    <w:rsid w:val="00842F6E"/>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49A"/>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69B"/>
    <w:rsid w:val="00883E15"/>
    <w:rsid w:val="00883EF0"/>
    <w:rsid w:val="0088426D"/>
    <w:rsid w:val="008847B5"/>
    <w:rsid w:val="00884822"/>
    <w:rsid w:val="008850DE"/>
    <w:rsid w:val="0088616A"/>
    <w:rsid w:val="00886280"/>
    <w:rsid w:val="008862FF"/>
    <w:rsid w:val="0088638A"/>
    <w:rsid w:val="00886681"/>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655"/>
    <w:rsid w:val="00897A9A"/>
    <w:rsid w:val="00897AEF"/>
    <w:rsid w:val="008A03C9"/>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5FDC"/>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2BA"/>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4377"/>
    <w:rsid w:val="008D47B5"/>
    <w:rsid w:val="008D495D"/>
    <w:rsid w:val="008D62A3"/>
    <w:rsid w:val="008D6B3A"/>
    <w:rsid w:val="008D6E43"/>
    <w:rsid w:val="008D72CF"/>
    <w:rsid w:val="008D76CA"/>
    <w:rsid w:val="008D77D9"/>
    <w:rsid w:val="008D7949"/>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9"/>
    <w:rsid w:val="008E62AB"/>
    <w:rsid w:val="008E6720"/>
    <w:rsid w:val="008E689A"/>
    <w:rsid w:val="008E743E"/>
    <w:rsid w:val="008E74E5"/>
    <w:rsid w:val="008E798C"/>
    <w:rsid w:val="008E7AAC"/>
    <w:rsid w:val="008E7AFC"/>
    <w:rsid w:val="008E7B49"/>
    <w:rsid w:val="008E7EE7"/>
    <w:rsid w:val="008F0225"/>
    <w:rsid w:val="008F0A98"/>
    <w:rsid w:val="008F0AC0"/>
    <w:rsid w:val="008F11C1"/>
    <w:rsid w:val="008F1574"/>
    <w:rsid w:val="008F1C21"/>
    <w:rsid w:val="008F21A3"/>
    <w:rsid w:val="008F2677"/>
    <w:rsid w:val="008F3107"/>
    <w:rsid w:val="008F4481"/>
    <w:rsid w:val="008F506D"/>
    <w:rsid w:val="008F58C5"/>
    <w:rsid w:val="008F5A84"/>
    <w:rsid w:val="008F5B10"/>
    <w:rsid w:val="008F5EF0"/>
    <w:rsid w:val="008F6944"/>
    <w:rsid w:val="008F6A01"/>
    <w:rsid w:val="008F740B"/>
    <w:rsid w:val="008F773A"/>
    <w:rsid w:val="009005BD"/>
    <w:rsid w:val="00900B14"/>
    <w:rsid w:val="00900BAA"/>
    <w:rsid w:val="00901623"/>
    <w:rsid w:val="00901B81"/>
    <w:rsid w:val="00901B8D"/>
    <w:rsid w:val="00901D44"/>
    <w:rsid w:val="00902983"/>
    <w:rsid w:val="00902BF9"/>
    <w:rsid w:val="00903383"/>
    <w:rsid w:val="0090358D"/>
    <w:rsid w:val="009037C5"/>
    <w:rsid w:val="00903F00"/>
    <w:rsid w:val="0090419C"/>
    <w:rsid w:val="009042D8"/>
    <w:rsid w:val="00904CDF"/>
    <w:rsid w:val="00904D5E"/>
    <w:rsid w:val="00905241"/>
    <w:rsid w:val="00905685"/>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0CB1"/>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EFB"/>
    <w:rsid w:val="00915149"/>
    <w:rsid w:val="00915887"/>
    <w:rsid w:val="00915B7F"/>
    <w:rsid w:val="00916295"/>
    <w:rsid w:val="00916DCD"/>
    <w:rsid w:val="009174C5"/>
    <w:rsid w:val="009176D1"/>
    <w:rsid w:val="00917EEB"/>
    <w:rsid w:val="009200FE"/>
    <w:rsid w:val="009205FA"/>
    <w:rsid w:val="00920C29"/>
    <w:rsid w:val="00921A00"/>
    <w:rsid w:val="00921F65"/>
    <w:rsid w:val="00922DB8"/>
    <w:rsid w:val="009233D7"/>
    <w:rsid w:val="00923887"/>
    <w:rsid w:val="00923902"/>
    <w:rsid w:val="009241F3"/>
    <w:rsid w:val="00924719"/>
    <w:rsid w:val="00924905"/>
    <w:rsid w:val="0092603D"/>
    <w:rsid w:val="0092624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861"/>
    <w:rsid w:val="00933B62"/>
    <w:rsid w:val="00933D06"/>
    <w:rsid w:val="00933D4B"/>
    <w:rsid w:val="009340EC"/>
    <w:rsid w:val="00934326"/>
    <w:rsid w:val="00934603"/>
    <w:rsid w:val="00934955"/>
    <w:rsid w:val="009353A7"/>
    <w:rsid w:val="00935A11"/>
    <w:rsid w:val="00935E0F"/>
    <w:rsid w:val="0093741D"/>
    <w:rsid w:val="009376B6"/>
    <w:rsid w:val="00937DC0"/>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259"/>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6016E"/>
    <w:rsid w:val="009605C2"/>
    <w:rsid w:val="00960F08"/>
    <w:rsid w:val="009610BF"/>
    <w:rsid w:val="009619D3"/>
    <w:rsid w:val="00962255"/>
    <w:rsid w:val="0096246E"/>
    <w:rsid w:val="00963642"/>
    <w:rsid w:val="009638EC"/>
    <w:rsid w:val="009638F8"/>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1E0C"/>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3D0"/>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AC1"/>
    <w:rsid w:val="009B0D21"/>
    <w:rsid w:val="009B0D22"/>
    <w:rsid w:val="009B0D6C"/>
    <w:rsid w:val="009B17BE"/>
    <w:rsid w:val="009B1CF4"/>
    <w:rsid w:val="009B2335"/>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1463"/>
    <w:rsid w:val="009C18D5"/>
    <w:rsid w:val="009C237A"/>
    <w:rsid w:val="009C2B0B"/>
    <w:rsid w:val="009C2D70"/>
    <w:rsid w:val="009C370A"/>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5E"/>
    <w:rsid w:val="009D3189"/>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63E"/>
    <w:rsid w:val="009E1920"/>
    <w:rsid w:val="009E2252"/>
    <w:rsid w:val="009E229D"/>
    <w:rsid w:val="009E23D7"/>
    <w:rsid w:val="009E2426"/>
    <w:rsid w:val="009E285D"/>
    <w:rsid w:val="009E29E4"/>
    <w:rsid w:val="009E2CAD"/>
    <w:rsid w:val="009E34E0"/>
    <w:rsid w:val="009E43D3"/>
    <w:rsid w:val="009E44DC"/>
    <w:rsid w:val="009E462B"/>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5FF5"/>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4CB"/>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910"/>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B2A"/>
    <w:rsid w:val="00A21CFE"/>
    <w:rsid w:val="00A2275F"/>
    <w:rsid w:val="00A22942"/>
    <w:rsid w:val="00A22948"/>
    <w:rsid w:val="00A22B86"/>
    <w:rsid w:val="00A22FDA"/>
    <w:rsid w:val="00A236A0"/>
    <w:rsid w:val="00A2387A"/>
    <w:rsid w:val="00A238F7"/>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76D0"/>
    <w:rsid w:val="00A47888"/>
    <w:rsid w:val="00A47C2A"/>
    <w:rsid w:val="00A47C3B"/>
    <w:rsid w:val="00A47FA8"/>
    <w:rsid w:val="00A502A9"/>
    <w:rsid w:val="00A50539"/>
    <w:rsid w:val="00A50980"/>
    <w:rsid w:val="00A50AD2"/>
    <w:rsid w:val="00A50B59"/>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6C6"/>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78F"/>
    <w:rsid w:val="00A9192E"/>
    <w:rsid w:val="00A921E3"/>
    <w:rsid w:val="00A927E7"/>
    <w:rsid w:val="00A9298F"/>
    <w:rsid w:val="00A92A76"/>
    <w:rsid w:val="00A92AB9"/>
    <w:rsid w:val="00A9372B"/>
    <w:rsid w:val="00A948DE"/>
    <w:rsid w:val="00A956F7"/>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7000"/>
    <w:rsid w:val="00AA78DC"/>
    <w:rsid w:val="00AA7D3B"/>
    <w:rsid w:val="00AB0034"/>
    <w:rsid w:val="00AB0AA8"/>
    <w:rsid w:val="00AB0AE7"/>
    <w:rsid w:val="00AB0B6B"/>
    <w:rsid w:val="00AB1773"/>
    <w:rsid w:val="00AB19D5"/>
    <w:rsid w:val="00AB1CDA"/>
    <w:rsid w:val="00AB1DB6"/>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EA2"/>
    <w:rsid w:val="00AE5098"/>
    <w:rsid w:val="00AE5547"/>
    <w:rsid w:val="00AE5D5A"/>
    <w:rsid w:val="00AE6E48"/>
    <w:rsid w:val="00AE6FD4"/>
    <w:rsid w:val="00AE768C"/>
    <w:rsid w:val="00AE7AE9"/>
    <w:rsid w:val="00AE7C94"/>
    <w:rsid w:val="00AF01C7"/>
    <w:rsid w:val="00AF0BAA"/>
    <w:rsid w:val="00AF0D21"/>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B8A"/>
    <w:rsid w:val="00B01CDA"/>
    <w:rsid w:val="00B01DA7"/>
    <w:rsid w:val="00B01F95"/>
    <w:rsid w:val="00B0238F"/>
    <w:rsid w:val="00B023BC"/>
    <w:rsid w:val="00B024FE"/>
    <w:rsid w:val="00B02704"/>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BC4"/>
    <w:rsid w:val="00B07C2A"/>
    <w:rsid w:val="00B07EF4"/>
    <w:rsid w:val="00B109F0"/>
    <w:rsid w:val="00B10DB0"/>
    <w:rsid w:val="00B11802"/>
    <w:rsid w:val="00B11862"/>
    <w:rsid w:val="00B11F09"/>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AA7"/>
    <w:rsid w:val="00B321E0"/>
    <w:rsid w:val="00B322AA"/>
    <w:rsid w:val="00B330A2"/>
    <w:rsid w:val="00B330D8"/>
    <w:rsid w:val="00B331FD"/>
    <w:rsid w:val="00B336DF"/>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03F"/>
    <w:rsid w:val="00B471AF"/>
    <w:rsid w:val="00B50412"/>
    <w:rsid w:val="00B506AD"/>
    <w:rsid w:val="00B506BF"/>
    <w:rsid w:val="00B50B43"/>
    <w:rsid w:val="00B51223"/>
    <w:rsid w:val="00B51A1B"/>
    <w:rsid w:val="00B51AA5"/>
    <w:rsid w:val="00B51CBE"/>
    <w:rsid w:val="00B51D81"/>
    <w:rsid w:val="00B52E5D"/>
    <w:rsid w:val="00B53582"/>
    <w:rsid w:val="00B53BDA"/>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153"/>
    <w:rsid w:val="00B57446"/>
    <w:rsid w:val="00B574BD"/>
    <w:rsid w:val="00B5773C"/>
    <w:rsid w:val="00B5795A"/>
    <w:rsid w:val="00B57AF6"/>
    <w:rsid w:val="00B6005E"/>
    <w:rsid w:val="00B6007E"/>
    <w:rsid w:val="00B60236"/>
    <w:rsid w:val="00B60417"/>
    <w:rsid w:val="00B60BD6"/>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1D15"/>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A7F29"/>
    <w:rsid w:val="00BB034F"/>
    <w:rsid w:val="00BB0AD8"/>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816"/>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701D"/>
    <w:rsid w:val="00BE7073"/>
    <w:rsid w:val="00BE771A"/>
    <w:rsid w:val="00BF029F"/>
    <w:rsid w:val="00BF0613"/>
    <w:rsid w:val="00BF0A96"/>
    <w:rsid w:val="00BF0D29"/>
    <w:rsid w:val="00BF241F"/>
    <w:rsid w:val="00BF257B"/>
    <w:rsid w:val="00BF2678"/>
    <w:rsid w:val="00BF2BEB"/>
    <w:rsid w:val="00BF2CC3"/>
    <w:rsid w:val="00BF2F52"/>
    <w:rsid w:val="00BF32A5"/>
    <w:rsid w:val="00BF34DA"/>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2A66"/>
    <w:rsid w:val="00C03CCA"/>
    <w:rsid w:val="00C043E7"/>
    <w:rsid w:val="00C04446"/>
    <w:rsid w:val="00C0457B"/>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86A"/>
    <w:rsid w:val="00C129CB"/>
    <w:rsid w:val="00C12FAC"/>
    <w:rsid w:val="00C130CD"/>
    <w:rsid w:val="00C131A8"/>
    <w:rsid w:val="00C1359E"/>
    <w:rsid w:val="00C139DE"/>
    <w:rsid w:val="00C13D42"/>
    <w:rsid w:val="00C1420D"/>
    <w:rsid w:val="00C1422A"/>
    <w:rsid w:val="00C1427B"/>
    <w:rsid w:val="00C14DFA"/>
    <w:rsid w:val="00C14E37"/>
    <w:rsid w:val="00C155AE"/>
    <w:rsid w:val="00C15BB8"/>
    <w:rsid w:val="00C15D44"/>
    <w:rsid w:val="00C16BDB"/>
    <w:rsid w:val="00C16EDF"/>
    <w:rsid w:val="00C17B92"/>
    <w:rsid w:val="00C17D70"/>
    <w:rsid w:val="00C17EB6"/>
    <w:rsid w:val="00C201A1"/>
    <w:rsid w:val="00C20255"/>
    <w:rsid w:val="00C208BB"/>
    <w:rsid w:val="00C20A79"/>
    <w:rsid w:val="00C21157"/>
    <w:rsid w:val="00C2166C"/>
    <w:rsid w:val="00C21B8A"/>
    <w:rsid w:val="00C21BAF"/>
    <w:rsid w:val="00C226F1"/>
    <w:rsid w:val="00C22834"/>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7E5"/>
    <w:rsid w:val="00C2691E"/>
    <w:rsid w:val="00C26B09"/>
    <w:rsid w:val="00C27181"/>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689"/>
    <w:rsid w:val="00C346E7"/>
    <w:rsid w:val="00C34C5A"/>
    <w:rsid w:val="00C34C9A"/>
    <w:rsid w:val="00C351F4"/>
    <w:rsid w:val="00C35381"/>
    <w:rsid w:val="00C35880"/>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74D6"/>
    <w:rsid w:val="00C4786E"/>
    <w:rsid w:val="00C47890"/>
    <w:rsid w:val="00C47B25"/>
    <w:rsid w:val="00C47E6E"/>
    <w:rsid w:val="00C50109"/>
    <w:rsid w:val="00C507AB"/>
    <w:rsid w:val="00C50D71"/>
    <w:rsid w:val="00C50FD8"/>
    <w:rsid w:val="00C514ED"/>
    <w:rsid w:val="00C51531"/>
    <w:rsid w:val="00C5213F"/>
    <w:rsid w:val="00C52246"/>
    <w:rsid w:val="00C5233D"/>
    <w:rsid w:val="00C52D1B"/>
    <w:rsid w:val="00C53CB6"/>
    <w:rsid w:val="00C53CDB"/>
    <w:rsid w:val="00C544B5"/>
    <w:rsid w:val="00C54964"/>
    <w:rsid w:val="00C54C5F"/>
    <w:rsid w:val="00C55081"/>
    <w:rsid w:val="00C554A3"/>
    <w:rsid w:val="00C55600"/>
    <w:rsid w:val="00C5617E"/>
    <w:rsid w:val="00C571B9"/>
    <w:rsid w:val="00C57380"/>
    <w:rsid w:val="00C57DFE"/>
    <w:rsid w:val="00C60041"/>
    <w:rsid w:val="00C60F4C"/>
    <w:rsid w:val="00C611A4"/>
    <w:rsid w:val="00C6258E"/>
    <w:rsid w:val="00C62A31"/>
    <w:rsid w:val="00C62F15"/>
    <w:rsid w:val="00C62FB2"/>
    <w:rsid w:val="00C6314F"/>
    <w:rsid w:val="00C63B5C"/>
    <w:rsid w:val="00C63BAD"/>
    <w:rsid w:val="00C63C6D"/>
    <w:rsid w:val="00C63CFF"/>
    <w:rsid w:val="00C63D6A"/>
    <w:rsid w:val="00C63E7F"/>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4D5A"/>
    <w:rsid w:val="00C74EF0"/>
    <w:rsid w:val="00C75A48"/>
    <w:rsid w:val="00C75E93"/>
    <w:rsid w:val="00C7618B"/>
    <w:rsid w:val="00C76781"/>
    <w:rsid w:val="00C76B67"/>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0C7A"/>
    <w:rsid w:val="00CA11B2"/>
    <w:rsid w:val="00CA1B38"/>
    <w:rsid w:val="00CA1E6C"/>
    <w:rsid w:val="00CA227D"/>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11A7"/>
    <w:rsid w:val="00CB11EF"/>
    <w:rsid w:val="00CB1354"/>
    <w:rsid w:val="00CB13C6"/>
    <w:rsid w:val="00CB18A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B5F"/>
    <w:rsid w:val="00CD0C94"/>
    <w:rsid w:val="00CD0CF4"/>
    <w:rsid w:val="00CD0DBF"/>
    <w:rsid w:val="00CD1080"/>
    <w:rsid w:val="00CD15A0"/>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2D3"/>
    <w:rsid w:val="00CD77C0"/>
    <w:rsid w:val="00CD7C95"/>
    <w:rsid w:val="00CE0CF4"/>
    <w:rsid w:val="00CE1300"/>
    <w:rsid w:val="00CE1480"/>
    <w:rsid w:val="00CE17F1"/>
    <w:rsid w:val="00CE2110"/>
    <w:rsid w:val="00CE27AF"/>
    <w:rsid w:val="00CE2A26"/>
    <w:rsid w:val="00CE2B30"/>
    <w:rsid w:val="00CE2C0C"/>
    <w:rsid w:val="00CE2D8D"/>
    <w:rsid w:val="00CE3334"/>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6CAC"/>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AD5"/>
    <w:rsid w:val="00D25E9C"/>
    <w:rsid w:val="00D26061"/>
    <w:rsid w:val="00D265FF"/>
    <w:rsid w:val="00D266A6"/>
    <w:rsid w:val="00D26847"/>
    <w:rsid w:val="00D26C03"/>
    <w:rsid w:val="00D271C1"/>
    <w:rsid w:val="00D27B19"/>
    <w:rsid w:val="00D27D79"/>
    <w:rsid w:val="00D308A6"/>
    <w:rsid w:val="00D30A9A"/>
    <w:rsid w:val="00D30D42"/>
    <w:rsid w:val="00D30ECD"/>
    <w:rsid w:val="00D31B8C"/>
    <w:rsid w:val="00D322A6"/>
    <w:rsid w:val="00D32CAD"/>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2959"/>
    <w:rsid w:val="00D42C12"/>
    <w:rsid w:val="00D42FCE"/>
    <w:rsid w:val="00D43335"/>
    <w:rsid w:val="00D434ED"/>
    <w:rsid w:val="00D43697"/>
    <w:rsid w:val="00D438E2"/>
    <w:rsid w:val="00D4391C"/>
    <w:rsid w:val="00D43F3E"/>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8AE"/>
    <w:rsid w:val="00D53D54"/>
    <w:rsid w:val="00D53EA7"/>
    <w:rsid w:val="00D5420E"/>
    <w:rsid w:val="00D54838"/>
    <w:rsid w:val="00D54887"/>
    <w:rsid w:val="00D54D8B"/>
    <w:rsid w:val="00D54F3B"/>
    <w:rsid w:val="00D552D6"/>
    <w:rsid w:val="00D552F3"/>
    <w:rsid w:val="00D55592"/>
    <w:rsid w:val="00D55777"/>
    <w:rsid w:val="00D56334"/>
    <w:rsid w:val="00D56951"/>
    <w:rsid w:val="00D56BFA"/>
    <w:rsid w:val="00D5741C"/>
    <w:rsid w:val="00D57792"/>
    <w:rsid w:val="00D57D76"/>
    <w:rsid w:val="00D602D3"/>
    <w:rsid w:val="00D603C7"/>
    <w:rsid w:val="00D604E6"/>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375E"/>
    <w:rsid w:val="00D74043"/>
    <w:rsid w:val="00D746EC"/>
    <w:rsid w:val="00D74C74"/>
    <w:rsid w:val="00D74F29"/>
    <w:rsid w:val="00D74F7B"/>
    <w:rsid w:val="00D752B7"/>
    <w:rsid w:val="00D75842"/>
    <w:rsid w:val="00D763B1"/>
    <w:rsid w:val="00D76C1B"/>
    <w:rsid w:val="00D76EAA"/>
    <w:rsid w:val="00D771AF"/>
    <w:rsid w:val="00D773EB"/>
    <w:rsid w:val="00D775C1"/>
    <w:rsid w:val="00D77A5D"/>
    <w:rsid w:val="00D77C71"/>
    <w:rsid w:val="00D77DA1"/>
    <w:rsid w:val="00D805C5"/>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FA1"/>
    <w:rsid w:val="00D9067A"/>
    <w:rsid w:val="00D90A0F"/>
    <w:rsid w:val="00D90CB4"/>
    <w:rsid w:val="00D90CFB"/>
    <w:rsid w:val="00D90E69"/>
    <w:rsid w:val="00D90F13"/>
    <w:rsid w:val="00D910F7"/>
    <w:rsid w:val="00D9123C"/>
    <w:rsid w:val="00D91861"/>
    <w:rsid w:val="00D92682"/>
    <w:rsid w:val="00D92997"/>
    <w:rsid w:val="00D934A5"/>
    <w:rsid w:val="00D93830"/>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B3E"/>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086"/>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641"/>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C29"/>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740"/>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1D1"/>
    <w:rsid w:val="00E11C58"/>
    <w:rsid w:val="00E11DDA"/>
    <w:rsid w:val="00E1201B"/>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52F"/>
    <w:rsid w:val="00E24931"/>
    <w:rsid w:val="00E25874"/>
    <w:rsid w:val="00E25C90"/>
    <w:rsid w:val="00E25E34"/>
    <w:rsid w:val="00E260D2"/>
    <w:rsid w:val="00E26A1E"/>
    <w:rsid w:val="00E26EF5"/>
    <w:rsid w:val="00E27089"/>
    <w:rsid w:val="00E2745A"/>
    <w:rsid w:val="00E27543"/>
    <w:rsid w:val="00E2786B"/>
    <w:rsid w:val="00E278B4"/>
    <w:rsid w:val="00E3015A"/>
    <w:rsid w:val="00E3062F"/>
    <w:rsid w:val="00E307E0"/>
    <w:rsid w:val="00E30847"/>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50"/>
    <w:rsid w:val="00E40BBA"/>
    <w:rsid w:val="00E40DA5"/>
    <w:rsid w:val="00E41230"/>
    <w:rsid w:val="00E4188B"/>
    <w:rsid w:val="00E41A30"/>
    <w:rsid w:val="00E41BBF"/>
    <w:rsid w:val="00E42221"/>
    <w:rsid w:val="00E425B9"/>
    <w:rsid w:val="00E42AD2"/>
    <w:rsid w:val="00E42EF9"/>
    <w:rsid w:val="00E42F0C"/>
    <w:rsid w:val="00E42FC9"/>
    <w:rsid w:val="00E432CB"/>
    <w:rsid w:val="00E43864"/>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27D5"/>
    <w:rsid w:val="00E62A54"/>
    <w:rsid w:val="00E62E41"/>
    <w:rsid w:val="00E638E2"/>
    <w:rsid w:val="00E63B4E"/>
    <w:rsid w:val="00E647AF"/>
    <w:rsid w:val="00E64B73"/>
    <w:rsid w:val="00E6567A"/>
    <w:rsid w:val="00E65B3A"/>
    <w:rsid w:val="00E65CB8"/>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4971"/>
    <w:rsid w:val="00E75020"/>
    <w:rsid w:val="00E7527B"/>
    <w:rsid w:val="00E753E0"/>
    <w:rsid w:val="00E755A8"/>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7A8"/>
    <w:rsid w:val="00EA1C34"/>
    <w:rsid w:val="00EA250E"/>
    <w:rsid w:val="00EA26DF"/>
    <w:rsid w:val="00EA2AC5"/>
    <w:rsid w:val="00EA35DD"/>
    <w:rsid w:val="00EA3A3A"/>
    <w:rsid w:val="00EA3AF4"/>
    <w:rsid w:val="00EA3FF3"/>
    <w:rsid w:val="00EA4A55"/>
    <w:rsid w:val="00EA4E4E"/>
    <w:rsid w:val="00EA4EA0"/>
    <w:rsid w:val="00EA4EB0"/>
    <w:rsid w:val="00EA4EFA"/>
    <w:rsid w:val="00EA539E"/>
    <w:rsid w:val="00EA57B8"/>
    <w:rsid w:val="00EA5866"/>
    <w:rsid w:val="00EA5C1D"/>
    <w:rsid w:val="00EA5EC9"/>
    <w:rsid w:val="00EA6311"/>
    <w:rsid w:val="00EA636D"/>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6FB"/>
    <w:rsid w:val="00EB486B"/>
    <w:rsid w:val="00EB4E33"/>
    <w:rsid w:val="00EB51B7"/>
    <w:rsid w:val="00EB5206"/>
    <w:rsid w:val="00EB5472"/>
    <w:rsid w:val="00EB556D"/>
    <w:rsid w:val="00EB5913"/>
    <w:rsid w:val="00EB60DA"/>
    <w:rsid w:val="00EB62CA"/>
    <w:rsid w:val="00EB6B05"/>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8EA"/>
    <w:rsid w:val="00EC6BBB"/>
    <w:rsid w:val="00EC7009"/>
    <w:rsid w:val="00EC747C"/>
    <w:rsid w:val="00EC752A"/>
    <w:rsid w:val="00ED03FA"/>
    <w:rsid w:val="00ED0758"/>
    <w:rsid w:val="00ED0806"/>
    <w:rsid w:val="00ED0838"/>
    <w:rsid w:val="00ED09F4"/>
    <w:rsid w:val="00ED09F9"/>
    <w:rsid w:val="00ED0B33"/>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6FD"/>
    <w:rsid w:val="00F02765"/>
    <w:rsid w:val="00F027B8"/>
    <w:rsid w:val="00F027C6"/>
    <w:rsid w:val="00F03136"/>
    <w:rsid w:val="00F0383A"/>
    <w:rsid w:val="00F03A1F"/>
    <w:rsid w:val="00F03F7B"/>
    <w:rsid w:val="00F03FBA"/>
    <w:rsid w:val="00F04492"/>
    <w:rsid w:val="00F0496D"/>
    <w:rsid w:val="00F04982"/>
    <w:rsid w:val="00F049FF"/>
    <w:rsid w:val="00F04DA6"/>
    <w:rsid w:val="00F0507D"/>
    <w:rsid w:val="00F0567B"/>
    <w:rsid w:val="00F06381"/>
    <w:rsid w:val="00F065B3"/>
    <w:rsid w:val="00F06C15"/>
    <w:rsid w:val="00F06DB7"/>
    <w:rsid w:val="00F06F47"/>
    <w:rsid w:val="00F073F4"/>
    <w:rsid w:val="00F07CC8"/>
    <w:rsid w:val="00F10078"/>
    <w:rsid w:val="00F10278"/>
    <w:rsid w:val="00F1060A"/>
    <w:rsid w:val="00F107FD"/>
    <w:rsid w:val="00F111AB"/>
    <w:rsid w:val="00F117A4"/>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181"/>
    <w:rsid w:val="00F278C0"/>
    <w:rsid w:val="00F27C04"/>
    <w:rsid w:val="00F27D47"/>
    <w:rsid w:val="00F27DF7"/>
    <w:rsid w:val="00F3000B"/>
    <w:rsid w:val="00F304E2"/>
    <w:rsid w:val="00F3124B"/>
    <w:rsid w:val="00F31440"/>
    <w:rsid w:val="00F324D2"/>
    <w:rsid w:val="00F3254F"/>
    <w:rsid w:val="00F32E68"/>
    <w:rsid w:val="00F33B8C"/>
    <w:rsid w:val="00F33BFF"/>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E35"/>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1BEB"/>
    <w:rsid w:val="00F626BF"/>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6F0"/>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4053"/>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1DC"/>
    <w:rsid w:val="00F90F0F"/>
    <w:rsid w:val="00F90F69"/>
    <w:rsid w:val="00F9144D"/>
    <w:rsid w:val="00F91805"/>
    <w:rsid w:val="00F9272F"/>
    <w:rsid w:val="00F92905"/>
    <w:rsid w:val="00F92949"/>
    <w:rsid w:val="00F93F22"/>
    <w:rsid w:val="00F94265"/>
    <w:rsid w:val="00F951E5"/>
    <w:rsid w:val="00F953F1"/>
    <w:rsid w:val="00F96AD7"/>
    <w:rsid w:val="00F973C9"/>
    <w:rsid w:val="00F97833"/>
    <w:rsid w:val="00FA0055"/>
    <w:rsid w:val="00FA0407"/>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3ADA"/>
    <w:rsid w:val="00FB4200"/>
    <w:rsid w:val="00FB4252"/>
    <w:rsid w:val="00FB47FF"/>
    <w:rsid w:val="00FB4823"/>
    <w:rsid w:val="00FB4F86"/>
    <w:rsid w:val="00FB5073"/>
    <w:rsid w:val="00FB5527"/>
    <w:rsid w:val="00FB5EB6"/>
    <w:rsid w:val="00FB61C2"/>
    <w:rsid w:val="00FB6228"/>
    <w:rsid w:val="00FB6724"/>
    <w:rsid w:val="00FB67BC"/>
    <w:rsid w:val="00FB6B48"/>
    <w:rsid w:val="00FB705D"/>
    <w:rsid w:val="00FB70E7"/>
    <w:rsid w:val="00FB7459"/>
    <w:rsid w:val="00FB7B71"/>
    <w:rsid w:val="00FB7CED"/>
    <w:rsid w:val="00FB7E4C"/>
    <w:rsid w:val="00FC0215"/>
    <w:rsid w:val="00FC0766"/>
    <w:rsid w:val="00FC0A3A"/>
    <w:rsid w:val="00FC0CD0"/>
    <w:rsid w:val="00FC1307"/>
    <w:rsid w:val="00FC1A96"/>
    <w:rsid w:val="00FC22A5"/>
    <w:rsid w:val="00FC2339"/>
    <w:rsid w:val="00FC2655"/>
    <w:rsid w:val="00FC3C20"/>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19D"/>
    <w:rsid w:val="00FE78F7"/>
    <w:rsid w:val="00FF05F7"/>
    <w:rsid w:val="00FF09D9"/>
    <w:rsid w:val="00FF0C4E"/>
    <w:rsid w:val="00FF1023"/>
    <w:rsid w:val="00FF1DDD"/>
    <w:rsid w:val="00FF22B8"/>
    <w:rsid w:val="00FF288E"/>
    <w:rsid w:val="00FF2D48"/>
    <w:rsid w:val="00FF2DB8"/>
    <w:rsid w:val="00FF2DCB"/>
    <w:rsid w:val="00FF3B43"/>
    <w:rsid w:val="00FF3B44"/>
    <w:rsid w:val="00FF41CB"/>
    <w:rsid w:val="00FF4EB6"/>
    <w:rsid w:val="00FF51EF"/>
    <w:rsid w:val="00FF5274"/>
    <w:rsid w:val="00FF52D5"/>
    <w:rsid w:val="00FF53F1"/>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1219"/>
  <w15:chartTrackingRefBased/>
  <w15:docId w15:val="{3841E07B-6B36-41D8-BB84-67174A6F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aliases w:val="Heading V,TF-Overskrift 1"/>
    <w:basedOn w:val="Normal"/>
    <w:next w:val="Normal"/>
    <w:link w:val="Overskrift1Tegn"/>
    <w:qFormat/>
    <w:rsid w:val="004676BF"/>
    <w:pPr>
      <w:keepNext/>
      <w:keepLines/>
      <w:numPr>
        <w:numId w:val="1"/>
      </w:numPr>
      <w:spacing w:before="600" w:after="240"/>
      <w:ind w:hanging="851"/>
      <w:outlineLvl w:val="0"/>
    </w:pPr>
    <w:rPr>
      <w:rFonts w:ascii="Arial" w:eastAsia="Times New Roman" w:hAnsi="Arial" w:cs="Arial"/>
      <w:b/>
      <w:bCs/>
      <w:caps/>
      <w:kern w:val="28"/>
      <w:sz w:val="28"/>
      <w:szCs w:val="26"/>
      <w:lang w:eastAsia="nb-NO"/>
    </w:rPr>
  </w:style>
  <w:style w:type="paragraph" w:styleId="Overskrift2">
    <w:name w:val="heading 2"/>
    <w:aliases w:val="TF-Overskrit 2"/>
    <w:basedOn w:val="Normal"/>
    <w:next w:val="Normal"/>
    <w:link w:val="Overskrift2Tegn"/>
    <w:qFormat/>
    <w:rsid w:val="005323C9"/>
    <w:pPr>
      <w:keepNext/>
      <w:keepLines/>
      <w:numPr>
        <w:ilvl w:val="1"/>
        <w:numId w:val="1"/>
      </w:numPr>
      <w:spacing w:before="120" w:after="240"/>
      <w:ind w:hanging="851"/>
      <w:outlineLvl w:val="1"/>
    </w:pPr>
    <w:rPr>
      <w:rFonts w:ascii="Arial" w:eastAsia="Times New Roman" w:hAnsi="Arial" w:cs="Arial"/>
      <w:b/>
      <w:bCs/>
      <w:smallCaps/>
      <w:lang w:eastAsia="nb-NO"/>
    </w:rPr>
  </w:style>
  <w:style w:type="paragraph" w:styleId="Overskrift3">
    <w:name w:val="heading 3"/>
    <w:basedOn w:val="Normal"/>
    <w:next w:val="Normal"/>
    <w:link w:val="Overskrift3Tegn"/>
    <w:qFormat/>
    <w:rsid w:val="005323C9"/>
    <w:pPr>
      <w:keepNext/>
      <w:keepLines/>
      <w:numPr>
        <w:ilvl w:val="2"/>
        <w:numId w:val="1"/>
      </w:numPr>
      <w:spacing w:after="180"/>
      <w:ind w:hanging="851"/>
      <w:outlineLvl w:val="2"/>
    </w:pPr>
    <w:rPr>
      <w:rFonts w:ascii="Arial" w:eastAsia="Times New Roman" w:hAnsi="Arial" w:cs="Arial"/>
      <w:b/>
      <w:bCs/>
      <w:sz w:val="22"/>
      <w:szCs w:val="22"/>
      <w:lang w:eastAsia="nb-NO"/>
    </w:rPr>
  </w:style>
  <w:style w:type="paragraph" w:styleId="Overskrift4">
    <w:name w:val="heading 4"/>
    <w:aliases w:val="H4"/>
    <w:basedOn w:val="Normal"/>
    <w:next w:val="Normal"/>
    <w:link w:val="Overskrift4Tegn"/>
    <w:qFormat/>
    <w:rsid w:val="00BD2BE3"/>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Heading V Tegn,TF-Overskrift 1 Tegn"/>
    <w:basedOn w:val="Standardskriftforavsnitt"/>
    <w:link w:val="Overskrift1"/>
    <w:rsid w:val="004676BF"/>
    <w:rPr>
      <w:rFonts w:ascii="Arial" w:eastAsia="Times New Roman" w:hAnsi="Arial" w:cs="Arial"/>
      <w:b/>
      <w:bCs/>
      <w:caps/>
      <w:kern w:val="28"/>
      <w:sz w:val="28"/>
      <w:szCs w:val="26"/>
      <w:lang w:eastAsia="nb-NO"/>
    </w:rPr>
  </w:style>
  <w:style w:type="character" w:customStyle="1" w:styleId="Overskrift2Tegn">
    <w:name w:val="Overskrift 2 Tegn"/>
    <w:aliases w:val="TF-Overskrit 2 Tegn"/>
    <w:basedOn w:val="Standardskriftforavsnitt"/>
    <w:link w:val="Overskrift2"/>
    <w:rsid w:val="005323C9"/>
    <w:rPr>
      <w:rFonts w:ascii="Arial" w:eastAsia="Times New Roman" w:hAnsi="Arial" w:cs="Arial"/>
      <w:b/>
      <w:bCs/>
      <w:smallCaps/>
      <w:lang w:eastAsia="nb-NO"/>
    </w:rPr>
  </w:style>
  <w:style w:type="character" w:customStyle="1" w:styleId="Overskrift3Tegn">
    <w:name w:val="Overskrift 3 Tegn"/>
    <w:basedOn w:val="Standardskriftforavsnitt"/>
    <w:link w:val="Overskrift3"/>
    <w:rsid w:val="005323C9"/>
    <w:rPr>
      <w:rFonts w:ascii="Arial" w:eastAsia="Times New Roman" w:hAnsi="Arial" w:cs="Arial"/>
      <w:b/>
      <w:bCs/>
      <w:sz w:val="22"/>
      <w:szCs w:val="22"/>
      <w:lang w:eastAsia="nb-NO"/>
    </w:rPr>
  </w:style>
  <w:style w:type="character" w:customStyle="1" w:styleId="Overskrift4Tegn">
    <w:name w:val="Overskrift 4 Tegn"/>
    <w:aliases w:val="H4 Tegn"/>
    <w:basedOn w:val="Standardskriftforavsnitt"/>
    <w:link w:val="Overskrift4"/>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uiPriority w:val="99"/>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uiPriority w:val="99"/>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BD2BE3"/>
    <w:pPr>
      <w:keepLines/>
      <w:widowControl w:val="0"/>
      <w:tabs>
        <w:tab w:val="left" w:pos="440"/>
        <w:tab w:val="right" w:leader="dot" w:pos="8220"/>
      </w:tabs>
      <w:spacing w:before="120" w:after="120"/>
    </w:pPr>
    <w:rPr>
      <w:rFonts w:ascii="Calibri" w:eastAsia="Times New Roman" w:hAnsi="Calibri" w:cs="Arial"/>
      <w:b/>
      <w:bCs/>
      <w:caps/>
      <w:sz w:val="20"/>
      <w:szCs w:val="20"/>
      <w:lang w:eastAsia="nb-NO"/>
    </w:rPr>
  </w:style>
  <w:style w:type="paragraph" w:styleId="INNH2">
    <w:name w:val="toc 2"/>
    <w:basedOn w:val="Normal"/>
    <w:next w:val="Normal"/>
    <w:autoRedefine/>
    <w:uiPriority w:val="39"/>
    <w:qFormat/>
    <w:rsid w:val="00A8317D"/>
    <w:pPr>
      <w:keepLines/>
      <w:widowControl w:val="0"/>
      <w:tabs>
        <w:tab w:val="left" w:pos="880"/>
        <w:tab w:val="right" w:leader="dot" w:pos="8220"/>
      </w:tabs>
      <w:ind w:left="220"/>
    </w:pPr>
    <w:rPr>
      <w:rFonts w:ascii="Calibri" w:eastAsia="Times New Roman" w:hAnsi="Calibri" w:cs="Arial"/>
      <w:smallCaps/>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uiPriority w:val="99"/>
    <w:semiHidden/>
    <w:rsid w:val="00BD2BE3"/>
    <w:rPr>
      <w:rFonts w:ascii="Times New Roman" w:hAnsi="Times New Roman" w:cs="Times New Roman"/>
      <w:sz w:val="16"/>
      <w:szCs w:val="16"/>
    </w:rPr>
  </w:style>
  <w:style w:type="paragraph" w:styleId="Merknadstekst">
    <w:name w:val="annotation text"/>
    <w:basedOn w:val="Normal"/>
    <w:link w:val="MerknadstekstTegn"/>
    <w:uiPriority w:val="99"/>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uiPriority w:val="99"/>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4B1FBA"/>
    <w:rPr>
      <w:color w:val="012A4C"/>
      <w:sz w:val="36"/>
      <w:szCs w:val="36"/>
    </w:rPr>
  </w:style>
  <w:style w:type="paragraph" w:customStyle="1" w:styleId="Overskrift">
    <w:name w:val="Overskrift"/>
    <w:basedOn w:val="Overskrift1"/>
    <w:rsid w:val="00BD2BE3"/>
    <w:pPr>
      <w:numPr>
        <w:numId w:val="0"/>
      </w:num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paragraph" w:customStyle="1" w:styleId="Normalmedluftover">
    <w:name w:val="Normal med luft over"/>
    <w:basedOn w:val="Normal"/>
    <w:link w:val="NormalmedluftoverTegn"/>
    <w:qFormat/>
    <w:rsid w:val="00A956F7"/>
    <w:pPr>
      <w:keepLines/>
      <w:widowControl w:val="0"/>
      <w:spacing w:before="140"/>
    </w:pPr>
    <w:rPr>
      <w:rFonts w:eastAsia="Times New Roman" w:cstheme="minorHAnsi"/>
      <w:lang w:val="nn-NO" w:eastAsia="nb-NO"/>
    </w:rPr>
  </w:style>
  <w:style w:type="character" w:customStyle="1" w:styleId="NormalmedluftoverTegn">
    <w:name w:val="Normal med luft over Tegn"/>
    <w:basedOn w:val="Standardskriftforavsnitt"/>
    <w:link w:val="Normalmedluftover"/>
    <w:rsid w:val="00A956F7"/>
    <w:rPr>
      <w:rFonts w:eastAsia="Times New Roman" w:cstheme="minorHAnsi"/>
      <w:lang w:val="nn-NO"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910CB1"/>
    <w:pPr>
      <w:spacing w:line="276" w:lineRule="auto"/>
    </w:pPr>
    <w:rPr>
      <w:rFonts w:ascii="Source Sans Pro SemiBold" w:hAnsi="Source Sans Pro SemiBold"/>
      <w:color w:val="012A4C"/>
      <w:sz w:val="48"/>
      <w:szCs w:val="48"/>
    </w:rPr>
  </w:style>
  <w:style w:type="character" w:customStyle="1" w:styleId="TittelforsideTegn">
    <w:name w:val="Tittel forside Tegn"/>
    <w:basedOn w:val="Standardskriftforavsnitt"/>
    <w:link w:val="Tittelforside"/>
    <w:rsid w:val="00910CB1"/>
    <w:rPr>
      <w:rFonts w:ascii="Source Sans Pro SemiBold" w:hAnsi="Source Sans Pro SemiBold"/>
      <w:color w:val="012A4C"/>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_0"/>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43"/>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37"/>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paragraph" w:styleId="Ingenmellomrom">
    <w:name w:val="No Spacing"/>
    <w:uiPriority w:val="1"/>
    <w:qFormat/>
    <w:rsid w:val="009933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9D7FB0DB5833042BBF51C47626405F2" ma:contentTypeVersion="8" ma:contentTypeDescription="Opprett et nytt dokument." ma:contentTypeScope="" ma:versionID="f4a5c901d7dc94ab179100dbf6bb9388">
  <xsd:schema xmlns:xsd="http://www.w3.org/2001/XMLSchema" xmlns:xs="http://www.w3.org/2001/XMLSchema" xmlns:p="http://schemas.microsoft.com/office/2006/metadata/properties" xmlns:ns2="1513441a-869d-4ca6-9a5d-0dcf745abc40" xmlns:ns3="e3ad5229-5a0b-4426-a083-a460b6fa103d" targetNamespace="http://schemas.microsoft.com/office/2006/metadata/properties" ma:root="true" ma:fieldsID="3b5cc083a269a1d558d3e20add06656f" ns2:_="" ns3:_="">
    <xsd:import namespace="1513441a-869d-4ca6-9a5d-0dcf745abc40"/>
    <xsd:import namespace="e3ad5229-5a0b-4426-a083-a460b6fa10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3441a-869d-4ca6-9a5d-0dcf745ab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d5229-5a0b-4426-a083-a460b6fa103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E99C08-1F0D-4F7A-982C-3C70D3FB1C3D}">
  <ds:schemaRefs>
    <ds:schemaRef ds:uri="http://schemas.openxmlformats.org/officeDocument/2006/bibliography"/>
  </ds:schemaRefs>
</ds:datastoreItem>
</file>

<file path=customXml/itemProps2.xml><?xml version="1.0" encoding="utf-8"?>
<ds:datastoreItem xmlns:ds="http://schemas.openxmlformats.org/officeDocument/2006/customXml" ds:itemID="{11E573B1-99D4-4056-8BF7-F6042D4D6F93}"/>
</file>

<file path=customXml/itemProps3.xml><?xml version="1.0" encoding="utf-8"?>
<ds:datastoreItem xmlns:ds="http://schemas.openxmlformats.org/officeDocument/2006/customXml" ds:itemID="{4B5AB966-36A2-413A-884F-533EE63EB86A}"/>
</file>

<file path=customXml/itemProps4.xml><?xml version="1.0" encoding="utf-8"?>
<ds:datastoreItem xmlns:ds="http://schemas.openxmlformats.org/officeDocument/2006/customXml" ds:itemID="{0FB60CE9-BF3C-480C-87D5-064D0624A367}"/>
</file>

<file path=docProps/app.xml><?xml version="1.0" encoding="utf-8"?>
<Properties xmlns="http://schemas.openxmlformats.org/officeDocument/2006/extended-properties" xmlns:vt="http://schemas.openxmlformats.org/officeDocument/2006/docPropsVTypes">
  <Template>Normal</Template>
  <TotalTime>0</TotalTime>
  <Pages>16</Pages>
  <Words>4564</Words>
  <Characters>24191</Characters>
  <Application>Microsoft Office Word</Application>
  <DocSecurity>4</DocSecurity>
  <Lines>201</Lines>
  <Paragraphs>57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class='Internal'</cp:keywords>
  <cp:lastModifiedBy>Tobias Løkken Amundsen</cp:lastModifiedBy>
  <cp:revision>2</cp:revision>
  <dcterms:created xsi:type="dcterms:W3CDTF">2024-08-07T10:51:00Z</dcterms:created>
  <dcterms:modified xsi:type="dcterms:W3CDTF">2024-08-07T10:51:00Z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0x01010009D7FB0DB5833042BBF51C47626405F2</vt:lpwstr>
  </property>
</Properties>
</file>