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B0E0C" w14:textId="77777777" w:rsidR="00E755A8" w:rsidRDefault="009057B0" w:rsidP="0069153A">
      <w:r>
        <w:rPr>
          <w:noProof/>
        </w:rPr>
        <w:drawing>
          <wp:anchor distT="0" distB="0" distL="114300" distR="114300" simplePos="0" relativeHeight="251661312" behindDoc="0" locked="1" layoutInCell="1" allowOverlap="1" wp14:anchorId="4FD69B8B" wp14:editId="7719F970">
            <wp:simplePos x="0" y="0"/>
            <wp:positionH relativeFrom="column">
              <wp:posOffset>-1733550</wp:posOffset>
            </wp:positionH>
            <wp:positionV relativeFrom="page">
              <wp:posOffset>391160</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7278">
        <w:rPr>
          <w:rFonts w:cstheme="minorHAnsi"/>
          <w:noProof/>
          <w:sz w:val="36"/>
        </w:rPr>
        <mc:AlternateContent>
          <mc:Choice Requires="wps">
            <w:drawing>
              <wp:anchor distT="0" distB="0" distL="114300" distR="114300" simplePos="0" relativeHeight="251659264" behindDoc="0" locked="1" layoutInCell="1" allowOverlap="1" wp14:anchorId="3A8324A4" wp14:editId="5421713B">
                <wp:simplePos x="0" y="0"/>
                <wp:positionH relativeFrom="column">
                  <wp:posOffset>80010</wp:posOffset>
                </wp:positionH>
                <wp:positionV relativeFrom="page">
                  <wp:posOffset>3978910</wp:posOffset>
                </wp:positionV>
                <wp:extent cx="4895215"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95215"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tt linje 4" o:spid="_x0000_s1025" alt="&quot;&quot;" style="mso-height-percent:0;mso-height-relative:margin;mso-position-vertical-relative:page;mso-width-percent:0;mso-width-relative:margin;mso-wrap-distance-bottom:0;mso-wrap-distance-left:9pt;mso-wrap-distance-right:9pt;mso-wrap-distance-top:0;mso-wrap-style:square;position:absolute;visibility:visible;z-index:251660288" from="6.3pt,313.3pt" to="391.75pt,313.3pt" strokecolor="#005b91" strokeweight="1.25pt">
                <v:stroke joinstyle="miter"/>
                <w10:anchorlock/>
              </v:line>
            </w:pict>
          </mc:Fallback>
        </mc:AlternateContent>
      </w:r>
      <w:r w:rsidR="00A50539" w:rsidRPr="004E7CE3">
        <w:rPr>
          <w:noProof/>
        </w:rPr>
        <w:drawing>
          <wp:anchor distT="0" distB="0" distL="114300" distR="114300" simplePos="0" relativeHeight="251658240" behindDoc="0" locked="1" layoutInCell="1" allowOverlap="1" wp14:anchorId="2201D37B" wp14:editId="3B1AD081">
            <wp:simplePos x="0" y="0"/>
            <wp:positionH relativeFrom="margin">
              <wp:posOffset>1137285</wp:posOffset>
            </wp:positionH>
            <wp:positionV relativeFrom="page">
              <wp:posOffset>9954260</wp:posOffset>
            </wp:positionV>
            <wp:extent cx="773430" cy="269875"/>
            <wp:effectExtent l="0" t="0" r="7620" b="0"/>
            <wp:wrapNone/>
            <wp:docPr id="8"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Bilde 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36C078" w14:textId="77777777" w:rsidR="00F626BF" w:rsidRDefault="009057B0" w:rsidP="001C12E9">
      <w:pPr>
        <w:ind w:firstLine="4395"/>
      </w:pPr>
      <w:r w:rsidRPr="001C7278">
        <w:rPr>
          <w:rFonts w:cstheme="minorHAnsi"/>
          <w:noProof/>
          <w:lang w:eastAsia="nb-NO"/>
        </w:rPr>
        <mc:AlternateContent>
          <mc:Choice Requires="wps">
            <w:drawing>
              <wp:inline distT="0" distB="0" distL="0" distR="0" wp14:anchorId="0EBDAEE5" wp14:editId="7CDBB295">
                <wp:extent cx="2185035" cy="609600"/>
                <wp:effectExtent l="0" t="0" r="5715" b="0"/>
                <wp:docPr id="5" name="Rektangel 5"/>
                <wp:cNvGraphicFramePr/>
                <a:graphic xmlns:a="http://schemas.openxmlformats.org/drawingml/2006/main">
                  <a:graphicData uri="http://schemas.microsoft.com/office/word/2010/wordprocessingShape">
                    <wps:wsp>
                      <wps:cNvSpPr/>
                      <wps:spPr>
                        <a:xfrm>
                          <a:off x="0" y="0"/>
                          <a:ext cx="2185035" cy="609600"/>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F1B7B1" w14:textId="77777777" w:rsidR="001C12E9" w:rsidRPr="00AB7D2B" w:rsidRDefault="009057B0" w:rsidP="001C12E9">
                            <w:pPr>
                              <w:jc w:val="center"/>
                              <w:rPr>
                                <w:rFonts w:ascii="Arial" w:hAnsi="Arial" w:cs="Arial"/>
                                <w:sz w:val="36"/>
                              </w:rPr>
                            </w:pPr>
                            <w:r>
                              <w:rPr>
                                <w:rFonts w:ascii="Arial" w:eastAsia="Arial" w:hAnsi="Arial" w:cs="Arial"/>
                                <w:sz w:val="36"/>
                                <w:szCs w:val="36"/>
                                <w:lang w:val="en-GB"/>
                              </w:rPr>
                              <w:t>SSA-O Appendix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0EBDAEE5" id="Rektangel 5" o:spid="_x0000_s1026" style="width:172.05pt;height: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" fillcolor="#012a4c" stroked="f" strokeweight="1pt">
                <v:textbox>
                  <w:txbxContent>
                    <w:p w14:paraId="7BF1B7B1" w14:textId="77777777" w:rsidR="001C12E9" w:rsidRPr="00AB7D2B" w:rsidRDefault="009057B0" w:rsidP="001C12E9">
                      <w:pPr>
                        <w:jc w:val="center"/>
                        <w:rPr>
                          <w:rFonts w:ascii="Arial" w:hAnsi="Arial" w:cs="Arial"/>
                          <w:sz w:val="36"/>
                        </w:rPr>
                      </w:pPr>
                      <w:r>
                        <w:rPr>
                          <w:rFonts w:ascii="Arial" w:eastAsia="Arial" w:hAnsi="Arial" w:cs="Arial"/>
                          <w:sz w:val="36"/>
                          <w:szCs w:val="36"/>
                          <w:lang w:val="en-GB"/>
                        </w:rPr>
                        <w:t>SSA-O Appendix 2024</w:t>
                      </w:r>
                    </w:p>
                  </w:txbxContent>
                </v:textbox>
                <w10:anchorlock/>
              </v:rect>
            </w:pict>
          </mc:Fallback>
        </mc:AlternateContent>
      </w:r>
    </w:p>
    <w:p w14:paraId="19829AD5" w14:textId="77777777" w:rsidR="00716F89" w:rsidRDefault="00716F89" w:rsidP="00980379"/>
    <w:p w14:paraId="427A8BAF" w14:textId="77777777" w:rsidR="00716F89" w:rsidRDefault="00716F89" w:rsidP="00F626BF"/>
    <w:p w14:paraId="724D9C27" w14:textId="77777777" w:rsidR="00716F89" w:rsidRDefault="00716F89" w:rsidP="00F626BF"/>
    <w:p w14:paraId="266C6D5F" w14:textId="77777777" w:rsidR="00716F89" w:rsidRDefault="00716F89" w:rsidP="00F626BF"/>
    <w:p w14:paraId="28AC89E3" w14:textId="77777777" w:rsidR="00716F89" w:rsidRDefault="00716F89" w:rsidP="00F626BF"/>
    <w:p w14:paraId="7E32A207" w14:textId="77777777" w:rsidR="00716F89" w:rsidRDefault="00716F89" w:rsidP="00F626BF"/>
    <w:p w14:paraId="777EDB34" w14:textId="77777777" w:rsidR="00716F89" w:rsidRDefault="00716F89" w:rsidP="00F626BF"/>
    <w:p w14:paraId="58AC530C" w14:textId="77777777" w:rsidR="00716F89" w:rsidRDefault="00716F89" w:rsidP="00F626BF"/>
    <w:p w14:paraId="65FAE89F" w14:textId="77777777" w:rsidR="00B77C35" w:rsidRDefault="00B77C35" w:rsidP="00F626BF"/>
    <w:p w14:paraId="65BAFFDD" w14:textId="77777777" w:rsidR="00B77C35" w:rsidRDefault="00B77C35" w:rsidP="00F626BF"/>
    <w:p w14:paraId="51F6B4E6" w14:textId="77777777" w:rsidR="00B77C35" w:rsidRDefault="00B77C35" w:rsidP="00F626BF"/>
    <w:p w14:paraId="0086BFD0" w14:textId="77777777" w:rsidR="00716F89" w:rsidRDefault="00716F89" w:rsidP="00F626BF"/>
    <w:p w14:paraId="4C794363" w14:textId="77777777" w:rsidR="00D26185" w:rsidRPr="00F626BF" w:rsidRDefault="009057B0" w:rsidP="00F626BF">
      <w:pPr>
        <w:sectPr w:rsidR="00D26185" w:rsidRPr="00F626BF" w:rsidSect="000F2DDD">
          <w:footerReference w:type="default" r:id="rId9"/>
          <w:headerReference w:type="first" r:id="rId10"/>
          <w:footerReference w:type="first" r:id="rId11"/>
          <w:pgSz w:w="11906" w:h="16838" w:code="9"/>
          <w:pgMar w:top="0" w:right="0" w:bottom="0" w:left="3260" w:header="0" w:footer="0" w:gutter="0"/>
          <w:pgNumType w:start="1"/>
          <w:cols w:space="708"/>
          <w:titlePg/>
          <w:docGrid w:linePitch="299"/>
        </w:sectPr>
      </w:pPr>
      <w:r>
        <w:rPr>
          <w:noProof/>
          <w:lang w:eastAsia="nb-NO"/>
        </w:rPr>
        <mc:AlternateContent>
          <mc:Choice Requires="wps">
            <w:drawing>
              <wp:inline distT="0" distB="0" distL="0" distR="0" wp14:anchorId="66DCE545" wp14:editId="43547A55">
                <wp:extent cx="5078730" cy="804545"/>
                <wp:effectExtent l="0" t="0" r="0" b="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91DFF" w14:textId="77777777" w:rsidR="00BE0A98" w:rsidRPr="009057B0" w:rsidRDefault="009057B0" w:rsidP="00BE0A98">
                            <w:pPr>
                              <w:pStyle w:val="Tittelforside"/>
                              <w:rPr>
                                <w:color w:val="012A4C"/>
                                <w:lang w:val="en-GB"/>
                              </w:rPr>
                            </w:pPr>
                            <w:r>
                              <w:rPr>
                                <w:rFonts w:eastAsia="Source Sans Pro SemiBold" w:cs="Times New Roman"/>
                                <w:color w:val="012A4C"/>
                                <w:lang w:val="en-GB"/>
                              </w:rPr>
                              <w:t>Appendices to SSA-O</w:t>
                            </w:r>
                          </w:p>
                          <w:p w14:paraId="6D007656" w14:textId="77777777" w:rsidR="00F248FC" w:rsidRPr="009057B0" w:rsidRDefault="009057B0" w:rsidP="00F248FC">
                            <w:pPr>
                              <w:pStyle w:val="undertittel"/>
                              <w:rPr>
                                <w:color w:val="012A4C"/>
                                <w:sz w:val="32"/>
                                <w:szCs w:val="32"/>
                                <w:lang w:val="en-GB"/>
                              </w:rPr>
                            </w:pPr>
                            <w:r>
                              <w:rPr>
                                <w:rFonts w:ascii="Calibri" w:eastAsia="Calibri" w:hAnsi="Calibri" w:cs="Times New Roman"/>
                                <w:color w:val="012A4C"/>
                                <w:sz w:val="32"/>
                                <w:szCs w:val="32"/>
                                <w:lang w:val="en-GB"/>
                              </w:rPr>
                              <w:t>Appendices to the Assignment Agreement</w:t>
                            </w:r>
                          </w:p>
                          <w:p w14:paraId="45C8A2A6" w14:textId="77777777" w:rsidR="00C1359E" w:rsidRPr="009057B0" w:rsidRDefault="00C1359E" w:rsidP="00F248FC">
                            <w:pPr>
                              <w:pStyle w:val="undertittel"/>
                              <w:rPr>
                                <w:color w:val="012A4C"/>
                                <w:sz w:val="36"/>
                                <w:szCs w:val="36"/>
                                <w:lang w:val="en-GB"/>
                              </w:rPr>
                            </w:pPr>
                          </w:p>
                        </w:txbxContent>
                      </wps:txbx>
                      <wps:bodyPr rot="0" vert="horz" wrap="square" lIns="91440" tIns="45720" rIns="91440" bIns="45720" anchor="t" anchorCtr="0" upright="1"/>
                    </wps:wsp>
                  </a:graphicData>
                </a:graphic>
              </wp:inline>
            </w:drawing>
          </mc:Choice>
          <mc:Fallback>
            <w:pict>
              <v:shapetype w14:anchorId="66DCE545" id="_x0000_t202" coordsize="21600,21600" o:spt="202" path="m,l,21600r21600,l21600,xe">
                <v:stroke joinstyle="miter"/>
                <v:path gradientshapeok="t" o:connecttype="rect"/>
              </v:shapetype>
              <v:shape id="Tekstboks 2" o:spid="_x0000_s1027" type="#_x0000_t202" style="width:399.9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" filled="f" stroked="f">
                <v:textbox>
                  <w:txbxContent>
                    <w:p w14:paraId="21F91DFF" w14:textId="77777777" w:rsidR="00BE0A98" w:rsidRPr="009057B0" w:rsidRDefault="009057B0" w:rsidP="00BE0A98">
                      <w:pPr>
                        <w:pStyle w:val="Tittelforside"/>
                        <w:rPr>
                          <w:color w:val="012A4C"/>
                          <w:lang w:val="en-GB"/>
                        </w:rPr>
                      </w:pPr>
                      <w:r>
                        <w:rPr>
                          <w:rFonts w:eastAsia="Source Sans Pro SemiBold" w:cs="Times New Roman"/>
                          <w:color w:val="012A4C"/>
                          <w:lang w:val="en-GB"/>
                        </w:rPr>
                        <w:t xml:space="preserve">Appendices to </w:t>
                      </w:r>
                      <w:r>
                        <w:rPr>
                          <w:rFonts w:eastAsia="Source Sans Pro SemiBold" w:cs="Times New Roman"/>
                          <w:color w:val="012A4C"/>
                          <w:lang w:val="en-GB"/>
                        </w:rPr>
                        <w:t>SSA-O</w:t>
                      </w:r>
                    </w:p>
                    <w:p w14:paraId="6D007656" w14:textId="77777777" w:rsidR="00F248FC" w:rsidRPr="009057B0" w:rsidRDefault="009057B0" w:rsidP="00F248FC">
                      <w:pPr>
                        <w:pStyle w:val="undertittel"/>
                        <w:rPr>
                          <w:color w:val="012A4C"/>
                          <w:sz w:val="32"/>
                          <w:szCs w:val="32"/>
                          <w:lang w:val="en-GB"/>
                        </w:rPr>
                      </w:pPr>
                      <w:r>
                        <w:rPr>
                          <w:rFonts w:ascii="Calibri" w:eastAsia="Calibri" w:hAnsi="Calibri" w:cs="Times New Roman"/>
                          <w:color w:val="012A4C"/>
                          <w:sz w:val="32"/>
                          <w:szCs w:val="32"/>
                          <w:lang w:val="en-GB"/>
                        </w:rPr>
                        <w:t>Appendices to the Assignment Agreement</w:t>
                      </w:r>
                    </w:p>
                    <w:p w14:paraId="45C8A2A6" w14:textId="77777777" w:rsidR="00C1359E" w:rsidRPr="009057B0" w:rsidRDefault="00C1359E" w:rsidP="00F248FC">
                      <w:pPr>
                        <w:pStyle w:val="undertittel"/>
                        <w:rPr>
                          <w:color w:val="012A4C"/>
                          <w:sz w:val="36"/>
                          <w:szCs w:val="36"/>
                          <w:lang w:val="en-GB"/>
                        </w:rPr>
                      </w:pPr>
                    </w:p>
                  </w:txbxContent>
                </v:textbox>
                <w10:anchorlock/>
              </v:shape>
            </w:pict>
          </mc:Fallback>
        </mc:AlternateContent>
      </w:r>
      <w:r>
        <w:rPr>
          <w:noProof/>
          <w:lang w:eastAsia="nb-NO"/>
        </w:rPr>
        <mc:AlternateContent>
          <mc:Choice Requires="wps">
            <w:drawing>
              <wp:inline distT="0" distB="0" distL="0" distR="0" wp14:anchorId="1AE5E8CC" wp14:editId="2FCA0F64">
                <wp:extent cx="5014595" cy="904875"/>
                <wp:effectExtent l="0" t="0" r="0" b="9525"/>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79851" w14:textId="77777777" w:rsidR="00EB4278" w:rsidRDefault="00EB4278" w:rsidP="00EC6897">
                            <w:pPr>
                              <w:pStyle w:val="undertittel2"/>
                            </w:pPr>
                          </w:p>
                          <w:p w14:paraId="07AB4F7E" w14:textId="77777777" w:rsidR="00EC6897" w:rsidRPr="009057B0" w:rsidRDefault="009057B0" w:rsidP="00EC6897">
                            <w:pPr>
                              <w:pStyle w:val="undertittel2"/>
                              <w:rPr>
                                <w:lang w:val="en-GB"/>
                              </w:rPr>
                            </w:pPr>
                            <w:r>
                              <w:rPr>
                                <w:rFonts w:ascii="Calibri" w:eastAsia="Calibri" w:hAnsi="Calibri" w:cs="Times New Roman"/>
                                <w:lang w:val="en-GB"/>
                              </w:rPr>
                              <w:t>The Norwegian Government’s Standard Agreement for consultancy assignments</w:t>
                            </w:r>
                          </w:p>
                        </w:txbxContent>
                      </wps:txbx>
                      <wps:bodyPr rot="0" vert="horz" wrap="square" lIns="91440" tIns="45720" rIns="91440" bIns="45720" anchor="t" anchorCtr="0" upright="1"/>
                    </wps:wsp>
                  </a:graphicData>
                </a:graphic>
              </wp:inline>
            </w:drawing>
          </mc:Choice>
          <mc:Fallback>
            <w:pict>
              <v:shape w14:anchorId="1AE5E8CC" id="Tekstboks 1" o:spid="_x0000_s1028" type="#_x0000_t202" style="width:394.85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" filled="f" stroked="f">
                <v:textbox>
                  <w:txbxContent>
                    <w:p w14:paraId="5A479851" w14:textId="77777777" w:rsidR="00EB4278" w:rsidRDefault="00EB4278" w:rsidP="00EC6897">
                      <w:pPr>
                        <w:pStyle w:val="undertittel2"/>
                      </w:pPr>
                    </w:p>
                    <w:p w14:paraId="07AB4F7E" w14:textId="77777777" w:rsidR="00EC6897" w:rsidRPr="009057B0" w:rsidRDefault="009057B0" w:rsidP="00EC6897">
                      <w:pPr>
                        <w:pStyle w:val="undertittel2"/>
                        <w:rPr>
                          <w:lang w:val="en-GB"/>
                        </w:rPr>
                      </w:pPr>
                      <w:r>
                        <w:rPr>
                          <w:rFonts w:ascii="Calibri" w:eastAsia="Calibri" w:hAnsi="Calibri" w:cs="Times New Roman"/>
                          <w:lang w:val="en-GB"/>
                        </w:rPr>
                        <w:t xml:space="preserve">The Norwegian Government’s Standard </w:t>
                      </w:r>
                      <w:r>
                        <w:rPr>
                          <w:rFonts w:ascii="Calibri" w:eastAsia="Calibri" w:hAnsi="Calibri" w:cs="Times New Roman"/>
                          <w:lang w:val="en-GB"/>
                        </w:rPr>
                        <w:t>Agreement for consultancy assignments</w:t>
                      </w:r>
                    </w:p>
                  </w:txbxContent>
                </v:textbox>
                <w10:anchorlock/>
              </v:shape>
            </w:pict>
          </mc:Fallback>
        </mc:AlternateContent>
      </w:r>
      <w:r w:rsidR="00D26185">
        <w:br/>
      </w:r>
    </w:p>
    <w:p w14:paraId="631B08FA" w14:textId="77777777" w:rsidR="00904DB6" w:rsidRPr="00904DB6" w:rsidRDefault="009057B0" w:rsidP="00D32B64">
      <w:pPr>
        <w:pStyle w:val="Tittelside2"/>
      </w:pPr>
      <w:r>
        <w:rPr>
          <w:rFonts w:eastAsia="Arial"/>
          <w:lang w:val="en-GB"/>
        </w:rPr>
        <w:lastRenderedPageBreak/>
        <w:t>Contents:</w:t>
      </w:r>
    </w:p>
    <w:p w14:paraId="1F344639" w14:textId="77777777" w:rsidR="00904DB6" w:rsidRPr="00904DB6" w:rsidRDefault="00904DB6" w:rsidP="00904DB6">
      <w:pPr>
        <w:rPr>
          <w:sz w:val="22"/>
          <w:lang w:val="en-GB"/>
        </w:rPr>
      </w:pPr>
    </w:p>
    <w:p w14:paraId="7E2722BE" w14:textId="30721304" w:rsidR="009057B0" w:rsidRDefault="009057B0">
      <w:pPr>
        <w:pStyle w:val="INNH1"/>
        <w:rPr>
          <w:rFonts w:eastAsiaTheme="minorEastAsia" w:cstheme="minorBidi"/>
          <w:b w:val="0"/>
          <w:bCs w:val="0"/>
        </w:rPr>
      </w:pPr>
      <w:r w:rsidRPr="002B19A5">
        <w:rPr>
          <w:caps/>
          <w:lang w:val="en-GB"/>
        </w:rPr>
        <w:fldChar w:fldCharType="begin"/>
      </w:r>
      <w:r w:rsidRPr="002B19A5">
        <w:rPr>
          <w:caps/>
          <w:lang w:val="en-GB"/>
        </w:rPr>
        <w:instrText xml:space="preserve"> TOC \o "1-3" \h \z \u </w:instrText>
      </w:r>
      <w:r w:rsidRPr="002B19A5">
        <w:rPr>
          <w:caps/>
          <w:lang w:val="en-GB"/>
        </w:rPr>
        <w:fldChar w:fldCharType="separate"/>
      </w:r>
      <w:hyperlink w:anchor="_Toc172548158" w:history="1">
        <w:r w:rsidRPr="009D2DE1">
          <w:rPr>
            <w:rStyle w:val="Hyperkobling"/>
            <w:rFonts w:eastAsia="Arial"/>
            <w:lang w:val="en-GB"/>
          </w:rPr>
          <w:t>Appendix 1: The Customer’s specification of the Assignment</w:t>
        </w:r>
        <w:r>
          <w:rPr>
            <w:webHidden/>
          </w:rPr>
          <w:tab/>
        </w:r>
        <w:r>
          <w:rPr>
            <w:webHidden/>
          </w:rPr>
          <w:fldChar w:fldCharType="begin"/>
        </w:r>
        <w:r>
          <w:rPr>
            <w:webHidden/>
          </w:rPr>
          <w:instrText xml:space="preserve"> PAGEREF _Toc172548158 \h </w:instrText>
        </w:r>
        <w:r>
          <w:rPr>
            <w:webHidden/>
          </w:rPr>
        </w:r>
        <w:r>
          <w:rPr>
            <w:webHidden/>
          </w:rPr>
          <w:fldChar w:fldCharType="separate"/>
        </w:r>
        <w:r>
          <w:rPr>
            <w:webHidden/>
          </w:rPr>
          <w:t>4</w:t>
        </w:r>
        <w:r>
          <w:rPr>
            <w:webHidden/>
          </w:rPr>
          <w:fldChar w:fldCharType="end"/>
        </w:r>
      </w:hyperlink>
    </w:p>
    <w:p w14:paraId="3E6CE18A" w14:textId="1279F122" w:rsidR="009057B0" w:rsidRDefault="00E34946">
      <w:pPr>
        <w:pStyle w:val="INNH2"/>
        <w:rPr>
          <w:rFonts w:eastAsiaTheme="minorEastAsia" w:cstheme="minorBidi"/>
          <w:sz w:val="22"/>
          <w:szCs w:val="22"/>
        </w:rPr>
      </w:pPr>
      <w:hyperlink w:anchor="_Toc172548159" w:history="1">
        <w:r w:rsidR="009057B0" w:rsidRPr="009D2DE1">
          <w:rPr>
            <w:rStyle w:val="Hyperkobling"/>
            <w:rFonts w:eastAsia="Arial"/>
            <w:lang w:val="en-GB"/>
          </w:rPr>
          <w:t>Section 1.1 Scope of the Agreement</w:t>
        </w:r>
        <w:r w:rsidR="009057B0">
          <w:rPr>
            <w:webHidden/>
          </w:rPr>
          <w:tab/>
        </w:r>
        <w:r w:rsidR="009057B0">
          <w:rPr>
            <w:webHidden/>
          </w:rPr>
          <w:fldChar w:fldCharType="begin"/>
        </w:r>
        <w:r w:rsidR="009057B0">
          <w:rPr>
            <w:webHidden/>
          </w:rPr>
          <w:instrText xml:space="preserve"> PAGEREF _Toc172548159 \h </w:instrText>
        </w:r>
        <w:r w:rsidR="009057B0">
          <w:rPr>
            <w:webHidden/>
          </w:rPr>
        </w:r>
        <w:r w:rsidR="009057B0">
          <w:rPr>
            <w:webHidden/>
          </w:rPr>
          <w:fldChar w:fldCharType="separate"/>
        </w:r>
        <w:r w:rsidR="009057B0">
          <w:rPr>
            <w:webHidden/>
          </w:rPr>
          <w:t>4</w:t>
        </w:r>
        <w:r w:rsidR="009057B0">
          <w:rPr>
            <w:webHidden/>
          </w:rPr>
          <w:fldChar w:fldCharType="end"/>
        </w:r>
      </w:hyperlink>
    </w:p>
    <w:p w14:paraId="72153130" w14:textId="59017DFA" w:rsidR="009057B0" w:rsidRDefault="00E34946">
      <w:pPr>
        <w:pStyle w:val="INNH2"/>
        <w:rPr>
          <w:rFonts w:eastAsiaTheme="minorEastAsia" w:cstheme="minorBidi"/>
          <w:sz w:val="22"/>
          <w:szCs w:val="22"/>
        </w:rPr>
      </w:pPr>
      <w:hyperlink w:anchor="_Toc172548160" w:history="1">
        <w:r w:rsidR="009057B0" w:rsidRPr="009D2DE1">
          <w:rPr>
            <w:rStyle w:val="Hyperkobling"/>
            <w:rFonts w:eastAsia="Arial"/>
            <w:lang w:val="en-GB"/>
          </w:rPr>
          <w:t>Section 5.1.1 The Consultant’s responsibilities and expertise</w:t>
        </w:r>
        <w:r w:rsidR="009057B0">
          <w:rPr>
            <w:webHidden/>
          </w:rPr>
          <w:tab/>
        </w:r>
        <w:r w:rsidR="009057B0">
          <w:rPr>
            <w:webHidden/>
          </w:rPr>
          <w:fldChar w:fldCharType="begin"/>
        </w:r>
        <w:r w:rsidR="009057B0">
          <w:rPr>
            <w:webHidden/>
          </w:rPr>
          <w:instrText xml:space="preserve"> PAGEREF _Toc172548160 \h </w:instrText>
        </w:r>
        <w:r w:rsidR="009057B0">
          <w:rPr>
            <w:webHidden/>
          </w:rPr>
        </w:r>
        <w:r w:rsidR="009057B0">
          <w:rPr>
            <w:webHidden/>
          </w:rPr>
          <w:fldChar w:fldCharType="separate"/>
        </w:r>
        <w:r w:rsidR="009057B0">
          <w:rPr>
            <w:webHidden/>
          </w:rPr>
          <w:t>4</w:t>
        </w:r>
        <w:r w:rsidR="009057B0">
          <w:rPr>
            <w:webHidden/>
          </w:rPr>
          <w:fldChar w:fldCharType="end"/>
        </w:r>
      </w:hyperlink>
    </w:p>
    <w:p w14:paraId="320CF846" w14:textId="5579C401" w:rsidR="009057B0" w:rsidRDefault="00E34946">
      <w:pPr>
        <w:pStyle w:val="INNH2"/>
        <w:rPr>
          <w:rFonts w:eastAsiaTheme="minorEastAsia" w:cstheme="minorBidi"/>
          <w:sz w:val="22"/>
          <w:szCs w:val="22"/>
        </w:rPr>
      </w:pPr>
      <w:hyperlink w:anchor="_Toc172548161" w:history="1">
        <w:r w:rsidR="009057B0" w:rsidRPr="009D2DE1">
          <w:rPr>
            <w:rStyle w:val="Hyperkobling"/>
            <w:rFonts w:eastAsia="Arial"/>
            <w:lang w:val="en-GB"/>
          </w:rPr>
          <w:t>Section 7.1 Information security</w:t>
        </w:r>
        <w:r w:rsidR="009057B0">
          <w:rPr>
            <w:webHidden/>
          </w:rPr>
          <w:tab/>
        </w:r>
        <w:r w:rsidR="009057B0">
          <w:rPr>
            <w:webHidden/>
          </w:rPr>
          <w:fldChar w:fldCharType="begin"/>
        </w:r>
        <w:r w:rsidR="009057B0">
          <w:rPr>
            <w:webHidden/>
          </w:rPr>
          <w:instrText xml:space="preserve"> PAGEREF _Toc172548161 \h </w:instrText>
        </w:r>
        <w:r w:rsidR="009057B0">
          <w:rPr>
            <w:webHidden/>
          </w:rPr>
        </w:r>
        <w:r w:rsidR="009057B0">
          <w:rPr>
            <w:webHidden/>
          </w:rPr>
          <w:fldChar w:fldCharType="separate"/>
        </w:r>
        <w:r w:rsidR="009057B0">
          <w:rPr>
            <w:webHidden/>
          </w:rPr>
          <w:t>4</w:t>
        </w:r>
        <w:r w:rsidR="009057B0">
          <w:rPr>
            <w:webHidden/>
          </w:rPr>
          <w:fldChar w:fldCharType="end"/>
        </w:r>
      </w:hyperlink>
    </w:p>
    <w:p w14:paraId="369D5665" w14:textId="37C59993" w:rsidR="009057B0" w:rsidRDefault="00E34946">
      <w:pPr>
        <w:pStyle w:val="INNH2"/>
        <w:rPr>
          <w:rFonts w:eastAsiaTheme="minorEastAsia" w:cstheme="minorBidi"/>
          <w:sz w:val="22"/>
          <w:szCs w:val="22"/>
        </w:rPr>
      </w:pPr>
      <w:hyperlink w:anchor="_Toc172548162" w:history="1">
        <w:r w:rsidR="009057B0" w:rsidRPr="009D2DE1">
          <w:rPr>
            <w:rStyle w:val="Hyperkobling"/>
            <w:rFonts w:eastAsia="Arial"/>
            <w:lang w:val="en-GB"/>
          </w:rPr>
          <w:t>Section 7.2.2 Other obligations relating to the processing of personal data</w:t>
        </w:r>
        <w:r w:rsidR="009057B0">
          <w:rPr>
            <w:webHidden/>
          </w:rPr>
          <w:tab/>
        </w:r>
        <w:r w:rsidR="009057B0">
          <w:rPr>
            <w:webHidden/>
          </w:rPr>
          <w:fldChar w:fldCharType="begin"/>
        </w:r>
        <w:r w:rsidR="009057B0">
          <w:rPr>
            <w:webHidden/>
          </w:rPr>
          <w:instrText xml:space="preserve"> PAGEREF _Toc172548162 \h </w:instrText>
        </w:r>
        <w:r w:rsidR="009057B0">
          <w:rPr>
            <w:webHidden/>
          </w:rPr>
        </w:r>
        <w:r w:rsidR="009057B0">
          <w:rPr>
            <w:webHidden/>
          </w:rPr>
          <w:fldChar w:fldCharType="separate"/>
        </w:r>
        <w:r w:rsidR="009057B0">
          <w:rPr>
            <w:webHidden/>
          </w:rPr>
          <w:t>4</w:t>
        </w:r>
        <w:r w:rsidR="009057B0">
          <w:rPr>
            <w:webHidden/>
          </w:rPr>
          <w:fldChar w:fldCharType="end"/>
        </w:r>
      </w:hyperlink>
    </w:p>
    <w:p w14:paraId="4D0826AD" w14:textId="44ECB46A" w:rsidR="009057B0" w:rsidRDefault="00E34946">
      <w:pPr>
        <w:pStyle w:val="INNH1"/>
        <w:rPr>
          <w:rFonts w:eastAsiaTheme="minorEastAsia" w:cstheme="minorBidi"/>
          <w:b w:val="0"/>
          <w:bCs w:val="0"/>
        </w:rPr>
      </w:pPr>
      <w:hyperlink w:anchor="_Toc172548163" w:history="1">
        <w:r w:rsidR="009057B0" w:rsidRPr="009D2DE1">
          <w:rPr>
            <w:rStyle w:val="Hyperkobling"/>
            <w:rFonts w:eastAsia="Arial"/>
            <w:lang w:val="en-GB"/>
          </w:rPr>
          <w:t>Appendix 2: The Consultant’s specification of the Assignment</w:t>
        </w:r>
        <w:r w:rsidR="009057B0">
          <w:rPr>
            <w:webHidden/>
          </w:rPr>
          <w:tab/>
        </w:r>
        <w:r w:rsidR="009057B0">
          <w:rPr>
            <w:webHidden/>
          </w:rPr>
          <w:fldChar w:fldCharType="begin"/>
        </w:r>
        <w:r w:rsidR="009057B0">
          <w:rPr>
            <w:webHidden/>
          </w:rPr>
          <w:instrText xml:space="preserve"> PAGEREF _Toc172548163 \h </w:instrText>
        </w:r>
        <w:r w:rsidR="009057B0">
          <w:rPr>
            <w:webHidden/>
          </w:rPr>
        </w:r>
        <w:r w:rsidR="009057B0">
          <w:rPr>
            <w:webHidden/>
          </w:rPr>
          <w:fldChar w:fldCharType="separate"/>
        </w:r>
        <w:r w:rsidR="009057B0">
          <w:rPr>
            <w:webHidden/>
          </w:rPr>
          <w:t>5</w:t>
        </w:r>
        <w:r w:rsidR="009057B0">
          <w:rPr>
            <w:webHidden/>
          </w:rPr>
          <w:fldChar w:fldCharType="end"/>
        </w:r>
      </w:hyperlink>
    </w:p>
    <w:p w14:paraId="4CC08759" w14:textId="5C322427" w:rsidR="009057B0" w:rsidRDefault="00E34946">
      <w:pPr>
        <w:pStyle w:val="INNH1"/>
        <w:rPr>
          <w:rFonts w:eastAsiaTheme="minorEastAsia" w:cstheme="minorBidi"/>
          <w:b w:val="0"/>
          <w:bCs w:val="0"/>
        </w:rPr>
      </w:pPr>
      <w:hyperlink w:anchor="_Toc172548164" w:history="1">
        <w:r w:rsidR="009057B0" w:rsidRPr="009D2DE1">
          <w:rPr>
            <w:rStyle w:val="Hyperkobling"/>
            <w:rFonts w:eastAsia="Arial"/>
            <w:lang w:val="en-GB"/>
          </w:rPr>
          <w:t>Appendix 3: Project and progress schedule</w:t>
        </w:r>
        <w:r w:rsidR="009057B0">
          <w:rPr>
            <w:webHidden/>
          </w:rPr>
          <w:tab/>
        </w:r>
        <w:r w:rsidR="009057B0">
          <w:rPr>
            <w:webHidden/>
          </w:rPr>
          <w:fldChar w:fldCharType="begin"/>
        </w:r>
        <w:r w:rsidR="009057B0">
          <w:rPr>
            <w:webHidden/>
          </w:rPr>
          <w:instrText xml:space="preserve"> PAGEREF _Toc172548164 \h </w:instrText>
        </w:r>
        <w:r w:rsidR="009057B0">
          <w:rPr>
            <w:webHidden/>
          </w:rPr>
        </w:r>
        <w:r w:rsidR="009057B0">
          <w:rPr>
            <w:webHidden/>
          </w:rPr>
          <w:fldChar w:fldCharType="separate"/>
        </w:r>
        <w:r w:rsidR="009057B0">
          <w:rPr>
            <w:webHidden/>
          </w:rPr>
          <w:t>6</w:t>
        </w:r>
        <w:r w:rsidR="009057B0">
          <w:rPr>
            <w:webHidden/>
          </w:rPr>
          <w:fldChar w:fldCharType="end"/>
        </w:r>
      </w:hyperlink>
    </w:p>
    <w:p w14:paraId="11154CA2" w14:textId="21BEB4BA" w:rsidR="009057B0" w:rsidRDefault="00E34946">
      <w:pPr>
        <w:pStyle w:val="INNH2"/>
        <w:rPr>
          <w:rFonts w:eastAsiaTheme="minorEastAsia" w:cstheme="minorBidi"/>
          <w:sz w:val="22"/>
          <w:szCs w:val="22"/>
        </w:rPr>
      </w:pPr>
      <w:hyperlink w:anchor="_Toc172548165" w:history="1">
        <w:r w:rsidR="009057B0" w:rsidRPr="009D2DE1">
          <w:rPr>
            <w:rStyle w:val="Hyperkobling"/>
            <w:rFonts w:eastAsia="Arial"/>
            <w:lang w:val="en-GB"/>
          </w:rPr>
          <w:t>Section 2.5 Progress schedule and delivery date</w:t>
        </w:r>
        <w:r w:rsidR="009057B0">
          <w:rPr>
            <w:webHidden/>
          </w:rPr>
          <w:tab/>
        </w:r>
        <w:r w:rsidR="009057B0">
          <w:rPr>
            <w:webHidden/>
          </w:rPr>
          <w:fldChar w:fldCharType="begin"/>
        </w:r>
        <w:r w:rsidR="009057B0">
          <w:rPr>
            <w:webHidden/>
          </w:rPr>
          <w:instrText xml:space="preserve"> PAGEREF _Toc172548165 \h </w:instrText>
        </w:r>
        <w:r w:rsidR="009057B0">
          <w:rPr>
            <w:webHidden/>
          </w:rPr>
        </w:r>
        <w:r w:rsidR="009057B0">
          <w:rPr>
            <w:webHidden/>
          </w:rPr>
          <w:fldChar w:fldCharType="separate"/>
        </w:r>
        <w:r w:rsidR="009057B0">
          <w:rPr>
            <w:webHidden/>
          </w:rPr>
          <w:t>6</w:t>
        </w:r>
        <w:r w:rsidR="009057B0">
          <w:rPr>
            <w:webHidden/>
          </w:rPr>
          <w:fldChar w:fldCharType="end"/>
        </w:r>
      </w:hyperlink>
    </w:p>
    <w:p w14:paraId="79299A85" w14:textId="26AC267C" w:rsidR="009057B0" w:rsidRDefault="00E34946">
      <w:pPr>
        <w:pStyle w:val="INNH3"/>
        <w:rPr>
          <w:rFonts w:eastAsiaTheme="minorEastAsia" w:cstheme="minorBidi"/>
          <w:i w:val="0"/>
          <w:iCs w:val="0"/>
          <w:sz w:val="22"/>
          <w:szCs w:val="22"/>
        </w:rPr>
      </w:pPr>
      <w:hyperlink w:anchor="_Toc172548166" w:history="1">
        <w:r w:rsidR="009057B0" w:rsidRPr="009D2DE1">
          <w:rPr>
            <w:rStyle w:val="Hyperkobling"/>
            <w:rFonts w:eastAsia="Arial"/>
            <w:lang w:val="en-GB"/>
          </w:rPr>
          <w:t>Start-up</w:t>
        </w:r>
        <w:r w:rsidR="009057B0">
          <w:rPr>
            <w:webHidden/>
          </w:rPr>
          <w:tab/>
        </w:r>
        <w:r w:rsidR="009057B0">
          <w:rPr>
            <w:webHidden/>
          </w:rPr>
          <w:fldChar w:fldCharType="begin"/>
        </w:r>
        <w:r w:rsidR="009057B0">
          <w:rPr>
            <w:webHidden/>
          </w:rPr>
          <w:instrText xml:space="preserve"> PAGEREF _Toc172548166 \h </w:instrText>
        </w:r>
        <w:r w:rsidR="009057B0">
          <w:rPr>
            <w:webHidden/>
          </w:rPr>
        </w:r>
        <w:r w:rsidR="009057B0">
          <w:rPr>
            <w:webHidden/>
          </w:rPr>
          <w:fldChar w:fldCharType="separate"/>
        </w:r>
        <w:r w:rsidR="009057B0">
          <w:rPr>
            <w:webHidden/>
          </w:rPr>
          <w:t>6</w:t>
        </w:r>
        <w:r w:rsidR="009057B0">
          <w:rPr>
            <w:webHidden/>
          </w:rPr>
          <w:fldChar w:fldCharType="end"/>
        </w:r>
      </w:hyperlink>
    </w:p>
    <w:p w14:paraId="4C19DEF2" w14:textId="08C39A31" w:rsidR="009057B0" w:rsidRDefault="00E34946">
      <w:pPr>
        <w:pStyle w:val="INNH3"/>
        <w:rPr>
          <w:rFonts w:eastAsiaTheme="minorEastAsia" w:cstheme="minorBidi"/>
          <w:i w:val="0"/>
          <w:iCs w:val="0"/>
          <w:sz w:val="22"/>
          <w:szCs w:val="22"/>
        </w:rPr>
      </w:pPr>
      <w:hyperlink w:anchor="_Toc172548167" w:history="1">
        <w:r w:rsidR="009057B0" w:rsidRPr="009D2DE1">
          <w:rPr>
            <w:rStyle w:val="Hyperkobling"/>
            <w:rFonts w:eastAsia="Arial"/>
            <w:lang w:val="en-GB"/>
          </w:rPr>
          <w:t>Timeframe for the Assignment</w:t>
        </w:r>
        <w:r w:rsidR="009057B0">
          <w:rPr>
            <w:webHidden/>
          </w:rPr>
          <w:tab/>
        </w:r>
        <w:r w:rsidR="009057B0">
          <w:rPr>
            <w:webHidden/>
          </w:rPr>
          <w:fldChar w:fldCharType="begin"/>
        </w:r>
        <w:r w:rsidR="009057B0">
          <w:rPr>
            <w:webHidden/>
          </w:rPr>
          <w:instrText xml:space="preserve"> PAGEREF _Toc172548167 \h </w:instrText>
        </w:r>
        <w:r w:rsidR="009057B0">
          <w:rPr>
            <w:webHidden/>
          </w:rPr>
        </w:r>
        <w:r w:rsidR="009057B0">
          <w:rPr>
            <w:webHidden/>
          </w:rPr>
          <w:fldChar w:fldCharType="separate"/>
        </w:r>
        <w:r w:rsidR="009057B0">
          <w:rPr>
            <w:webHidden/>
          </w:rPr>
          <w:t>6</w:t>
        </w:r>
        <w:r w:rsidR="009057B0">
          <w:rPr>
            <w:webHidden/>
          </w:rPr>
          <w:fldChar w:fldCharType="end"/>
        </w:r>
      </w:hyperlink>
    </w:p>
    <w:p w14:paraId="178AC2DB" w14:textId="3A7F8D7F" w:rsidR="009057B0" w:rsidRDefault="00E34946">
      <w:pPr>
        <w:pStyle w:val="INNH3"/>
        <w:rPr>
          <w:rFonts w:eastAsiaTheme="minorEastAsia" w:cstheme="minorBidi"/>
          <w:i w:val="0"/>
          <w:iCs w:val="0"/>
          <w:sz w:val="22"/>
          <w:szCs w:val="22"/>
        </w:rPr>
      </w:pPr>
      <w:hyperlink w:anchor="_Toc172548168" w:history="1">
        <w:r w:rsidR="009057B0" w:rsidRPr="009D2DE1">
          <w:rPr>
            <w:rStyle w:val="Hyperkobling"/>
            <w:rFonts w:eastAsia="Arial"/>
            <w:lang w:val="en-GB"/>
          </w:rPr>
          <w:t>Partial deliveries</w:t>
        </w:r>
        <w:r w:rsidR="009057B0">
          <w:rPr>
            <w:webHidden/>
          </w:rPr>
          <w:tab/>
        </w:r>
        <w:r w:rsidR="009057B0">
          <w:rPr>
            <w:webHidden/>
          </w:rPr>
          <w:fldChar w:fldCharType="begin"/>
        </w:r>
        <w:r w:rsidR="009057B0">
          <w:rPr>
            <w:webHidden/>
          </w:rPr>
          <w:instrText xml:space="preserve"> PAGEREF _Toc172548168 \h </w:instrText>
        </w:r>
        <w:r w:rsidR="009057B0">
          <w:rPr>
            <w:webHidden/>
          </w:rPr>
        </w:r>
        <w:r w:rsidR="009057B0">
          <w:rPr>
            <w:webHidden/>
          </w:rPr>
          <w:fldChar w:fldCharType="separate"/>
        </w:r>
        <w:r w:rsidR="009057B0">
          <w:rPr>
            <w:webHidden/>
          </w:rPr>
          <w:t>6</w:t>
        </w:r>
        <w:r w:rsidR="009057B0">
          <w:rPr>
            <w:webHidden/>
          </w:rPr>
          <w:fldChar w:fldCharType="end"/>
        </w:r>
      </w:hyperlink>
    </w:p>
    <w:p w14:paraId="41621656" w14:textId="19BE7CBC" w:rsidR="009057B0" w:rsidRDefault="00E34946">
      <w:pPr>
        <w:pStyle w:val="INNH1"/>
        <w:rPr>
          <w:rFonts w:eastAsiaTheme="minorEastAsia" w:cstheme="minorBidi"/>
          <w:b w:val="0"/>
          <w:bCs w:val="0"/>
        </w:rPr>
      </w:pPr>
      <w:hyperlink w:anchor="_Toc172548169" w:history="1">
        <w:r w:rsidR="009057B0" w:rsidRPr="009D2DE1">
          <w:rPr>
            <w:rStyle w:val="Hyperkobling"/>
            <w:rFonts w:eastAsia="Arial"/>
            <w:lang w:val="en-GB"/>
          </w:rPr>
          <w:t>Appendix 4: Administrative provisions</w:t>
        </w:r>
        <w:r w:rsidR="009057B0">
          <w:rPr>
            <w:webHidden/>
          </w:rPr>
          <w:tab/>
        </w:r>
        <w:r w:rsidR="009057B0">
          <w:rPr>
            <w:webHidden/>
          </w:rPr>
          <w:fldChar w:fldCharType="begin"/>
        </w:r>
        <w:r w:rsidR="009057B0">
          <w:rPr>
            <w:webHidden/>
          </w:rPr>
          <w:instrText xml:space="preserve"> PAGEREF _Toc172548169 \h </w:instrText>
        </w:r>
        <w:r w:rsidR="009057B0">
          <w:rPr>
            <w:webHidden/>
          </w:rPr>
        </w:r>
        <w:r w:rsidR="009057B0">
          <w:rPr>
            <w:webHidden/>
          </w:rPr>
          <w:fldChar w:fldCharType="separate"/>
        </w:r>
        <w:r w:rsidR="009057B0">
          <w:rPr>
            <w:webHidden/>
          </w:rPr>
          <w:t>7</w:t>
        </w:r>
        <w:r w:rsidR="009057B0">
          <w:rPr>
            <w:webHidden/>
          </w:rPr>
          <w:fldChar w:fldCharType="end"/>
        </w:r>
      </w:hyperlink>
    </w:p>
    <w:p w14:paraId="6AFFC5B8" w14:textId="67DE69DF" w:rsidR="009057B0" w:rsidRDefault="00E34946">
      <w:pPr>
        <w:pStyle w:val="INNH2"/>
        <w:rPr>
          <w:rFonts w:eastAsiaTheme="minorEastAsia" w:cstheme="minorBidi"/>
          <w:sz w:val="22"/>
          <w:szCs w:val="22"/>
        </w:rPr>
      </w:pPr>
      <w:hyperlink w:anchor="_Toc172548170" w:history="1">
        <w:r w:rsidR="009057B0" w:rsidRPr="009D2DE1">
          <w:rPr>
            <w:rStyle w:val="Hyperkobling"/>
            <w:rFonts w:eastAsia="Arial"/>
            <w:lang w:val="en-GB"/>
          </w:rPr>
          <w:t>Section 2.1 The Parties’ representatives</w:t>
        </w:r>
        <w:r w:rsidR="009057B0">
          <w:rPr>
            <w:webHidden/>
          </w:rPr>
          <w:tab/>
        </w:r>
        <w:r w:rsidR="009057B0">
          <w:rPr>
            <w:webHidden/>
          </w:rPr>
          <w:fldChar w:fldCharType="begin"/>
        </w:r>
        <w:r w:rsidR="009057B0">
          <w:rPr>
            <w:webHidden/>
          </w:rPr>
          <w:instrText xml:space="preserve"> PAGEREF _Toc172548170 \h </w:instrText>
        </w:r>
        <w:r w:rsidR="009057B0">
          <w:rPr>
            <w:webHidden/>
          </w:rPr>
        </w:r>
        <w:r w:rsidR="009057B0">
          <w:rPr>
            <w:webHidden/>
          </w:rPr>
          <w:fldChar w:fldCharType="separate"/>
        </w:r>
        <w:r w:rsidR="009057B0">
          <w:rPr>
            <w:webHidden/>
          </w:rPr>
          <w:t>7</w:t>
        </w:r>
        <w:r w:rsidR="009057B0">
          <w:rPr>
            <w:webHidden/>
          </w:rPr>
          <w:fldChar w:fldCharType="end"/>
        </w:r>
      </w:hyperlink>
    </w:p>
    <w:p w14:paraId="715113EF" w14:textId="7FBE7C61" w:rsidR="009057B0" w:rsidRDefault="00E34946">
      <w:pPr>
        <w:pStyle w:val="INNH2"/>
        <w:rPr>
          <w:rFonts w:eastAsiaTheme="minorEastAsia" w:cstheme="minorBidi"/>
          <w:sz w:val="22"/>
          <w:szCs w:val="22"/>
        </w:rPr>
      </w:pPr>
      <w:hyperlink w:anchor="_Toc172548171" w:history="1">
        <w:r w:rsidR="009057B0" w:rsidRPr="009D2DE1">
          <w:rPr>
            <w:rStyle w:val="Hyperkobling"/>
            <w:rFonts w:eastAsia="Arial"/>
            <w:lang w:val="en-GB"/>
          </w:rPr>
          <w:t>Section 2.2 Meetings</w:t>
        </w:r>
        <w:r w:rsidR="009057B0">
          <w:rPr>
            <w:webHidden/>
          </w:rPr>
          <w:tab/>
        </w:r>
        <w:r w:rsidR="009057B0">
          <w:rPr>
            <w:webHidden/>
          </w:rPr>
          <w:fldChar w:fldCharType="begin"/>
        </w:r>
        <w:r w:rsidR="009057B0">
          <w:rPr>
            <w:webHidden/>
          </w:rPr>
          <w:instrText xml:space="preserve"> PAGEREF _Toc172548171 \h </w:instrText>
        </w:r>
        <w:r w:rsidR="009057B0">
          <w:rPr>
            <w:webHidden/>
          </w:rPr>
        </w:r>
        <w:r w:rsidR="009057B0">
          <w:rPr>
            <w:webHidden/>
          </w:rPr>
          <w:fldChar w:fldCharType="separate"/>
        </w:r>
        <w:r w:rsidR="009057B0">
          <w:rPr>
            <w:webHidden/>
          </w:rPr>
          <w:t>7</w:t>
        </w:r>
        <w:r w:rsidR="009057B0">
          <w:rPr>
            <w:webHidden/>
          </w:rPr>
          <w:fldChar w:fldCharType="end"/>
        </w:r>
      </w:hyperlink>
    </w:p>
    <w:p w14:paraId="4E76ADD6" w14:textId="2A9B577A" w:rsidR="009057B0" w:rsidRDefault="00E34946">
      <w:pPr>
        <w:pStyle w:val="INNH2"/>
        <w:rPr>
          <w:rFonts w:eastAsiaTheme="minorEastAsia" w:cstheme="minorBidi"/>
          <w:sz w:val="22"/>
          <w:szCs w:val="22"/>
        </w:rPr>
      </w:pPr>
      <w:hyperlink w:anchor="_Toc172548172" w:history="1">
        <w:r w:rsidR="009057B0" w:rsidRPr="009D2DE1">
          <w:rPr>
            <w:rStyle w:val="Hyperkobling"/>
            <w:rFonts w:eastAsia="Arial"/>
            <w:lang w:val="en-GB"/>
          </w:rPr>
          <w:t>Section 2.4 Written form requirements</w:t>
        </w:r>
        <w:r w:rsidR="009057B0">
          <w:rPr>
            <w:webHidden/>
          </w:rPr>
          <w:tab/>
        </w:r>
        <w:r w:rsidR="009057B0">
          <w:rPr>
            <w:webHidden/>
          </w:rPr>
          <w:fldChar w:fldCharType="begin"/>
        </w:r>
        <w:r w:rsidR="009057B0">
          <w:rPr>
            <w:webHidden/>
          </w:rPr>
          <w:instrText xml:space="preserve"> PAGEREF _Toc172548172 \h </w:instrText>
        </w:r>
        <w:r w:rsidR="009057B0">
          <w:rPr>
            <w:webHidden/>
          </w:rPr>
        </w:r>
        <w:r w:rsidR="009057B0">
          <w:rPr>
            <w:webHidden/>
          </w:rPr>
          <w:fldChar w:fldCharType="separate"/>
        </w:r>
        <w:r w:rsidR="009057B0">
          <w:rPr>
            <w:webHidden/>
          </w:rPr>
          <w:t>7</w:t>
        </w:r>
        <w:r w:rsidR="009057B0">
          <w:rPr>
            <w:webHidden/>
          </w:rPr>
          <w:fldChar w:fldCharType="end"/>
        </w:r>
      </w:hyperlink>
    </w:p>
    <w:p w14:paraId="39F7C7E1" w14:textId="68241E06" w:rsidR="009057B0" w:rsidRDefault="00E34946">
      <w:pPr>
        <w:pStyle w:val="INNH2"/>
        <w:rPr>
          <w:rFonts w:eastAsiaTheme="minorEastAsia" w:cstheme="minorBidi"/>
          <w:sz w:val="22"/>
          <w:szCs w:val="22"/>
        </w:rPr>
      </w:pPr>
      <w:hyperlink w:anchor="_Toc172548173" w:history="1">
        <w:r w:rsidR="009057B0" w:rsidRPr="009D2DE1">
          <w:rPr>
            <w:rStyle w:val="Hyperkobling"/>
            <w:rFonts w:eastAsia="Arial"/>
            <w:lang w:val="en-GB"/>
          </w:rPr>
          <w:t>Section 5.2.1 The Consultant’s use of subcontractors</w:t>
        </w:r>
        <w:r w:rsidR="009057B0">
          <w:rPr>
            <w:webHidden/>
          </w:rPr>
          <w:tab/>
        </w:r>
        <w:r w:rsidR="009057B0">
          <w:rPr>
            <w:webHidden/>
          </w:rPr>
          <w:fldChar w:fldCharType="begin"/>
        </w:r>
        <w:r w:rsidR="009057B0">
          <w:rPr>
            <w:webHidden/>
          </w:rPr>
          <w:instrText xml:space="preserve"> PAGEREF _Toc172548173 \h </w:instrText>
        </w:r>
        <w:r w:rsidR="009057B0">
          <w:rPr>
            <w:webHidden/>
          </w:rPr>
        </w:r>
        <w:r w:rsidR="009057B0">
          <w:rPr>
            <w:webHidden/>
          </w:rPr>
          <w:fldChar w:fldCharType="separate"/>
        </w:r>
        <w:r w:rsidR="009057B0">
          <w:rPr>
            <w:webHidden/>
          </w:rPr>
          <w:t>7</w:t>
        </w:r>
        <w:r w:rsidR="009057B0">
          <w:rPr>
            <w:webHidden/>
          </w:rPr>
          <w:fldChar w:fldCharType="end"/>
        </w:r>
      </w:hyperlink>
    </w:p>
    <w:p w14:paraId="71BBD41C" w14:textId="6AC8635D" w:rsidR="009057B0" w:rsidRDefault="00E34946">
      <w:pPr>
        <w:pStyle w:val="INNH2"/>
        <w:rPr>
          <w:rFonts w:eastAsiaTheme="minorEastAsia" w:cstheme="minorBidi"/>
          <w:sz w:val="22"/>
          <w:szCs w:val="22"/>
        </w:rPr>
      </w:pPr>
      <w:hyperlink w:anchor="_Toc172548174" w:history="1">
        <w:r w:rsidR="009057B0" w:rsidRPr="009D2DE1">
          <w:rPr>
            <w:rStyle w:val="Hyperkobling"/>
            <w:rFonts w:eastAsia="Arial"/>
            <w:lang w:val="en-GB"/>
          </w:rPr>
          <w:t>Section 5.2.2 The Customer’s use of third parties</w:t>
        </w:r>
        <w:r w:rsidR="009057B0">
          <w:rPr>
            <w:webHidden/>
          </w:rPr>
          <w:tab/>
        </w:r>
        <w:r w:rsidR="009057B0">
          <w:rPr>
            <w:webHidden/>
          </w:rPr>
          <w:fldChar w:fldCharType="begin"/>
        </w:r>
        <w:r w:rsidR="009057B0">
          <w:rPr>
            <w:webHidden/>
          </w:rPr>
          <w:instrText xml:space="preserve"> PAGEREF _Toc172548174 \h </w:instrText>
        </w:r>
        <w:r w:rsidR="009057B0">
          <w:rPr>
            <w:webHidden/>
          </w:rPr>
        </w:r>
        <w:r w:rsidR="009057B0">
          <w:rPr>
            <w:webHidden/>
          </w:rPr>
          <w:fldChar w:fldCharType="separate"/>
        </w:r>
        <w:r w:rsidR="009057B0">
          <w:rPr>
            <w:webHidden/>
          </w:rPr>
          <w:t>7</w:t>
        </w:r>
        <w:r w:rsidR="009057B0">
          <w:rPr>
            <w:webHidden/>
          </w:rPr>
          <w:fldChar w:fldCharType="end"/>
        </w:r>
      </w:hyperlink>
    </w:p>
    <w:p w14:paraId="4DC51A0D" w14:textId="1F84FE74" w:rsidR="009057B0" w:rsidRDefault="00E34946">
      <w:pPr>
        <w:pStyle w:val="INNH2"/>
        <w:rPr>
          <w:rFonts w:eastAsiaTheme="minorEastAsia" w:cstheme="minorBidi"/>
          <w:sz w:val="22"/>
          <w:szCs w:val="22"/>
        </w:rPr>
      </w:pPr>
      <w:hyperlink w:anchor="_Toc172548175" w:history="1">
        <w:r w:rsidR="009057B0" w:rsidRPr="009D2DE1">
          <w:rPr>
            <w:rStyle w:val="Hyperkobling"/>
            <w:rFonts w:eastAsia="Arial"/>
            <w:lang w:val="en-GB"/>
          </w:rPr>
          <w:t>Section 5.3 Key personnel</w:t>
        </w:r>
        <w:r w:rsidR="009057B0">
          <w:rPr>
            <w:webHidden/>
          </w:rPr>
          <w:tab/>
        </w:r>
        <w:r w:rsidR="009057B0">
          <w:rPr>
            <w:webHidden/>
          </w:rPr>
          <w:fldChar w:fldCharType="begin"/>
        </w:r>
        <w:r w:rsidR="009057B0">
          <w:rPr>
            <w:webHidden/>
          </w:rPr>
          <w:instrText xml:space="preserve"> PAGEREF _Toc172548175 \h </w:instrText>
        </w:r>
        <w:r w:rsidR="009057B0">
          <w:rPr>
            <w:webHidden/>
          </w:rPr>
        </w:r>
        <w:r w:rsidR="009057B0">
          <w:rPr>
            <w:webHidden/>
          </w:rPr>
          <w:fldChar w:fldCharType="separate"/>
        </w:r>
        <w:r w:rsidR="009057B0">
          <w:rPr>
            <w:webHidden/>
          </w:rPr>
          <w:t>8</w:t>
        </w:r>
        <w:r w:rsidR="009057B0">
          <w:rPr>
            <w:webHidden/>
          </w:rPr>
          <w:fldChar w:fldCharType="end"/>
        </w:r>
      </w:hyperlink>
    </w:p>
    <w:p w14:paraId="1D854382" w14:textId="6DE93C02" w:rsidR="009057B0" w:rsidRDefault="00E34946">
      <w:pPr>
        <w:pStyle w:val="INNH2"/>
        <w:rPr>
          <w:rFonts w:eastAsiaTheme="minorEastAsia" w:cstheme="minorBidi"/>
          <w:sz w:val="22"/>
          <w:szCs w:val="22"/>
        </w:rPr>
      </w:pPr>
      <w:hyperlink w:anchor="_Toc172548176" w:history="1">
        <w:r w:rsidR="009057B0" w:rsidRPr="009D2DE1">
          <w:rPr>
            <w:rStyle w:val="Hyperkobling"/>
            <w:rFonts w:eastAsia="Arial"/>
            <w:lang w:val="en-GB"/>
          </w:rPr>
          <w:t>Section 5.4 Duty of confidentiality</w:t>
        </w:r>
        <w:r w:rsidR="009057B0">
          <w:rPr>
            <w:webHidden/>
          </w:rPr>
          <w:tab/>
        </w:r>
        <w:r w:rsidR="009057B0">
          <w:rPr>
            <w:webHidden/>
          </w:rPr>
          <w:fldChar w:fldCharType="begin"/>
        </w:r>
        <w:r w:rsidR="009057B0">
          <w:rPr>
            <w:webHidden/>
          </w:rPr>
          <w:instrText xml:space="preserve"> PAGEREF _Toc172548176 \h </w:instrText>
        </w:r>
        <w:r w:rsidR="009057B0">
          <w:rPr>
            <w:webHidden/>
          </w:rPr>
        </w:r>
        <w:r w:rsidR="009057B0">
          <w:rPr>
            <w:webHidden/>
          </w:rPr>
          <w:fldChar w:fldCharType="separate"/>
        </w:r>
        <w:r w:rsidR="009057B0">
          <w:rPr>
            <w:webHidden/>
          </w:rPr>
          <w:t>8</w:t>
        </w:r>
        <w:r w:rsidR="009057B0">
          <w:rPr>
            <w:webHidden/>
          </w:rPr>
          <w:fldChar w:fldCharType="end"/>
        </w:r>
      </w:hyperlink>
    </w:p>
    <w:p w14:paraId="1C7BA374" w14:textId="54952658" w:rsidR="009057B0" w:rsidRDefault="00E34946">
      <w:pPr>
        <w:pStyle w:val="INNH2"/>
        <w:rPr>
          <w:rFonts w:eastAsiaTheme="minorEastAsia" w:cstheme="minorBidi"/>
          <w:sz w:val="22"/>
          <w:szCs w:val="22"/>
        </w:rPr>
      </w:pPr>
      <w:hyperlink w:anchor="_Toc172548177" w:history="1">
        <w:r w:rsidR="009057B0" w:rsidRPr="009D2DE1">
          <w:rPr>
            <w:rStyle w:val="Hyperkobling"/>
            <w:rFonts w:eastAsia="Arial"/>
            <w:lang w:val="en-GB"/>
          </w:rPr>
          <w:t>Section 5.5 Pay and working conditions</w:t>
        </w:r>
        <w:r w:rsidR="009057B0">
          <w:rPr>
            <w:webHidden/>
          </w:rPr>
          <w:tab/>
        </w:r>
        <w:r w:rsidR="009057B0">
          <w:rPr>
            <w:webHidden/>
          </w:rPr>
          <w:fldChar w:fldCharType="begin"/>
        </w:r>
        <w:r w:rsidR="009057B0">
          <w:rPr>
            <w:webHidden/>
          </w:rPr>
          <w:instrText xml:space="preserve"> PAGEREF _Toc172548177 \h </w:instrText>
        </w:r>
        <w:r w:rsidR="009057B0">
          <w:rPr>
            <w:webHidden/>
          </w:rPr>
        </w:r>
        <w:r w:rsidR="009057B0">
          <w:rPr>
            <w:webHidden/>
          </w:rPr>
          <w:fldChar w:fldCharType="separate"/>
        </w:r>
        <w:r w:rsidR="009057B0">
          <w:rPr>
            <w:webHidden/>
          </w:rPr>
          <w:t>8</w:t>
        </w:r>
        <w:r w:rsidR="009057B0">
          <w:rPr>
            <w:webHidden/>
          </w:rPr>
          <w:fldChar w:fldCharType="end"/>
        </w:r>
      </w:hyperlink>
    </w:p>
    <w:p w14:paraId="4E3A48B8" w14:textId="0059ED3C" w:rsidR="009057B0" w:rsidRDefault="00E34946">
      <w:pPr>
        <w:pStyle w:val="INNH1"/>
        <w:rPr>
          <w:rFonts w:eastAsiaTheme="minorEastAsia" w:cstheme="minorBidi"/>
          <w:b w:val="0"/>
          <w:bCs w:val="0"/>
        </w:rPr>
      </w:pPr>
      <w:hyperlink w:anchor="_Toc172548178" w:history="1">
        <w:r w:rsidR="009057B0" w:rsidRPr="009D2DE1">
          <w:rPr>
            <w:rStyle w:val="Hyperkobling"/>
            <w:rFonts w:eastAsia="Arial"/>
            <w:lang w:val="en-GB"/>
          </w:rPr>
          <w:t>Appendix 5: Price and price provisions</w:t>
        </w:r>
        <w:r w:rsidR="009057B0">
          <w:rPr>
            <w:webHidden/>
          </w:rPr>
          <w:tab/>
        </w:r>
        <w:r w:rsidR="009057B0">
          <w:rPr>
            <w:webHidden/>
          </w:rPr>
          <w:fldChar w:fldCharType="begin"/>
        </w:r>
        <w:r w:rsidR="009057B0">
          <w:rPr>
            <w:webHidden/>
          </w:rPr>
          <w:instrText xml:space="preserve"> PAGEREF _Toc172548178 \h </w:instrText>
        </w:r>
        <w:r w:rsidR="009057B0">
          <w:rPr>
            <w:webHidden/>
          </w:rPr>
        </w:r>
        <w:r w:rsidR="009057B0">
          <w:rPr>
            <w:webHidden/>
          </w:rPr>
          <w:fldChar w:fldCharType="separate"/>
        </w:r>
        <w:r w:rsidR="009057B0">
          <w:rPr>
            <w:webHidden/>
          </w:rPr>
          <w:t>9</w:t>
        </w:r>
        <w:r w:rsidR="009057B0">
          <w:rPr>
            <w:webHidden/>
          </w:rPr>
          <w:fldChar w:fldCharType="end"/>
        </w:r>
      </w:hyperlink>
    </w:p>
    <w:p w14:paraId="2D04A1CC" w14:textId="1FE08A0D" w:rsidR="009057B0" w:rsidRDefault="00E34946">
      <w:pPr>
        <w:pStyle w:val="INNH2"/>
        <w:rPr>
          <w:rFonts w:eastAsiaTheme="minorEastAsia" w:cstheme="minorBidi"/>
          <w:sz w:val="22"/>
          <w:szCs w:val="22"/>
        </w:rPr>
      </w:pPr>
      <w:hyperlink w:anchor="_Toc172548179" w:history="1">
        <w:r w:rsidR="009057B0" w:rsidRPr="009D2DE1">
          <w:rPr>
            <w:rStyle w:val="Hyperkobling"/>
            <w:rFonts w:eastAsia="Arial"/>
            <w:lang w:val="en-GB"/>
          </w:rPr>
          <w:t>Section 6.1 Payment</w:t>
        </w:r>
        <w:r w:rsidR="009057B0">
          <w:rPr>
            <w:webHidden/>
          </w:rPr>
          <w:tab/>
        </w:r>
        <w:r w:rsidR="009057B0">
          <w:rPr>
            <w:webHidden/>
          </w:rPr>
          <w:fldChar w:fldCharType="begin"/>
        </w:r>
        <w:r w:rsidR="009057B0">
          <w:rPr>
            <w:webHidden/>
          </w:rPr>
          <w:instrText xml:space="preserve"> PAGEREF _Toc172548179 \h </w:instrText>
        </w:r>
        <w:r w:rsidR="009057B0">
          <w:rPr>
            <w:webHidden/>
          </w:rPr>
        </w:r>
        <w:r w:rsidR="009057B0">
          <w:rPr>
            <w:webHidden/>
          </w:rPr>
          <w:fldChar w:fldCharType="separate"/>
        </w:r>
        <w:r w:rsidR="009057B0">
          <w:rPr>
            <w:webHidden/>
          </w:rPr>
          <w:t>9</w:t>
        </w:r>
        <w:r w:rsidR="009057B0">
          <w:rPr>
            <w:webHidden/>
          </w:rPr>
          <w:fldChar w:fldCharType="end"/>
        </w:r>
      </w:hyperlink>
    </w:p>
    <w:p w14:paraId="25BFD89E" w14:textId="31FBC8B0" w:rsidR="009057B0" w:rsidRDefault="00E34946">
      <w:pPr>
        <w:pStyle w:val="INNH3"/>
        <w:rPr>
          <w:rFonts w:eastAsiaTheme="minorEastAsia" w:cstheme="minorBidi"/>
          <w:i w:val="0"/>
          <w:iCs w:val="0"/>
          <w:sz w:val="22"/>
          <w:szCs w:val="22"/>
        </w:rPr>
      </w:pPr>
      <w:hyperlink w:anchor="_Toc172548180" w:history="1">
        <w:r w:rsidR="009057B0" w:rsidRPr="009D2DE1">
          <w:rPr>
            <w:rStyle w:val="Hyperkobling"/>
            <w:rFonts w:eastAsia="Arial"/>
            <w:lang w:val="en-GB"/>
          </w:rPr>
          <w:t>A. Overview</w:t>
        </w:r>
        <w:r w:rsidR="009057B0">
          <w:rPr>
            <w:webHidden/>
          </w:rPr>
          <w:tab/>
        </w:r>
        <w:r w:rsidR="009057B0">
          <w:rPr>
            <w:webHidden/>
          </w:rPr>
          <w:fldChar w:fldCharType="begin"/>
        </w:r>
        <w:r w:rsidR="009057B0">
          <w:rPr>
            <w:webHidden/>
          </w:rPr>
          <w:instrText xml:space="preserve"> PAGEREF _Toc172548180 \h </w:instrText>
        </w:r>
        <w:r w:rsidR="009057B0">
          <w:rPr>
            <w:webHidden/>
          </w:rPr>
        </w:r>
        <w:r w:rsidR="009057B0">
          <w:rPr>
            <w:webHidden/>
          </w:rPr>
          <w:fldChar w:fldCharType="separate"/>
        </w:r>
        <w:r w:rsidR="009057B0">
          <w:rPr>
            <w:webHidden/>
          </w:rPr>
          <w:t>9</w:t>
        </w:r>
        <w:r w:rsidR="009057B0">
          <w:rPr>
            <w:webHidden/>
          </w:rPr>
          <w:fldChar w:fldCharType="end"/>
        </w:r>
      </w:hyperlink>
    </w:p>
    <w:p w14:paraId="4BE5E024" w14:textId="16D389CB" w:rsidR="009057B0" w:rsidRDefault="00E34946">
      <w:pPr>
        <w:pStyle w:val="INNH3"/>
        <w:rPr>
          <w:rFonts w:eastAsiaTheme="minorEastAsia" w:cstheme="minorBidi"/>
          <w:i w:val="0"/>
          <w:iCs w:val="0"/>
          <w:sz w:val="22"/>
          <w:szCs w:val="22"/>
        </w:rPr>
      </w:pPr>
      <w:hyperlink w:anchor="_Toc172548181" w:history="1">
        <w:r w:rsidR="009057B0" w:rsidRPr="009D2DE1">
          <w:rPr>
            <w:rStyle w:val="Hyperkobling"/>
            <w:rFonts w:eastAsia="Arial"/>
            <w:lang w:val="en-GB"/>
          </w:rPr>
          <w:t>B. The Consultant’s hourly rates and other price models</w:t>
        </w:r>
        <w:r w:rsidR="009057B0">
          <w:rPr>
            <w:webHidden/>
          </w:rPr>
          <w:tab/>
        </w:r>
        <w:r w:rsidR="009057B0">
          <w:rPr>
            <w:webHidden/>
          </w:rPr>
          <w:fldChar w:fldCharType="begin"/>
        </w:r>
        <w:r w:rsidR="009057B0">
          <w:rPr>
            <w:webHidden/>
          </w:rPr>
          <w:instrText xml:space="preserve"> PAGEREF _Toc172548181 \h </w:instrText>
        </w:r>
        <w:r w:rsidR="009057B0">
          <w:rPr>
            <w:webHidden/>
          </w:rPr>
        </w:r>
        <w:r w:rsidR="009057B0">
          <w:rPr>
            <w:webHidden/>
          </w:rPr>
          <w:fldChar w:fldCharType="separate"/>
        </w:r>
        <w:r w:rsidR="009057B0">
          <w:rPr>
            <w:webHidden/>
          </w:rPr>
          <w:t>9</w:t>
        </w:r>
        <w:r w:rsidR="009057B0">
          <w:rPr>
            <w:webHidden/>
          </w:rPr>
          <w:fldChar w:fldCharType="end"/>
        </w:r>
      </w:hyperlink>
    </w:p>
    <w:p w14:paraId="4CD4AE80" w14:textId="44139177" w:rsidR="009057B0" w:rsidRDefault="00E34946">
      <w:pPr>
        <w:pStyle w:val="INNH3"/>
        <w:rPr>
          <w:rFonts w:eastAsiaTheme="minorEastAsia" w:cstheme="minorBidi"/>
          <w:i w:val="0"/>
          <w:iCs w:val="0"/>
          <w:sz w:val="22"/>
          <w:szCs w:val="22"/>
        </w:rPr>
      </w:pPr>
      <w:hyperlink w:anchor="_Toc172548182" w:history="1">
        <w:r w:rsidR="009057B0" w:rsidRPr="009D2DE1">
          <w:rPr>
            <w:rStyle w:val="Hyperkobling"/>
            <w:rFonts w:eastAsia="Arial"/>
            <w:lang w:val="en-GB"/>
          </w:rPr>
          <w:t>C. Expenses and travel expenses, etc</w:t>
        </w:r>
        <w:r w:rsidR="009057B0">
          <w:rPr>
            <w:webHidden/>
          </w:rPr>
          <w:tab/>
        </w:r>
        <w:r w:rsidR="009057B0">
          <w:rPr>
            <w:webHidden/>
          </w:rPr>
          <w:fldChar w:fldCharType="begin"/>
        </w:r>
        <w:r w:rsidR="009057B0">
          <w:rPr>
            <w:webHidden/>
          </w:rPr>
          <w:instrText xml:space="preserve"> PAGEREF _Toc172548182 \h </w:instrText>
        </w:r>
        <w:r w:rsidR="009057B0">
          <w:rPr>
            <w:webHidden/>
          </w:rPr>
        </w:r>
        <w:r w:rsidR="009057B0">
          <w:rPr>
            <w:webHidden/>
          </w:rPr>
          <w:fldChar w:fldCharType="separate"/>
        </w:r>
        <w:r w:rsidR="009057B0">
          <w:rPr>
            <w:webHidden/>
          </w:rPr>
          <w:t>10</w:t>
        </w:r>
        <w:r w:rsidR="009057B0">
          <w:rPr>
            <w:webHidden/>
          </w:rPr>
          <w:fldChar w:fldCharType="end"/>
        </w:r>
      </w:hyperlink>
    </w:p>
    <w:p w14:paraId="16375425" w14:textId="1F2C366A" w:rsidR="009057B0" w:rsidRDefault="00E34946">
      <w:pPr>
        <w:pStyle w:val="INNH3"/>
        <w:rPr>
          <w:rFonts w:eastAsiaTheme="minorEastAsia" w:cstheme="minorBidi"/>
          <w:i w:val="0"/>
          <w:iCs w:val="0"/>
          <w:sz w:val="22"/>
          <w:szCs w:val="22"/>
        </w:rPr>
      </w:pPr>
      <w:hyperlink w:anchor="_Toc172548183" w:history="1">
        <w:r w:rsidR="009057B0" w:rsidRPr="009D2DE1">
          <w:rPr>
            <w:rStyle w:val="Hyperkobling"/>
            <w:rFonts w:eastAsia="Arial"/>
            <w:lang w:val="en-GB"/>
          </w:rPr>
          <w:t>D. Exceedance and notification</w:t>
        </w:r>
        <w:r w:rsidR="009057B0">
          <w:rPr>
            <w:webHidden/>
          </w:rPr>
          <w:tab/>
        </w:r>
        <w:r w:rsidR="009057B0">
          <w:rPr>
            <w:webHidden/>
          </w:rPr>
          <w:fldChar w:fldCharType="begin"/>
        </w:r>
        <w:r w:rsidR="009057B0">
          <w:rPr>
            <w:webHidden/>
          </w:rPr>
          <w:instrText xml:space="preserve"> PAGEREF _Toc172548183 \h </w:instrText>
        </w:r>
        <w:r w:rsidR="009057B0">
          <w:rPr>
            <w:webHidden/>
          </w:rPr>
        </w:r>
        <w:r w:rsidR="009057B0">
          <w:rPr>
            <w:webHidden/>
          </w:rPr>
          <w:fldChar w:fldCharType="separate"/>
        </w:r>
        <w:r w:rsidR="009057B0">
          <w:rPr>
            <w:webHidden/>
          </w:rPr>
          <w:t>10</w:t>
        </w:r>
        <w:r w:rsidR="009057B0">
          <w:rPr>
            <w:webHidden/>
          </w:rPr>
          <w:fldChar w:fldCharType="end"/>
        </w:r>
      </w:hyperlink>
    </w:p>
    <w:p w14:paraId="63A3DBA4" w14:textId="46889E83" w:rsidR="009057B0" w:rsidRDefault="00E34946">
      <w:pPr>
        <w:pStyle w:val="INNH2"/>
        <w:rPr>
          <w:rFonts w:eastAsiaTheme="minorEastAsia" w:cstheme="minorBidi"/>
          <w:sz w:val="22"/>
          <w:szCs w:val="22"/>
        </w:rPr>
      </w:pPr>
      <w:hyperlink w:anchor="_Toc172548184" w:history="1">
        <w:r w:rsidR="009057B0" w:rsidRPr="009D2DE1">
          <w:rPr>
            <w:rStyle w:val="Hyperkobling"/>
            <w:rFonts w:eastAsia="Arial"/>
            <w:lang w:val="en-GB"/>
          </w:rPr>
          <w:t>Section 6.2 Invoicing</w:t>
        </w:r>
        <w:r w:rsidR="009057B0">
          <w:rPr>
            <w:webHidden/>
          </w:rPr>
          <w:tab/>
        </w:r>
        <w:r w:rsidR="009057B0">
          <w:rPr>
            <w:webHidden/>
          </w:rPr>
          <w:fldChar w:fldCharType="begin"/>
        </w:r>
        <w:r w:rsidR="009057B0">
          <w:rPr>
            <w:webHidden/>
          </w:rPr>
          <w:instrText xml:space="preserve"> PAGEREF _Toc172548184 \h </w:instrText>
        </w:r>
        <w:r w:rsidR="009057B0">
          <w:rPr>
            <w:webHidden/>
          </w:rPr>
        </w:r>
        <w:r w:rsidR="009057B0">
          <w:rPr>
            <w:webHidden/>
          </w:rPr>
          <w:fldChar w:fldCharType="separate"/>
        </w:r>
        <w:r w:rsidR="009057B0">
          <w:rPr>
            <w:webHidden/>
          </w:rPr>
          <w:t>10</w:t>
        </w:r>
        <w:r w:rsidR="009057B0">
          <w:rPr>
            <w:webHidden/>
          </w:rPr>
          <w:fldChar w:fldCharType="end"/>
        </w:r>
      </w:hyperlink>
    </w:p>
    <w:p w14:paraId="202E185E" w14:textId="080F6192" w:rsidR="009057B0" w:rsidRDefault="00E34946">
      <w:pPr>
        <w:pStyle w:val="INNH2"/>
        <w:rPr>
          <w:rFonts w:eastAsiaTheme="minorEastAsia" w:cstheme="minorBidi"/>
          <w:sz w:val="22"/>
          <w:szCs w:val="22"/>
        </w:rPr>
      </w:pPr>
      <w:hyperlink w:anchor="_Toc172548185" w:history="1">
        <w:r w:rsidR="009057B0" w:rsidRPr="009D2DE1">
          <w:rPr>
            <w:rStyle w:val="Hyperkobling"/>
            <w:rFonts w:eastAsia="Arial"/>
            <w:lang w:val="en-GB"/>
          </w:rPr>
          <w:t>Section 6.5 Price changes</w:t>
        </w:r>
        <w:r w:rsidR="009057B0">
          <w:rPr>
            <w:webHidden/>
          </w:rPr>
          <w:tab/>
        </w:r>
        <w:r w:rsidR="009057B0">
          <w:rPr>
            <w:webHidden/>
          </w:rPr>
          <w:fldChar w:fldCharType="begin"/>
        </w:r>
        <w:r w:rsidR="009057B0">
          <w:rPr>
            <w:webHidden/>
          </w:rPr>
          <w:instrText xml:space="preserve"> PAGEREF _Toc172548185 \h </w:instrText>
        </w:r>
        <w:r w:rsidR="009057B0">
          <w:rPr>
            <w:webHidden/>
          </w:rPr>
        </w:r>
        <w:r w:rsidR="009057B0">
          <w:rPr>
            <w:webHidden/>
          </w:rPr>
          <w:fldChar w:fldCharType="separate"/>
        </w:r>
        <w:r w:rsidR="009057B0">
          <w:rPr>
            <w:webHidden/>
          </w:rPr>
          <w:t>10</w:t>
        </w:r>
        <w:r w:rsidR="009057B0">
          <w:rPr>
            <w:webHidden/>
          </w:rPr>
          <w:fldChar w:fldCharType="end"/>
        </w:r>
      </w:hyperlink>
    </w:p>
    <w:p w14:paraId="2369964E" w14:textId="222A5ECA" w:rsidR="009057B0" w:rsidRDefault="00E34946">
      <w:pPr>
        <w:pStyle w:val="INNH2"/>
        <w:rPr>
          <w:rFonts w:eastAsiaTheme="minorEastAsia" w:cstheme="minorBidi"/>
          <w:sz w:val="22"/>
          <w:szCs w:val="22"/>
        </w:rPr>
      </w:pPr>
      <w:hyperlink w:anchor="_Toc172548186" w:history="1">
        <w:r w:rsidR="009057B0" w:rsidRPr="009D2DE1">
          <w:rPr>
            <w:rStyle w:val="Hyperkobling"/>
            <w:rFonts w:eastAsia="Arial"/>
            <w:lang w:val="en-GB"/>
          </w:rPr>
          <w:t>Section 4.2 Cancellation</w:t>
        </w:r>
        <w:r w:rsidR="009057B0">
          <w:rPr>
            <w:webHidden/>
          </w:rPr>
          <w:tab/>
        </w:r>
        <w:r w:rsidR="009057B0">
          <w:rPr>
            <w:webHidden/>
          </w:rPr>
          <w:fldChar w:fldCharType="begin"/>
        </w:r>
        <w:r w:rsidR="009057B0">
          <w:rPr>
            <w:webHidden/>
          </w:rPr>
          <w:instrText xml:space="preserve"> PAGEREF _Toc172548186 \h </w:instrText>
        </w:r>
        <w:r w:rsidR="009057B0">
          <w:rPr>
            <w:webHidden/>
          </w:rPr>
        </w:r>
        <w:r w:rsidR="009057B0">
          <w:rPr>
            <w:webHidden/>
          </w:rPr>
          <w:fldChar w:fldCharType="separate"/>
        </w:r>
        <w:r w:rsidR="009057B0">
          <w:rPr>
            <w:webHidden/>
          </w:rPr>
          <w:t>10</w:t>
        </w:r>
        <w:r w:rsidR="009057B0">
          <w:rPr>
            <w:webHidden/>
          </w:rPr>
          <w:fldChar w:fldCharType="end"/>
        </w:r>
      </w:hyperlink>
    </w:p>
    <w:p w14:paraId="24B8051B" w14:textId="1CD81A7A" w:rsidR="009057B0" w:rsidRDefault="00E34946">
      <w:pPr>
        <w:pStyle w:val="INNH1"/>
        <w:rPr>
          <w:rFonts w:eastAsiaTheme="minorEastAsia" w:cstheme="minorBidi"/>
          <w:b w:val="0"/>
          <w:bCs w:val="0"/>
        </w:rPr>
      </w:pPr>
      <w:hyperlink w:anchor="_Toc172548187" w:history="1">
        <w:r w:rsidR="009057B0" w:rsidRPr="009D2DE1">
          <w:rPr>
            <w:rStyle w:val="Hyperkobling"/>
            <w:rFonts w:eastAsia="Arial"/>
            <w:lang w:val="en-GB"/>
          </w:rPr>
          <w:t>Appendix 6: Amendments to the general agreement text</w:t>
        </w:r>
        <w:r w:rsidR="009057B0">
          <w:rPr>
            <w:webHidden/>
          </w:rPr>
          <w:tab/>
        </w:r>
        <w:r w:rsidR="009057B0">
          <w:rPr>
            <w:webHidden/>
          </w:rPr>
          <w:fldChar w:fldCharType="begin"/>
        </w:r>
        <w:r w:rsidR="009057B0">
          <w:rPr>
            <w:webHidden/>
          </w:rPr>
          <w:instrText xml:space="preserve"> PAGEREF _Toc172548187 \h </w:instrText>
        </w:r>
        <w:r w:rsidR="009057B0">
          <w:rPr>
            <w:webHidden/>
          </w:rPr>
        </w:r>
        <w:r w:rsidR="009057B0">
          <w:rPr>
            <w:webHidden/>
          </w:rPr>
          <w:fldChar w:fldCharType="separate"/>
        </w:r>
        <w:r w:rsidR="009057B0">
          <w:rPr>
            <w:webHidden/>
          </w:rPr>
          <w:t>11</w:t>
        </w:r>
        <w:r w:rsidR="009057B0">
          <w:rPr>
            <w:webHidden/>
          </w:rPr>
          <w:fldChar w:fldCharType="end"/>
        </w:r>
      </w:hyperlink>
    </w:p>
    <w:p w14:paraId="42A89D52" w14:textId="702C067D" w:rsidR="009057B0" w:rsidRDefault="00E34946">
      <w:pPr>
        <w:pStyle w:val="INNH1"/>
        <w:rPr>
          <w:rFonts w:eastAsiaTheme="minorEastAsia" w:cstheme="minorBidi"/>
          <w:b w:val="0"/>
          <w:bCs w:val="0"/>
        </w:rPr>
      </w:pPr>
      <w:hyperlink w:anchor="_Toc172548188" w:history="1">
        <w:r w:rsidR="009057B0" w:rsidRPr="009D2DE1">
          <w:rPr>
            <w:rStyle w:val="Hyperkobling"/>
            <w:rFonts w:eastAsia="Arial"/>
            <w:lang w:val="en-GB"/>
          </w:rPr>
          <w:t>Appendix 7: Amendments to the Agreement after the Agreement has been entered into</w:t>
        </w:r>
        <w:r w:rsidR="009057B0">
          <w:rPr>
            <w:webHidden/>
          </w:rPr>
          <w:tab/>
        </w:r>
        <w:r w:rsidR="009057B0">
          <w:rPr>
            <w:webHidden/>
          </w:rPr>
          <w:fldChar w:fldCharType="begin"/>
        </w:r>
        <w:r w:rsidR="009057B0">
          <w:rPr>
            <w:webHidden/>
          </w:rPr>
          <w:instrText xml:space="preserve"> PAGEREF _Toc172548188 \h </w:instrText>
        </w:r>
        <w:r w:rsidR="009057B0">
          <w:rPr>
            <w:webHidden/>
          </w:rPr>
        </w:r>
        <w:r w:rsidR="009057B0">
          <w:rPr>
            <w:webHidden/>
          </w:rPr>
          <w:fldChar w:fldCharType="separate"/>
        </w:r>
        <w:r w:rsidR="009057B0">
          <w:rPr>
            <w:webHidden/>
          </w:rPr>
          <w:t>12</w:t>
        </w:r>
        <w:r w:rsidR="009057B0">
          <w:rPr>
            <w:webHidden/>
          </w:rPr>
          <w:fldChar w:fldCharType="end"/>
        </w:r>
      </w:hyperlink>
    </w:p>
    <w:p w14:paraId="59A83BB0" w14:textId="2438B371" w:rsidR="009057B0" w:rsidRDefault="00E34946">
      <w:pPr>
        <w:pStyle w:val="INNH1"/>
        <w:rPr>
          <w:rFonts w:eastAsiaTheme="minorEastAsia" w:cstheme="minorBidi"/>
          <w:b w:val="0"/>
          <w:bCs w:val="0"/>
        </w:rPr>
      </w:pPr>
      <w:hyperlink w:anchor="_Toc172548189" w:history="1">
        <w:r w:rsidR="009057B0" w:rsidRPr="009D2DE1">
          <w:rPr>
            <w:rStyle w:val="Hyperkobling"/>
            <w:rFonts w:eastAsia="Arial"/>
            <w:lang w:val="en-GB"/>
          </w:rPr>
          <w:t>Appendix 8: Data processing agreement</w:t>
        </w:r>
        <w:r w:rsidR="009057B0">
          <w:rPr>
            <w:webHidden/>
          </w:rPr>
          <w:tab/>
        </w:r>
        <w:r w:rsidR="009057B0">
          <w:rPr>
            <w:webHidden/>
          </w:rPr>
          <w:fldChar w:fldCharType="begin"/>
        </w:r>
        <w:r w:rsidR="009057B0">
          <w:rPr>
            <w:webHidden/>
          </w:rPr>
          <w:instrText xml:space="preserve"> PAGEREF _Toc172548189 \h </w:instrText>
        </w:r>
        <w:r w:rsidR="009057B0">
          <w:rPr>
            <w:webHidden/>
          </w:rPr>
        </w:r>
        <w:r w:rsidR="009057B0">
          <w:rPr>
            <w:webHidden/>
          </w:rPr>
          <w:fldChar w:fldCharType="separate"/>
        </w:r>
        <w:r w:rsidR="009057B0">
          <w:rPr>
            <w:webHidden/>
          </w:rPr>
          <w:t>13</w:t>
        </w:r>
        <w:r w:rsidR="009057B0">
          <w:rPr>
            <w:webHidden/>
          </w:rPr>
          <w:fldChar w:fldCharType="end"/>
        </w:r>
      </w:hyperlink>
    </w:p>
    <w:p w14:paraId="77D6C3E9" w14:textId="2606B42B" w:rsidR="00904DB6" w:rsidRPr="00904DB6" w:rsidRDefault="009057B0" w:rsidP="00904DB6">
      <w:pPr>
        <w:rPr>
          <w:sz w:val="22"/>
        </w:rPr>
      </w:pPr>
      <w:r w:rsidRPr="002B19A5">
        <w:rPr>
          <w:rFonts w:eastAsia="Times New Roman" w:cstheme="minorHAnsi"/>
          <w:b/>
          <w:bCs/>
          <w:caps/>
          <w:sz w:val="20"/>
          <w:szCs w:val="20"/>
          <w:lang w:val="en-GB" w:eastAsia="nb-NO"/>
        </w:rPr>
        <w:fldChar w:fldCharType="end"/>
      </w:r>
      <w:r w:rsidRPr="00904DB6">
        <w:rPr>
          <w:sz w:val="22"/>
        </w:rPr>
        <w:br w:type="page"/>
      </w:r>
    </w:p>
    <w:p w14:paraId="0526A84D" w14:textId="77777777" w:rsidR="00904DB6" w:rsidRPr="009057B0" w:rsidRDefault="009057B0" w:rsidP="00904DB6">
      <w:pPr>
        <w:pageBreakBefore/>
        <w:widowControl w:val="0"/>
        <w:suppressAutoHyphens/>
        <w:rPr>
          <w:rFonts w:ascii="Arial" w:eastAsia="Times New Roman" w:hAnsi="Arial" w:cs="Arial"/>
          <w:b/>
          <w:bCs/>
          <w:sz w:val="28"/>
          <w:szCs w:val="28"/>
          <w:lang w:val="en-GB" w:eastAsia="ar-SA"/>
        </w:rPr>
      </w:pPr>
      <w:r>
        <w:rPr>
          <w:rFonts w:ascii="Arial" w:eastAsia="Arial" w:hAnsi="Arial" w:cs="Arial"/>
          <w:b/>
          <w:bCs/>
          <w:sz w:val="28"/>
          <w:szCs w:val="28"/>
          <w:lang w:val="en-GB" w:eastAsia="ar-SA"/>
        </w:rPr>
        <w:lastRenderedPageBreak/>
        <w:t>Comments for those who will be using the template appendices to this document</w:t>
      </w:r>
    </w:p>
    <w:p w14:paraId="37133FC1" w14:textId="77777777" w:rsidR="00904DB6" w:rsidRPr="009057B0" w:rsidRDefault="00904DB6" w:rsidP="00904DB6">
      <w:pPr>
        <w:rPr>
          <w:rFonts w:cs="Arial"/>
          <w:sz w:val="28"/>
          <w:szCs w:val="28"/>
          <w:lang w:val="en-GB"/>
        </w:rPr>
      </w:pPr>
    </w:p>
    <w:p w14:paraId="7881A846" w14:textId="77777777" w:rsidR="00540836" w:rsidRPr="009057B0" w:rsidRDefault="009057B0" w:rsidP="00540836">
      <w:pPr>
        <w:rPr>
          <w:lang w:val="en-GB"/>
        </w:rPr>
      </w:pPr>
      <w:r>
        <w:rPr>
          <w:rFonts w:ascii="Calibri" w:eastAsia="Calibri" w:hAnsi="Calibri" w:cs="Times New Roman"/>
          <w:lang w:val="en-GB"/>
        </w:rPr>
        <w:t>The template appendices are not intended to be exhaustive. They primarily provide an overview of the sections in the general agreement text that require or allow for further regulation through appendices. The appendices must always be adapted for the procurement and application in question.</w:t>
      </w:r>
    </w:p>
    <w:p w14:paraId="21218B7B" w14:textId="77777777" w:rsidR="00540836" w:rsidRPr="009057B0" w:rsidRDefault="00540836" w:rsidP="00540836">
      <w:pPr>
        <w:rPr>
          <w:lang w:val="en-GB"/>
        </w:rPr>
      </w:pPr>
    </w:p>
    <w:p w14:paraId="1EF09F83" w14:textId="77777777" w:rsidR="002B19A5" w:rsidRPr="009057B0" w:rsidRDefault="009057B0" w:rsidP="00540836">
      <w:pPr>
        <w:rPr>
          <w:lang w:val="en-GB"/>
        </w:rPr>
      </w:pPr>
      <w:r>
        <w:rPr>
          <w:rFonts w:ascii="Calibri" w:eastAsia="Calibri" w:hAnsi="Calibri" w:cs="Times New Roman"/>
          <w:lang w:val="en-GB"/>
        </w:rPr>
        <w:t>For guidance in selecting agreements, completing appendices, etc., please refer to anskaffalser.no</w:t>
      </w:r>
    </w:p>
    <w:p w14:paraId="1024366A" w14:textId="77777777" w:rsidR="002B19A5" w:rsidRPr="009057B0" w:rsidRDefault="002B19A5" w:rsidP="00540836">
      <w:pPr>
        <w:rPr>
          <w:lang w:val="en-GB"/>
        </w:rPr>
      </w:pPr>
    </w:p>
    <w:p w14:paraId="58484178" w14:textId="77777777" w:rsidR="00540836" w:rsidRPr="009057B0" w:rsidRDefault="009057B0" w:rsidP="00540836">
      <w:pPr>
        <w:rPr>
          <w:lang w:val="en-GB"/>
        </w:rPr>
      </w:pPr>
      <w:r>
        <w:rPr>
          <w:rFonts w:ascii="Calibri" w:eastAsia="Calibri" w:hAnsi="Calibri" w:cs="Times New Roman"/>
          <w:lang w:val="en-GB"/>
        </w:rPr>
        <w:t xml:space="preserve">Any reports of errors or ambiguities or other input concerning the guidance should be directed to: </w:t>
      </w:r>
      <w:hyperlink r:id="rId12" w:history="1">
        <w:r>
          <w:rPr>
            <w:rFonts w:ascii="Times New Roman" w:eastAsia="Times New Roman" w:hAnsi="Times New Roman" w:cs="Times New Roman"/>
            <w:color w:val="0000FF"/>
            <w:u w:val="single"/>
            <w:lang w:val="en-GB"/>
          </w:rPr>
          <w:t>ssa-post@dfo</w:t>
        </w:r>
      </w:hyperlink>
      <w:r>
        <w:rPr>
          <w:rFonts w:ascii="Calibri" w:eastAsia="Calibri" w:hAnsi="Calibri" w:cs="Times New Roman"/>
          <w:lang w:val="en-GB"/>
        </w:rPr>
        <w:t>.no with “SSA-O” at the start of the subject field.</w:t>
      </w:r>
    </w:p>
    <w:p w14:paraId="670484F0" w14:textId="77777777" w:rsidR="00904DB6" w:rsidRPr="009057B0" w:rsidRDefault="00904DB6" w:rsidP="00904DB6">
      <w:pPr>
        <w:rPr>
          <w:rFonts w:cs="Arial"/>
          <w:sz w:val="28"/>
          <w:szCs w:val="28"/>
          <w:lang w:val="en-GB"/>
        </w:rPr>
        <w:sectPr w:rsidR="00904DB6" w:rsidRPr="009057B0" w:rsidSect="007B4880">
          <w:footerReference w:type="default" r:id="rId13"/>
          <w:pgSz w:w="11906" w:h="16838"/>
          <w:pgMar w:top="1418" w:right="1418" w:bottom="1418" w:left="1418" w:header="709" w:footer="709" w:gutter="0"/>
          <w:cols w:space="708"/>
          <w:docGrid w:linePitch="360"/>
        </w:sectPr>
      </w:pPr>
    </w:p>
    <w:p w14:paraId="336CDE0E" w14:textId="77777777" w:rsidR="00D3340B" w:rsidRPr="009057B0" w:rsidRDefault="009057B0" w:rsidP="00D3340B">
      <w:pPr>
        <w:pStyle w:val="Overskrift1"/>
        <w:rPr>
          <w:lang w:val="en-GB"/>
        </w:rPr>
      </w:pPr>
      <w:bookmarkStart w:id="15" w:name="_Toc118371765"/>
      <w:bookmarkStart w:id="16" w:name="_Toc172548158"/>
      <w:r>
        <w:rPr>
          <w:rFonts w:eastAsia="Arial"/>
          <w:lang w:val="en-GB"/>
        </w:rPr>
        <w:lastRenderedPageBreak/>
        <w:t>Appendix 1: The Customer’s specification of the Assignment</w:t>
      </w:r>
      <w:bookmarkEnd w:id="15"/>
      <w:bookmarkEnd w:id="16"/>
    </w:p>
    <w:p w14:paraId="728F8404" w14:textId="77777777" w:rsidR="00D3340B" w:rsidRPr="009057B0" w:rsidRDefault="009057B0" w:rsidP="00D3340B">
      <w:pPr>
        <w:rPr>
          <w:b/>
          <w:bCs/>
          <w:lang w:val="en-GB"/>
        </w:rPr>
      </w:pPr>
      <w:r>
        <w:rPr>
          <w:rFonts w:ascii="Calibri" w:eastAsia="Calibri" w:hAnsi="Calibri" w:cs="Times New Roman"/>
          <w:i/>
          <w:iCs/>
          <w:lang w:val="en-GB"/>
        </w:rPr>
        <w:t>This appendix must be completed by the Customer.</w:t>
      </w:r>
      <w:r>
        <w:rPr>
          <w:rFonts w:ascii="Calibri" w:eastAsia="Calibri" w:hAnsi="Calibri" w:cs="Times New Roman"/>
          <w:lang w:val="en-GB"/>
        </w:rPr>
        <w:t xml:space="preserve"> The following sections reference provisions in the Agreement and serve as a reminder for the Customer to consider these sections.</w:t>
      </w:r>
    </w:p>
    <w:p w14:paraId="06C891DB" w14:textId="77777777" w:rsidR="00D3340B" w:rsidRPr="009057B0" w:rsidRDefault="009057B0" w:rsidP="00D3340B">
      <w:pPr>
        <w:pStyle w:val="Overskrift2"/>
        <w:rPr>
          <w:lang w:val="en-GB"/>
        </w:rPr>
      </w:pPr>
      <w:bookmarkStart w:id="17" w:name="_Toc118371766"/>
      <w:bookmarkStart w:id="18" w:name="_Toc172548159"/>
      <w:bookmarkStart w:id="19" w:name="_Hlk95067642"/>
      <w:r>
        <w:rPr>
          <w:rFonts w:eastAsia="Arial"/>
          <w:lang w:val="en-GB"/>
        </w:rPr>
        <w:t>Section 1.1 Scope of the Agreement</w:t>
      </w:r>
      <w:bookmarkEnd w:id="17"/>
      <w:bookmarkEnd w:id="18"/>
    </w:p>
    <w:bookmarkEnd w:id="19"/>
    <w:p w14:paraId="57903089" w14:textId="77777777" w:rsidR="00D3340B" w:rsidRPr="009057B0" w:rsidRDefault="009057B0" w:rsidP="00D3340B">
      <w:pPr>
        <w:rPr>
          <w:lang w:val="en-GB"/>
        </w:rPr>
      </w:pPr>
      <w:r>
        <w:rPr>
          <w:rFonts w:ascii="Calibri" w:eastAsia="Calibri" w:hAnsi="Calibri" w:cs="Times New Roman"/>
          <w:lang w:val="en-GB"/>
        </w:rPr>
        <w:t>The Customer’s specification of the Assignment shall be provided here. The specification shall include the Customer’s needs and requirements.</w:t>
      </w:r>
    </w:p>
    <w:p w14:paraId="51A2D787" w14:textId="77777777" w:rsidR="00D3340B" w:rsidRPr="009057B0" w:rsidRDefault="009057B0" w:rsidP="00D3340B">
      <w:pPr>
        <w:pStyle w:val="Overskrift2"/>
        <w:rPr>
          <w:lang w:val="en-GB"/>
        </w:rPr>
      </w:pPr>
      <w:bookmarkStart w:id="20" w:name="_Toc118371767"/>
      <w:bookmarkStart w:id="21" w:name="_Toc172548160"/>
      <w:r>
        <w:rPr>
          <w:rFonts w:eastAsia="Arial"/>
          <w:lang w:val="en-GB"/>
        </w:rPr>
        <w:t>Section 5.1.1 The Consultant’s responsibilities and expertise</w:t>
      </w:r>
      <w:bookmarkEnd w:id="20"/>
      <w:bookmarkEnd w:id="21"/>
    </w:p>
    <w:p w14:paraId="6F333520" w14:textId="77777777" w:rsidR="00D3340B" w:rsidRPr="009057B0" w:rsidRDefault="009057B0" w:rsidP="00D3340B">
      <w:pPr>
        <w:rPr>
          <w:lang w:val="en-GB" w:eastAsia="nb-NO"/>
        </w:rPr>
      </w:pPr>
      <w:r>
        <w:rPr>
          <w:rFonts w:ascii="Calibri" w:eastAsia="Calibri" w:hAnsi="Calibri" w:cs="Times New Roman"/>
          <w:lang w:val="en-GB" w:eastAsia="nb-NO"/>
        </w:rPr>
        <w:t>In the event that the Customer has standards/methods or similar that the Consultant will be required to use in the implementation of the Assignment, this shall be specified in this Appendix.</w:t>
      </w:r>
    </w:p>
    <w:p w14:paraId="1A89F9B9" w14:textId="77777777" w:rsidR="00D3340B" w:rsidRPr="009057B0" w:rsidRDefault="009057B0" w:rsidP="00D3340B">
      <w:pPr>
        <w:pStyle w:val="Overskrift2"/>
        <w:rPr>
          <w:lang w:val="en-GB"/>
        </w:rPr>
      </w:pPr>
      <w:bookmarkStart w:id="22" w:name="_Toc118371768"/>
      <w:bookmarkStart w:id="23" w:name="_Toc172548161"/>
      <w:r>
        <w:rPr>
          <w:rFonts w:eastAsia="Arial"/>
          <w:lang w:val="en-GB"/>
        </w:rPr>
        <w:t xml:space="preserve">Section 7.1 </w:t>
      </w:r>
      <w:bookmarkEnd w:id="22"/>
      <w:r>
        <w:rPr>
          <w:rFonts w:eastAsia="Arial"/>
          <w:lang w:val="en-GB"/>
        </w:rPr>
        <w:t>Information security</w:t>
      </w:r>
      <w:bookmarkEnd w:id="23"/>
    </w:p>
    <w:p w14:paraId="3A3DF3AB" w14:textId="77777777" w:rsidR="00D3340B" w:rsidRPr="009057B0" w:rsidRDefault="009057B0" w:rsidP="00D3340B">
      <w:pPr>
        <w:rPr>
          <w:lang w:val="en-GB" w:eastAsia="nb-NO"/>
        </w:rPr>
      </w:pPr>
      <w:r>
        <w:rPr>
          <w:rFonts w:ascii="Calibri" w:eastAsia="Calibri" w:hAnsi="Calibri" w:cs="Times New Roman"/>
          <w:lang w:val="en-GB" w:eastAsia="nb-NO"/>
        </w:rPr>
        <w:t xml:space="preserve">If the Customer imposes further requirements as to how the Consultant is required to manage information security, this shall be specified here. </w:t>
      </w:r>
      <w:bookmarkStart w:id="24" w:name="_Toc94789974"/>
    </w:p>
    <w:p w14:paraId="75B9A934" w14:textId="77777777" w:rsidR="00D3340B" w:rsidRPr="009057B0" w:rsidRDefault="009057B0" w:rsidP="00D3340B">
      <w:pPr>
        <w:pStyle w:val="Overskrift2"/>
        <w:rPr>
          <w:lang w:val="en-GB"/>
        </w:rPr>
      </w:pPr>
      <w:bookmarkStart w:id="25" w:name="_Toc95385955"/>
      <w:bookmarkStart w:id="26" w:name="_Toc118371770"/>
      <w:bookmarkStart w:id="27" w:name="_Toc172548162"/>
      <w:bookmarkEnd w:id="24"/>
      <w:r>
        <w:rPr>
          <w:rFonts w:eastAsia="Arial"/>
          <w:lang w:val="en-GB"/>
        </w:rPr>
        <w:t>Section 7.2.2 Other obligations relating to the processing of personal data</w:t>
      </w:r>
      <w:bookmarkEnd w:id="25"/>
      <w:bookmarkEnd w:id="26"/>
      <w:bookmarkEnd w:id="27"/>
    </w:p>
    <w:p w14:paraId="6E9D3808" w14:textId="77777777" w:rsidR="00D3340B" w:rsidRPr="009057B0" w:rsidRDefault="009057B0" w:rsidP="00D3340B">
      <w:pPr>
        <w:rPr>
          <w:lang w:val="en-GB" w:eastAsia="nb-NO"/>
        </w:rPr>
      </w:pPr>
      <w:r>
        <w:rPr>
          <w:rFonts w:ascii="Calibri" w:eastAsia="Calibri" w:hAnsi="Calibri" w:cs="Times New Roman"/>
          <w:lang w:val="en-GB" w:eastAsia="nb-NO"/>
        </w:rPr>
        <w:t xml:space="preserve">If the Consultant will transfer personal data in such a way as described in Section 7.2.2 of the Agreement, the lawful basis for transfer shall be documented here. </w:t>
      </w:r>
    </w:p>
    <w:p w14:paraId="207B8CC2" w14:textId="77777777" w:rsidR="00D3340B" w:rsidRPr="009057B0" w:rsidRDefault="009057B0" w:rsidP="00D3340B">
      <w:pPr>
        <w:rPr>
          <w:lang w:val="en-GB"/>
        </w:rPr>
      </w:pPr>
      <w:r w:rsidRPr="009057B0">
        <w:rPr>
          <w:lang w:val="en-GB"/>
        </w:rPr>
        <w:br w:type="page"/>
      </w:r>
    </w:p>
    <w:p w14:paraId="3ED3C013" w14:textId="77777777" w:rsidR="00D3340B" w:rsidRPr="009057B0" w:rsidRDefault="009057B0" w:rsidP="00D3340B">
      <w:pPr>
        <w:pStyle w:val="Overskrift1"/>
        <w:rPr>
          <w:lang w:val="en-GB"/>
        </w:rPr>
      </w:pPr>
      <w:bookmarkStart w:id="28" w:name="_Toc118371771"/>
      <w:bookmarkStart w:id="29" w:name="_Toc172548163"/>
      <w:r>
        <w:rPr>
          <w:rFonts w:eastAsia="Arial"/>
          <w:lang w:val="en-GB"/>
        </w:rPr>
        <w:lastRenderedPageBreak/>
        <w:t>Appendix 2: The Consultant’s specification of the Assignment</w:t>
      </w:r>
      <w:bookmarkEnd w:id="28"/>
      <w:bookmarkEnd w:id="29"/>
    </w:p>
    <w:p w14:paraId="5C7C6B52" w14:textId="77777777" w:rsidR="00D3340B" w:rsidRPr="009057B0" w:rsidRDefault="009057B0" w:rsidP="00D3340B">
      <w:pPr>
        <w:rPr>
          <w:i/>
          <w:szCs w:val="22"/>
          <w:lang w:val="en-GB"/>
        </w:rPr>
      </w:pPr>
      <w:r>
        <w:rPr>
          <w:rFonts w:ascii="Calibri" w:eastAsia="Calibri" w:hAnsi="Calibri" w:cs="Times New Roman"/>
          <w:i/>
          <w:iCs/>
          <w:lang w:val="en-GB"/>
        </w:rPr>
        <w:t>This appendix shall be completed by the Consultant.</w:t>
      </w:r>
    </w:p>
    <w:p w14:paraId="2C2E2180" w14:textId="77777777" w:rsidR="00D206A1" w:rsidRPr="009057B0" w:rsidRDefault="00D206A1" w:rsidP="00D3340B">
      <w:pPr>
        <w:rPr>
          <w:i/>
          <w:szCs w:val="22"/>
          <w:lang w:val="en-GB"/>
        </w:rPr>
      </w:pPr>
    </w:p>
    <w:p w14:paraId="00C7F6E2" w14:textId="77777777" w:rsidR="00D206A1" w:rsidRPr="009057B0" w:rsidRDefault="009057B0" w:rsidP="00D3340B">
      <w:pPr>
        <w:rPr>
          <w:sz w:val="22"/>
          <w:lang w:val="en-GB"/>
        </w:rPr>
      </w:pPr>
      <w:r>
        <w:rPr>
          <w:rFonts w:ascii="Calibri" w:eastAsia="Calibri" w:hAnsi="Calibri" w:cs="Times New Roman"/>
          <w:sz w:val="22"/>
          <w:szCs w:val="22"/>
          <w:lang w:val="en-GB"/>
        </w:rPr>
        <w:t>The Consultant must ensure that all requirements and needs set out in Appendix 1 have been satisfactorily answered in Appendix 2.</w:t>
      </w:r>
    </w:p>
    <w:p w14:paraId="1256E53E" w14:textId="77777777" w:rsidR="00D206A1" w:rsidRPr="009057B0" w:rsidRDefault="009057B0" w:rsidP="00D3340B">
      <w:pPr>
        <w:rPr>
          <w:sz w:val="22"/>
          <w:lang w:val="en-GB"/>
        </w:rPr>
      </w:pPr>
      <w:r w:rsidRPr="009057B0">
        <w:rPr>
          <w:sz w:val="22"/>
          <w:lang w:val="en-GB"/>
        </w:rPr>
        <w:br w:type="page"/>
      </w:r>
    </w:p>
    <w:p w14:paraId="2AA5244A" w14:textId="77777777" w:rsidR="00D3340B" w:rsidRPr="009057B0" w:rsidRDefault="009057B0" w:rsidP="00D3340B">
      <w:pPr>
        <w:pStyle w:val="Overskrift1"/>
        <w:rPr>
          <w:lang w:val="en-GB"/>
        </w:rPr>
      </w:pPr>
      <w:bookmarkStart w:id="30" w:name="_Toc118371772"/>
      <w:bookmarkStart w:id="31" w:name="_Toc172548164"/>
      <w:r>
        <w:rPr>
          <w:rFonts w:eastAsia="Arial"/>
          <w:lang w:val="en-GB"/>
        </w:rPr>
        <w:lastRenderedPageBreak/>
        <w:t>Appendix 3: Project and progress schedule</w:t>
      </w:r>
      <w:bookmarkEnd w:id="30"/>
      <w:bookmarkEnd w:id="31"/>
    </w:p>
    <w:p w14:paraId="1C6DE2AB" w14:textId="77777777" w:rsidR="00D3340B" w:rsidRPr="009057B0" w:rsidRDefault="009057B0" w:rsidP="00D3340B">
      <w:pPr>
        <w:rPr>
          <w:rFonts w:cs="Arial"/>
          <w:i/>
          <w:szCs w:val="22"/>
          <w:lang w:val="en-GB"/>
        </w:rPr>
      </w:pPr>
      <w:r>
        <w:rPr>
          <w:rFonts w:ascii="Calibri" w:eastAsia="Calibri" w:hAnsi="Calibri" w:cs="Times New Roman"/>
          <w:i/>
          <w:iCs/>
          <w:lang w:val="en-GB"/>
        </w:rPr>
        <w:t>To be completed by the Consultant based on the overall instructions set down by the Customer.</w:t>
      </w:r>
    </w:p>
    <w:p w14:paraId="3E9D89A8" w14:textId="77777777" w:rsidR="00D3340B" w:rsidRPr="009057B0" w:rsidRDefault="009057B0" w:rsidP="00D3340B">
      <w:pPr>
        <w:pStyle w:val="Overskrift2"/>
        <w:rPr>
          <w:lang w:val="en-GB"/>
        </w:rPr>
      </w:pPr>
      <w:bookmarkStart w:id="32" w:name="_Toc118371773"/>
      <w:bookmarkStart w:id="33" w:name="_Toc172548165"/>
      <w:r>
        <w:rPr>
          <w:rFonts w:eastAsia="Arial"/>
          <w:lang w:val="en-GB"/>
        </w:rPr>
        <w:t>Section 2.5 Progress schedule and delivery date</w:t>
      </w:r>
      <w:bookmarkEnd w:id="32"/>
      <w:bookmarkEnd w:id="33"/>
    </w:p>
    <w:p w14:paraId="3CB6D7D2" w14:textId="77777777" w:rsidR="00D3340B" w:rsidRPr="009057B0" w:rsidRDefault="009057B0" w:rsidP="00D3340B">
      <w:pPr>
        <w:pStyle w:val="Overskrift3"/>
        <w:rPr>
          <w:lang w:val="en-GB"/>
        </w:rPr>
      </w:pPr>
      <w:bookmarkStart w:id="34" w:name="_Toc118371774"/>
      <w:bookmarkStart w:id="35" w:name="_Toc172548166"/>
      <w:r>
        <w:rPr>
          <w:rFonts w:eastAsia="Arial"/>
          <w:lang w:val="en-GB"/>
        </w:rPr>
        <w:t>Start-up</w:t>
      </w:r>
      <w:bookmarkEnd w:id="34"/>
      <w:bookmarkEnd w:id="35"/>
    </w:p>
    <w:p w14:paraId="4D827718" w14:textId="77777777" w:rsidR="00D3340B" w:rsidRPr="009057B0" w:rsidRDefault="009057B0" w:rsidP="00D3340B">
      <w:pPr>
        <w:rPr>
          <w:lang w:val="en-GB" w:eastAsia="nb-NO"/>
        </w:rPr>
      </w:pPr>
      <w:r>
        <w:rPr>
          <w:rFonts w:ascii="Calibri" w:eastAsia="Calibri" w:hAnsi="Calibri" w:cs="Times New Roman"/>
          <w:lang w:val="en-GB" w:eastAsia="nb-NO"/>
        </w:rPr>
        <w:t>Select option:</w:t>
      </w:r>
    </w:p>
    <w:p w14:paraId="211FAB76" w14:textId="77777777" w:rsidR="00D3340B" w:rsidRPr="009057B0" w:rsidRDefault="00D3340B" w:rsidP="00D3340B">
      <w:pPr>
        <w:rPr>
          <w:lang w:val="en-GB" w:eastAsia="nb-NO"/>
        </w:rPr>
      </w:pPr>
    </w:p>
    <w:p w14:paraId="57019C3E" w14:textId="77777777" w:rsidR="00D3340B" w:rsidRPr="009057B0" w:rsidRDefault="00E34946" w:rsidP="00D3340B">
      <w:pPr>
        <w:rPr>
          <w:lang w:val="en-GB" w:eastAsia="nb-NO"/>
        </w:rPr>
      </w:pPr>
      <w:sdt>
        <w:sdtPr>
          <w:rPr>
            <w:lang w:val="en-GB" w:eastAsia="nb-NO"/>
          </w:rPr>
          <w:id w:val="-718126687"/>
          <w14:checkbox>
            <w14:checked w14:val="0"/>
            <w14:checkedState w14:val="2612" w14:font="MS Gothic"/>
            <w14:uncheckedState w14:val="2610" w14:font="MS Gothic"/>
          </w14:checkbox>
        </w:sdtPr>
        <w:sdtEndPr/>
        <w:sdtContent>
          <w:r w:rsidR="009057B0" w:rsidRPr="009057B0">
            <w:rPr>
              <w:rFonts w:ascii="MS Gothic" w:eastAsia="MS Gothic" w:hAnsi="MS Gothic" w:hint="eastAsia"/>
              <w:lang w:val="en-GB" w:eastAsia="nb-NO"/>
            </w:rPr>
            <w:t>☐</w:t>
          </w:r>
        </w:sdtContent>
      </w:sdt>
      <w:r w:rsidR="009057B0">
        <w:rPr>
          <w:rFonts w:ascii="Calibri" w:eastAsia="Calibri" w:hAnsi="Calibri" w:cs="Times New Roman"/>
          <w:lang w:val="en-GB" w:eastAsia="nb-NO"/>
        </w:rPr>
        <w:tab/>
        <w:t>The Project shall commence on DD/MM/YYYY.</w:t>
      </w:r>
    </w:p>
    <w:p w14:paraId="73D3D036" w14:textId="77777777" w:rsidR="00D3340B" w:rsidRPr="009057B0" w:rsidRDefault="00D3340B" w:rsidP="00D3340B">
      <w:pPr>
        <w:rPr>
          <w:lang w:val="en-GB" w:eastAsia="nb-NO"/>
        </w:rPr>
      </w:pPr>
    </w:p>
    <w:p w14:paraId="1FE791B8" w14:textId="77777777" w:rsidR="00D3340B" w:rsidRPr="009057B0" w:rsidRDefault="00E34946" w:rsidP="00D3340B">
      <w:pPr>
        <w:rPr>
          <w:lang w:val="en-GB" w:eastAsia="nb-NO"/>
        </w:rPr>
      </w:pPr>
      <w:sdt>
        <w:sdtPr>
          <w:rPr>
            <w:lang w:val="en-GB" w:eastAsia="nb-NO"/>
          </w:rPr>
          <w:id w:val="1908033372"/>
          <w14:checkbox>
            <w14:checked w14:val="0"/>
            <w14:checkedState w14:val="2612" w14:font="MS Gothic"/>
            <w14:uncheckedState w14:val="2610" w14:font="MS Gothic"/>
          </w14:checkbox>
        </w:sdtPr>
        <w:sdtEndPr/>
        <w:sdtContent>
          <w:r w:rsidR="009057B0" w:rsidRPr="009057B0">
            <w:rPr>
              <w:rFonts w:ascii="MS Gothic" w:eastAsia="MS Gothic" w:hAnsi="MS Gothic" w:hint="eastAsia"/>
              <w:lang w:val="en-GB" w:eastAsia="nb-NO"/>
            </w:rPr>
            <w:t>☐</w:t>
          </w:r>
        </w:sdtContent>
      </w:sdt>
      <w:r w:rsidR="009057B0">
        <w:rPr>
          <w:rFonts w:ascii="Calibri" w:eastAsia="Calibri" w:hAnsi="Calibri" w:cs="Times New Roman"/>
          <w:lang w:val="en-GB" w:eastAsia="nb-NO"/>
        </w:rPr>
        <w:tab/>
        <w:t>The Project shall commence as soon as possible and no later than DD/MM/YYYY.</w:t>
      </w:r>
    </w:p>
    <w:p w14:paraId="11CDFB1D" w14:textId="77777777" w:rsidR="00D3340B" w:rsidRPr="009057B0" w:rsidRDefault="00D3340B" w:rsidP="00D3340B">
      <w:pPr>
        <w:rPr>
          <w:lang w:val="en-GB" w:eastAsia="nb-NO"/>
        </w:rPr>
      </w:pPr>
    </w:p>
    <w:p w14:paraId="26275503" w14:textId="77777777" w:rsidR="00D3340B" w:rsidRPr="009057B0" w:rsidRDefault="00E34946" w:rsidP="00D3340B">
      <w:pPr>
        <w:rPr>
          <w:lang w:val="en-GB" w:eastAsia="nb-NO"/>
        </w:rPr>
      </w:pPr>
      <w:sdt>
        <w:sdtPr>
          <w:rPr>
            <w:lang w:val="en-GB" w:eastAsia="nb-NO"/>
          </w:rPr>
          <w:id w:val="-981620755"/>
          <w14:checkbox>
            <w14:checked w14:val="0"/>
            <w14:checkedState w14:val="2612" w14:font="MS Gothic"/>
            <w14:uncheckedState w14:val="2610" w14:font="MS Gothic"/>
          </w14:checkbox>
        </w:sdtPr>
        <w:sdtEndPr/>
        <w:sdtContent>
          <w:r w:rsidR="009057B0" w:rsidRPr="009057B0">
            <w:rPr>
              <w:rFonts w:ascii="MS Gothic" w:eastAsia="MS Gothic" w:hAnsi="MS Gothic" w:hint="eastAsia"/>
              <w:lang w:val="en-GB" w:eastAsia="nb-NO"/>
            </w:rPr>
            <w:t>☐</w:t>
          </w:r>
        </w:sdtContent>
      </w:sdt>
      <w:r w:rsidR="009057B0">
        <w:rPr>
          <w:rFonts w:ascii="Calibri" w:eastAsia="Calibri" w:hAnsi="Calibri" w:cs="Times New Roman"/>
          <w:lang w:val="en-GB" w:eastAsia="nb-NO"/>
        </w:rPr>
        <w:tab/>
        <w:t>Custom by Customer. If this option is selected, the Customer must enter text:</w:t>
      </w:r>
    </w:p>
    <w:p w14:paraId="4DF526E3" w14:textId="77777777" w:rsidR="00D3340B" w:rsidRPr="009057B0" w:rsidRDefault="009057B0" w:rsidP="00D3340B">
      <w:pPr>
        <w:pStyle w:val="Overskrift3"/>
        <w:rPr>
          <w:lang w:val="en-GB"/>
        </w:rPr>
      </w:pPr>
      <w:bookmarkStart w:id="36" w:name="_Toc118371775"/>
      <w:bookmarkStart w:id="37" w:name="_Toc172548167"/>
      <w:r>
        <w:rPr>
          <w:rFonts w:eastAsia="Arial"/>
          <w:lang w:val="en-GB"/>
        </w:rPr>
        <w:t>Timeframe for the Assignment</w:t>
      </w:r>
      <w:bookmarkEnd w:id="36"/>
      <w:bookmarkEnd w:id="37"/>
      <w:r>
        <w:rPr>
          <w:rFonts w:eastAsia="Arial"/>
          <w:lang w:val="en-GB"/>
        </w:rPr>
        <w:t xml:space="preserve"> </w:t>
      </w:r>
    </w:p>
    <w:p w14:paraId="50E1A14A" w14:textId="77777777" w:rsidR="00D3340B" w:rsidRPr="009057B0" w:rsidRDefault="009057B0" w:rsidP="00D3340B">
      <w:pPr>
        <w:rPr>
          <w:lang w:val="en-GB" w:eastAsia="nb-NO"/>
        </w:rPr>
      </w:pPr>
      <w:r>
        <w:rPr>
          <w:rFonts w:ascii="Calibri" w:eastAsia="Calibri" w:hAnsi="Calibri" w:cs="Times New Roman"/>
          <w:lang w:val="en-GB" w:eastAsia="nb-NO"/>
        </w:rPr>
        <w:t>Select option:</w:t>
      </w:r>
    </w:p>
    <w:p w14:paraId="7AF57104" w14:textId="77777777" w:rsidR="00D3340B" w:rsidRPr="009057B0" w:rsidRDefault="00D3340B" w:rsidP="00D3340B">
      <w:pPr>
        <w:rPr>
          <w:lang w:val="en-GB" w:eastAsia="nb-NO"/>
        </w:rPr>
      </w:pPr>
    </w:p>
    <w:p w14:paraId="34FD9E31" w14:textId="77777777" w:rsidR="00D3340B" w:rsidRPr="009057B0" w:rsidRDefault="00E34946" w:rsidP="00D3340B">
      <w:pPr>
        <w:rPr>
          <w:lang w:val="en-GB" w:eastAsia="nb-NO"/>
        </w:rPr>
      </w:pPr>
      <w:sdt>
        <w:sdtPr>
          <w:rPr>
            <w:lang w:val="en-GB" w:eastAsia="nb-NO"/>
          </w:rPr>
          <w:id w:val="1705285894"/>
          <w14:checkbox>
            <w14:checked w14:val="0"/>
            <w14:checkedState w14:val="2612" w14:font="MS Gothic"/>
            <w14:uncheckedState w14:val="2610" w14:font="MS Gothic"/>
          </w14:checkbox>
        </w:sdtPr>
        <w:sdtEndPr/>
        <w:sdtContent>
          <w:r w:rsidR="009057B0" w:rsidRPr="009057B0">
            <w:rPr>
              <w:rFonts w:ascii="Segoe UI Symbol" w:hAnsi="Segoe UI Symbol" w:cs="Segoe UI Symbol"/>
              <w:lang w:val="en-GB" w:eastAsia="nb-NO"/>
            </w:rPr>
            <w:t>☐</w:t>
          </w:r>
        </w:sdtContent>
      </w:sdt>
      <w:r w:rsidR="009057B0">
        <w:rPr>
          <w:rFonts w:ascii="Calibri" w:eastAsia="Calibri" w:hAnsi="Calibri" w:cs="Times New Roman"/>
          <w:lang w:val="en-GB" w:eastAsia="nb-NO"/>
        </w:rPr>
        <w:tab/>
        <w:t>The Project will run until DD/MM/YYYY.</w:t>
      </w:r>
    </w:p>
    <w:p w14:paraId="00AA7B79" w14:textId="77777777" w:rsidR="00D3340B" w:rsidRPr="009057B0" w:rsidRDefault="00D3340B" w:rsidP="00D3340B">
      <w:pPr>
        <w:rPr>
          <w:lang w:val="en-GB" w:eastAsia="nb-NO"/>
        </w:rPr>
      </w:pPr>
    </w:p>
    <w:p w14:paraId="274F70E1" w14:textId="77777777" w:rsidR="00D3340B" w:rsidRPr="009057B0" w:rsidRDefault="00E34946" w:rsidP="00D3340B">
      <w:pPr>
        <w:rPr>
          <w:lang w:val="en-GB" w:eastAsia="nb-NO"/>
        </w:rPr>
      </w:pPr>
      <w:sdt>
        <w:sdtPr>
          <w:rPr>
            <w:lang w:val="en-GB" w:eastAsia="nb-NO"/>
          </w:rPr>
          <w:id w:val="300349079"/>
          <w14:checkbox>
            <w14:checked w14:val="0"/>
            <w14:checkedState w14:val="2612" w14:font="MS Gothic"/>
            <w14:uncheckedState w14:val="2610" w14:font="MS Gothic"/>
          </w14:checkbox>
        </w:sdtPr>
        <w:sdtEndPr/>
        <w:sdtContent>
          <w:r w:rsidR="009057B0" w:rsidRPr="009057B0">
            <w:rPr>
              <w:rFonts w:ascii="MS Gothic" w:eastAsia="MS Gothic" w:hAnsi="MS Gothic" w:hint="eastAsia"/>
              <w:lang w:val="en-GB" w:eastAsia="nb-NO"/>
            </w:rPr>
            <w:t>☐</w:t>
          </w:r>
        </w:sdtContent>
      </w:sdt>
      <w:r w:rsidR="009057B0">
        <w:rPr>
          <w:rFonts w:ascii="Calibri" w:eastAsia="Calibri" w:hAnsi="Calibri" w:cs="Times New Roman"/>
          <w:lang w:val="en-GB" w:eastAsia="nb-NO"/>
        </w:rPr>
        <w:tab/>
        <w:t>Custom by Customer. If this option is selected, the Customer must enter text:</w:t>
      </w:r>
    </w:p>
    <w:p w14:paraId="2DAA29C1" w14:textId="77777777" w:rsidR="00D3340B" w:rsidRPr="009057B0" w:rsidRDefault="009057B0" w:rsidP="00D3340B">
      <w:pPr>
        <w:pStyle w:val="Overskrift3"/>
        <w:rPr>
          <w:lang w:val="en-GB"/>
        </w:rPr>
      </w:pPr>
      <w:bookmarkStart w:id="38" w:name="_Toc118371776"/>
      <w:bookmarkStart w:id="39" w:name="_Toc172548168"/>
      <w:r>
        <w:rPr>
          <w:rFonts w:eastAsia="Arial"/>
          <w:lang w:val="en-GB"/>
        </w:rPr>
        <w:t>Partial deliveries</w:t>
      </w:r>
      <w:bookmarkEnd w:id="38"/>
      <w:bookmarkEnd w:id="39"/>
      <w:r>
        <w:rPr>
          <w:rFonts w:eastAsia="Arial"/>
          <w:lang w:val="en-GB"/>
        </w:rPr>
        <w:t xml:space="preserve"> </w:t>
      </w:r>
    </w:p>
    <w:p w14:paraId="74109110" w14:textId="77777777" w:rsidR="00D3340B" w:rsidRPr="009057B0" w:rsidRDefault="00D3340B" w:rsidP="00D3340B">
      <w:pPr>
        <w:rPr>
          <w:lang w:val="en-GB" w:eastAsia="nb-NO"/>
        </w:rPr>
      </w:pPr>
    </w:p>
    <w:p w14:paraId="3A9A00FF" w14:textId="77777777" w:rsidR="00D3340B" w:rsidRPr="009057B0" w:rsidRDefault="009057B0" w:rsidP="00D3340B">
      <w:pPr>
        <w:rPr>
          <w:lang w:val="en-GB" w:eastAsia="nb-NO"/>
        </w:rPr>
      </w:pPr>
      <w:r>
        <w:rPr>
          <w:rFonts w:ascii="Calibri" w:eastAsia="Calibri" w:hAnsi="Calibri" w:cs="Times New Roman"/>
          <w:lang w:val="en-GB" w:eastAsia="nb-NO"/>
        </w:rPr>
        <w:t>The following partial deliveries must be delivered:</w:t>
      </w:r>
    </w:p>
    <w:p w14:paraId="41250157" w14:textId="77777777" w:rsidR="00D3340B" w:rsidRPr="009057B0" w:rsidRDefault="00D3340B" w:rsidP="00D3340B">
      <w:pPr>
        <w:rPr>
          <w:lang w:val="en-GB" w:eastAsia="nb-NO"/>
        </w:rPr>
      </w:pPr>
    </w:p>
    <w:p w14:paraId="43B1441E" w14:textId="77777777" w:rsidR="00D3340B" w:rsidRPr="006C78E9" w:rsidRDefault="009057B0" w:rsidP="00D3340B">
      <w:pPr>
        <w:pStyle w:val="Listeavsnitt"/>
        <w:keepLines w:val="0"/>
        <w:widowControl/>
        <w:numPr>
          <w:ilvl w:val="0"/>
          <w:numId w:val="46"/>
        </w:numPr>
        <w:spacing w:line="240" w:lineRule="auto"/>
        <w:rPr>
          <w:lang w:val="nn-NO" w:eastAsia="nb-NO"/>
        </w:rPr>
      </w:pPr>
      <w:r>
        <w:rPr>
          <w:rFonts w:ascii="Calibri" w:eastAsia="Calibri" w:hAnsi="Calibri" w:cs="Calibri"/>
          <w:lang w:val="en-GB" w:eastAsia="nb-NO"/>
        </w:rPr>
        <w:t>DD/MM/YYYY: [enter text]</w:t>
      </w:r>
    </w:p>
    <w:p w14:paraId="028F00C1" w14:textId="77777777" w:rsidR="00D3340B" w:rsidRPr="006C78E9" w:rsidRDefault="00D3340B" w:rsidP="00D3340B">
      <w:pPr>
        <w:pStyle w:val="Listeavsnitt"/>
        <w:rPr>
          <w:lang w:val="nn-NO" w:eastAsia="nb-NO"/>
        </w:rPr>
      </w:pPr>
    </w:p>
    <w:p w14:paraId="431C9506" w14:textId="77777777" w:rsidR="00D3340B" w:rsidRPr="006C78E9" w:rsidRDefault="009057B0" w:rsidP="00D3340B">
      <w:pPr>
        <w:pStyle w:val="Listeavsnitt"/>
        <w:keepLines w:val="0"/>
        <w:widowControl/>
        <w:numPr>
          <w:ilvl w:val="0"/>
          <w:numId w:val="46"/>
        </w:numPr>
        <w:spacing w:line="240" w:lineRule="auto"/>
        <w:rPr>
          <w:lang w:val="nn-NO" w:eastAsia="nb-NO"/>
        </w:rPr>
      </w:pPr>
      <w:r>
        <w:rPr>
          <w:rFonts w:ascii="Calibri" w:eastAsia="Calibri" w:hAnsi="Calibri" w:cs="Calibri"/>
          <w:lang w:val="en-GB" w:eastAsia="nb-NO"/>
        </w:rPr>
        <w:t>DD/MM/YYYY: [enter text]</w:t>
      </w:r>
    </w:p>
    <w:p w14:paraId="3A8DE7C4" w14:textId="77777777" w:rsidR="00D3340B" w:rsidRPr="006C78E9" w:rsidRDefault="00D3340B" w:rsidP="00D3340B">
      <w:pPr>
        <w:rPr>
          <w:lang w:val="nn-NO" w:eastAsia="nb-NO"/>
        </w:rPr>
      </w:pPr>
    </w:p>
    <w:p w14:paraId="710119D9" w14:textId="77777777" w:rsidR="00D3340B" w:rsidRPr="006C78E9" w:rsidRDefault="009057B0" w:rsidP="00D3340B">
      <w:pPr>
        <w:pStyle w:val="Listeavsnitt"/>
        <w:keepLines w:val="0"/>
        <w:widowControl/>
        <w:numPr>
          <w:ilvl w:val="0"/>
          <w:numId w:val="46"/>
        </w:numPr>
        <w:spacing w:line="240" w:lineRule="auto"/>
        <w:rPr>
          <w:lang w:val="nn-NO" w:eastAsia="nb-NO"/>
        </w:rPr>
      </w:pPr>
      <w:r>
        <w:rPr>
          <w:rFonts w:ascii="Calibri" w:eastAsia="Calibri" w:hAnsi="Calibri" w:cs="Calibri"/>
          <w:lang w:val="en-GB" w:eastAsia="nb-NO"/>
        </w:rPr>
        <w:t xml:space="preserve">DD/MM/YYYY: [enter text] </w:t>
      </w:r>
    </w:p>
    <w:p w14:paraId="52499D41" w14:textId="77777777" w:rsidR="00D3340B" w:rsidRPr="006C78E9" w:rsidRDefault="00D3340B" w:rsidP="00D3340B">
      <w:pPr>
        <w:rPr>
          <w:lang w:val="nn-NO" w:eastAsia="nb-NO"/>
        </w:rPr>
      </w:pPr>
    </w:p>
    <w:p w14:paraId="6D22B787" w14:textId="77777777" w:rsidR="00D3340B" w:rsidRPr="006C78E9" w:rsidRDefault="00D3340B" w:rsidP="00FB20A1">
      <w:pPr>
        <w:rPr>
          <w:lang w:val="nn-NO"/>
        </w:rPr>
      </w:pPr>
    </w:p>
    <w:p w14:paraId="67E7ABFA" w14:textId="77777777" w:rsidR="00D3340B" w:rsidRPr="009057B0" w:rsidRDefault="009057B0" w:rsidP="00D3340B">
      <w:pPr>
        <w:rPr>
          <w:rFonts w:ascii="Arial" w:hAnsi="Arial" w:cs="Arial"/>
          <w:b/>
          <w:lang w:val="en-GB"/>
        </w:rPr>
      </w:pPr>
      <w:r>
        <w:rPr>
          <w:rFonts w:ascii="Arial" w:eastAsia="Arial" w:hAnsi="Arial" w:cs="Arial"/>
          <w:b/>
          <w:bCs/>
          <w:lang w:val="en-GB"/>
        </w:rPr>
        <w:t>The Consultant’s progress schedule</w:t>
      </w:r>
    </w:p>
    <w:p w14:paraId="3DBD926D" w14:textId="77777777" w:rsidR="00D3340B" w:rsidRPr="009057B0" w:rsidRDefault="00D3340B" w:rsidP="00FB20A1">
      <w:pPr>
        <w:rPr>
          <w:lang w:val="en-GB"/>
        </w:rPr>
      </w:pPr>
    </w:p>
    <w:p w14:paraId="2CA73C10" w14:textId="77777777" w:rsidR="00D3340B" w:rsidRPr="009057B0" w:rsidRDefault="009057B0" w:rsidP="00D3340B">
      <w:pPr>
        <w:rPr>
          <w:rFonts w:ascii="Arial" w:hAnsi="Arial" w:cs="Arial"/>
          <w:b/>
          <w:lang w:val="en-GB"/>
        </w:rPr>
      </w:pPr>
      <w:r>
        <w:rPr>
          <w:rFonts w:ascii="Arial" w:eastAsia="Arial" w:hAnsi="Arial" w:cs="Arial"/>
          <w:iCs/>
          <w:sz w:val="20"/>
          <w:szCs w:val="20"/>
          <w:lang w:val="en-GB"/>
        </w:rPr>
        <w:t xml:space="preserve">Should be included if it has been agreed that the Consultant will draw up a progress schedule for its services. </w:t>
      </w:r>
    </w:p>
    <w:p w14:paraId="26B7EAD6" w14:textId="77777777" w:rsidR="00D3340B" w:rsidRPr="009057B0" w:rsidRDefault="00D3340B" w:rsidP="00FB20A1">
      <w:pPr>
        <w:rPr>
          <w:lang w:val="en-GB"/>
        </w:rPr>
      </w:pPr>
    </w:p>
    <w:p w14:paraId="78B8CFFB" w14:textId="77777777" w:rsidR="00D3340B" w:rsidRPr="009057B0" w:rsidRDefault="00D3340B" w:rsidP="00FB20A1">
      <w:pPr>
        <w:rPr>
          <w:lang w:val="en-GB"/>
        </w:rPr>
      </w:pPr>
    </w:p>
    <w:p w14:paraId="650FD1E2" w14:textId="77777777" w:rsidR="00D3340B" w:rsidRPr="009057B0" w:rsidRDefault="009057B0" w:rsidP="00D3340B">
      <w:pPr>
        <w:rPr>
          <w:rFonts w:ascii="Arial" w:hAnsi="Arial" w:cs="Arial"/>
          <w:b/>
          <w:lang w:val="en-GB"/>
        </w:rPr>
      </w:pPr>
      <w:r>
        <w:rPr>
          <w:rFonts w:ascii="Arial" w:eastAsia="Arial" w:hAnsi="Arial" w:cs="Arial"/>
          <w:b/>
          <w:bCs/>
          <w:lang w:val="en-GB"/>
        </w:rPr>
        <w:t>The Customer’s progress schedule</w:t>
      </w:r>
    </w:p>
    <w:p w14:paraId="2AF3B520" w14:textId="77777777" w:rsidR="00D3340B" w:rsidRPr="009057B0" w:rsidRDefault="00D3340B" w:rsidP="00FB20A1">
      <w:pPr>
        <w:rPr>
          <w:lang w:val="en-GB"/>
        </w:rPr>
      </w:pPr>
    </w:p>
    <w:p w14:paraId="62786749" w14:textId="77777777" w:rsidR="00D3340B" w:rsidRPr="009057B0" w:rsidRDefault="009057B0" w:rsidP="00D3340B">
      <w:pPr>
        <w:rPr>
          <w:lang w:val="en-GB" w:eastAsia="nb-NO"/>
        </w:rPr>
      </w:pPr>
      <w:r>
        <w:rPr>
          <w:rFonts w:ascii="Arial" w:eastAsia="Arial" w:hAnsi="Arial" w:cs="Arial"/>
          <w:iCs/>
          <w:sz w:val="20"/>
          <w:szCs w:val="20"/>
          <w:lang w:val="en-GB"/>
        </w:rPr>
        <w:t>Description of the Customer’s project and progress schedule if the Customer’s activities have been organised as a project. Please see the first comment above.</w:t>
      </w:r>
      <w:r>
        <w:rPr>
          <w:rFonts w:ascii="Arial" w:eastAsia="Arial" w:hAnsi="Arial" w:cs="Arial"/>
          <w:iCs/>
          <w:sz w:val="20"/>
          <w:szCs w:val="20"/>
          <w:lang w:val="en-GB"/>
        </w:rPr>
        <w:br w:type="page"/>
      </w:r>
    </w:p>
    <w:p w14:paraId="401F537B" w14:textId="77777777" w:rsidR="00D3340B" w:rsidRPr="009057B0" w:rsidRDefault="009057B0" w:rsidP="00D3340B">
      <w:pPr>
        <w:pStyle w:val="Overskrift1"/>
        <w:rPr>
          <w:lang w:val="en-GB"/>
        </w:rPr>
      </w:pPr>
      <w:bookmarkStart w:id="40" w:name="_Toc118371777"/>
      <w:bookmarkStart w:id="41" w:name="_Toc172548169"/>
      <w:r>
        <w:rPr>
          <w:rFonts w:eastAsia="Arial"/>
          <w:lang w:val="en-GB"/>
        </w:rPr>
        <w:lastRenderedPageBreak/>
        <w:t>Appendix 4: Administrative provisions</w:t>
      </w:r>
      <w:bookmarkEnd w:id="40"/>
      <w:bookmarkEnd w:id="41"/>
    </w:p>
    <w:p w14:paraId="0CD2681C" w14:textId="77777777" w:rsidR="00D3340B" w:rsidRPr="009057B0" w:rsidRDefault="009057B0" w:rsidP="00D3340B">
      <w:pPr>
        <w:rPr>
          <w:lang w:val="en-GB" w:eastAsia="nb-NO"/>
        </w:rPr>
      </w:pPr>
      <w:r>
        <w:rPr>
          <w:rFonts w:ascii="Calibri" w:eastAsia="Calibri" w:hAnsi="Calibri" w:cs="Times New Roman"/>
          <w:i/>
          <w:iCs/>
          <w:sz w:val="20"/>
          <w:szCs w:val="20"/>
          <w:lang w:val="en-GB"/>
        </w:rPr>
        <w:t>Administrative provisions and other information of relevance to the Parties’ relationship. To be completed by the Consultant based on the overall instructions set down by the Customer in the Appendix.</w:t>
      </w:r>
    </w:p>
    <w:p w14:paraId="7EF0A627" w14:textId="77777777" w:rsidR="00D3340B" w:rsidRPr="009057B0" w:rsidRDefault="009057B0" w:rsidP="00D3340B">
      <w:pPr>
        <w:pStyle w:val="Overskrift2"/>
        <w:rPr>
          <w:lang w:val="en-GB"/>
        </w:rPr>
      </w:pPr>
      <w:bookmarkStart w:id="42" w:name="_Toc118371778"/>
      <w:bookmarkStart w:id="43" w:name="_Toc172548170"/>
      <w:r>
        <w:rPr>
          <w:rFonts w:eastAsia="Arial"/>
          <w:lang w:val="en-GB"/>
        </w:rPr>
        <w:t>Section 2.1 The Parties’ representatives</w:t>
      </w:r>
      <w:bookmarkEnd w:id="42"/>
      <w:bookmarkEnd w:id="43"/>
    </w:p>
    <w:p w14:paraId="712317E8" w14:textId="77777777" w:rsidR="00D3340B" w:rsidRPr="009057B0" w:rsidRDefault="009057B0" w:rsidP="00D3340B">
      <w:pPr>
        <w:rPr>
          <w:lang w:val="en-GB"/>
        </w:rPr>
      </w:pPr>
      <w:r>
        <w:rPr>
          <w:rFonts w:ascii="Calibri" w:eastAsia="Calibri" w:hAnsi="Calibri" w:cs="Times New Roman"/>
          <w:lang w:val="en-GB"/>
        </w:rPr>
        <w:t xml:space="preserve">Here, the Parties shall specify the appointed representative authorised to act on behalf of the Party in matters relating to the Agreement. </w:t>
      </w:r>
    </w:p>
    <w:p w14:paraId="6A59154B" w14:textId="77777777" w:rsidR="00D3340B" w:rsidRPr="009057B0" w:rsidRDefault="00D3340B" w:rsidP="00D3340B">
      <w:pPr>
        <w:rPr>
          <w:lang w:val="en-GB"/>
        </w:rPr>
      </w:pPr>
    </w:p>
    <w:p w14:paraId="7692BB61" w14:textId="77777777" w:rsidR="00D3340B" w:rsidRPr="009057B0" w:rsidRDefault="009057B0" w:rsidP="00D3340B">
      <w:pPr>
        <w:rPr>
          <w:lang w:val="en-GB"/>
        </w:rPr>
      </w:pPr>
      <w:r>
        <w:rPr>
          <w:rFonts w:ascii="Calibri" w:eastAsia="Calibri" w:hAnsi="Calibri" w:cs="Times New Roman"/>
          <w:lang w:val="en-GB"/>
        </w:rPr>
        <w:t>The authorised representative must be specified and this section should not be deleted unless replaced by other equivalent text.</w:t>
      </w:r>
    </w:p>
    <w:p w14:paraId="762B6FF9" w14:textId="77777777" w:rsidR="00D3340B" w:rsidRPr="009057B0" w:rsidRDefault="00D3340B" w:rsidP="00D3340B">
      <w:pPr>
        <w:rPr>
          <w:lang w:val="en-GB"/>
        </w:rPr>
      </w:pPr>
    </w:p>
    <w:p w14:paraId="7B73877C" w14:textId="77777777" w:rsidR="00D3340B" w:rsidRPr="009057B0" w:rsidRDefault="009057B0" w:rsidP="00D3340B">
      <w:pPr>
        <w:rPr>
          <w:lang w:val="en-GB"/>
        </w:rPr>
      </w:pPr>
      <w:r>
        <w:rPr>
          <w:rFonts w:ascii="Calibri" w:eastAsia="Calibri" w:hAnsi="Calibri" w:cs="Times New Roman"/>
          <w:lang w:val="en-GB"/>
        </w:rPr>
        <w:t>On behalf of the Customer: [</w:t>
      </w:r>
      <w:r>
        <w:rPr>
          <w:rFonts w:ascii="Calibri" w:eastAsia="Calibri" w:hAnsi="Calibri" w:cs="Times New Roman"/>
          <w:i/>
          <w:iCs/>
          <w:lang w:val="en-GB"/>
        </w:rPr>
        <w:t>Enter the name/role and contact details of the authorised representative</w:t>
      </w:r>
      <w:r>
        <w:rPr>
          <w:rFonts w:ascii="Calibri" w:eastAsia="Calibri" w:hAnsi="Calibri" w:cs="Times New Roman"/>
          <w:lang w:val="en-GB"/>
        </w:rPr>
        <w:t>]</w:t>
      </w:r>
    </w:p>
    <w:p w14:paraId="1A218CC5" w14:textId="77777777" w:rsidR="00D3340B" w:rsidRPr="009057B0" w:rsidRDefault="00D3340B" w:rsidP="00D3340B">
      <w:pPr>
        <w:rPr>
          <w:lang w:val="en-GB"/>
        </w:rPr>
      </w:pPr>
    </w:p>
    <w:p w14:paraId="14222AA0" w14:textId="77777777" w:rsidR="00D3340B" w:rsidRPr="009057B0" w:rsidRDefault="009057B0" w:rsidP="00D3340B">
      <w:pPr>
        <w:rPr>
          <w:lang w:val="en-GB"/>
        </w:rPr>
      </w:pPr>
      <w:r>
        <w:rPr>
          <w:rFonts w:ascii="Calibri" w:eastAsia="Calibri" w:hAnsi="Calibri" w:cs="Times New Roman"/>
          <w:lang w:val="en-GB"/>
        </w:rPr>
        <w:t>On behalf of the Consultant: [</w:t>
      </w:r>
      <w:r>
        <w:rPr>
          <w:rFonts w:ascii="Calibri" w:eastAsia="Calibri" w:hAnsi="Calibri" w:cs="Times New Roman"/>
          <w:i/>
          <w:iCs/>
          <w:lang w:val="en-GB"/>
        </w:rPr>
        <w:t>Enter the name/role and contact details of the authorised representative</w:t>
      </w:r>
      <w:r>
        <w:rPr>
          <w:rFonts w:ascii="Calibri" w:eastAsia="Calibri" w:hAnsi="Calibri" w:cs="Times New Roman"/>
          <w:lang w:val="en-GB"/>
        </w:rPr>
        <w:t>]</w:t>
      </w:r>
    </w:p>
    <w:p w14:paraId="7DC9F36B" w14:textId="77777777" w:rsidR="00D3340B" w:rsidRPr="009057B0" w:rsidRDefault="009057B0" w:rsidP="00D3340B">
      <w:pPr>
        <w:pStyle w:val="Overskrift2"/>
        <w:rPr>
          <w:lang w:val="en-GB"/>
        </w:rPr>
      </w:pPr>
      <w:bookmarkStart w:id="44" w:name="_Toc118371779"/>
      <w:bookmarkStart w:id="45" w:name="_Toc172548171"/>
      <w:r>
        <w:rPr>
          <w:rFonts w:eastAsia="Arial"/>
          <w:lang w:val="en-GB"/>
        </w:rPr>
        <w:t>Section 2.2 Meetings</w:t>
      </w:r>
      <w:bookmarkEnd w:id="44"/>
      <w:bookmarkEnd w:id="45"/>
      <w:r>
        <w:rPr>
          <w:rFonts w:eastAsia="Arial"/>
          <w:lang w:val="en-GB"/>
        </w:rPr>
        <w:t xml:space="preserve"> </w:t>
      </w:r>
    </w:p>
    <w:p w14:paraId="478C5205" w14:textId="77777777" w:rsidR="00D3340B" w:rsidRPr="009057B0" w:rsidRDefault="00D3340B" w:rsidP="00D3340B">
      <w:pPr>
        <w:rPr>
          <w:lang w:val="en-GB"/>
        </w:rPr>
      </w:pPr>
    </w:p>
    <w:p w14:paraId="6D337749" w14:textId="77777777" w:rsidR="00D3340B" w:rsidRPr="009057B0" w:rsidRDefault="009057B0" w:rsidP="00D3340B">
      <w:pPr>
        <w:rPr>
          <w:lang w:val="en-GB"/>
        </w:rPr>
      </w:pPr>
      <w:r>
        <w:rPr>
          <w:rFonts w:ascii="Calibri" w:eastAsia="Calibri" w:hAnsi="Calibri" w:cs="Times New Roman"/>
          <w:lang w:val="en-GB"/>
        </w:rPr>
        <w:t>Deadline for convening meetings: </w:t>
      </w:r>
    </w:p>
    <w:p w14:paraId="6A7413D1" w14:textId="77777777" w:rsidR="00D3340B" w:rsidRPr="009057B0" w:rsidRDefault="00D3340B" w:rsidP="00D3340B">
      <w:pPr>
        <w:rPr>
          <w:lang w:val="en-GB"/>
        </w:rPr>
      </w:pPr>
    </w:p>
    <w:p w14:paraId="02293323" w14:textId="77777777" w:rsidR="00D3340B" w:rsidRPr="009057B0" w:rsidRDefault="009057B0" w:rsidP="00D3340B">
      <w:pPr>
        <w:rPr>
          <w:lang w:val="en-GB"/>
        </w:rPr>
      </w:pPr>
      <w:r>
        <w:rPr>
          <w:rFonts w:ascii="Calibri" w:eastAsia="Calibri" w:hAnsi="Calibri" w:cs="Times New Roman"/>
          <w:lang w:val="en-GB"/>
        </w:rPr>
        <w:t>Procedures for conducting meetings: </w:t>
      </w:r>
    </w:p>
    <w:p w14:paraId="019B8303" w14:textId="77777777" w:rsidR="00D3340B" w:rsidRPr="009057B0" w:rsidRDefault="009057B0" w:rsidP="00D3340B">
      <w:pPr>
        <w:pStyle w:val="Overskrift2"/>
        <w:rPr>
          <w:lang w:val="en-GB"/>
        </w:rPr>
      </w:pPr>
      <w:bookmarkStart w:id="46" w:name="_Toc118371780"/>
      <w:bookmarkStart w:id="47" w:name="_Toc172548172"/>
      <w:r>
        <w:rPr>
          <w:rFonts w:eastAsia="Arial"/>
          <w:lang w:val="en-GB"/>
        </w:rPr>
        <w:t>Section 2.4 Written form requirements</w:t>
      </w:r>
      <w:bookmarkEnd w:id="46"/>
      <w:bookmarkEnd w:id="47"/>
      <w:r>
        <w:rPr>
          <w:rFonts w:eastAsia="Arial"/>
          <w:lang w:val="en-GB"/>
        </w:rPr>
        <w:t xml:space="preserve"> </w:t>
      </w:r>
    </w:p>
    <w:p w14:paraId="45FDAD89" w14:textId="77777777" w:rsidR="00D3340B" w:rsidRPr="009057B0" w:rsidRDefault="009057B0" w:rsidP="00D3340B">
      <w:pPr>
        <w:rPr>
          <w:rFonts w:cstheme="minorHAnsi"/>
          <w:lang w:val="en-GB"/>
        </w:rPr>
      </w:pPr>
      <w:r>
        <w:rPr>
          <w:rFonts w:ascii="Calibri" w:eastAsia="Calibri" w:hAnsi="Calibri" w:cs="Times New Roman"/>
          <w:lang w:val="en-GB"/>
        </w:rPr>
        <w:t>If it has been agreed that notifications, claims or other messages associated with the Agreement must be issued in ways other than in writing to the postal or electronic address specified for the authorised person or role above, e.g. using electronic interaction tools, this must be specified in this Appendix.</w:t>
      </w:r>
    </w:p>
    <w:p w14:paraId="2FF72806" w14:textId="77777777" w:rsidR="00D3340B" w:rsidRPr="009057B0" w:rsidRDefault="009057B0" w:rsidP="00D3340B">
      <w:pPr>
        <w:pStyle w:val="Overskrift2"/>
        <w:rPr>
          <w:lang w:val="en-GB"/>
        </w:rPr>
      </w:pPr>
      <w:bookmarkStart w:id="48" w:name="_Toc118371781"/>
      <w:bookmarkStart w:id="49" w:name="_Toc172548173"/>
      <w:r>
        <w:rPr>
          <w:rFonts w:eastAsia="Arial"/>
          <w:lang w:val="en-GB"/>
        </w:rPr>
        <w:t>Section 5.2.1 The Consultant’s use of subcontractors</w:t>
      </w:r>
      <w:bookmarkEnd w:id="48"/>
      <w:bookmarkEnd w:id="49"/>
    </w:p>
    <w:p w14:paraId="37C72AF3" w14:textId="77777777" w:rsidR="00D3340B" w:rsidRPr="009057B0" w:rsidRDefault="009057B0" w:rsidP="00D3340B">
      <w:pPr>
        <w:rPr>
          <w:lang w:val="en-GB" w:eastAsia="nb-NO"/>
        </w:rPr>
      </w:pPr>
      <w:r>
        <w:rPr>
          <w:rFonts w:ascii="Calibri" w:eastAsia="Calibri" w:hAnsi="Calibri" w:cs="Times New Roman"/>
          <w:lang w:val="en-GB" w:eastAsia="nb-NO"/>
        </w:rPr>
        <w:t xml:space="preserve">The Consultant’s subcontractors that have been approved by the Customer shall be specified here. </w:t>
      </w:r>
    </w:p>
    <w:p w14:paraId="6EC76BAA" w14:textId="77777777" w:rsidR="00D3340B" w:rsidRPr="009057B0" w:rsidRDefault="00D3340B" w:rsidP="00D3340B">
      <w:pPr>
        <w:rPr>
          <w:lang w:val="en-GB" w:eastAsia="nb-NO"/>
        </w:rPr>
      </w:pPr>
    </w:p>
    <w:tbl>
      <w:tblPr>
        <w:tblStyle w:val="Tabellrutenett"/>
        <w:tblW w:w="0" w:type="auto"/>
        <w:tblLook w:val="04A0" w:firstRow="1" w:lastRow="0" w:firstColumn="1" w:lastColumn="0" w:noHBand="0" w:noVBand="1"/>
      </w:tblPr>
      <w:tblGrid>
        <w:gridCol w:w="4384"/>
        <w:gridCol w:w="4393"/>
      </w:tblGrid>
      <w:tr w:rsidR="005A39A7" w14:paraId="475C928E" w14:textId="77777777" w:rsidTr="003E797A">
        <w:tc>
          <w:tcPr>
            <w:tcW w:w="4531" w:type="dxa"/>
            <w:shd w:val="clear" w:color="auto" w:fill="D0CECE" w:themeFill="background2" w:themeFillShade="E6"/>
          </w:tcPr>
          <w:p w14:paraId="737A4C38" w14:textId="77777777" w:rsidR="00D3340B" w:rsidRPr="00183E34" w:rsidRDefault="009057B0" w:rsidP="003E797A">
            <w:pPr>
              <w:rPr>
                <w:rFonts w:asciiTheme="minorHAnsi" w:hAnsiTheme="minorHAnsi" w:cstheme="minorHAnsi"/>
              </w:rPr>
            </w:pPr>
            <w:r>
              <w:rPr>
                <w:rFonts w:ascii="Calibri" w:eastAsia="Calibri" w:hAnsi="Calibri" w:cs="Calibri"/>
                <w:lang w:val="en-GB"/>
              </w:rPr>
              <w:t>Name</w:t>
            </w:r>
          </w:p>
        </w:tc>
        <w:tc>
          <w:tcPr>
            <w:tcW w:w="4531" w:type="dxa"/>
            <w:shd w:val="clear" w:color="auto" w:fill="D0CECE" w:themeFill="background2" w:themeFillShade="E6"/>
          </w:tcPr>
          <w:p w14:paraId="35CAFD1A" w14:textId="77777777" w:rsidR="00D3340B" w:rsidRPr="00183E34" w:rsidRDefault="009057B0" w:rsidP="003E797A">
            <w:pPr>
              <w:rPr>
                <w:rFonts w:asciiTheme="minorHAnsi" w:hAnsiTheme="minorHAnsi" w:cstheme="minorHAnsi"/>
              </w:rPr>
            </w:pPr>
            <w:r>
              <w:rPr>
                <w:rFonts w:ascii="Calibri" w:eastAsia="Calibri" w:hAnsi="Calibri" w:cs="Calibri"/>
                <w:lang w:val="en-GB"/>
              </w:rPr>
              <w:t>Category</w:t>
            </w:r>
          </w:p>
        </w:tc>
      </w:tr>
      <w:tr w:rsidR="005A39A7" w14:paraId="022DB23A" w14:textId="77777777" w:rsidTr="003E797A">
        <w:tc>
          <w:tcPr>
            <w:tcW w:w="4531" w:type="dxa"/>
          </w:tcPr>
          <w:p w14:paraId="456F2FB2" w14:textId="77777777" w:rsidR="00D3340B" w:rsidRDefault="00D3340B" w:rsidP="003E797A"/>
        </w:tc>
        <w:tc>
          <w:tcPr>
            <w:tcW w:w="4531" w:type="dxa"/>
          </w:tcPr>
          <w:p w14:paraId="55859EE6" w14:textId="77777777" w:rsidR="00D3340B" w:rsidRDefault="00D3340B" w:rsidP="003E797A"/>
        </w:tc>
      </w:tr>
      <w:tr w:rsidR="005A39A7" w14:paraId="19063196" w14:textId="77777777" w:rsidTr="003E797A">
        <w:tc>
          <w:tcPr>
            <w:tcW w:w="4531" w:type="dxa"/>
          </w:tcPr>
          <w:p w14:paraId="2E1B184A" w14:textId="77777777" w:rsidR="00D3340B" w:rsidRDefault="00D3340B" w:rsidP="003E797A"/>
        </w:tc>
        <w:tc>
          <w:tcPr>
            <w:tcW w:w="4531" w:type="dxa"/>
          </w:tcPr>
          <w:p w14:paraId="607F91B8" w14:textId="77777777" w:rsidR="00D3340B" w:rsidRDefault="00D3340B" w:rsidP="003E797A"/>
        </w:tc>
      </w:tr>
      <w:tr w:rsidR="005A39A7" w14:paraId="12B164B4" w14:textId="77777777" w:rsidTr="003E797A">
        <w:tc>
          <w:tcPr>
            <w:tcW w:w="4531" w:type="dxa"/>
          </w:tcPr>
          <w:p w14:paraId="1DA916FE" w14:textId="77777777" w:rsidR="00D3340B" w:rsidRDefault="00D3340B" w:rsidP="003E797A"/>
        </w:tc>
        <w:tc>
          <w:tcPr>
            <w:tcW w:w="4531" w:type="dxa"/>
          </w:tcPr>
          <w:p w14:paraId="7AE3DD65" w14:textId="77777777" w:rsidR="00D3340B" w:rsidRDefault="00D3340B" w:rsidP="003E797A"/>
        </w:tc>
      </w:tr>
    </w:tbl>
    <w:p w14:paraId="3A710E5B" w14:textId="77777777" w:rsidR="00D3340B" w:rsidRPr="00897439" w:rsidRDefault="00D3340B" w:rsidP="00D3340B">
      <w:pPr>
        <w:rPr>
          <w:lang w:eastAsia="nb-NO"/>
        </w:rPr>
      </w:pPr>
    </w:p>
    <w:p w14:paraId="1E407F0B" w14:textId="77777777" w:rsidR="00D3340B" w:rsidRPr="009057B0" w:rsidRDefault="009057B0" w:rsidP="00D3340B">
      <w:pPr>
        <w:pStyle w:val="Overskrift2"/>
        <w:rPr>
          <w:lang w:val="en-GB"/>
        </w:rPr>
      </w:pPr>
      <w:bookmarkStart w:id="50" w:name="_Toc118371782"/>
      <w:bookmarkStart w:id="51" w:name="_Toc172548174"/>
      <w:r>
        <w:rPr>
          <w:rFonts w:eastAsia="Arial"/>
          <w:lang w:val="en-GB"/>
        </w:rPr>
        <w:t>Section 5.2.2 The Customer’s use of third parties</w:t>
      </w:r>
      <w:bookmarkEnd w:id="50"/>
      <w:bookmarkEnd w:id="51"/>
      <w:r>
        <w:rPr>
          <w:rFonts w:eastAsia="Arial"/>
          <w:lang w:val="en-GB"/>
        </w:rPr>
        <w:t xml:space="preserve"> </w:t>
      </w:r>
    </w:p>
    <w:p w14:paraId="2B569580" w14:textId="77777777" w:rsidR="00D3340B" w:rsidRPr="009057B0" w:rsidRDefault="009057B0" w:rsidP="00D3340B">
      <w:pPr>
        <w:rPr>
          <w:lang w:val="en-GB" w:eastAsia="nb-NO"/>
        </w:rPr>
      </w:pPr>
      <w:r>
        <w:rPr>
          <w:rFonts w:ascii="Calibri" w:eastAsia="Calibri" w:hAnsi="Calibri" w:cs="Times New Roman"/>
          <w:lang w:val="en-GB" w:eastAsia="nb-NO"/>
        </w:rPr>
        <w:t xml:space="preserve">The Customer’s third parties shall be specified here. </w:t>
      </w:r>
    </w:p>
    <w:p w14:paraId="33B2146F" w14:textId="77777777" w:rsidR="00D3340B" w:rsidRPr="009057B0" w:rsidRDefault="00D3340B" w:rsidP="00D3340B">
      <w:pPr>
        <w:rPr>
          <w:lang w:val="en-GB" w:eastAsia="nb-NO"/>
        </w:rPr>
      </w:pPr>
    </w:p>
    <w:tbl>
      <w:tblPr>
        <w:tblStyle w:val="Tabellrutenett"/>
        <w:tblW w:w="0" w:type="auto"/>
        <w:tblLook w:val="04A0" w:firstRow="1" w:lastRow="0" w:firstColumn="1" w:lastColumn="0" w:noHBand="0" w:noVBand="1"/>
      </w:tblPr>
      <w:tblGrid>
        <w:gridCol w:w="4384"/>
        <w:gridCol w:w="4393"/>
      </w:tblGrid>
      <w:tr w:rsidR="005A39A7" w14:paraId="177D99BB" w14:textId="77777777" w:rsidTr="003E797A">
        <w:tc>
          <w:tcPr>
            <w:tcW w:w="4531" w:type="dxa"/>
            <w:shd w:val="clear" w:color="auto" w:fill="D0CECE" w:themeFill="background2" w:themeFillShade="E6"/>
          </w:tcPr>
          <w:p w14:paraId="51C6C45C" w14:textId="77777777" w:rsidR="00D3340B" w:rsidRPr="00183E34" w:rsidRDefault="009057B0" w:rsidP="003E797A">
            <w:pPr>
              <w:rPr>
                <w:rFonts w:asciiTheme="minorHAnsi" w:hAnsiTheme="minorHAnsi" w:cstheme="minorHAnsi"/>
              </w:rPr>
            </w:pPr>
            <w:r>
              <w:rPr>
                <w:rFonts w:ascii="Calibri" w:eastAsia="Calibri" w:hAnsi="Calibri" w:cs="Calibri"/>
                <w:lang w:val="en-GB"/>
              </w:rPr>
              <w:t>Name</w:t>
            </w:r>
          </w:p>
        </w:tc>
        <w:tc>
          <w:tcPr>
            <w:tcW w:w="4531" w:type="dxa"/>
            <w:shd w:val="clear" w:color="auto" w:fill="D0CECE" w:themeFill="background2" w:themeFillShade="E6"/>
          </w:tcPr>
          <w:p w14:paraId="5167D5B0" w14:textId="77777777" w:rsidR="00D3340B" w:rsidRPr="00183E34" w:rsidRDefault="009057B0" w:rsidP="003E797A">
            <w:pPr>
              <w:rPr>
                <w:rFonts w:asciiTheme="minorHAnsi" w:hAnsiTheme="minorHAnsi" w:cstheme="minorHAnsi"/>
              </w:rPr>
            </w:pPr>
            <w:r>
              <w:rPr>
                <w:rFonts w:ascii="Calibri" w:eastAsia="Calibri" w:hAnsi="Calibri" w:cs="Calibri"/>
                <w:lang w:val="en-GB"/>
              </w:rPr>
              <w:t>Category</w:t>
            </w:r>
          </w:p>
        </w:tc>
      </w:tr>
      <w:tr w:rsidR="005A39A7" w14:paraId="246556A6" w14:textId="77777777" w:rsidTr="003E797A">
        <w:tc>
          <w:tcPr>
            <w:tcW w:w="4531" w:type="dxa"/>
          </w:tcPr>
          <w:p w14:paraId="487F57C6" w14:textId="77777777" w:rsidR="00D3340B" w:rsidRDefault="00D3340B" w:rsidP="003E797A"/>
        </w:tc>
        <w:tc>
          <w:tcPr>
            <w:tcW w:w="4531" w:type="dxa"/>
          </w:tcPr>
          <w:p w14:paraId="585733A6" w14:textId="77777777" w:rsidR="00D3340B" w:rsidRDefault="00D3340B" w:rsidP="003E797A"/>
        </w:tc>
      </w:tr>
      <w:tr w:rsidR="005A39A7" w14:paraId="47195384" w14:textId="77777777" w:rsidTr="003E797A">
        <w:tc>
          <w:tcPr>
            <w:tcW w:w="4531" w:type="dxa"/>
          </w:tcPr>
          <w:p w14:paraId="5EB9F4FF" w14:textId="77777777" w:rsidR="00D3340B" w:rsidRDefault="00D3340B" w:rsidP="003E797A"/>
        </w:tc>
        <w:tc>
          <w:tcPr>
            <w:tcW w:w="4531" w:type="dxa"/>
          </w:tcPr>
          <w:p w14:paraId="1EF8BA8C" w14:textId="77777777" w:rsidR="00D3340B" w:rsidRDefault="00D3340B" w:rsidP="003E797A"/>
        </w:tc>
      </w:tr>
      <w:tr w:rsidR="005A39A7" w14:paraId="4F20E130" w14:textId="77777777" w:rsidTr="003E797A">
        <w:tc>
          <w:tcPr>
            <w:tcW w:w="4531" w:type="dxa"/>
          </w:tcPr>
          <w:p w14:paraId="31A5D3CF" w14:textId="77777777" w:rsidR="00D3340B" w:rsidRDefault="00D3340B" w:rsidP="003E797A"/>
        </w:tc>
        <w:tc>
          <w:tcPr>
            <w:tcW w:w="4531" w:type="dxa"/>
          </w:tcPr>
          <w:p w14:paraId="41BB7268" w14:textId="77777777" w:rsidR="00D3340B" w:rsidRDefault="00D3340B" w:rsidP="003E797A"/>
        </w:tc>
      </w:tr>
    </w:tbl>
    <w:p w14:paraId="3B6BCD5F" w14:textId="77777777" w:rsidR="00D3340B" w:rsidRDefault="00D3340B" w:rsidP="00D3340B">
      <w:pPr>
        <w:rPr>
          <w:lang w:eastAsia="nb-NO"/>
        </w:rPr>
      </w:pPr>
    </w:p>
    <w:p w14:paraId="31B294AC" w14:textId="77777777" w:rsidR="00D3340B" w:rsidRPr="00110294" w:rsidRDefault="009057B0" w:rsidP="00D3340B">
      <w:pPr>
        <w:pStyle w:val="Overskrift2"/>
      </w:pPr>
      <w:bookmarkStart w:id="52" w:name="_Toc118371783"/>
      <w:bookmarkStart w:id="53" w:name="_Toc172548175"/>
      <w:r>
        <w:rPr>
          <w:rFonts w:eastAsia="Arial"/>
          <w:lang w:val="en-GB"/>
        </w:rPr>
        <w:t>Section 5.3 Key personnel</w:t>
      </w:r>
      <w:bookmarkEnd w:id="52"/>
      <w:bookmarkEnd w:id="53"/>
    </w:p>
    <w:p w14:paraId="2AFE5830" w14:textId="77777777" w:rsidR="00D3340B" w:rsidRPr="009057B0" w:rsidRDefault="009057B0" w:rsidP="00D3340B">
      <w:pPr>
        <w:rPr>
          <w:lang w:val="en-GB"/>
        </w:rPr>
      </w:pPr>
      <w:r>
        <w:rPr>
          <w:rFonts w:ascii="Calibri" w:eastAsia="Calibri" w:hAnsi="Calibri" w:cs="Times New Roman"/>
          <w:lang w:val="en-GB"/>
        </w:rPr>
        <w:t>The Consultant’s key personnel in connection with the fulfilment of the Agreement must be specified here.</w:t>
      </w:r>
    </w:p>
    <w:p w14:paraId="7A89EAC6" w14:textId="77777777" w:rsidR="00D3340B" w:rsidRPr="009057B0" w:rsidRDefault="00D3340B" w:rsidP="00D3340B">
      <w:pPr>
        <w:rPr>
          <w:lang w:val="en-GB"/>
        </w:rPr>
      </w:pPr>
    </w:p>
    <w:p w14:paraId="180096C2" w14:textId="77777777" w:rsidR="00D3340B" w:rsidRDefault="009057B0" w:rsidP="00D3340B">
      <w:r>
        <w:rPr>
          <w:rFonts w:ascii="Calibri" w:eastAsia="Calibri" w:hAnsi="Calibri" w:cs="Times New Roman"/>
          <w:lang w:val="en-GB"/>
        </w:rPr>
        <w:t>The Consultant’s key personnel:</w:t>
      </w:r>
    </w:p>
    <w:p w14:paraId="69A44872" w14:textId="77777777" w:rsidR="00D3340B" w:rsidRPr="00CA1E83" w:rsidRDefault="00D3340B" w:rsidP="00D3340B"/>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7"/>
        <w:gridCol w:w="2923"/>
        <w:gridCol w:w="2952"/>
      </w:tblGrid>
      <w:tr w:rsidR="005A39A7" w14:paraId="5CF96F0A" w14:textId="77777777" w:rsidTr="003E797A">
        <w:tc>
          <w:tcPr>
            <w:tcW w:w="3012" w:type="dxa"/>
            <w:shd w:val="clear" w:color="auto" w:fill="D9D9D9"/>
          </w:tcPr>
          <w:p w14:paraId="5E7C318D" w14:textId="77777777" w:rsidR="00D3340B" w:rsidRPr="00CA1E83" w:rsidRDefault="009057B0" w:rsidP="003E797A">
            <w:r>
              <w:rPr>
                <w:rFonts w:ascii="Calibri" w:eastAsia="Calibri" w:hAnsi="Calibri" w:cs="Times New Roman"/>
                <w:lang w:val="en-GB"/>
              </w:rPr>
              <w:t>Name</w:t>
            </w:r>
          </w:p>
        </w:tc>
        <w:tc>
          <w:tcPr>
            <w:tcW w:w="3013" w:type="dxa"/>
            <w:shd w:val="clear" w:color="auto" w:fill="D9D9D9"/>
          </w:tcPr>
          <w:p w14:paraId="5D85DCE4" w14:textId="77777777" w:rsidR="00D3340B" w:rsidRPr="00CA1E83" w:rsidRDefault="009057B0" w:rsidP="003E797A">
            <w:r>
              <w:rPr>
                <w:rFonts w:ascii="Calibri" w:eastAsia="Calibri" w:hAnsi="Calibri" w:cs="Times New Roman"/>
                <w:lang w:val="en-GB"/>
              </w:rPr>
              <w:t>Category</w:t>
            </w:r>
          </w:p>
        </w:tc>
        <w:tc>
          <w:tcPr>
            <w:tcW w:w="3042" w:type="dxa"/>
            <w:shd w:val="clear" w:color="auto" w:fill="D9D9D9"/>
          </w:tcPr>
          <w:p w14:paraId="7377FB87" w14:textId="77777777" w:rsidR="00D3340B" w:rsidRPr="00CA1E83" w:rsidRDefault="009057B0" w:rsidP="003E797A">
            <w:r>
              <w:rPr>
                <w:rFonts w:ascii="Calibri" w:eastAsia="Calibri" w:hAnsi="Calibri" w:cs="Times New Roman"/>
                <w:lang w:val="en-GB"/>
              </w:rPr>
              <w:t>Area of expertise</w:t>
            </w:r>
          </w:p>
        </w:tc>
      </w:tr>
      <w:tr w:rsidR="005A39A7" w14:paraId="5C958CF3" w14:textId="77777777" w:rsidTr="003E797A">
        <w:tc>
          <w:tcPr>
            <w:tcW w:w="3012" w:type="dxa"/>
          </w:tcPr>
          <w:p w14:paraId="6825BC5B" w14:textId="77777777" w:rsidR="00D3340B" w:rsidRPr="00CA1E83" w:rsidRDefault="00D3340B" w:rsidP="003E797A"/>
        </w:tc>
        <w:tc>
          <w:tcPr>
            <w:tcW w:w="3013" w:type="dxa"/>
          </w:tcPr>
          <w:p w14:paraId="0AB7D437" w14:textId="77777777" w:rsidR="00D3340B" w:rsidRPr="00CA1E83" w:rsidRDefault="00D3340B" w:rsidP="003E797A"/>
        </w:tc>
        <w:tc>
          <w:tcPr>
            <w:tcW w:w="3042" w:type="dxa"/>
          </w:tcPr>
          <w:p w14:paraId="4954FDB3" w14:textId="77777777" w:rsidR="00D3340B" w:rsidRPr="00CA1E83" w:rsidRDefault="00D3340B" w:rsidP="003E797A"/>
        </w:tc>
      </w:tr>
      <w:tr w:rsidR="005A39A7" w14:paraId="4BC19DC5" w14:textId="77777777" w:rsidTr="003E797A">
        <w:tc>
          <w:tcPr>
            <w:tcW w:w="3012" w:type="dxa"/>
          </w:tcPr>
          <w:p w14:paraId="704D26B5" w14:textId="77777777" w:rsidR="00D3340B" w:rsidRPr="00CA1E83" w:rsidRDefault="00D3340B" w:rsidP="003E797A"/>
        </w:tc>
        <w:tc>
          <w:tcPr>
            <w:tcW w:w="3013" w:type="dxa"/>
          </w:tcPr>
          <w:p w14:paraId="5AD2E530" w14:textId="77777777" w:rsidR="00D3340B" w:rsidRPr="00CA1E83" w:rsidRDefault="00D3340B" w:rsidP="003E797A"/>
        </w:tc>
        <w:tc>
          <w:tcPr>
            <w:tcW w:w="3042" w:type="dxa"/>
          </w:tcPr>
          <w:p w14:paraId="67AF50F4" w14:textId="77777777" w:rsidR="00D3340B" w:rsidRPr="00CA1E83" w:rsidRDefault="00D3340B" w:rsidP="003E797A"/>
        </w:tc>
      </w:tr>
      <w:tr w:rsidR="005A39A7" w14:paraId="185D08EA" w14:textId="77777777" w:rsidTr="003E797A">
        <w:tc>
          <w:tcPr>
            <w:tcW w:w="3012" w:type="dxa"/>
          </w:tcPr>
          <w:p w14:paraId="5DCE7571" w14:textId="77777777" w:rsidR="00D3340B" w:rsidRPr="00CA1E83" w:rsidRDefault="00D3340B" w:rsidP="003E797A"/>
        </w:tc>
        <w:tc>
          <w:tcPr>
            <w:tcW w:w="3013" w:type="dxa"/>
          </w:tcPr>
          <w:p w14:paraId="547C58F3" w14:textId="77777777" w:rsidR="00D3340B" w:rsidRPr="00CA1E83" w:rsidRDefault="00D3340B" w:rsidP="003E797A"/>
        </w:tc>
        <w:tc>
          <w:tcPr>
            <w:tcW w:w="3042" w:type="dxa"/>
          </w:tcPr>
          <w:p w14:paraId="416D4781" w14:textId="77777777" w:rsidR="00D3340B" w:rsidRPr="00CA1E83" w:rsidRDefault="00D3340B" w:rsidP="003E797A"/>
        </w:tc>
      </w:tr>
      <w:tr w:rsidR="005A39A7" w14:paraId="1EBE5E8F" w14:textId="77777777" w:rsidTr="003E797A">
        <w:tc>
          <w:tcPr>
            <w:tcW w:w="3012" w:type="dxa"/>
          </w:tcPr>
          <w:p w14:paraId="442BC5CF" w14:textId="77777777" w:rsidR="00D3340B" w:rsidRPr="00CA1E83" w:rsidRDefault="00D3340B" w:rsidP="003E797A"/>
        </w:tc>
        <w:tc>
          <w:tcPr>
            <w:tcW w:w="3013" w:type="dxa"/>
          </w:tcPr>
          <w:p w14:paraId="5E507701" w14:textId="77777777" w:rsidR="00D3340B" w:rsidRPr="00CA1E83" w:rsidRDefault="00D3340B" w:rsidP="003E797A"/>
        </w:tc>
        <w:tc>
          <w:tcPr>
            <w:tcW w:w="3042" w:type="dxa"/>
          </w:tcPr>
          <w:p w14:paraId="4FF25547" w14:textId="77777777" w:rsidR="00D3340B" w:rsidRPr="00CA1E83" w:rsidRDefault="00D3340B" w:rsidP="003E797A"/>
        </w:tc>
      </w:tr>
      <w:tr w:rsidR="005A39A7" w14:paraId="2071E797" w14:textId="77777777" w:rsidTr="003E797A">
        <w:tc>
          <w:tcPr>
            <w:tcW w:w="3012" w:type="dxa"/>
          </w:tcPr>
          <w:p w14:paraId="083E5EA8" w14:textId="77777777" w:rsidR="00D3340B" w:rsidRPr="00CA1E83" w:rsidRDefault="00D3340B" w:rsidP="003E797A"/>
        </w:tc>
        <w:tc>
          <w:tcPr>
            <w:tcW w:w="3013" w:type="dxa"/>
          </w:tcPr>
          <w:p w14:paraId="5BC20A2D" w14:textId="77777777" w:rsidR="00D3340B" w:rsidRPr="00CA1E83" w:rsidRDefault="00D3340B" w:rsidP="003E797A"/>
        </w:tc>
        <w:tc>
          <w:tcPr>
            <w:tcW w:w="3042" w:type="dxa"/>
          </w:tcPr>
          <w:p w14:paraId="3E0D5490" w14:textId="77777777" w:rsidR="00D3340B" w:rsidRPr="00CA1E83" w:rsidRDefault="00D3340B" w:rsidP="003E797A"/>
        </w:tc>
      </w:tr>
    </w:tbl>
    <w:p w14:paraId="4CCE4613" w14:textId="77777777" w:rsidR="00D3340B" w:rsidRDefault="00D3340B" w:rsidP="00D3340B">
      <w:pPr>
        <w:rPr>
          <w:lang w:eastAsia="nb-NO"/>
        </w:rPr>
      </w:pPr>
    </w:p>
    <w:p w14:paraId="206325EA" w14:textId="77777777" w:rsidR="00C0662B" w:rsidRDefault="009057B0">
      <w:pPr>
        <w:pStyle w:val="Overskrift2"/>
      </w:pPr>
      <w:bookmarkStart w:id="54" w:name="_Toc172548176"/>
      <w:bookmarkStart w:id="55" w:name="_Toc118371784"/>
      <w:r>
        <w:rPr>
          <w:rFonts w:eastAsia="Arial"/>
          <w:lang w:val="en-GB"/>
        </w:rPr>
        <w:t>Section 5.4 Duty of confidentiality</w:t>
      </w:r>
      <w:bookmarkEnd w:id="54"/>
    </w:p>
    <w:p w14:paraId="16B241C6" w14:textId="77777777" w:rsidR="00C0662B" w:rsidRPr="009057B0" w:rsidRDefault="009057B0" w:rsidP="00C0662B">
      <w:pPr>
        <w:rPr>
          <w:lang w:val="en-GB" w:eastAsia="nb-NO"/>
        </w:rPr>
      </w:pPr>
      <w:r>
        <w:rPr>
          <w:rFonts w:ascii="Calibri" w:eastAsia="Calibri" w:hAnsi="Calibri" w:cs="Times New Roman"/>
          <w:lang w:val="en-GB" w:eastAsia="nb-NO"/>
        </w:rPr>
        <w:t xml:space="preserve">If the duty of confidentiality will be subject to a different duration than what follows from Section 5.4 of the Agreement, this must be specified here. </w:t>
      </w:r>
    </w:p>
    <w:p w14:paraId="4F921282" w14:textId="77777777" w:rsidR="00D3340B" w:rsidRPr="009057B0" w:rsidRDefault="009057B0" w:rsidP="00D3340B">
      <w:pPr>
        <w:pStyle w:val="Overskrift2"/>
        <w:rPr>
          <w:lang w:val="en-GB"/>
        </w:rPr>
      </w:pPr>
      <w:bookmarkStart w:id="56" w:name="_Toc172548177"/>
      <w:r>
        <w:rPr>
          <w:rFonts w:eastAsia="Arial"/>
          <w:lang w:val="en-GB"/>
        </w:rPr>
        <w:t>Section 5.5 Pay and working conditions</w:t>
      </w:r>
      <w:bookmarkEnd w:id="55"/>
      <w:bookmarkEnd w:id="56"/>
      <w:r>
        <w:rPr>
          <w:rFonts w:eastAsia="Arial"/>
          <w:lang w:val="en-GB"/>
        </w:rPr>
        <w:t xml:space="preserve"> </w:t>
      </w:r>
    </w:p>
    <w:p w14:paraId="31DCED4E" w14:textId="77777777" w:rsidR="00993691" w:rsidRPr="009057B0" w:rsidRDefault="009057B0" w:rsidP="00993691">
      <w:pPr>
        <w:textAlignment w:val="baseline"/>
        <w:rPr>
          <w:rFonts w:eastAsia="Times New Roman" w:cstheme="minorHAnsi"/>
          <w:sz w:val="22"/>
          <w:szCs w:val="22"/>
          <w:lang w:val="en-GB" w:eastAsia="nb-NO"/>
        </w:rPr>
      </w:pPr>
      <w:r>
        <w:rPr>
          <w:rFonts w:ascii="Calibri" w:eastAsia="Calibri" w:hAnsi="Calibri" w:cs="Calibri"/>
          <w:sz w:val="22"/>
          <w:szCs w:val="22"/>
          <w:lang w:val="en-GB" w:eastAsia="nb-NO"/>
        </w:rPr>
        <w:t>If the Customer has requested documentation relating to pay and working conditions, such documentation must be included here.</w:t>
      </w:r>
    </w:p>
    <w:p w14:paraId="03888848" w14:textId="77777777" w:rsidR="00993691" w:rsidRPr="009057B0" w:rsidRDefault="00993691" w:rsidP="00993691">
      <w:pPr>
        <w:textAlignment w:val="baseline"/>
        <w:rPr>
          <w:rFonts w:eastAsia="Times New Roman" w:cstheme="minorHAnsi"/>
          <w:sz w:val="22"/>
          <w:szCs w:val="22"/>
          <w:lang w:val="en-GB" w:eastAsia="nb-NO"/>
        </w:rPr>
      </w:pPr>
    </w:p>
    <w:p w14:paraId="27E0D573" w14:textId="77777777" w:rsidR="00993691" w:rsidRPr="009057B0" w:rsidRDefault="009057B0" w:rsidP="00993691">
      <w:pPr>
        <w:textAlignment w:val="baseline"/>
        <w:rPr>
          <w:rFonts w:eastAsia="Times New Roman" w:cstheme="minorHAnsi"/>
          <w:sz w:val="16"/>
          <w:szCs w:val="16"/>
          <w:lang w:val="en-GB" w:eastAsia="nb-NO"/>
        </w:rPr>
      </w:pPr>
      <w:r>
        <w:rPr>
          <w:rFonts w:ascii="Calibri" w:eastAsia="Calibri" w:hAnsi="Calibri" w:cs="Calibri"/>
          <w:sz w:val="22"/>
          <w:szCs w:val="22"/>
          <w:lang w:val="en-GB" w:eastAsia="nb-NO"/>
        </w:rPr>
        <w:t xml:space="preserve">If a higher daily penalty has been agreed for breaches of the documentation duty than what follows from Section 5.5.2 of the Agreement, this must be specified here. </w:t>
      </w:r>
    </w:p>
    <w:p w14:paraId="77696574" w14:textId="77777777" w:rsidR="00D3340B" w:rsidRPr="009057B0" w:rsidRDefault="009057B0" w:rsidP="00D3340B">
      <w:pPr>
        <w:rPr>
          <w:lang w:val="en-GB" w:eastAsia="nb-NO"/>
        </w:rPr>
      </w:pPr>
      <w:r w:rsidRPr="009057B0">
        <w:rPr>
          <w:lang w:val="en-GB" w:eastAsia="nb-NO"/>
        </w:rPr>
        <w:br w:type="page"/>
      </w:r>
    </w:p>
    <w:p w14:paraId="21661AB0" w14:textId="77777777" w:rsidR="00D3340B" w:rsidRPr="009057B0" w:rsidRDefault="009057B0" w:rsidP="00D3340B">
      <w:pPr>
        <w:pStyle w:val="Overskrift1"/>
        <w:rPr>
          <w:lang w:val="en-GB"/>
        </w:rPr>
      </w:pPr>
      <w:bookmarkStart w:id="57" w:name="_Toc118371785"/>
      <w:bookmarkStart w:id="58" w:name="_Toc172548178"/>
      <w:r>
        <w:rPr>
          <w:rFonts w:eastAsia="Arial"/>
          <w:lang w:val="en-GB"/>
        </w:rPr>
        <w:lastRenderedPageBreak/>
        <w:t>Appendix 5: Price and price provisions</w:t>
      </w:r>
      <w:bookmarkEnd w:id="57"/>
      <w:bookmarkEnd w:id="58"/>
    </w:p>
    <w:p w14:paraId="651A9C0A" w14:textId="77777777" w:rsidR="00D3340B" w:rsidRPr="009057B0" w:rsidRDefault="009057B0" w:rsidP="00D3340B">
      <w:pPr>
        <w:rPr>
          <w:i/>
          <w:iCs/>
          <w:sz w:val="20"/>
          <w:szCs w:val="20"/>
          <w:lang w:val="en-GB"/>
        </w:rPr>
      </w:pPr>
      <w:bookmarkStart w:id="59" w:name="_Toc55896671"/>
      <w:bookmarkStart w:id="60" w:name="_Toc55896672"/>
      <w:bookmarkStart w:id="61" w:name="_Toc55896673"/>
      <w:bookmarkStart w:id="62" w:name="_Toc55896674"/>
      <w:bookmarkStart w:id="63" w:name="_Toc55896675"/>
      <w:bookmarkStart w:id="64" w:name="_Toc55896676"/>
      <w:bookmarkStart w:id="65" w:name="_Toc55896677"/>
      <w:bookmarkStart w:id="66" w:name="_Toc55896678"/>
      <w:bookmarkEnd w:id="59"/>
      <w:bookmarkEnd w:id="60"/>
      <w:bookmarkEnd w:id="61"/>
      <w:bookmarkEnd w:id="62"/>
      <w:bookmarkEnd w:id="63"/>
      <w:bookmarkEnd w:id="64"/>
      <w:bookmarkEnd w:id="65"/>
      <w:bookmarkEnd w:id="66"/>
      <w:r>
        <w:rPr>
          <w:rFonts w:ascii="Calibri" w:eastAsia="Calibri" w:hAnsi="Calibri" w:cs="Times New Roman"/>
          <w:i/>
          <w:iCs/>
          <w:sz w:val="20"/>
          <w:szCs w:val="20"/>
          <w:lang w:val="en-GB"/>
        </w:rPr>
        <w:t>Overview of all price elements linked to the implementation of this Agreement. To be completed by the Consultant based on the overall instructions set down by the Customer in the Appendix.</w:t>
      </w:r>
    </w:p>
    <w:p w14:paraId="48E11E1F" w14:textId="77777777" w:rsidR="00D3340B" w:rsidRPr="009057B0" w:rsidRDefault="009057B0" w:rsidP="00D3340B">
      <w:pPr>
        <w:pStyle w:val="Overskrift2"/>
        <w:rPr>
          <w:lang w:val="en-GB"/>
        </w:rPr>
      </w:pPr>
      <w:bookmarkStart w:id="67" w:name="_Toc118371786"/>
      <w:bookmarkStart w:id="68" w:name="_Toc172548179"/>
      <w:r>
        <w:rPr>
          <w:rFonts w:eastAsia="Arial"/>
          <w:lang w:val="en-GB"/>
        </w:rPr>
        <w:t>Section 6.1 Payment</w:t>
      </w:r>
      <w:bookmarkEnd w:id="67"/>
      <w:bookmarkEnd w:id="68"/>
      <w:r>
        <w:rPr>
          <w:rFonts w:eastAsia="Arial"/>
          <w:lang w:val="en-GB"/>
        </w:rPr>
        <w:t xml:space="preserve"> </w:t>
      </w:r>
    </w:p>
    <w:p w14:paraId="7F4D7A14" w14:textId="77777777" w:rsidR="00D3340B" w:rsidRPr="009057B0" w:rsidRDefault="009057B0" w:rsidP="00D3340B">
      <w:pPr>
        <w:pStyle w:val="Overskrift3"/>
        <w:rPr>
          <w:lang w:val="en-GB"/>
        </w:rPr>
      </w:pPr>
      <w:bookmarkStart w:id="69" w:name="_Toc118371787"/>
      <w:bookmarkStart w:id="70" w:name="_Toc172548180"/>
      <w:r>
        <w:rPr>
          <w:rFonts w:eastAsia="Arial"/>
          <w:lang w:val="en-GB"/>
        </w:rPr>
        <w:t>A. Overview</w:t>
      </w:r>
      <w:bookmarkEnd w:id="69"/>
      <w:bookmarkEnd w:id="70"/>
    </w:p>
    <w:p w14:paraId="5A5143E8" w14:textId="77777777" w:rsidR="00D3340B" w:rsidRPr="009057B0" w:rsidRDefault="009057B0" w:rsidP="00D3340B">
      <w:pPr>
        <w:rPr>
          <w:lang w:val="en-GB"/>
        </w:rPr>
      </w:pPr>
      <w:r>
        <w:rPr>
          <w:rFonts w:ascii="Calibri" w:eastAsia="Calibri" w:hAnsi="Calibri" w:cs="Times New Roman"/>
          <w:lang w:val="en-GB"/>
        </w:rPr>
        <w:t>All prices and further conditions relating to the payment payable by the Customer for the Consultant’s services shall be specified in this Appendix. The total prices and total final payment shall be specified here. As part of the basis for the total price, any special payment arrangements, discounts, advances, instalments and diverging payment dates must also be specified.  </w:t>
      </w:r>
    </w:p>
    <w:p w14:paraId="7AA6F1D2" w14:textId="77777777" w:rsidR="00D3340B" w:rsidRPr="009057B0" w:rsidRDefault="009057B0" w:rsidP="00D3340B">
      <w:pPr>
        <w:rPr>
          <w:lang w:val="en-GB"/>
        </w:rPr>
      </w:pPr>
      <w:r w:rsidRPr="009057B0">
        <w:rPr>
          <w:lang w:val="en-GB"/>
        </w:rPr>
        <w:t> </w:t>
      </w:r>
    </w:p>
    <w:p w14:paraId="7197FD9F" w14:textId="77777777" w:rsidR="00D3340B" w:rsidRPr="009057B0" w:rsidRDefault="009057B0" w:rsidP="00D3340B">
      <w:pPr>
        <w:rPr>
          <w:lang w:val="en-GB"/>
        </w:rPr>
      </w:pPr>
      <w:r>
        <w:rPr>
          <w:rFonts w:ascii="Calibri" w:eastAsia="Calibri" w:hAnsi="Calibri" w:cs="Times New Roman"/>
          <w:lang w:val="en-GB"/>
        </w:rPr>
        <w:t>If the Parties agree upon something other than what follows from the Agreement in relation to payment, the details must be specified in this Appendix.</w:t>
      </w:r>
    </w:p>
    <w:p w14:paraId="6EE9B22C" w14:textId="77777777" w:rsidR="00D3340B" w:rsidRPr="009057B0" w:rsidRDefault="009057B0" w:rsidP="00D3340B">
      <w:pPr>
        <w:pStyle w:val="Overskrift3"/>
        <w:rPr>
          <w:lang w:val="en-GB"/>
        </w:rPr>
      </w:pPr>
      <w:bookmarkStart w:id="71" w:name="_Toc118371788"/>
      <w:bookmarkStart w:id="72" w:name="_Toc172548181"/>
      <w:r>
        <w:rPr>
          <w:rFonts w:eastAsia="Arial"/>
          <w:lang w:val="en-GB"/>
        </w:rPr>
        <w:t>B. The Consultant’s hourly rates and other price models</w:t>
      </w:r>
      <w:bookmarkEnd w:id="71"/>
      <w:bookmarkEnd w:id="72"/>
    </w:p>
    <w:p w14:paraId="1665341A" w14:textId="77777777" w:rsidR="00D3340B" w:rsidRPr="009057B0" w:rsidRDefault="009057B0" w:rsidP="00D3340B">
      <w:pPr>
        <w:rPr>
          <w:lang w:val="en-GB" w:eastAsia="nb-NO"/>
        </w:rPr>
      </w:pPr>
      <w:r>
        <w:rPr>
          <w:rFonts w:ascii="Calibri" w:eastAsia="Calibri" w:hAnsi="Calibri" w:cs="Times New Roman"/>
          <w:lang w:val="en-GB" w:eastAsia="nb-NO"/>
        </w:rPr>
        <w:t>The payment for the Assignment has been agreed as follows: (select the appropriate option)</w:t>
      </w:r>
    </w:p>
    <w:p w14:paraId="438C957F" w14:textId="77777777" w:rsidR="00D3340B" w:rsidRPr="009057B0" w:rsidRDefault="00D3340B" w:rsidP="00D3340B">
      <w:pPr>
        <w:rPr>
          <w:lang w:val="en-GB" w:eastAsia="nb-NO"/>
        </w:rPr>
      </w:pPr>
    </w:p>
    <w:p w14:paraId="035010FE" w14:textId="77777777" w:rsidR="00D3340B" w:rsidRPr="00B564E9" w:rsidRDefault="00E34946" w:rsidP="00D3340B">
      <w:pPr>
        <w:rPr>
          <w:lang w:eastAsia="nb-NO"/>
        </w:rPr>
      </w:pPr>
      <w:sdt>
        <w:sdtPr>
          <w:rPr>
            <w:lang w:eastAsia="nb-NO"/>
          </w:rPr>
          <w:id w:val="-1915625160"/>
          <w14:checkbox>
            <w14:checked w14:val="0"/>
            <w14:checkedState w14:val="2612" w14:font="MS Gothic"/>
            <w14:uncheckedState w14:val="2610" w14:font="MS Gothic"/>
          </w14:checkbox>
        </w:sdtPr>
        <w:sdtEndPr/>
        <w:sdtContent>
          <w:r w:rsidR="009057B0">
            <w:rPr>
              <w:rFonts w:ascii="MS Gothic" w:eastAsia="MS Gothic" w:hAnsi="MS Gothic" w:hint="eastAsia"/>
              <w:lang w:eastAsia="nb-NO"/>
            </w:rPr>
            <w:t>☐</w:t>
          </w:r>
        </w:sdtContent>
      </w:sdt>
      <w:r w:rsidR="009057B0">
        <w:rPr>
          <w:rFonts w:ascii="Calibri" w:eastAsia="Calibri" w:hAnsi="Calibri" w:cs="Times New Roman"/>
          <w:lang w:val="en-GB" w:eastAsia="nb-NO"/>
        </w:rPr>
        <w:t xml:space="preserve"> Fixed price  </w:t>
      </w:r>
    </w:p>
    <w:tbl>
      <w:tblPr>
        <w:tblW w:w="7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990"/>
        <w:gridCol w:w="2400"/>
        <w:gridCol w:w="2170"/>
      </w:tblGrid>
      <w:tr w:rsidR="005A39A7" w14:paraId="51AE2A76" w14:textId="77777777" w:rsidTr="00FB20A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1A88A4F" w14:textId="77777777" w:rsidR="00D3340B" w:rsidRPr="00B564E9" w:rsidRDefault="00D3340B" w:rsidP="003E797A">
            <w:pPr>
              <w:rPr>
                <w:lang w:eastAsia="nb-NO"/>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29CECEB9" w14:textId="77777777" w:rsidR="00D3340B" w:rsidRPr="00B564E9" w:rsidRDefault="009057B0" w:rsidP="003E797A">
            <w:pPr>
              <w:rPr>
                <w:lang w:eastAsia="nb-NO"/>
              </w:rPr>
            </w:pPr>
            <w:r>
              <w:rPr>
                <w:rFonts w:ascii="Calibri" w:eastAsia="Calibri" w:hAnsi="Calibri" w:cs="Times New Roman"/>
                <w:lang w:val="en-GB" w:eastAsia="nb-NO"/>
              </w:rPr>
              <w:t>Currency</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7DDD4766" w14:textId="77777777" w:rsidR="00D3340B" w:rsidRPr="00B564E9" w:rsidRDefault="009057B0" w:rsidP="003E797A">
            <w:pPr>
              <w:rPr>
                <w:lang w:eastAsia="nb-NO"/>
              </w:rPr>
            </w:pPr>
            <w:r>
              <w:rPr>
                <w:rFonts w:ascii="Calibri" w:eastAsia="Calibri" w:hAnsi="Calibri" w:cs="Times New Roman"/>
                <w:lang w:val="en-GB" w:eastAsia="nb-NO"/>
              </w:rPr>
              <w:t>Amount</w:t>
            </w:r>
          </w:p>
        </w:tc>
        <w:tc>
          <w:tcPr>
            <w:tcW w:w="2170" w:type="dxa"/>
            <w:tcBorders>
              <w:top w:val="single" w:sz="6" w:space="0" w:color="000000"/>
              <w:left w:val="single" w:sz="6" w:space="0" w:color="000000"/>
              <w:bottom w:val="single" w:sz="6" w:space="0" w:color="000000"/>
              <w:right w:val="single" w:sz="6" w:space="0" w:color="000000"/>
            </w:tcBorders>
            <w:shd w:val="clear" w:color="auto" w:fill="auto"/>
            <w:hideMark/>
          </w:tcPr>
          <w:p w14:paraId="2D091D1A" w14:textId="77777777" w:rsidR="00D3340B" w:rsidRPr="00B564E9" w:rsidRDefault="00D3340B" w:rsidP="003E797A">
            <w:pPr>
              <w:rPr>
                <w:lang w:eastAsia="nb-NO"/>
              </w:rPr>
            </w:pPr>
          </w:p>
        </w:tc>
      </w:tr>
      <w:tr w:rsidR="005A39A7" w14:paraId="146C77E7" w14:textId="77777777" w:rsidTr="00FB20A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19FDDAA" w14:textId="77777777" w:rsidR="00D3340B" w:rsidRPr="00B564E9" w:rsidRDefault="009057B0" w:rsidP="003E797A">
            <w:pPr>
              <w:rPr>
                <w:lang w:eastAsia="nb-NO"/>
              </w:rPr>
            </w:pPr>
            <w:r>
              <w:rPr>
                <w:rFonts w:ascii="Calibri" w:eastAsia="Calibri" w:hAnsi="Calibri" w:cs="Times New Roman"/>
                <w:lang w:val="en-GB" w:eastAsia="nb-NO"/>
              </w:rPr>
              <w:t>Price for the Assignment</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0D0792B6" w14:textId="77777777" w:rsidR="00D3340B" w:rsidRPr="00B564E9" w:rsidRDefault="00D3340B" w:rsidP="003E797A">
            <w:pPr>
              <w:rPr>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7693FC52" w14:textId="77777777" w:rsidR="00D3340B" w:rsidRPr="00B564E9" w:rsidRDefault="00D3340B" w:rsidP="003E797A">
            <w:pPr>
              <w:rPr>
                <w:lang w:eastAsia="nb-NO"/>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hideMark/>
          </w:tcPr>
          <w:p w14:paraId="2643DC70" w14:textId="77777777" w:rsidR="00D3340B" w:rsidRPr="00B564E9" w:rsidRDefault="009057B0" w:rsidP="003E797A">
            <w:pPr>
              <w:rPr>
                <w:lang w:eastAsia="nb-NO"/>
              </w:rPr>
            </w:pPr>
            <w:r>
              <w:rPr>
                <w:rFonts w:ascii="Calibri" w:eastAsia="Calibri" w:hAnsi="Calibri" w:cs="Times New Roman"/>
                <w:lang w:val="en-GB" w:eastAsia="nb-NO"/>
              </w:rPr>
              <w:t>excluding value-added tax</w:t>
            </w:r>
          </w:p>
        </w:tc>
      </w:tr>
      <w:tr w:rsidR="005A39A7" w14:paraId="3CA61E51" w14:textId="77777777" w:rsidTr="00FB20A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04089C6" w14:textId="77777777" w:rsidR="00D3340B" w:rsidRPr="00B564E9" w:rsidRDefault="009057B0" w:rsidP="003E797A">
            <w:pPr>
              <w:rPr>
                <w:lang w:eastAsia="nb-NO"/>
              </w:rPr>
            </w:pPr>
            <w:r>
              <w:rPr>
                <w:rFonts w:ascii="Calibri" w:eastAsia="Calibri" w:hAnsi="Calibri" w:cs="Times New Roman"/>
                <w:lang w:val="en-GB" w:eastAsia="nb-NO"/>
              </w:rPr>
              <w:t>VAT.……%</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66F234E3" w14:textId="77777777" w:rsidR="00D3340B" w:rsidRPr="00B564E9" w:rsidRDefault="00D3340B" w:rsidP="003E797A">
            <w:pPr>
              <w:rPr>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74E3DF00" w14:textId="77777777" w:rsidR="00D3340B" w:rsidRPr="00B564E9" w:rsidRDefault="00D3340B" w:rsidP="003E797A">
            <w:pPr>
              <w:rPr>
                <w:lang w:eastAsia="nb-NO"/>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hideMark/>
          </w:tcPr>
          <w:p w14:paraId="64EEEA79" w14:textId="77777777" w:rsidR="00D3340B" w:rsidRPr="00B564E9" w:rsidRDefault="00D3340B" w:rsidP="003E797A">
            <w:pPr>
              <w:rPr>
                <w:lang w:eastAsia="nb-NO"/>
              </w:rPr>
            </w:pPr>
          </w:p>
        </w:tc>
      </w:tr>
      <w:tr w:rsidR="005A39A7" w14:paraId="736F2842" w14:textId="77777777" w:rsidTr="00FB20A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BE5D4A7" w14:textId="77777777" w:rsidR="00D3340B" w:rsidRPr="00B564E9" w:rsidRDefault="009057B0" w:rsidP="003E797A">
            <w:pPr>
              <w:rPr>
                <w:lang w:eastAsia="nb-NO"/>
              </w:rPr>
            </w:pPr>
            <w:r>
              <w:rPr>
                <w:rFonts w:ascii="Calibri" w:eastAsia="Calibri" w:hAnsi="Calibri" w:cs="Times New Roman"/>
                <w:lang w:val="en-GB" w:eastAsia="nb-NO"/>
              </w:rPr>
              <w:t>Contract sum</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4B1BF298" w14:textId="77777777" w:rsidR="00D3340B" w:rsidRPr="00B564E9" w:rsidRDefault="00D3340B" w:rsidP="003E797A">
            <w:pPr>
              <w:rPr>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0A368897" w14:textId="77777777" w:rsidR="00D3340B" w:rsidRPr="00B564E9" w:rsidRDefault="00D3340B" w:rsidP="003E797A">
            <w:pPr>
              <w:rPr>
                <w:lang w:eastAsia="nb-NO"/>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hideMark/>
          </w:tcPr>
          <w:p w14:paraId="6922B463" w14:textId="77777777" w:rsidR="00D3340B" w:rsidRPr="00B564E9" w:rsidRDefault="009057B0" w:rsidP="003E797A">
            <w:pPr>
              <w:rPr>
                <w:lang w:eastAsia="nb-NO"/>
              </w:rPr>
            </w:pPr>
            <w:r>
              <w:rPr>
                <w:rFonts w:ascii="Calibri" w:eastAsia="Calibri" w:hAnsi="Calibri" w:cs="Times New Roman"/>
                <w:lang w:val="en-GB" w:eastAsia="nb-NO"/>
              </w:rPr>
              <w:t>including value-added tax</w:t>
            </w:r>
          </w:p>
        </w:tc>
      </w:tr>
    </w:tbl>
    <w:p w14:paraId="0A685435" w14:textId="77777777" w:rsidR="00D3340B" w:rsidRPr="00B564E9" w:rsidRDefault="00D3340B" w:rsidP="00D3340B">
      <w:pPr>
        <w:rPr>
          <w:lang w:eastAsia="nb-NO"/>
        </w:rPr>
      </w:pPr>
    </w:p>
    <w:p w14:paraId="5F731BD7" w14:textId="77777777" w:rsidR="00D3340B" w:rsidRPr="00B564E9" w:rsidRDefault="00E34946" w:rsidP="00D3340B">
      <w:pPr>
        <w:rPr>
          <w:lang w:eastAsia="nb-NO"/>
        </w:rPr>
      </w:pPr>
      <w:sdt>
        <w:sdtPr>
          <w:rPr>
            <w:lang w:eastAsia="nb-NO"/>
          </w:rPr>
          <w:id w:val="855853412"/>
          <w14:checkbox>
            <w14:checked w14:val="0"/>
            <w14:checkedState w14:val="2612" w14:font="MS Gothic"/>
            <w14:uncheckedState w14:val="2610" w14:font="MS Gothic"/>
          </w14:checkbox>
        </w:sdtPr>
        <w:sdtEndPr/>
        <w:sdtContent>
          <w:r w:rsidR="009057B0">
            <w:rPr>
              <w:rFonts w:ascii="MS Gothic" w:eastAsia="MS Gothic" w:hAnsi="MS Gothic" w:hint="eastAsia"/>
              <w:lang w:eastAsia="nb-NO"/>
            </w:rPr>
            <w:t>☐</w:t>
          </w:r>
        </w:sdtContent>
      </w:sdt>
      <w:r w:rsidR="009057B0">
        <w:rPr>
          <w:rFonts w:ascii="Calibri" w:eastAsia="Calibri" w:hAnsi="Calibri" w:cs="Times New Roman"/>
          <w:lang w:val="en-GB" w:eastAsia="nb-NO"/>
        </w:rPr>
        <w:t xml:space="preserve"> Hourly rate </w:t>
      </w:r>
    </w:p>
    <w:tbl>
      <w:tblPr>
        <w:tblW w:w="7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990"/>
        <w:gridCol w:w="2400"/>
        <w:gridCol w:w="2170"/>
      </w:tblGrid>
      <w:tr w:rsidR="005A39A7" w14:paraId="52470A38" w14:textId="77777777" w:rsidTr="00FB20A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5DFFF5D9" w14:textId="77777777" w:rsidR="00D3340B" w:rsidRPr="00B564E9" w:rsidRDefault="00D3340B" w:rsidP="003E797A">
            <w:pPr>
              <w:rPr>
                <w:lang w:eastAsia="nb-NO"/>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3F877181" w14:textId="77777777" w:rsidR="00D3340B" w:rsidRPr="00B564E9" w:rsidRDefault="009057B0" w:rsidP="003E797A">
            <w:pPr>
              <w:rPr>
                <w:lang w:eastAsia="nb-NO"/>
              </w:rPr>
            </w:pPr>
            <w:r>
              <w:rPr>
                <w:rFonts w:ascii="Calibri" w:eastAsia="Calibri" w:hAnsi="Calibri" w:cs="Times New Roman"/>
                <w:lang w:val="en-GB" w:eastAsia="nb-NO"/>
              </w:rPr>
              <w:t>Currency</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4A1A3C60" w14:textId="77777777" w:rsidR="00D3340B" w:rsidRPr="00B564E9" w:rsidRDefault="009057B0" w:rsidP="003E797A">
            <w:pPr>
              <w:rPr>
                <w:lang w:eastAsia="nb-NO"/>
              </w:rPr>
            </w:pPr>
            <w:r>
              <w:rPr>
                <w:rFonts w:ascii="Calibri" w:eastAsia="Calibri" w:hAnsi="Calibri" w:cs="Times New Roman"/>
                <w:lang w:val="en-GB" w:eastAsia="nb-NO"/>
              </w:rPr>
              <w:t>Amount</w:t>
            </w:r>
          </w:p>
        </w:tc>
        <w:tc>
          <w:tcPr>
            <w:tcW w:w="2170" w:type="dxa"/>
            <w:tcBorders>
              <w:top w:val="single" w:sz="6" w:space="0" w:color="000000"/>
              <w:left w:val="single" w:sz="6" w:space="0" w:color="000000"/>
              <w:bottom w:val="single" w:sz="6" w:space="0" w:color="000000"/>
              <w:right w:val="single" w:sz="6" w:space="0" w:color="000000"/>
            </w:tcBorders>
            <w:shd w:val="clear" w:color="auto" w:fill="auto"/>
            <w:hideMark/>
          </w:tcPr>
          <w:p w14:paraId="6B8B18E5" w14:textId="77777777" w:rsidR="00D3340B" w:rsidRPr="00B564E9" w:rsidRDefault="00D3340B" w:rsidP="003E797A">
            <w:pPr>
              <w:rPr>
                <w:lang w:eastAsia="nb-NO"/>
              </w:rPr>
            </w:pPr>
          </w:p>
        </w:tc>
      </w:tr>
      <w:tr w:rsidR="005A39A7" w14:paraId="65526237" w14:textId="77777777" w:rsidTr="00FB20A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0A5FD818" w14:textId="77777777" w:rsidR="00D3340B" w:rsidRPr="00B564E9" w:rsidRDefault="009057B0" w:rsidP="003E797A">
            <w:pPr>
              <w:rPr>
                <w:lang w:eastAsia="nb-NO"/>
              </w:rPr>
            </w:pPr>
            <w:r>
              <w:rPr>
                <w:rFonts w:ascii="Calibri" w:eastAsia="Calibri" w:hAnsi="Calibri" w:cs="Times New Roman"/>
                <w:lang w:val="en-GB" w:eastAsia="nb-NO"/>
              </w:rPr>
              <w:t>Price per hour</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19F1CAB7" w14:textId="77777777" w:rsidR="00D3340B" w:rsidRPr="00B564E9" w:rsidRDefault="00D3340B" w:rsidP="003E797A">
            <w:pPr>
              <w:rPr>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6BFA9895" w14:textId="77777777" w:rsidR="00D3340B" w:rsidRPr="00B564E9" w:rsidRDefault="00D3340B" w:rsidP="003E797A">
            <w:pPr>
              <w:rPr>
                <w:lang w:eastAsia="nb-NO"/>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hideMark/>
          </w:tcPr>
          <w:p w14:paraId="07BC7EA0" w14:textId="77777777" w:rsidR="00D3340B" w:rsidRPr="00B564E9" w:rsidRDefault="009057B0" w:rsidP="003E797A">
            <w:pPr>
              <w:rPr>
                <w:lang w:eastAsia="nb-NO"/>
              </w:rPr>
            </w:pPr>
            <w:r>
              <w:rPr>
                <w:rFonts w:ascii="Calibri" w:eastAsia="Calibri" w:hAnsi="Calibri" w:cs="Times New Roman"/>
                <w:lang w:val="en-GB" w:eastAsia="nb-NO"/>
              </w:rPr>
              <w:t>excluding value-added tax</w:t>
            </w:r>
          </w:p>
        </w:tc>
      </w:tr>
      <w:tr w:rsidR="005A39A7" w14:paraId="47957048" w14:textId="77777777" w:rsidTr="00FB20A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48ECA9F" w14:textId="77777777" w:rsidR="00D3340B" w:rsidRPr="00B564E9" w:rsidRDefault="009057B0" w:rsidP="003E797A">
            <w:pPr>
              <w:rPr>
                <w:lang w:eastAsia="nb-NO"/>
              </w:rPr>
            </w:pPr>
            <w:r>
              <w:rPr>
                <w:rFonts w:ascii="Calibri" w:eastAsia="Calibri" w:hAnsi="Calibri" w:cs="Times New Roman"/>
                <w:lang w:val="en-GB" w:eastAsia="nb-NO"/>
              </w:rPr>
              <w:t>VAT.……%</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15000C28" w14:textId="77777777" w:rsidR="00D3340B" w:rsidRPr="00B564E9" w:rsidRDefault="00D3340B" w:rsidP="003E797A">
            <w:pPr>
              <w:rPr>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3DDF1E91" w14:textId="77777777" w:rsidR="00D3340B" w:rsidRPr="00B564E9" w:rsidRDefault="00D3340B" w:rsidP="003E797A">
            <w:pPr>
              <w:rPr>
                <w:lang w:eastAsia="nb-NO"/>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hideMark/>
          </w:tcPr>
          <w:p w14:paraId="33A477D2" w14:textId="77777777" w:rsidR="00D3340B" w:rsidRPr="00B564E9" w:rsidRDefault="00D3340B" w:rsidP="003E797A">
            <w:pPr>
              <w:rPr>
                <w:lang w:eastAsia="nb-NO"/>
              </w:rPr>
            </w:pPr>
          </w:p>
        </w:tc>
      </w:tr>
      <w:tr w:rsidR="005A39A7" w14:paraId="621739B9" w14:textId="77777777" w:rsidTr="00FB20A1">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B014E73" w14:textId="77777777" w:rsidR="00D3340B" w:rsidRPr="00B564E9" w:rsidRDefault="009057B0" w:rsidP="003E797A">
            <w:pPr>
              <w:rPr>
                <w:lang w:eastAsia="nb-NO"/>
              </w:rPr>
            </w:pPr>
            <w:r>
              <w:rPr>
                <w:rFonts w:ascii="Calibri" w:eastAsia="Calibri" w:hAnsi="Calibri" w:cs="Times New Roman"/>
                <w:lang w:val="en-GB" w:eastAsia="nb-NO"/>
              </w:rPr>
              <w:t>Price per hour</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0C2B78E2" w14:textId="77777777" w:rsidR="00D3340B" w:rsidRPr="00B564E9" w:rsidRDefault="00D3340B" w:rsidP="003E797A">
            <w:pPr>
              <w:rPr>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7AC9272D" w14:textId="77777777" w:rsidR="00D3340B" w:rsidRPr="00B564E9" w:rsidRDefault="00D3340B" w:rsidP="003E797A">
            <w:pPr>
              <w:rPr>
                <w:lang w:eastAsia="nb-NO"/>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hideMark/>
          </w:tcPr>
          <w:p w14:paraId="11F0E894" w14:textId="77777777" w:rsidR="00D3340B" w:rsidRPr="00B564E9" w:rsidRDefault="009057B0" w:rsidP="003E797A">
            <w:pPr>
              <w:rPr>
                <w:lang w:eastAsia="nb-NO"/>
              </w:rPr>
            </w:pPr>
            <w:r>
              <w:rPr>
                <w:rFonts w:ascii="Calibri" w:eastAsia="Calibri" w:hAnsi="Calibri" w:cs="Times New Roman"/>
                <w:lang w:val="en-GB" w:eastAsia="nb-NO"/>
              </w:rPr>
              <w:t>including value-added tax</w:t>
            </w:r>
          </w:p>
        </w:tc>
      </w:tr>
      <w:tr w:rsidR="005A39A7" w14:paraId="2D1C2AD2" w14:textId="77777777" w:rsidTr="00FB20A1">
        <w:tc>
          <w:tcPr>
            <w:tcW w:w="2370" w:type="dxa"/>
            <w:tcBorders>
              <w:top w:val="single" w:sz="6" w:space="0" w:color="000000"/>
              <w:left w:val="single" w:sz="6" w:space="0" w:color="000000"/>
              <w:bottom w:val="single" w:sz="6" w:space="0" w:color="000000"/>
              <w:right w:val="single" w:sz="6" w:space="0" w:color="000000"/>
            </w:tcBorders>
            <w:shd w:val="clear" w:color="auto" w:fill="auto"/>
          </w:tcPr>
          <w:p w14:paraId="300E64BF" w14:textId="77777777" w:rsidR="00D3340B" w:rsidRPr="00B564E9" w:rsidRDefault="00D3340B" w:rsidP="003E797A">
            <w:pPr>
              <w:rPr>
                <w:lang w:eastAsia="nb-NO"/>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333BB480" w14:textId="77777777" w:rsidR="00D3340B" w:rsidRPr="00B564E9" w:rsidRDefault="00D3340B" w:rsidP="003E797A">
            <w:pPr>
              <w:rPr>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14:paraId="1488666C" w14:textId="77777777" w:rsidR="00D3340B" w:rsidRPr="00B564E9" w:rsidRDefault="00D3340B" w:rsidP="003E797A">
            <w:pPr>
              <w:rPr>
                <w:lang w:eastAsia="nb-NO"/>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tcPr>
          <w:p w14:paraId="4FCE017E" w14:textId="77777777" w:rsidR="00D3340B" w:rsidRPr="00B564E9" w:rsidRDefault="00D3340B" w:rsidP="003E797A">
            <w:pPr>
              <w:rPr>
                <w:lang w:eastAsia="nb-NO"/>
              </w:rPr>
            </w:pPr>
          </w:p>
        </w:tc>
      </w:tr>
    </w:tbl>
    <w:p w14:paraId="2CA39148" w14:textId="77777777" w:rsidR="00D3340B" w:rsidRPr="00B564E9" w:rsidRDefault="00D3340B" w:rsidP="00D3340B">
      <w:pPr>
        <w:rPr>
          <w:lang w:eastAsia="nb-NO"/>
        </w:rPr>
      </w:pPr>
    </w:p>
    <w:p w14:paraId="1A094C94" w14:textId="77777777" w:rsidR="00D3340B" w:rsidRPr="00B564E9" w:rsidRDefault="00D3340B" w:rsidP="00D3340B">
      <w:pPr>
        <w:rPr>
          <w:lang w:eastAsia="nb-NO"/>
        </w:rPr>
      </w:pPr>
    </w:p>
    <w:p w14:paraId="71CB7FF0" w14:textId="77777777" w:rsidR="00D3340B" w:rsidRPr="00B564E9" w:rsidRDefault="00E34946" w:rsidP="00D3340B">
      <w:pPr>
        <w:rPr>
          <w:lang w:eastAsia="nb-NO"/>
        </w:rPr>
      </w:pPr>
      <w:sdt>
        <w:sdtPr>
          <w:rPr>
            <w:lang w:eastAsia="nb-NO"/>
          </w:rPr>
          <w:id w:val="-216899000"/>
          <w14:checkbox>
            <w14:checked w14:val="0"/>
            <w14:checkedState w14:val="2612" w14:font="MS Gothic"/>
            <w14:uncheckedState w14:val="2610" w14:font="MS Gothic"/>
          </w14:checkbox>
        </w:sdtPr>
        <w:sdtEndPr/>
        <w:sdtContent>
          <w:r w:rsidR="009057B0">
            <w:rPr>
              <w:rFonts w:ascii="MS Gothic" w:eastAsia="MS Gothic" w:hAnsi="MS Gothic" w:hint="eastAsia"/>
              <w:lang w:eastAsia="nb-NO"/>
            </w:rPr>
            <w:t>☐</w:t>
          </w:r>
        </w:sdtContent>
      </w:sdt>
      <w:r w:rsidR="009057B0">
        <w:rPr>
          <w:rFonts w:ascii="Calibri" w:eastAsia="Calibri" w:hAnsi="Calibri" w:cs="Times New Roman"/>
          <w:lang w:val="en-GB" w:eastAsia="nb-NO"/>
        </w:rPr>
        <w:t xml:space="preserve"> Total budget for the Assignment</w:t>
      </w:r>
    </w:p>
    <w:p w14:paraId="26F8008B" w14:textId="77777777" w:rsidR="00D3340B" w:rsidRPr="00B564E9" w:rsidRDefault="009057B0" w:rsidP="00D3340B">
      <w:pPr>
        <w:rPr>
          <w:lang w:eastAsia="nb-NO"/>
        </w:rPr>
      </w:pPr>
      <w:r>
        <w:rPr>
          <w:rFonts w:ascii="Calibri" w:eastAsia="Calibri" w:hAnsi="Calibri" w:cs="Times New Roman"/>
          <w:i/>
          <w:iCs/>
          <w:lang w:val="en-GB" w:eastAsia="nb-NO"/>
        </w:rPr>
        <w:t>(select applicable option)</w:t>
      </w:r>
    </w:p>
    <w:p w14:paraId="13398CC5" w14:textId="77777777" w:rsidR="00D3340B" w:rsidRPr="00B564E9" w:rsidRDefault="00D3340B" w:rsidP="00D3340B">
      <w:pPr>
        <w:rPr>
          <w:lang w:eastAsia="nb-NO"/>
        </w:rPr>
      </w:pPr>
    </w:p>
    <w:p w14:paraId="21DA24DB" w14:textId="77777777" w:rsidR="00D3340B" w:rsidRPr="009057B0" w:rsidRDefault="009057B0" w:rsidP="00D3340B">
      <w:pPr>
        <w:rPr>
          <w:lang w:val="en-GB" w:eastAsia="nb-NO"/>
        </w:rPr>
      </w:pPr>
      <w:r>
        <w:rPr>
          <w:rFonts w:ascii="Calibri" w:eastAsia="Calibri" w:hAnsi="Calibri" w:cs="Times New Roman"/>
          <w:lang w:val="en-GB" w:eastAsia="nb-NO"/>
        </w:rPr>
        <w:t>The following upper budget limit has been agreed for the assignment:</w:t>
      </w:r>
    </w:p>
    <w:p w14:paraId="48C49D61" w14:textId="77777777" w:rsidR="00D3340B" w:rsidRPr="009057B0" w:rsidRDefault="00D3340B" w:rsidP="00D3340B">
      <w:pPr>
        <w:rPr>
          <w:lang w:val="en-GB" w:eastAsia="nb-NO"/>
        </w:rPr>
      </w:pPr>
    </w:p>
    <w:p w14:paraId="39D67871" w14:textId="77777777" w:rsidR="00D3340B" w:rsidRPr="00B564E9" w:rsidRDefault="00E34946" w:rsidP="00D3340B">
      <w:pPr>
        <w:rPr>
          <w:lang w:eastAsia="nb-NO"/>
        </w:rPr>
      </w:pPr>
      <w:sdt>
        <w:sdtPr>
          <w:rPr>
            <w:lang w:eastAsia="nb-NO"/>
          </w:rPr>
          <w:id w:val="664897960"/>
          <w14:checkbox>
            <w14:checked w14:val="0"/>
            <w14:checkedState w14:val="2612" w14:font="MS Gothic"/>
            <w14:uncheckedState w14:val="2610" w14:font="MS Gothic"/>
          </w14:checkbox>
        </w:sdtPr>
        <w:sdtEndPr/>
        <w:sdtContent>
          <w:r w:rsidR="009057B0">
            <w:rPr>
              <w:rFonts w:ascii="MS Gothic" w:eastAsia="MS Gothic" w:hAnsi="MS Gothic" w:hint="eastAsia"/>
              <w:lang w:eastAsia="nb-NO"/>
            </w:rPr>
            <w:t>☐</w:t>
          </w:r>
        </w:sdtContent>
      </w:sdt>
      <w:r w:rsidR="009057B0">
        <w:rPr>
          <w:rFonts w:ascii="Calibri" w:eastAsia="Calibri" w:hAnsi="Calibri" w:cs="Times New Roman"/>
          <w:lang w:val="en-GB" w:eastAsia="nb-NO"/>
        </w:rPr>
        <w:t xml:space="preserve"> Total price </w:t>
      </w:r>
    </w:p>
    <w:tbl>
      <w:tblPr>
        <w:tblW w:w="7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990"/>
        <w:gridCol w:w="2400"/>
        <w:gridCol w:w="2170"/>
      </w:tblGrid>
      <w:tr w:rsidR="005A39A7" w14:paraId="704AA6DD" w14:textId="77777777" w:rsidTr="0028111E">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3D75799" w14:textId="77777777" w:rsidR="00D3340B" w:rsidRPr="00B564E9" w:rsidRDefault="00D3340B" w:rsidP="003E797A">
            <w:pPr>
              <w:rPr>
                <w:lang w:eastAsia="nb-NO"/>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27486C8A" w14:textId="77777777" w:rsidR="00D3340B" w:rsidRPr="00B564E9" w:rsidRDefault="009057B0" w:rsidP="003E797A">
            <w:pPr>
              <w:rPr>
                <w:lang w:eastAsia="nb-NO"/>
              </w:rPr>
            </w:pPr>
            <w:r>
              <w:rPr>
                <w:rFonts w:ascii="Calibri" w:eastAsia="Calibri" w:hAnsi="Calibri" w:cs="Times New Roman"/>
                <w:lang w:val="en-GB" w:eastAsia="nb-NO"/>
              </w:rPr>
              <w:t>Currency</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2078A999" w14:textId="77777777" w:rsidR="00D3340B" w:rsidRPr="00B564E9" w:rsidRDefault="009057B0" w:rsidP="003E797A">
            <w:pPr>
              <w:rPr>
                <w:lang w:eastAsia="nb-NO"/>
              </w:rPr>
            </w:pPr>
            <w:r>
              <w:rPr>
                <w:rFonts w:ascii="Calibri" w:eastAsia="Calibri" w:hAnsi="Calibri" w:cs="Times New Roman"/>
                <w:lang w:val="en-GB" w:eastAsia="nb-NO"/>
              </w:rPr>
              <w:t>Amount</w:t>
            </w:r>
          </w:p>
        </w:tc>
        <w:tc>
          <w:tcPr>
            <w:tcW w:w="2170" w:type="dxa"/>
            <w:tcBorders>
              <w:top w:val="single" w:sz="6" w:space="0" w:color="000000"/>
              <w:left w:val="single" w:sz="6" w:space="0" w:color="000000"/>
              <w:bottom w:val="single" w:sz="6" w:space="0" w:color="000000"/>
              <w:right w:val="single" w:sz="6" w:space="0" w:color="000000"/>
            </w:tcBorders>
            <w:shd w:val="clear" w:color="auto" w:fill="auto"/>
            <w:hideMark/>
          </w:tcPr>
          <w:p w14:paraId="500F26A7" w14:textId="77777777" w:rsidR="00D3340B" w:rsidRPr="00B564E9" w:rsidRDefault="00D3340B" w:rsidP="003E797A">
            <w:pPr>
              <w:rPr>
                <w:lang w:eastAsia="nb-NO"/>
              </w:rPr>
            </w:pPr>
          </w:p>
        </w:tc>
      </w:tr>
      <w:tr w:rsidR="005A39A7" w14:paraId="5E8D9CBC" w14:textId="77777777" w:rsidTr="0028111E">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AF05016" w14:textId="77777777" w:rsidR="00D3340B" w:rsidRPr="00B564E9" w:rsidRDefault="009057B0" w:rsidP="003E797A">
            <w:pPr>
              <w:rPr>
                <w:lang w:eastAsia="nb-NO"/>
              </w:rPr>
            </w:pPr>
            <w:r>
              <w:rPr>
                <w:rFonts w:ascii="Calibri" w:eastAsia="Calibri" w:hAnsi="Calibri" w:cs="Times New Roman"/>
                <w:lang w:val="en-GB" w:eastAsia="nb-NO"/>
              </w:rPr>
              <w:t>Total price</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703D5A18" w14:textId="77777777" w:rsidR="00D3340B" w:rsidRPr="00B564E9" w:rsidRDefault="00D3340B" w:rsidP="003E797A">
            <w:pPr>
              <w:rPr>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7CB63F87" w14:textId="77777777" w:rsidR="00D3340B" w:rsidRPr="00B564E9" w:rsidRDefault="00D3340B" w:rsidP="003E797A">
            <w:pPr>
              <w:rPr>
                <w:lang w:eastAsia="nb-NO"/>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hideMark/>
          </w:tcPr>
          <w:p w14:paraId="76B02523" w14:textId="77777777" w:rsidR="00D3340B" w:rsidRPr="00B564E9" w:rsidRDefault="009057B0" w:rsidP="003E797A">
            <w:pPr>
              <w:rPr>
                <w:lang w:eastAsia="nb-NO"/>
              </w:rPr>
            </w:pPr>
            <w:r>
              <w:rPr>
                <w:rFonts w:ascii="Calibri" w:eastAsia="Calibri" w:hAnsi="Calibri" w:cs="Times New Roman"/>
                <w:lang w:val="en-GB" w:eastAsia="nb-NO"/>
              </w:rPr>
              <w:t>excl. VAT</w:t>
            </w:r>
          </w:p>
        </w:tc>
      </w:tr>
      <w:tr w:rsidR="005A39A7" w14:paraId="2D5D28AB" w14:textId="77777777" w:rsidTr="0028111E">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79C2BD39" w14:textId="77777777" w:rsidR="00D3340B" w:rsidRPr="00B564E9" w:rsidRDefault="009057B0" w:rsidP="003E797A">
            <w:pPr>
              <w:rPr>
                <w:lang w:eastAsia="nb-NO"/>
              </w:rPr>
            </w:pPr>
            <w:r>
              <w:rPr>
                <w:rFonts w:ascii="Calibri" w:eastAsia="Calibri" w:hAnsi="Calibri" w:cs="Times New Roman"/>
                <w:lang w:val="en-GB" w:eastAsia="nb-NO"/>
              </w:rPr>
              <w:t>Total price</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3EE2273F" w14:textId="77777777" w:rsidR="00D3340B" w:rsidRPr="00B564E9" w:rsidRDefault="00D3340B" w:rsidP="003E797A">
            <w:pPr>
              <w:rPr>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05087954" w14:textId="77777777" w:rsidR="00D3340B" w:rsidRPr="00B564E9" w:rsidRDefault="00D3340B" w:rsidP="003E797A">
            <w:pPr>
              <w:rPr>
                <w:lang w:eastAsia="nb-NO"/>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hideMark/>
          </w:tcPr>
          <w:p w14:paraId="31232C09" w14:textId="77777777" w:rsidR="00D3340B" w:rsidRPr="00B564E9" w:rsidRDefault="009057B0" w:rsidP="003E797A">
            <w:pPr>
              <w:rPr>
                <w:lang w:eastAsia="nb-NO"/>
              </w:rPr>
            </w:pPr>
            <w:r>
              <w:rPr>
                <w:rFonts w:ascii="Calibri" w:eastAsia="Calibri" w:hAnsi="Calibri" w:cs="Times New Roman"/>
                <w:lang w:val="en-GB" w:eastAsia="nb-NO"/>
              </w:rPr>
              <w:t>Inc. VAT</w:t>
            </w:r>
          </w:p>
        </w:tc>
      </w:tr>
      <w:tr w:rsidR="005A39A7" w14:paraId="19E6A7FA" w14:textId="77777777" w:rsidTr="0028111E">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69EDE1F7" w14:textId="77777777" w:rsidR="00D3340B" w:rsidRPr="00B564E9" w:rsidRDefault="00D3340B" w:rsidP="003E797A">
            <w:pPr>
              <w:rPr>
                <w:lang w:eastAsia="nb-NO"/>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6602A342" w14:textId="77777777" w:rsidR="00D3340B" w:rsidRPr="00B564E9" w:rsidRDefault="00D3340B" w:rsidP="003E797A">
            <w:pPr>
              <w:rPr>
                <w:lang w:eastAsia="nb-NO"/>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0E3E15B6" w14:textId="77777777" w:rsidR="00D3340B" w:rsidRPr="00B564E9" w:rsidRDefault="00D3340B" w:rsidP="003E797A">
            <w:pPr>
              <w:rPr>
                <w:lang w:eastAsia="nb-NO"/>
              </w:rPr>
            </w:pPr>
          </w:p>
        </w:tc>
        <w:tc>
          <w:tcPr>
            <w:tcW w:w="2170" w:type="dxa"/>
            <w:tcBorders>
              <w:top w:val="single" w:sz="6" w:space="0" w:color="000000"/>
              <w:left w:val="single" w:sz="6" w:space="0" w:color="000000"/>
              <w:bottom w:val="single" w:sz="6" w:space="0" w:color="000000"/>
              <w:right w:val="single" w:sz="6" w:space="0" w:color="000000"/>
            </w:tcBorders>
            <w:shd w:val="clear" w:color="auto" w:fill="auto"/>
            <w:hideMark/>
          </w:tcPr>
          <w:p w14:paraId="7ED3AED2" w14:textId="77777777" w:rsidR="00D3340B" w:rsidRPr="00B564E9" w:rsidRDefault="00D3340B" w:rsidP="003E797A">
            <w:pPr>
              <w:rPr>
                <w:lang w:eastAsia="nb-NO"/>
              </w:rPr>
            </w:pPr>
          </w:p>
        </w:tc>
      </w:tr>
    </w:tbl>
    <w:p w14:paraId="40C6D4B2" w14:textId="77777777" w:rsidR="00D3340B" w:rsidRPr="00B564E9" w:rsidRDefault="00D3340B" w:rsidP="00D3340B">
      <w:pPr>
        <w:rPr>
          <w:lang w:eastAsia="nb-NO"/>
        </w:rPr>
      </w:pPr>
    </w:p>
    <w:p w14:paraId="26DA9751" w14:textId="77777777" w:rsidR="00D3340B" w:rsidRPr="00B564E9" w:rsidRDefault="009057B0" w:rsidP="00D3340B">
      <w:pPr>
        <w:tabs>
          <w:tab w:val="left" w:pos="1152"/>
        </w:tabs>
        <w:rPr>
          <w:lang w:eastAsia="nb-NO"/>
        </w:rPr>
      </w:pPr>
      <w:r>
        <w:rPr>
          <w:rFonts w:ascii="Calibri" w:eastAsia="Calibri" w:hAnsi="Calibri" w:cs="Times New Roman"/>
          <w:i/>
          <w:iCs/>
          <w:lang w:val="en-GB" w:eastAsia="nb-NO"/>
        </w:rPr>
        <w:t xml:space="preserve">Or </w:t>
      </w:r>
      <w:sdt>
        <w:sdtPr>
          <w:rPr>
            <w:lang w:eastAsia="nb-NO"/>
          </w:rPr>
          <w:id w:val="-543747451"/>
          <w14:checkbox>
            <w14:checked w14:val="0"/>
            <w14:checkedState w14:val="2612" w14:font="MS Gothic"/>
            <w14:uncheckedState w14:val="2610" w14:font="MS Gothic"/>
          </w14:checkbox>
        </w:sdtPr>
        <w:sdtEndPr/>
        <w:sdtContent>
          <w:r>
            <w:rPr>
              <w:rFonts w:ascii="MS Gothic" w:eastAsia="MS Gothic" w:hAnsi="MS Gothic" w:hint="eastAsia"/>
              <w:lang w:eastAsia="nb-NO"/>
            </w:rPr>
            <w:t>☐</w:t>
          </w:r>
        </w:sdtContent>
      </w:sdt>
      <w:r>
        <w:rPr>
          <w:rFonts w:ascii="Calibri" w:eastAsia="Calibri" w:hAnsi="Calibri" w:cs="Times New Roman"/>
          <w:lang w:val="en-GB" w:eastAsia="nb-NO"/>
        </w:rPr>
        <w:tab/>
        <w:t>Total number of hours</w:t>
      </w:r>
    </w:p>
    <w:p w14:paraId="2AEBD26C" w14:textId="77777777" w:rsidR="00D3340B" w:rsidRPr="00B564E9" w:rsidRDefault="00D3340B" w:rsidP="00D3340B">
      <w:pPr>
        <w:rPr>
          <w:lang w:eastAsia="nb-NO"/>
        </w:rPr>
      </w:pPr>
    </w:p>
    <w:p w14:paraId="33F44477" w14:textId="77777777" w:rsidR="00D3340B" w:rsidRPr="00B564E9" w:rsidRDefault="009057B0" w:rsidP="00D3340B">
      <w:pPr>
        <w:rPr>
          <w:lang w:eastAsia="nb-NO"/>
        </w:rPr>
      </w:pPr>
      <w:r>
        <w:rPr>
          <w:rFonts w:ascii="Calibri" w:eastAsia="Calibri" w:hAnsi="Calibri" w:cs="Times New Roman"/>
          <w:lang w:val="en-GB" w:eastAsia="nb-NO"/>
        </w:rPr>
        <w:t>Total number of hours ___________ hours</w:t>
      </w:r>
    </w:p>
    <w:p w14:paraId="3CF34ACB" w14:textId="77777777" w:rsidR="00D3340B" w:rsidRPr="00914B77" w:rsidRDefault="00D3340B" w:rsidP="00D3340B">
      <w:pPr>
        <w:rPr>
          <w:lang w:eastAsia="nb-NO"/>
        </w:rPr>
      </w:pPr>
    </w:p>
    <w:p w14:paraId="5C89251C" w14:textId="77777777" w:rsidR="00D3340B" w:rsidRPr="009057B0" w:rsidRDefault="009057B0" w:rsidP="00D3340B">
      <w:pPr>
        <w:pStyle w:val="Overskrift3"/>
        <w:rPr>
          <w:lang w:val="en-GB"/>
        </w:rPr>
      </w:pPr>
      <w:bookmarkStart w:id="73" w:name="_Toc118371789"/>
      <w:bookmarkStart w:id="74" w:name="_Toc172548182"/>
      <w:r>
        <w:rPr>
          <w:rFonts w:eastAsia="Arial"/>
          <w:lang w:val="en-GB"/>
        </w:rPr>
        <w:t>C. Expenses and travel expenses, etc</w:t>
      </w:r>
      <w:bookmarkEnd w:id="73"/>
      <w:bookmarkEnd w:id="74"/>
    </w:p>
    <w:p w14:paraId="14619B6F" w14:textId="77777777" w:rsidR="00D3340B" w:rsidRPr="009057B0" w:rsidRDefault="009057B0" w:rsidP="00D3340B">
      <w:pPr>
        <w:rPr>
          <w:lang w:val="en-GB"/>
        </w:rPr>
      </w:pPr>
      <w:r>
        <w:rPr>
          <w:rFonts w:ascii="Calibri" w:eastAsia="Calibri" w:hAnsi="Calibri" w:cs="Times New Roman"/>
          <w:lang w:val="en-GB"/>
        </w:rPr>
        <w:t>If expenses, including travel and per diem will be covered, this must be specified here. If the rates will deviate from the Norwegian Government’s current rates, this must also be specified here.</w:t>
      </w:r>
    </w:p>
    <w:p w14:paraId="7F94B940" w14:textId="77777777" w:rsidR="00D3340B" w:rsidRPr="009057B0" w:rsidRDefault="00D3340B" w:rsidP="00D3340B">
      <w:pPr>
        <w:rPr>
          <w:lang w:val="en-GB"/>
        </w:rPr>
      </w:pPr>
    </w:p>
    <w:p w14:paraId="0793DAD8" w14:textId="77777777" w:rsidR="00D3340B" w:rsidRPr="009057B0" w:rsidRDefault="009057B0" w:rsidP="00D3340B">
      <w:pPr>
        <w:rPr>
          <w:lang w:val="en-GB"/>
        </w:rPr>
      </w:pPr>
      <w:r>
        <w:rPr>
          <w:rFonts w:ascii="Calibri" w:eastAsia="Calibri" w:hAnsi="Calibri" w:cs="Times New Roman"/>
          <w:lang w:val="en-GB"/>
        </w:rPr>
        <w:t>In the event that travel time will be invoiced, this must be specified here. The rates must also be specified.</w:t>
      </w:r>
    </w:p>
    <w:p w14:paraId="4E3F370E" w14:textId="77777777" w:rsidR="00D3340B" w:rsidRPr="009057B0" w:rsidRDefault="009057B0" w:rsidP="00D3340B">
      <w:pPr>
        <w:pStyle w:val="Overskrift3"/>
        <w:rPr>
          <w:lang w:val="en-GB"/>
        </w:rPr>
      </w:pPr>
      <w:bookmarkStart w:id="75" w:name="_Toc118371790"/>
      <w:bookmarkStart w:id="76" w:name="_Toc172548183"/>
      <w:r>
        <w:rPr>
          <w:rFonts w:eastAsia="Arial"/>
          <w:lang w:val="en-GB"/>
        </w:rPr>
        <w:t>D. Exceedance and notification</w:t>
      </w:r>
      <w:bookmarkEnd w:id="75"/>
      <w:bookmarkEnd w:id="76"/>
      <w:r>
        <w:rPr>
          <w:rFonts w:eastAsia="Arial"/>
          <w:lang w:val="en-GB"/>
        </w:rPr>
        <w:t xml:space="preserve"> </w:t>
      </w:r>
    </w:p>
    <w:p w14:paraId="6A3002D4" w14:textId="77777777" w:rsidR="00D3340B" w:rsidRPr="009057B0" w:rsidRDefault="009057B0" w:rsidP="00D3340B">
      <w:pPr>
        <w:rPr>
          <w:lang w:val="en-GB" w:eastAsia="nb-NO"/>
        </w:rPr>
      </w:pPr>
      <w:r>
        <w:rPr>
          <w:rFonts w:ascii="Calibri" w:eastAsia="Calibri" w:hAnsi="Calibri" w:cs="Times New Roman"/>
          <w:lang w:val="en-GB" w:eastAsia="nb-NO"/>
        </w:rPr>
        <w:t>The rules relating to the notification of exceedance of agreed hours must be specified here. Any price reductions arising from such exceedance shall also be specified here.</w:t>
      </w:r>
    </w:p>
    <w:p w14:paraId="4EE96AB0" w14:textId="77777777" w:rsidR="00D3340B" w:rsidRPr="009057B0" w:rsidRDefault="009057B0" w:rsidP="00D3340B">
      <w:pPr>
        <w:pStyle w:val="Overskrift2"/>
        <w:rPr>
          <w:lang w:val="en-GB"/>
        </w:rPr>
      </w:pPr>
      <w:bookmarkStart w:id="77" w:name="_Toc118371791"/>
      <w:bookmarkStart w:id="78" w:name="_Toc172548184"/>
      <w:r>
        <w:rPr>
          <w:rFonts w:eastAsia="Arial"/>
          <w:lang w:val="en-GB"/>
        </w:rPr>
        <w:t>Section 6.2 Invoicing</w:t>
      </w:r>
      <w:bookmarkEnd w:id="77"/>
      <w:bookmarkEnd w:id="78"/>
    </w:p>
    <w:p w14:paraId="6BAEBC73" w14:textId="77777777" w:rsidR="00D3340B" w:rsidRPr="009057B0" w:rsidRDefault="009057B0" w:rsidP="00D3340B">
      <w:pPr>
        <w:rPr>
          <w:lang w:val="en-GB"/>
        </w:rPr>
      </w:pPr>
      <w:r>
        <w:rPr>
          <w:rFonts w:ascii="Calibri" w:eastAsia="Calibri" w:hAnsi="Calibri" w:cs="Times New Roman"/>
          <w:lang w:val="en-GB"/>
        </w:rPr>
        <w:t>Other provisions relating to payment schedules and terms of payment must be included here. Any additional terms for the use of electronic trading format (EHF) must be specified here.</w:t>
      </w:r>
    </w:p>
    <w:p w14:paraId="298071CD" w14:textId="77777777" w:rsidR="00D3340B" w:rsidRPr="009057B0" w:rsidRDefault="00D3340B" w:rsidP="00D3340B">
      <w:pPr>
        <w:rPr>
          <w:lang w:val="en-GB"/>
        </w:rPr>
      </w:pPr>
    </w:p>
    <w:p w14:paraId="3F9AA036" w14:textId="77777777" w:rsidR="00D3340B" w:rsidRPr="009057B0" w:rsidRDefault="009057B0" w:rsidP="00D3340B">
      <w:pPr>
        <w:rPr>
          <w:lang w:val="en-GB"/>
        </w:rPr>
      </w:pPr>
      <w:r>
        <w:rPr>
          <w:rFonts w:ascii="Calibri" w:eastAsia="Calibri" w:hAnsi="Calibri" w:cs="Times New Roman"/>
          <w:lang w:val="en-GB"/>
        </w:rPr>
        <w:t>The Customer’s EHF address is: [The same as the business registration number]</w:t>
      </w:r>
    </w:p>
    <w:p w14:paraId="2A01102F" w14:textId="77777777" w:rsidR="00D3340B" w:rsidRPr="009057B0" w:rsidRDefault="00D3340B" w:rsidP="00D3340B">
      <w:pPr>
        <w:rPr>
          <w:lang w:val="en-GB"/>
        </w:rPr>
      </w:pPr>
    </w:p>
    <w:p w14:paraId="05D6A961" w14:textId="77777777" w:rsidR="00D3340B" w:rsidRPr="009057B0" w:rsidRDefault="009057B0" w:rsidP="00D3340B">
      <w:pPr>
        <w:rPr>
          <w:lang w:val="en-GB"/>
        </w:rPr>
      </w:pPr>
      <w:r>
        <w:rPr>
          <w:rFonts w:ascii="Calibri" w:eastAsia="Calibri" w:hAnsi="Calibri" w:cs="Times New Roman"/>
          <w:lang w:val="en-GB"/>
        </w:rPr>
        <w:t>The Customer’s EHF reference is: [Please enter the EHF reference here]</w:t>
      </w:r>
    </w:p>
    <w:p w14:paraId="172C9A99" w14:textId="77777777" w:rsidR="00D3340B" w:rsidRPr="009057B0" w:rsidRDefault="00D3340B" w:rsidP="00D3340B">
      <w:pPr>
        <w:rPr>
          <w:lang w:val="en-GB"/>
        </w:rPr>
      </w:pPr>
    </w:p>
    <w:p w14:paraId="2533A771" w14:textId="77777777" w:rsidR="00D3340B" w:rsidRPr="009057B0" w:rsidRDefault="009057B0" w:rsidP="00D3340B">
      <w:pPr>
        <w:pStyle w:val="Overskrift2"/>
        <w:rPr>
          <w:lang w:val="en-GB"/>
        </w:rPr>
      </w:pPr>
      <w:bookmarkStart w:id="79" w:name="_Toc118371792"/>
      <w:bookmarkStart w:id="80" w:name="_Toc172548185"/>
      <w:r>
        <w:rPr>
          <w:rFonts w:eastAsia="Arial"/>
          <w:lang w:val="en-GB"/>
        </w:rPr>
        <w:t>Section 6.5 Price changes</w:t>
      </w:r>
      <w:bookmarkEnd w:id="79"/>
      <w:bookmarkEnd w:id="80"/>
    </w:p>
    <w:p w14:paraId="49AB54F2" w14:textId="77777777" w:rsidR="00D3340B" w:rsidRPr="009057B0" w:rsidRDefault="009057B0" w:rsidP="00D3340B">
      <w:pPr>
        <w:rPr>
          <w:lang w:val="en-GB"/>
        </w:rPr>
      </w:pPr>
      <w:r>
        <w:rPr>
          <w:rFonts w:ascii="Calibri" w:eastAsia="Calibri" w:hAnsi="Calibri" w:cs="Times New Roman"/>
          <w:lang w:val="en-GB"/>
        </w:rPr>
        <w:t>If the Customer has further or other requirements than what follows from Section 6.5, this shall be specified in this Appendix. This could include e.g. other provisions relating to price changes or indices.</w:t>
      </w:r>
    </w:p>
    <w:p w14:paraId="4CE698E9" w14:textId="77777777" w:rsidR="00B1028C" w:rsidRPr="009057B0" w:rsidRDefault="00B1028C" w:rsidP="00D3340B">
      <w:pPr>
        <w:rPr>
          <w:lang w:val="en-GB"/>
        </w:rPr>
      </w:pPr>
    </w:p>
    <w:p w14:paraId="45850A0C" w14:textId="77777777" w:rsidR="00513356" w:rsidRPr="009057B0" w:rsidRDefault="009057B0" w:rsidP="00513356">
      <w:pPr>
        <w:pStyle w:val="Overskrift2"/>
        <w:rPr>
          <w:lang w:val="en-GB"/>
        </w:rPr>
      </w:pPr>
      <w:bookmarkStart w:id="81" w:name="_Toc172548186"/>
      <w:r>
        <w:rPr>
          <w:rFonts w:eastAsia="Arial"/>
          <w:lang w:val="en-GB"/>
        </w:rPr>
        <w:t>Section 4.2 Cancellation</w:t>
      </w:r>
      <w:bookmarkEnd w:id="81"/>
    </w:p>
    <w:p w14:paraId="1BDF3B50" w14:textId="77777777" w:rsidR="00D3340B" w:rsidRPr="009057B0" w:rsidRDefault="009057B0" w:rsidP="00663961">
      <w:pPr>
        <w:rPr>
          <w:lang w:val="en-GB"/>
        </w:rPr>
      </w:pPr>
      <w:r>
        <w:rPr>
          <w:rFonts w:ascii="Calibri" w:eastAsia="Calibri" w:hAnsi="Calibri" w:cs="Times New Roman"/>
          <w:lang w:val="en-GB"/>
        </w:rPr>
        <w:t>In the event that a cancellation fee other than what is specified in Section 4.2 of the Agreement will apply, this shall be specified here.</w:t>
      </w:r>
      <w:r>
        <w:rPr>
          <w:rFonts w:ascii="Calibri" w:eastAsia="Calibri" w:hAnsi="Calibri" w:cs="Times New Roman"/>
          <w:lang w:val="en-GB"/>
        </w:rPr>
        <w:br w:type="page"/>
      </w:r>
    </w:p>
    <w:p w14:paraId="5DF33471" w14:textId="77777777" w:rsidR="00D3340B" w:rsidRPr="009057B0" w:rsidRDefault="009057B0" w:rsidP="00D3340B">
      <w:pPr>
        <w:pStyle w:val="Overskrift1"/>
        <w:rPr>
          <w:lang w:val="en-GB"/>
        </w:rPr>
      </w:pPr>
      <w:bookmarkStart w:id="82" w:name="_Toc118371793"/>
      <w:bookmarkStart w:id="83" w:name="_Toc172548187"/>
      <w:r>
        <w:rPr>
          <w:rFonts w:eastAsia="Arial"/>
          <w:lang w:val="en-GB"/>
        </w:rPr>
        <w:lastRenderedPageBreak/>
        <w:t>Appendix 6: Amendments to the general agreement text</w:t>
      </w:r>
      <w:bookmarkEnd w:id="82"/>
      <w:bookmarkEnd w:id="83"/>
    </w:p>
    <w:p w14:paraId="562FBEB9" w14:textId="77777777" w:rsidR="00D3340B" w:rsidRPr="009057B0" w:rsidRDefault="00D3340B" w:rsidP="00D3340B">
      <w:pPr>
        <w:rPr>
          <w:lang w:val="en-G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0"/>
        <w:gridCol w:w="7292"/>
      </w:tblGrid>
      <w:tr w:rsidR="005A39A7" w14:paraId="050C4C51" w14:textId="77777777" w:rsidTr="003E797A">
        <w:tc>
          <w:tcPr>
            <w:tcW w:w="1517" w:type="dxa"/>
            <w:shd w:val="clear" w:color="auto" w:fill="D9D9D9"/>
          </w:tcPr>
          <w:p w14:paraId="00B499B9" w14:textId="77777777" w:rsidR="00D3340B" w:rsidRPr="00C435DF" w:rsidRDefault="009057B0" w:rsidP="003E797A">
            <w:pPr>
              <w:spacing w:before="40"/>
              <w:rPr>
                <w:b/>
                <w:sz w:val="20"/>
                <w:szCs w:val="20"/>
              </w:rPr>
            </w:pPr>
            <w:r>
              <w:rPr>
                <w:rFonts w:ascii="Calibri" w:eastAsia="Calibri" w:hAnsi="Calibri" w:cs="Times New Roman"/>
                <w:b/>
                <w:bCs/>
                <w:sz w:val="20"/>
                <w:szCs w:val="20"/>
                <w:lang w:val="en-GB"/>
              </w:rPr>
              <w:t>Section</w:t>
            </w:r>
          </w:p>
        </w:tc>
        <w:tc>
          <w:tcPr>
            <w:tcW w:w="7550" w:type="dxa"/>
            <w:shd w:val="clear" w:color="auto" w:fill="D9D9D9"/>
          </w:tcPr>
          <w:p w14:paraId="2B7A11DE" w14:textId="77777777" w:rsidR="00D3340B" w:rsidRPr="00C435DF" w:rsidRDefault="009057B0" w:rsidP="003E797A">
            <w:pPr>
              <w:spacing w:before="40"/>
              <w:rPr>
                <w:b/>
                <w:sz w:val="20"/>
                <w:szCs w:val="20"/>
              </w:rPr>
            </w:pPr>
            <w:r>
              <w:rPr>
                <w:rFonts w:ascii="Calibri" w:eastAsia="Calibri" w:hAnsi="Calibri" w:cs="Times New Roman"/>
                <w:b/>
                <w:bCs/>
                <w:sz w:val="20"/>
                <w:szCs w:val="20"/>
                <w:lang w:val="en-GB"/>
              </w:rPr>
              <w:t>To be replaced with</w:t>
            </w:r>
          </w:p>
        </w:tc>
      </w:tr>
      <w:tr w:rsidR="005A39A7" w14:paraId="61EB4D73" w14:textId="77777777" w:rsidTr="003E797A">
        <w:tc>
          <w:tcPr>
            <w:tcW w:w="1517" w:type="dxa"/>
          </w:tcPr>
          <w:p w14:paraId="43D87629" w14:textId="77777777" w:rsidR="00D3340B" w:rsidRPr="009042CE" w:rsidRDefault="00D3340B" w:rsidP="003E797A">
            <w:pPr>
              <w:rPr>
                <w:iCs/>
                <w:highlight w:val="yellow"/>
              </w:rPr>
            </w:pPr>
          </w:p>
        </w:tc>
        <w:tc>
          <w:tcPr>
            <w:tcW w:w="7550" w:type="dxa"/>
          </w:tcPr>
          <w:p w14:paraId="6239E3F6" w14:textId="77777777" w:rsidR="00D3340B" w:rsidRPr="009042CE" w:rsidRDefault="00D3340B" w:rsidP="003E797A">
            <w:pPr>
              <w:rPr>
                <w:iCs/>
                <w:highlight w:val="yellow"/>
              </w:rPr>
            </w:pPr>
          </w:p>
        </w:tc>
      </w:tr>
      <w:tr w:rsidR="005A39A7" w14:paraId="6CDC2F30" w14:textId="77777777" w:rsidTr="003E797A">
        <w:tc>
          <w:tcPr>
            <w:tcW w:w="1517" w:type="dxa"/>
          </w:tcPr>
          <w:p w14:paraId="1B072300" w14:textId="77777777" w:rsidR="00D3340B" w:rsidRPr="009042CE" w:rsidRDefault="00D3340B" w:rsidP="003E797A">
            <w:pPr>
              <w:rPr>
                <w:iCs/>
                <w:highlight w:val="yellow"/>
              </w:rPr>
            </w:pPr>
          </w:p>
        </w:tc>
        <w:tc>
          <w:tcPr>
            <w:tcW w:w="7550" w:type="dxa"/>
          </w:tcPr>
          <w:p w14:paraId="7BD671E4" w14:textId="77777777" w:rsidR="00D3340B" w:rsidRPr="009042CE" w:rsidRDefault="00D3340B" w:rsidP="003E797A">
            <w:pPr>
              <w:rPr>
                <w:iCs/>
                <w:highlight w:val="yellow"/>
              </w:rPr>
            </w:pPr>
          </w:p>
        </w:tc>
      </w:tr>
      <w:tr w:rsidR="005A39A7" w14:paraId="79F4E597" w14:textId="77777777" w:rsidTr="003E797A">
        <w:tc>
          <w:tcPr>
            <w:tcW w:w="1517" w:type="dxa"/>
          </w:tcPr>
          <w:p w14:paraId="560B2BEA" w14:textId="77777777" w:rsidR="00D3340B" w:rsidRPr="009042CE" w:rsidRDefault="00D3340B" w:rsidP="003E797A">
            <w:pPr>
              <w:rPr>
                <w:iCs/>
                <w:highlight w:val="yellow"/>
              </w:rPr>
            </w:pPr>
          </w:p>
        </w:tc>
        <w:tc>
          <w:tcPr>
            <w:tcW w:w="7550" w:type="dxa"/>
          </w:tcPr>
          <w:p w14:paraId="05A08402" w14:textId="77777777" w:rsidR="00D3340B" w:rsidRPr="009042CE" w:rsidRDefault="00D3340B" w:rsidP="003E797A">
            <w:pPr>
              <w:rPr>
                <w:iCs/>
                <w:highlight w:val="yellow"/>
              </w:rPr>
            </w:pPr>
          </w:p>
        </w:tc>
      </w:tr>
    </w:tbl>
    <w:p w14:paraId="4318B9C8" w14:textId="77777777" w:rsidR="00D3340B" w:rsidRPr="009057B0" w:rsidRDefault="009057B0" w:rsidP="00D3340B">
      <w:pPr>
        <w:pStyle w:val="Overskrift1"/>
        <w:rPr>
          <w:lang w:val="en-GB"/>
        </w:rPr>
      </w:pPr>
      <w:r>
        <w:rPr>
          <w:rFonts w:eastAsia="Arial"/>
          <w:lang w:val="en-GB"/>
        </w:rPr>
        <w:br w:type="page"/>
      </w:r>
      <w:bookmarkStart w:id="84" w:name="_Toc118371794"/>
      <w:bookmarkStart w:id="85" w:name="_Toc172548188"/>
      <w:r>
        <w:rPr>
          <w:rFonts w:eastAsia="Arial"/>
          <w:lang w:val="en-GB"/>
        </w:rPr>
        <w:lastRenderedPageBreak/>
        <w:t>Appendix 7: Amendments to the Agreement after the Agreement has been entered into</w:t>
      </w:r>
      <w:bookmarkEnd w:id="84"/>
      <w:bookmarkEnd w:id="85"/>
    </w:p>
    <w:p w14:paraId="269C0519" w14:textId="77777777" w:rsidR="00D3340B" w:rsidRPr="009057B0" w:rsidRDefault="009057B0" w:rsidP="00D3340B">
      <w:pPr>
        <w:rPr>
          <w:i/>
          <w:iCs/>
          <w:lang w:val="en-GB" w:eastAsia="nb-NO"/>
        </w:rPr>
      </w:pPr>
      <w:r>
        <w:rPr>
          <w:rFonts w:ascii="Calibri" w:eastAsia="Calibri" w:hAnsi="Calibri" w:cs="Times New Roman"/>
          <w:i/>
          <w:iCs/>
          <w:lang w:val="en-GB" w:eastAsia="nb-NO"/>
        </w:rPr>
        <w:t xml:space="preserve">Changes made after the conclusion of the agreement must be entered into here, cf. Section 3 of the Agreement. </w:t>
      </w:r>
    </w:p>
    <w:p w14:paraId="4A7C68F2" w14:textId="77777777" w:rsidR="00D3340B" w:rsidRPr="009057B0" w:rsidRDefault="00D3340B" w:rsidP="00D3340B">
      <w:pPr>
        <w:rPr>
          <w:i/>
          <w:iCs/>
          <w:lang w:val="en-GB" w:eastAsia="nb-NO"/>
        </w:rPr>
      </w:pPr>
    </w:p>
    <w:p w14:paraId="21D2F617" w14:textId="77777777" w:rsidR="00D3340B" w:rsidRDefault="009057B0" w:rsidP="00D3340B">
      <w:r>
        <w:rPr>
          <w:rFonts w:ascii="Calibri" w:eastAsia="Calibri" w:hAnsi="Calibri" w:cs="Times New Roman"/>
          <w:lang w:val="en-GB"/>
        </w:rPr>
        <w:t>Example of change directory:</w:t>
      </w:r>
    </w:p>
    <w:p w14:paraId="35379298" w14:textId="77777777" w:rsidR="00D3340B" w:rsidRDefault="00D3340B" w:rsidP="00D3340B"/>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2"/>
        <w:gridCol w:w="3427"/>
        <w:gridCol w:w="2057"/>
        <w:gridCol w:w="1693"/>
      </w:tblGrid>
      <w:tr w:rsidR="005A39A7" w14:paraId="4D0BC9B6" w14:textId="77777777" w:rsidTr="003E797A">
        <w:tc>
          <w:tcPr>
            <w:tcW w:w="1560" w:type="dxa"/>
            <w:tcBorders>
              <w:top w:val="single" w:sz="4" w:space="0" w:color="000000"/>
              <w:left w:val="single" w:sz="4" w:space="0" w:color="000000"/>
              <w:bottom w:val="single" w:sz="4" w:space="0" w:color="000000"/>
              <w:right w:val="single" w:sz="4" w:space="0" w:color="000000"/>
            </w:tcBorders>
            <w:shd w:val="clear" w:color="auto" w:fill="D9D9D9"/>
            <w:hideMark/>
          </w:tcPr>
          <w:p w14:paraId="2FFF9A93" w14:textId="77777777" w:rsidR="00D3340B" w:rsidRDefault="009057B0" w:rsidP="003E797A">
            <w:pPr>
              <w:spacing w:before="40"/>
              <w:rPr>
                <w:b/>
                <w:szCs w:val="20"/>
              </w:rPr>
            </w:pPr>
            <w:r>
              <w:rPr>
                <w:rFonts w:ascii="Calibri" w:eastAsia="Calibri" w:hAnsi="Calibri" w:cs="Times New Roman"/>
                <w:b/>
                <w:bCs/>
                <w:lang w:val="en-GB"/>
              </w:rPr>
              <w:t>Change no.</w:t>
            </w:r>
          </w:p>
        </w:tc>
        <w:tc>
          <w:tcPr>
            <w:tcW w:w="3685" w:type="dxa"/>
            <w:tcBorders>
              <w:top w:val="single" w:sz="4" w:space="0" w:color="000000"/>
              <w:left w:val="single" w:sz="4" w:space="0" w:color="000000"/>
              <w:bottom w:val="single" w:sz="4" w:space="0" w:color="000000"/>
              <w:right w:val="single" w:sz="4" w:space="0" w:color="000000"/>
            </w:tcBorders>
            <w:shd w:val="clear" w:color="auto" w:fill="D9D9D9"/>
            <w:hideMark/>
          </w:tcPr>
          <w:p w14:paraId="7BD9CC92" w14:textId="77777777" w:rsidR="00D3340B" w:rsidRDefault="009057B0" w:rsidP="003E797A">
            <w:pPr>
              <w:spacing w:before="40"/>
              <w:rPr>
                <w:b/>
                <w:szCs w:val="20"/>
              </w:rPr>
            </w:pPr>
            <w:r>
              <w:rPr>
                <w:rFonts w:ascii="Calibri" w:eastAsia="Calibri" w:hAnsi="Calibri" w:cs="Times New Roman"/>
                <w:b/>
                <w:bCs/>
                <w:lang w:val="en-GB"/>
              </w:rPr>
              <w:t>Description</w:t>
            </w:r>
          </w:p>
        </w:tc>
        <w:tc>
          <w:tcPr>
            <w:tcW w:w="2178" w:type="dxa"/>
            <w:tcBorders>
              <w:top w:val="single" w:sz="4" w:space="0" w:color="000000"/>
              <w:left w:val="single" w:sz="4" w:space="0" w:color="000000"/>
              <w:bottom w:val="single" w:sz="4" w:space="0" w:color="000000"/>
              <w:right w:val="single" w:sz="4" w:space="0" w:color="000000"/>
            </w:tcBorders>
            <w:shd w:val="clear" w:color="auto" w:fill="D9D9D9"/>
            <w:hideMark/>
          </w:tcPr>
          <w:p w14:paraId="6D89EEB4" w14:textId="77777777" w:rsidR="00D3340B" w:rsidRDefault="009057B0" w:rsidP="003E797A">
            <w:pPr>
              <w:spacing w:before="40"/>
              <w:rPr>
                <w:b/>
                <w:szCs w:val="20"/>
              </w:rPr>
            </w:pPr>
            <w:r>
              <w:rPr>
                <w:rFonts w:ascii="Calibri" w:eastAsia="Calibri" w:hAnsi="Calibri" w:cs="Times New Roman"/>
                <w:b/>
                <w:bCs/>
                <w:lang w:val="en-GB"/>
              </w:rPr>
              <w:t>Effective date</w:t>
            </w:r>
          </w:p>
        </w:tc>
        <w:tc>
          <w:tcPr>
            <w:tcW w:w="1757" w:type="dxa"/>
            <w:tcBorders>
              <w:top w:val="single" w:sz="4" w:space="0" w:color="000000"/>
              <w:left w:val="single" w:sz="4" w:space="0" w:color="000000"/>
              <w:bottom w:val="single" w:sz="4" w:space="0" w:color="000000"/>
              <w:right w:val="single" w:sz="4" w:space="0" w:color="000000"/>
            </w:tcBorders>
            <w:shd w:val="clear" w:color="auto" w:fill="D9D9D9"/>
            <w:hideMark/>
          </w:tcPr>
          <w:p w14:paraId="5F975E5C" w14:textId="77777777" w:rsidR="00D3340B" w:rsidRDefault="009057B0" w:rsidP="003E797A">
            <w:pPr>
              <w:spacing w:before="40"/>
              <w:rPr>
                <w:b/>
                <w:szCs w:val="20"/>
              </w:rPr>
            </w:pPr>
            <w:r>
              <w:rPr>
                <w:rFonts w:ascii="Calibri" w:eastAsia="Calibri" w:hAnsi="Calibri" w:cs="Times New Roman"/>
                <w:b/>
                <w:bCs/>
                <w:lang w:val="en-GB"/>
              </w:rPr>
              <w:t>Archive reference</w:t>
            </w:r>
          </w:p>
        </w:tc>
      </w:tr>
      <w:tr w:rsidR="005A39A7" w14:paraId="5A020D78" w14:textId="77777777" w:rsidTr="003E797A">
        <w:tc>
          <w:tcPr>
            <w:tcW w:w="1560" w:type="dxa"/>
            <w:tcBorders>
              <w:top w:val="single" w:sz="4" w:space="0" w:color="000000"/>
              <w:left w:val="single" w:sz="4" w:space="0" w:color="000000"/>
              <w:bottom w:val="single" w:sz="4" w:space="0" w:color="000000"/>
              <w:right w:val="single" w:sz="4" w:space="0" w:color="000000"/>
            </w:tcBorders>
          </w:tcPr>
          <w:p w14:paraId="5846203C" w14:textId="77777777" w:rsidR="00D3340B" w:rsidRDefault="00D3340B" w:rsidP="003E797A"/>
        </w:tc>
        <w:tc>
          <w:tcPr>
            <w:tcW w:w="3685" w:type="dxa"/>
            <w:tcBorders>
              <w:top w:val="single" w:sz="4" w:space="0" w:color="000000"/>
              <w:left w:val="single" w:sz="4" w:space="0" w:color="000000"/>
              <w:bottom w:val="single" w:sz="4" w:space="0" w:color="000000"/>
              <w:right w:val="single" w:sz="4" w:space="0" w:color="000000"/>
            </w:tcBorders>
            <w:vAlign w:val="bottom"/>
          </w:tcPr>
          <w:p w14:paraId="154F84D4" w14:textId="77777777" w:rsidR="00D3340B" w:rsidRDefault="00D3340B" w:rsidP="003E797A"/>
        </w:tc>
        <w:tc>
          <w:tcPr>
            <w:tcW w:w="2178" w:type="dxa"/>
            <w:tcBorders>
              <w:top w:val="single" w:sz="4" w:space="0" w:color="000000"/>
              <w:left w:val="single" w:sz="4" w:space="0" w:color="000000"/>
              <w:bottom w:val="single" w:sz="4" w:space="0" w:color="000000"/>
              <w:right w:val="single" w:sz="4" w:space="0" w:color="000000"/>
            </w:tcBorders>
          </w:tcPr>
          <w:p w14:paraId="26A76321" w14:textId="77777777" w:rsidR="00D3340B" w:rsidRDefault="00D3340B" w:rsidP="003E797A"/>
        </w:tc>
        <w:tc>
          <w:tcPr>
            <w:tcW w:w="1757" w:type="dxa"/>
            <w:tcBorders>
              <w:top w:val="single" w:sz="4" w:space="0" w:color="000000"/>
              <w:left w:val="single" w:sz="4" w:space="0" w:color="000000"/>
              <w:bottom w:val="single" w:sz="4" w:space="0" w:color="000000"/>
              <w:right w:val="single" w:sz="4" w:space="0" w:color="000000"/>
            </w:tcBorders>
          </w:tcPr>
          <w:p w14:paraId="7E929F9C" w14:textId="77777777" w:rsidR="00D3340B" w:rsidRDefault="00D3340B" w:rsidP="003E797A"/>
        </w:tc>
      </w:tr>
      <w:tr w:rsidR="005A39A7" w14:paraId="7682664C" w14:textId="77777777" w:rsidTr="003E797A">
        <w:tc>
          <w:tcPr>
            <w:tcW w:w="1560" w:type="dxa"/>
            <w:tcBorders>
              <w:top w:val="single" w:sz="4" w:space="0" w:color="000000"/>
              <w:left w:val="single" w:sz="4" w:space="0" w:color="000000"/>
              <w:bottom w:val="single" w:sz="4" w:space="0" w:color="000000"/>
              <w:right w:val="single" w:sz="4" w:space="0" w:color="000000"/>
            </w:tcBorders>
          </w:tcPr>
          <w:p w14:paraId="1BCBA0B8" w14:textId="77777777" w:rsidR="00D3340B" w:rsidRDefault="00D3340B" w:rsidP="003E797A"/>
        </w:tc>
        <w:tc>
          <w:tcPr>
            <w:tcW w:w="3685" w:type="dxa"/>
            <w:tcBorders>
              <w:top w:val="single" w:sz="4" w:space="0" w:color="000000"/>
              <w:left w:val="single" w:sz="4" w:space="0" w:color="000000"/>
              <w:bottom w:val="single" w:sz="4" w:space="0" w:color="000000"/>
              <w:right w:val="single" w:sz="4" w:space="0" w:color="000000"/>
            </w:tcBorders>
            <w:vAlign w:val="bottom"/>
          </w:tcPr>
          <w:p w14:paraId="6DE16A70" w14:textId="77777777" w:rsidR="00D3340B" w:rsidRDefault="00D3340B" w:rsidP="003E797A"/>
        </w:tc>
        <w:tc>
          <w:tcPr>
            <w:tcW w:w="2178" w:type="dxa"/>
            <w:tcBorders>
              <w:top w:val="single" w:sz="4" w:space="0" w:color="000000"/>
              <w:left w:val="single" w:sz="4" w:space="0" w:color="000000"/>
              <w:bottom w:val="single" w:sz="4" w:space="0" w:color="000000"/>
              <w:right w:val="single" w:sz="4" w:space="0" w:color="000000"/>
            </w:tcBorders>
          </w:tcPr>
          <w:p w14:paraId="7BBD4258" w14:textId="77777777" w:rsidR="00D3340B" w:rsidRDefault="00D3340B" w:rsidP="003E797A"/>
        </w:tc>
        <w:tc>
          <w:tcPr>
            <w:tcW w:w="1757" w:type="dxa"/>
            <w:tcBorders>
              <w:top w:val="single" w:sz="4" w:space="0" w:color="000000"/>
              <w:left w:val="single" w:sz="4" w:space="0" w:color="000000"/>
              <w:bottom w:val="single" w:sz="4" w:space="0" w:color="000000"/>
              <w:right w:val="single" w:sz="4" w:space="0" w:color="000000"/>
            </w:tcBorders>
          </w:tcPr>
          <w:p w14:paraId="26A72D52" w14:textId="77777777" w:rsidR="00D3340B" w:rsidRDefault="00D3340B" w:rsidP="003E797A"/>
        </w:tc>
      </w:tr>
      <w:tr w:rsidR="005A39A7" w14:paraId="37196FAE" w14:textId="77777777" w:rsidTr="003E797A">
        <w:tc>
          <w:tcPr>
            <w:tcW w:w="1560" w:type="dxa"/>
            <w:tcBorders>
              <w:top w:val="single" w:sz="4" w:space="0" w:color="000000"/>
              <w:left w:val="single" w:sz="4" w:space="0" w:color="000000"/>
              <w:bottom w:val="single" w:sz="4" w:space="0" w:color="000000"/>
              <w:right w:val="single" w:sz="4" w:space="0" w:color="000000"/>
            </w:tcBorders>
          </w:tcPr>
          <w:p w14:paraId="039B64B4" w14:textId="77777777" w:rsidR="00D3340B" w:rsidRDefault="00D3340B" w:rsidP="003E797A"/>
        </w:tc>
        <w:tc>
          <w:tcPr>
            <w:tcW w:w="3685" w:type="dxa"/>
            <w:tcBorders>
              <w:top w:val="single" w:sz="4" w:space="0" w:color="000000"/>
              <w:left w:val="single" w:sz="4" w:space="0" w:color="000000"/>
              <w:bottom w:val="single" w:sz="4" w:space="0" w:color="000000"/>
              <w:right w:val="single" w:sz="4" w:space="0" w:color="000000"/>
            </w:tcBorders>
            <w:vAlign w:val="bottom"/>
          </w:tcPr>
          <w:p w14:paraId="7B7300DD" w14:textId="77777777" w:rsidR="00D3340B" w:rsidRDefault="00D3340B" w:rsidP="003E797A"/>
        </w:tc>
        <w:tc>
          <w:tcPr>
            <w:tcW w:w="2178" w:type="dxa"/>
            <w:tcBorders>
              <w:top w:val="single" w:sz="4" w:space="0" w:color="000000"/>
              <w:left w:val="single" w:sz="4" w:space="0" w:color="000000"/>
              <w:bottom w:val="single" w:sz="4" w:space="0" w:color="000000"/>
              <w:right w:val="single" w:sz="4" w:space="0" w:color="000000"/>
            </w:tcBorders>
          </w:tcPr>
          <w:p w14:paraId="05F51653" w14:textId="77777777" w:rsidR="00D3340B" w:rsidRDefault="00D3340B" w:rsidP="003E797A"/>
        </w:tc>
        <w:tc>
          <w:tcPr>
            <w:tcW w:w="1757" w:type="dxa"/>
            <w:tcBorders>
              <w:top w:val="single" w:sz="4" w:space="0" w:color="000000"/>
              <w:left w:val="single" w:sz="4" w:space="0" w:color="000000"/>
              <w:bottom w:val="single" w:sz="4" w:space="0" w:color="000000"/>
              <w:right w:val="single" w:sz="4" w:space="0" w:color="000000"/>
            </w:tcBorders>
          </w:tcPr>
          <w:p w14:paraId="26662155" w14:textId="77777777" w:rsidR="00D3340B" w:rsidRDefault="00D3340B" w:rsidP="003E797A"/>
        </w:tc>
      </w:tr>
      <w:tr w:rsidR="005A39A7" w14:paraId="3F71205A" w14:textId="77777777" w:rsidTr="003E797A">
        <w:tc>
          <w:tcPr>
            <w:tcW w:w="1560" w:type="dxa"/>
            <w:tcBorders>
              <w:top w:val="single" w:sz="4" w:space="0" w:color="000000"/>
              <w:left w:val="single" w:sz="4" w:space="0" w:color="000000"/>
              <w:bottom w:val="single" w:sz="4" w:space="0" w:color="000000"/>
              <w:right w:val="single" w:sz="4" w:space="0" w:color="000000"/>
            </w:tcBorders>
          </w:tcPr>
          <w:p w14:paraId="65DE29B8" w14:textId="77777777" w:rsidR="00D3340B" w:rsidRDefault="00D3340B" w:rsidP="003E797A"/>
        </w:tc>
        <w:tc>
          <w:tcPr>
            <w:tcW w:w="3685" w:type="dxa"/>
            <w:tcBorders>
              <w:top w:val="single" w:sz="4" w:space="0" w:color="000000"/>
              <w:left w:val="single" w:sz="4" w:space="0" w:color="000000"/>
              <w:bottom w:val="single" w:sz="4" w:space="0" w:color="000000"/>
              <w:right w:val="single" w:sz="4" w:space="0" w:color="000000"/>
            </w:tcBorders>
            <w:vAlign w:val="bottom"/>
          </w:tcPr>
          <w:p w14:paraId="16F36AF0" w14:textId="77777777" w:rsidR="00D3340B" w:rsidRDefault="00D3340B" w:rsidP="003E797A"/>
        </w:tc>
        <w:tc>
          <w:tcPr>
            <w:tcW w:w="2178" w:type="dxa"/>
            <w:tcBorders>
              <w:top w:val="single" w:sz="4" w:space="0" w:color="000000"/>
              <w:left w:val="single" w:sz="4" w:space="0" w:color="000000"/>
              <w:bottom w:val="single" w:sz="4" w:space="0" w:color="000000"/>
              <w:right w:val="single" w:sz="4" w:space="0" w:color="000000"/>
            </w:tcBorders>
          </w:tcPr>
          <w:p w14:paraId="135A2CAB" w14:textId="77777777" w:rsidR="00D3340B" w:rsidRDefault="00D3340B" w:rsidP="003E797A"/>
        </w:tc>
        <w:tc>
          <w:tcPr>
            <w:tcW w:w="1757" w:type="dxa"/>
            <w:tcBorders>
              <w:top w:val="single" w:sz="4" w:space="0" w:color="000000"/>
              <w:left w:val="single" w:sz="4" w:space="0" w:color="000000"/>
              <w:bottom w:val="single" w:sz="4" w:space="0" w:color="000000"/>
              <w:right w:val="single" w:sz="4" w:space="0" w:color="000000"/>
            </w:tcBorders>
          </w:tcPr>
          <w:p w14:paraId="0570476F" w14:textId="77777777" w:rsidR="00D3340B" w:rsidRDefault="00D3340B" w:rsidP="003E797A"/>
        </w:tc>
      </w:tr>
    </w:tbl>
    <w:p w14:paraId="71F2EAEB" w14:textId="77777777" w:rsidR="00D3340B" w:rsidRPr="006D1794" w:rsidRDefault="00D3340B" w:rsidP="00D3340B">
      <w:pPr>
        <w:rPr>
          <w:lang w:eastAsia="nb-NO"/>
        </w:rPr>
      </w:pPr>
    </w:p>
    <w:p w14:paraId="0F2B2B7D" w14:textId="77777777" w:rsidR="00D3340B" w:rsidRPr="000C5F09" w:rsidRDefault="009057B0" w:rsidP="00D3340B">
      <w:r>
        <w:br w:type="page"/>
      </w:r>
    </w:p>
    <w:p w14:paraId="06302677" w14:textId="77777777" w:rsidR="00D3340B" w:rsidRDefault="009057B0" w:rsidP="00D3340B">
      <w:pPr>
        <w:pStyle w:val="Overskrift1"/>
      </w:pPr>
      <w:bookmarkStart w:id="86" w:name="_Toc118371795"/>
      <w:bookmarkStart w:id="87" w:name="_Toc172548189"/>
      <w:r>
        <w:rPr>
          <w:rFonts w:eastAsia="Arial"/>
          <w:lang w:val="en-GB"/>
        </w:rPr>
        <w:lastRenderedPageBreak/>
        <w:t>Appendix 8: Data processing agreement</w:t>
      </w:r>
      <w:bookmarkEnd w:id="86"/>
      <w:bookmarkEnd w:id="87"/>
      <w:r>
        <w:rPr>
          <w:rFonts w:eastAsia="Arial"/>
          <w:lang w:val="en-GB"/>
        </w:rPr>
        <w:t xml:space="preserve"> </w:t>
      </w:r>
    </w:p>
    <w:p w14:paraId="004064B9" w14:textId="77777777" w:rsidR="00D3340B" w:rsidRPr="009057B0" w:rsidRDefault="009057B0" w:rsidP="00D3340B">
      <w:pPr>
        <w:rPr>
          <w:i/>
          <w:iCs/>
          <w:lang w:val="en-GB" w:eastAsia="nb-NO"/>
        </w:rPr>
      </w:pPr>
      <w:r>
        <w:rPr>
          <w:rFonts w:ascii="Calibri" w:eastAsia="Calibri" w:hAnsi="Calibri" w:cs="Times New Roman"/>
          <w:i/>
          <w:iCs/>
          <w:lang w:val="en-GB" w:eastAsia="nb-NO"/>
        </w:rPr>
        <w:t>If the Parties enter into a Data Processing Agreement, this must be enclosed as Appendix 8. A template data processing agreement can be found here:</w:t>
      </w:r>
      <w:hyperlink r:id="rId14" w:history="1">
        <w:r>
          <w:rPr>
            <w:rFonts w:ascii="Calibri" w:eastAsia="Calibri" w:hAnsi="Calibri" w:cs="Calibri"/>
            <w:i/>
            <w:iCs/>
            <w:color w:val="0000FF"/>
            <w:u w:val="single"/>
            <w:lang w:val="en-GB" w:eastAsia="nb-NO"/>
          </w:rPr>
          <w:t>Data Processing Agreement and Checklist | Anskaffelser.no</w:t>
        </w:r>
      </w:hyperlink>
    </w:p>
    <w:p w14:paraId="4164B73E" w14:textId="77777777" w:rsidR="00E959CE" w:rsidRPr="009057B0" w:rsidRDefault="00E959CE" w:rsidP="00D3340B">
      <w:pPr>
        <w:rPr>
          <w:rFonts w:ascii="Arial" w:hAnsi="Arial" w:cs="Arial"/>
          <w:color w:val="000000" w:themeColor="text1"/>
          <w:sz w:val="20"/>
          <w:szCs w:val="20"/>
          <w:lang w:val="en-GB"/>
        </w:rPr>
      </w:pPr>
    </w:p>
    <w:sectPr w:rsidR="00E959CE" w:rsidRPr="009057B0" w:rsidSect="00512249">
      <w:headerReference w:type="even" r:id="rId15"/>
      <w:headerReference w:type="default" r:id="rId16"/>
      <w:footerReference w:type="default" r:id="rId17"/>
      <w:headerReference w:type="first" r:id="rId18"/>
      <w:pgSz w:w="11906" w:h="16838" w:code="9"/>
      <w:pgMar w:top="1418" w:right="1418" w:bottom="1418"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048A6" w14:textId="77777777" w:rsidR="00182059" w:rsidRDefault="009057B0">
      <w:r>
        <w:separator/>
      </w:r>
    </w:p>
    <w:p w14:paraId="4DDFFAF2" w14:textId="77777777" w:rsidR="00182059" w:rsidRDefault="00182059"/>
  </w:endnote>
  <w:endnote w:type="continuationSeparator" w:id="0">
    <w:p w14:paraId="4C3856BC" w14:textId="77777777" w:rsidR="00182059" w:rsidRDefault="009057B0">
      <w:r>
        <w:continuationSeparator/>
      </w:r>
    </w:p>
    <w:p w14:paraId="28644171" w14:textId="77777777" w:rsidR="00182059" w:rsidRDefault="00182059"/>
  </w:endnote>
  <w:endnote w:type="continuationNotice" w:id="1">
    <w:p w14:paraId="1611FF4B" w14:textId="77777777" w:rsidR="00182059" w:rsidRDefault="00182059"/>
    <w:p w14:paraId="4B7BA0FC" w14:textId="77777777" w:rsidR="00182059" w:rsidRDefault="00182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54C6" w14:textId="77777777" w:rsidR="002A7040" w:rsidRDefault="002A7040" w:rsidP="0078684D">
    <w:pPr>
      <w:pStyle w:val="Topptekst"/>
      <w:rPr>
        <w:rFonts w:ascii="Calibri" w:hAnsi="Calibri"/>
      </w:rPr>
    </w:pPr>
  </w:p>
  <w:p w14:paraId="103E1A1B" w14:textId="77777777" w:rsidR="002A7040" w:rsidRPr="003666D3" w:rsidRDefault="009057B0" w:rsidP="009F15F8">
    <w:pPr>
      <w:pStyle w:val="Bunntekst"/>
      <w:tabs>
        <w:tab w:val="clear" w:pos="9072"/>
        <w:tab w:val="right" w:pos="8220"/>
      </w:tabs>
      <w:rPr>
        <w:rFonts w:ascii="Calibri" w:hAnsi="Calibri"/>
        <w:smallCaps w:val="0"/>
      </w:rPr>
    </w:pPr>
    <w:r>
      <w:rPr>
        <w:rFonts w:ascii="Calibri" w:eastAsia="Calibri" w:hAnsi="Calibri"/>
        <w:smallCaps w:val="0"/>
        <w:lang w:val="en-GB"/>
      </w:rPr>
      <w:tab/>
    </w:r>
    <w:r>
      <w:rPr>
        <w:rFonts w:ascii="Calibri" w:eastAsia="Calibri" w:hAnsi="Calibri"/>
        <w:smallCaps w:val="0"/>
        <w:lang w:val="en-GB"/>
      </w:rPr>
      <w:tab/>
      <w:t xml:space="preserve">Page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Pr>
        <w:rFonts w:ascii="Calibri" w:eastAsia="Calibri" w:hAnsi="Calibri"/>
        <w:smallCaps w:val="0"/>
        <w:lang w:val="en-GB"/>
      </w:rPr>
      <w:t xml:space="preserve"> of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FF220"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381EF" w14:textId="77777777" w:rsidR="00904DB6" w:rsidRPr="002D6B0C" w:rsidRDefault="009057B0" w:rsidP="00A912FE">
    <w:pPr>
      <w:pStyle w:val="Bunntekst"/>
      <w:tabs>
        <w:tab w:val="clear" w:pos="4536"/>
        <w:tab w:val="clear" w:pos="9072"/>
      </w:tabs>
      <w:ind w:right="848"/>
      <w:jc w:val="right"/>
    </w:pPr>
    <w:r>
      <w:tab/>
    </w:r>
  </w:p>
  <w:p w14:paraId="357CA736" w14:textId="77777777" w:rsidR="00904DB6" w:rsidRPr="009057B0" w:rsidRDefault="009057B0" w:rsidP="00A912FE">
    <w:pPr>
      <w:pStyle w:val="Bunntekst"/>
      <w:tabs>
        <w:tab w:val="clear" w:pos="4536"/>
        <w:tab w:val="clear" w:pos="9072"/>
        <w:tab w:val="right" w:pos="8222"/>
      </w:tabs>
      <w:rPr>
        <w:lang w:val="en-GB"/>
      </w:rPr>
    </w:pPr>
    <w:r>
      <w:rPr>
        <w:rFonts w:ascii="Calibri" w:eastAsia="Calibri" w:hAnsi="Calibri"/>
        <w:lang w:val="en-GB"/>
      </w:rPr>
      <w:t>Appendices to SSA-O 2024</w:t>
    </w:r>
    <w:r>
      <w:rPr>
        <w:rFonts w:ascii="Calibri" w:eastAsia="Calibri" w:hAnsi="Calibri"/>
        <w:lang w:val="en-GB"/>
      </w:rPr>
      <w:tab/>
      <w:t xml:space="preserve">Page </w:t>
    </w:r>
    <w:r w:rsidRPr="002D6B0C">
      <w:fldChar w:fldCharType="begin"/>
    </w:r>
    <w:r w:rsidRPr="009057B0">
      <w:rPr>
        <w:lang w:val="en-GB"/>
      </w:rPr>
      <w:instrText xml:space="preserve"> PAGE </w:instrText>
    </w:r>
    <w:r w:rsidRPr="002D6B0C">
      <w:fldChar w:fldCharType="separate"/>
    </w:r>
    <w:r w:rsidRPr="009057B0">
      <w:rPr>
        <w:lang w:val="en-GB"/>
      </w:rPr>
      <w:t>2</w:t>
    </w:r>
    <w:r w:rsidRPr="002D6B0C">
      <w:fldChar w:fldCharType="end"/>
    </w:r>
    <w:r>
      <w:rPr>
        <w:rFonts w:ascii="Calibri" w:eastAsia="Calibri" w:hAnsi="Calibri"/>
        <w:lang w:val="en-GB"/>
      </w:rPr>
      <w:t xml:space="preserve"> of </w:t>
    </w:r>
    <w:r w:rsidRPr="002D6B0C">
      <w:rPr>
        <w:rStyle w:val="Sidetall"/>
      </w:rPr>
      <w:fldChar w:fldCharType="begin"/>
    </w:r>
    <w:r w:rsidRPr="009057B0">
      <w:rPr>
        <w:rStyle w:val="Sidetall"/>
        <w:lang w:val="en-GB"/>
      </w:rPr>
      <w:instrText xml:space="preserve"> NUMPAGES </w:instrText>
    </w:r>
    <w:r w:rsidRPr="002D6B0C">
      <w:rPr>
        <w:rStyle w:val="Sidetall"/>
      </w:rPr>
      <w:fldChar w:fldCharType="separate"/>
    </w:r>
    <w:r w:rsidRPr="009057B0">
      <w:rPr>
        <w:rStyle w:val="Sidetall"/>
        <w:lang w:val="en-GB"/>
      </w:rPr>
      <w:t>28</w:t>
    </w:r>
    <w:r w:rsidRPr="002D6B0C">
      <w:rPr>
        <w:rStyle w:val="Sidetal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868DF" w14:textId="77777777" w:rsidR="002A7040" w:rsidRPr="009057B0" w:rsidRDefault="009057B0" w:rsidP="00CF2E2A">
    <w:pPr>
      <w:pStyle w:val="Bunntekst"/>
      <w:tabs>
        <w:tab w:val="clear" w:pos="4536"/>
        <w:tab w:val="clear" w:pos="9072"/>
        <w:tab w:val="right" w:pos="8222"/>
      </w:tabs>
      <w:ind w:right="-2"/>
      <w:rPr>
        <w:rFonts w:ascii="Calibri" w:hAnsi="Calibri"/>
        <w:smallCaps w:val="0"/>
        <w:lang w:val="en-GB"/>
      </w:rPr>
    </w:pPr>
    <w:r>
      <w:rPr>
        <w:rFonts w:ascii="Calibri" w:eastAsia="Calibri" w:hAnsi="Calibri"/>
        <w:lang w:val="en-GB"/>
      </w:rPr>
      <w:t>Appendices to SSA-O 2024</w:t>
    </w:r>
    <w:r>
      <w:rPr>
        <w:rFonts w:ascii="Calibri" w:eastAsia="Calibri" w:hAnsi="Calibri"/>
        <w:lang w:val="en-GB"/>
      </w:rPr>
      <w:tab/>
    </w:r>
    <w:r>
      <w:rPr>
        <w:rFonts w:ascii="Calibri" w:eastAsia="Calibri" w:hAnsi="Calibri"/>
        <w:smallCaps w:val="0"/>
        <w:lang w:val="en-GB"/>
      </w:rPr>
      <w:t xml:space="preserve">Page </w:t>
    </w:r>
    <w:r w:rsidRPr="00957A4A">
      <w:rPr>
        <w:rFonts w:ascii="Calibri" w:hAnsi="Calibri"/>
        <w:smallCaps w:val="0"/>
      </w:rPr>
      <w:fldChar w:fldCharType="begin"/>
    </w:r>
    <w:r w:rsidRPr="009057B0">
      <w:rPr>
        <w:rFonts w:ascii="Calibri" w:hAnsi="Calibri"/>
        <w:smallCaps w:val="0"/>
        <w:lang w:val="en-GB"/>
      </w:rPr>
      <w:instrText xml:space="preserve"> PAGE </w:instrText>
    </w:r>
    <w:r w:rsidRPr="00957A4A">
      <w:rPr>
        <w:rFonts w:ascii="Calibri" w:hAnsi="Calibri"/>
        <w:smallCaps w:val="0"/>
      </w:rPr>
      <w:fldChar w:fldCharType="separate"/>
    </w:r>
    <w:r w:rsidRPr="009057B0">
      <w:rPr>
        <w:rFonts w:ascii="Calibri" w:hAnsi="Calibri"/>
        <w:smallCaps w:val="0"/>
        <w:noProof/>
        <w:lang w:val="en-GB"/>
      </w:rPr>
      <w:t>21</w:t>
    </w:r>
    <w:r w:rsidRPr="00957A4A">
      <w:rPr>
        <w:rFonts w:ascii="Calibri" w:hAnsi="Calibri"/>
        <w:smallCaps w:val="0"/>
      </w:rPr>
      <w:fldChar w:fldCharType="end"/>
    </w:r>
    <w:r>
      <w:rPr>
        <w:rFonts w:ascii="Calibri" w:eastAsia="Calibri" w:hAnsi="Calibri"/>
        <w:smallCaps w:val="0"/>
        <w:lang w:val="en-GB"/>
      </w:rPr>
      <w:t xml:space="preserve"> of </w:t>
    </w:r>
    <w:r w:rsidRPr="00957A4A">
      <w:rPr>
        <w:rFonts w:ascii="Calibri" w:hAnsi="Calibri"/>
        <w:smallCaps w:val="0"/>
      </w:rPr>
      <w:fldChar w:fldCharType="begin"/>
    </w:r>
    <w:r w:rsidRPr="009057B0">
      <w:rPr>
        <w:rFonts w:ascii="Calibri" w:hAnsi="Calibri"/>
        <w:smallCaps w:val="0"/>
        <w:lang w:val="en-GB"/>
      </w:rPr>
      <w:instrText xml:space="preserve"> NUMPAGES </w:instrText>
    </w:r>
    <w:r w:rsidRPr="00957A4A">
      <w:rPr>
        <w:rFonts w:ascii="Calibri" w:hAnsi="Calibri"/>
        <w:smallCaps w:val="0"/>
      </w:rPr>
      <w:fldChar w:fldCharType="separate"/>
    </w:r>
    <w:r w:rsidRPr="009057B0">
      <w:rPr>
        <w:rFonts w:ascii="Calibri" w:hAnsi="Calibri"/>
        <w:smallCaps w:val="0"/>
        <w:noProof/>
        <w:lang w:val="en-GB"/>
      </w:rPr>
      <w:t>24</w:t>
    </w:r>
    <w:r w:rsidRPr="00957A4A">
      <w:rPr>
        <w:rFonts w:ascii="Calibri" w:hAnsi="Calibri"/>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6873B" w14:textId="77777777" w:rsidR="00182059" w:rsidRDefault="009057B0">
      <w:r>
        <w:separator/>
      </w:r>
    </w:p>
    <w:p w14:paraId="6D6ED765" w14:textId="77777777" w:rsidR="00182059" w:rsidRDefault="00182059"/>
  </w:footnote>
  <w:footnote w:type="continuationSeparator" w:id="0">
    <w:p w14:paraId="4A49968B" w14:textId="77777777" w:rsidR="00182059" w:rsidRDefault="009057B0">
      <w:r>
        <w:continuationSeparator/>
      </w:r>
    </w:p>
    <w:p w14:paraId="04212B84" w14:textId="77777777" w:rsidR="00182059" w:rsidRDefault="00182059"/>
  </w:footnote>
  <w:footnote w:type="continuationNotice" w:id="1">
    <w:p w14:paraId="16BF4D9A" w14:textId="77777777" w:rsidR="00182059" w:rsidRDefault="00182059"/>
    <w:p w14:paraId="4410D70D" w14:textId="77777777" w:rsidR="00182059" w:rsidRDefault="001820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1D5B6" w14:textId="77777777" w:rsidR="002A7040" w:rsidRDefault="009057B0" w:rsidP="009F15F8">
    <w:pPr>
      <w:pStyle w:val="Topptekst"/>
    </w:pP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bookmarkStart w:id="0" w:name="DOC_ID"/>
    <w:r>
      <w:rPr>
        <w:rFonts w:ascii="Calibri" w:eastAsia="Calibri" w:hAnsi="Calibri"/>
        <w:lang w:val="en-GB"/>
      </w:rPr>
      <w:t>S-2008-0041292</w:t>
    </w:r>
    <w:bookmarkEnd w:id="0"/>
    <w:r>
      <w:fldChar w:fldCharType="end"/>
    </w:r>
    <w:r>
      <w:fldChar w:fldCharType="begin"/>
    </w:r>
    <w:r>
      <w:instrText xml:space="preserve"> SET SAKSNR "508535-002" </w:instrText>
    </w:r>
    <w:r>
      <w:fldChar w:fldCharType="separate"/>
    </w:r>
    <w:bookmarkStart w:id="1" w:name="SAKSNR"/>
    <w:r>
      <w:rPr>
        <w:rFonts w:ascii="Calibri" w:eastAsia="Calibri" w:hAnsi="Calibri"/>
        <w:lang w:val="en-GB"/>
      </w:rPr>
      <w:t>508535-002</w:t>
    </w:r>
    <w:bookmarkEnd w:id="1"/>
    <w:r>
      <w:fldChar w:fldCharType="end"/>
    </w:r>
    <w:r>
      <w:fldChar w:fldCharType="begin"/>
    </w:r>
    <w:r>
      <w:instrText xml:space="preserve"> SET SAKSNAVN "Brukes ikke" </w:instrText>
    </w:r>
    <w:r>
      <w:fldChar w:fldCharType="separate"/>
    </w:r>
    <w:bookmarkStart w:id="2" w:name="SAKSNAVN"/>
    <w:r>
      <w:rPr>
        <w:rFonts w:ascii="Calibri" w:eastAsia="Calibri" w:hAnsi="Calibri"/>
        <w:lang w:val="en-GB"/>
      </w:rPr>
      <w:t>Not used</w:t>
    </w:r>
    <w:bookmarkEnd w:id="2"/>
    <w:r>
      <w:fldChar w:fldCharType="end"/>
    </w:r>
    <w:r>
      <w:fldChar w:fldCharType="begin"/>
    </w:r>
    <w:r>
      <w:instrText xml:space="preserve"> SET TITTEL "SSA-D" </w:instrText>
    </w:r>
    <w:r>
      <w:fldChar w:fldCharType="separate"/>
    </w:r>
    <w:bookmarkStart w:id="3" w:name="TITTEL"/>
    <w:r>
      <w:rPr>
        <w:rFonts w:ascii="Calibri" w:eastAsia="Calibri" w:hAnsi="Calibri"/>
        <w:lang w:val="en-GB"/>
      </w:rPr>
      <w:t>SSA-D</w:t>
    </w:r>
    <w:bookmarkEnd w:id="3"/>
    <w:r>
      <w:fldChar w:fldCharType="end"/>
    </w:r>
    <w:r>
      <w:fldChar w:fldCharType="begin"/>
    </w:r>
    <w:r>
      <w:instrText xml:space="preserve"> SET SAKSNAVN2 "" </w:instrText>
    </w:r>
    <w:r>
      <w:fldChar w:fldCharType="separate"/>
    </w:r>
    <w:bookmarkStart w:id="4" w:name="SAKSNAVN2"/>
    <w:bookmarkEnd w:id="4"/>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bookmarkStart w:id="5" w:name="KLIENT"/>
    <w:r>
      <w:rPr>
        <w:rFonts w:ascii="Calibri" w:eastAsia="Calibri" w:hAnsi="Calibri"/>
        <w:lang w:val="en-GB"/>
      </w:rPr>
      <w:t>DIFI Agency for Public Management and eGovernment</w:t>
    </w:r>
    <w:bookmarkEnd w:id="5"/>
    <w:r>
      <w:fldChar w:fldCharType="end"/>
    </w:r>
    <w:r>
      <w:fldChar w:fldCharType="begin"/>
    </w:r>
    <w:r>
      <w:instrText xml:space="preserve"> SET KLIENT2 "" </w:instrText>
    </w:r>
    <w:r>
      <w:fldChar w:fldCharType="separate"/>
    </w:r>
    <w:bookmarkStart w:id="6" w:name="KLIENT2"/>
    <w:bookmarkEnd w:id="6"/>
    <w:r>
      <w:rPr>
        <w:rFonts w:ascii="Calibri" w:eastAsia="Calibri" w:hAnsi="Calibri"/>
        <w:lang w:val="en-GB"/>
      </w:rPr>
      <w:t xml:space="preserve"> </w:t>
    </w:r>
    <w:r>
      <w:fldChar w:fldCharType="end"/>
    </w:r>
    <w:r>
      <w:fldChar w:fldCharType="begin"/>
    </w:r>
    <w:r>
      <w:instrText xml:space="preserve"> SET DOK_EIER "RRI" </w:instrText>
    </w:r>
    <w:r>
      <w:fldChar w:fldCharType="separate"/>
    </w:r>
    <w:bookmarkStart w:id="7" w:name="DOK_EIER"/>
    <w:r>
      <w:rPr>
        <w:rFonts w:ascii="Calibri" w:eastAsia="Calibri" w:hAnsi="Calibri"/>
        <w:lang w:val="en-GB"/>
      </w:rPr>
      <w:t>RRI</w:t>
    </w:r>
    <w:bookmarkEnd w:id="7"/>
    <w:r>
      <w:fldChar w:fldCharType="end"/>
    </w:r>
    <w:r>
      <w:fldChar w:fldCharType="begin"/>
    </w:r>
    <w:r>
      <w:instrText xml:space="preserve"> SET SPRAK "No" </w:instrText>
    </w:r>
    <w:r>
      <w:fldChar w:fldCharType="separate"/>
    </w:r>
    <w:bookmarkStart w:id="8" w:name="SPRAK"/>
    <w:r>
      <w:rPr>
        <w:rFonts w:ascii="Calibri" w:eastAsia="Calibri" w:hAnsi="Calibri"/>
        <w:lang w:val="en-GB"/>
      </w:rPr>
      <w:t>No</w:t>
    </w:r>
    <w:bookmarkEnd w:id="8"/>
    <w:r>
      <w:fldChar w:fldCharType="end"/>
    </w:r>
    <w:r>
      <w:fldChar w:fldCharType="begin"/>
    </w:r>
    <w:r>
      <w:instrText xml:space="preserve"> SET ANSV_PARTNER "IHB" </w:instrText>
    </w:r>
    <w:r>
      <w:fldChar w:fldCharType="separate"/>
    </w:r>
    <w:bookmarkStart w:id="9" w:name="ANSV_PARTNER"/>
    <w:r>
      <w:rPr>
        <w:rFonts w:ascii="Calibri" w:eastAsia="Calibri" w:hAnsi="Calibri"/>
        <w:lang w:val="en-GB"/>
      </w:rPr>
      <w:t>IHB</w:t>
    </w:r>
    <w:bookmarkEnd w:id="9"/>
    <w:r>
      <w:fldChar w:fldCharType="end"/>
    </w:r>
    <w:r>
      <w:fldChar w:fldCharType="begin"/>
    </w:r>
    <w:r>
      <w:instrText xml:space="preserve"> SET ANSV_PARTNER2 "" </w:instrText>
    </w:r>
    <w:r>
      <w:fldChar w:fldCharType="separate"/>
    </w:r>
    <w:bookmarkStart w:id="10" w:name="ANSV_PARTNER2"/>
    <w:bookmarkEnd w:id="10"/>
    <w:r>
      <w:rPr>
        <w:rFonts w:ascii="Calibri" w:eastAsia="Calibri" w:hAnsi="Calibri"/>
        <w:lang w:val="en-GB"/>
      </w:rPr>
      <w:t xml:space="preserve"> </w:t>
    </w:r>
    <w:r>
      <w:fldChar w:fldCharType="end"/>
    </w:r>
    <w:r>
      <w:fldChar w:fldCharType="begin"/>
    </w:r>
    <w:r>
      <w:instrText xml:space="preserve"> SET KONTOR "Oslo" </w:instrText>
    </w:r>
    <w:r>
      <w:fldChar w:fldCharType="separate"/>
    </w:r>
    <w:bookmarkStart w:id="11" w:name="KONTOR"/>
    <w:r>
      <w:rPr>
        <w:rFonts w:ascii="Calibri" w:eastAsia="Calibri" w:hAnsi="Calibri"/>
        <w:lang w:val="en-GB"/>
      </w:rPr>
      <w:t>Oslo</w:t>
    </w:r>
    <w:bookmarkEnd w:id="11"/>
    <w:r>
      <w:fldChar w:fldCharType="end"/>
    </w:r>
    <w:r>
      <w:fldChar w:fldCharType="begin"/>
    </w:r>
    <w:r>
      <w:instrText xml:space="preserve"> SET REVISJON "1" </w:instrText>
    </w:r>
    <w:r>
      <w:fldChar w:fldCharType="separate"/>
    </w:r>
    <w:bookmarkStart w:id="12" w:name="REVISJON"/>
    <w:r>
      <w:rPr>
        <w:rFonts w:ascii="Calibri" w:eastAsia="Calibri" w:hAnsi="Calibri"/>
        <w:lang w:val="en-GB"/>
      </w:rPr>
      <w:t>1</w:t>
    </w:r>
    <w:bookmarkEnd w:id="12"/>
    <w:r>
      <w:fldChar w:fldCharType="end"/>
    </w:r>
    <w:r>
      <w:fldChar w:fldCharType="begin"/>
    </w:r>
    <w:r>
      <w:instrText xml:space="preserve"> SET DB_RNO "276" </w:instrText>
    </w:r>
    <w:r>
      <w:fldChar w:fldCharType="separate"/>
    </w:r>
    <w:bookmarkStart w:id="13" w:name="DB_RNO"/>
    <w:r>
      <w:rPr>
        <w:rFonts w:ascii="Calibri" w:eastAsia="Calibri" w:hAnsi="Calibri"/>
        <w:lang w:val="en-GB"/>
      </w:rPr>
      <w:t>276</w:t>
    </w:r>
    <w:bookmarkEnd w:id="13"/>
    <w:r>
      <w:fldChar w:fldCharType="end"/>
    </w:r>
    <w:r>
      <w:fldChar w:fldCharType="begin"/>
    </w:r>
    <w:r>
      <w:instrText xml:space="preserve"> SET OPPRETTET_AV "RRI" </w:instrText>
    </w:r>
    <w:r>
      <w:fldChar w:fldCharType="separate"/>
    </w:r>
    <w:bookmarkStart w:id="14" w:name="OPPRETTET_AV"/>
    <w:r>
      <w:rPr>
        <w:rFonts w:ascii="Calibri" w:eastAsia="Calibri" w:hAnsi="Calibri"/>
        <w:lang w:val="en-GB"/>
      </w:rPr>
      <w:t>RRI</w:t>
    </w:r>
    <w:bookmarkEnd w:id="14"/>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5B752" w14:textId="77777777" w:rsidR="002A7040" w:rsidRDefault="002A704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6A4D7" w14:textId="77777777" w:rsidR="002A7040" w:rsidRPr="00C30A3B" w:rsidRDefault="002A7040" w:rsidP="00C30A3B">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36F4C"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128C4C0"/>
    <w:lvl w:ilvl="0">
      <w:start w:val="1"/>
      <w:numFmt w:val="decimal"/>
      <w:lvlText w:val="%1."/>
      <w:legacy w:legacy="1" w:legacySpace="0" w:legacyIndent="0"/>
      <w:lvlJc w:val="left"/>
      <w:rPr>
        <w:rFonts w:ascii="Times New Roman" w:hAnsi="Times New Roman" w:cs="Times New Roman"/>
        <w:color w:val="auto"/>
      </w:rPr>
    </w:lvl>
    <w:lvl w:ilvl="1">
      <w:start w:val="1"/>
      <w:numFmt w:val="decimal"/>
      <w:lvlText w:val="%1.%2"/>
      <w:legacy w:legacy="1" w:legacySpace="0" w:legacyIndent="0"/>
      <w:lvlJc w:val="left"/>
      <w:rPr>
        <w:rFonts w:ascii="Times New Roman" w:hAnsi="Times New Roman" w:cs="Times New Roman"/>
      </w:rPr>
    </w:lvl>
    <w:lvl w:ilvl="2">
      <w:start w:val="1"/>
      <w:numFmt w:val="decimal"/>
      <w:lvlText w:val="%1.%2.%3"/>
      <w:legacy w:legacy="1" w:legacySpace="0" w:legacyIndent="0"/>
      <w:lvlJc w:val="left"/>
      <w:rPr>
        <w:rFonts w:ascii="Times New Roman" w:hAnsi="Times New Roman" w:cs="Times New Roman"/>
      </w:rPr>
    </w:lvl>
    <w:lvl w:ilvl="3">
      <w:start w:val="1"/>
      <w:numFmt w:val="decimal"/>
      <w:pStyle w:val="Overskrift4"/>
      <w:lvlText w:val="%1.%2.%3.%4"/>
      <w:legacy w:legacy="1" w:legacySpace="0" w:legacyIndent="0"/>
      <w:lvlJc w:val="left"/>
      <w:rPr>
        <w:rFonts w:ascii="Times New Roman" w:hAnsi="Times New Roman" w:cs="Times New Roman"/>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61465A"/>
    <w:multiLevelType w:val="hybridMultilevel"/>
    <w:tmpl w:val="EDCC6A0A"/>
    <w:lvl w:ilvl="0" w:tplc="7DA83378">
      <w:start w:val="1"/>
      <w:numFmt w:val="lowerRoman"/>
      <w:lvlText w:val="%1)"/>
      <w:lvlJc w:val="left"/>
      <w:pPr>
        <w:ind w:left="1080" w:hanging="720"/>
      </w:pPr>
      <w:rPr>
        <w:rFonts w:hint="default"/>
      </w:rPr>
    </w:lvl>
    <w:lvl w:ilvl="1" w:tplc="D87C88C6" w:tentative="1">
      <w:start w:val="1"/>
      <w:numFmt w:val="lowerLetter"/>
      <w:lvlText w:val="%2."/>
      <w:lvlJc w:val="left"/>
      <w:pPr>
        <w:ind w:left="1440" w:hanging="360"/>
      </w:pPr>
    </w:lvl>
    <w:lvl w:ilvl="2" w:tplc="B1569D7E" w:tentative="1">
      <w:start w:val="1"/>
      <w:numFmt w:val="lowerRoman"/>
      <w:lvlText w:val="%3."/>
      <w:lvlJc w:val="right"/>
      <w:pPr>
        <w:ind w:left="2160" w:hanging="180"/>
      </w:pPr>
    </w:lvl>
    <w:lvl w:ilvl="3" w:tplc="96B8833C" w:tentative="1">
      <w:start w:val="1"/>
      <w:numFmt w:val="decimal"/>
      <w:lvlText w:val="%4."/>
      <w:lvlJc w:val="left"/>
      <w:pPr>
        <w:ind w:left="2880" w:hanging="360"/>
      </w:pPr>
    </w:lvl>
    <w:lvl w:ilvl="4" w:tplc="1EC4A8F8" w:tentative="1">
      <w:start w:val="1"/>
      <w:numFmt w:val="lowerLetter"/>
      <w:lvlText w:val="%5."/>
      <w:lvlJc w:val="left"/>
      <w:pPr>
        <w:ind w:left="3600" w:hanging="360"/>
      </w:pPr>
    </w:lvl>
    <w:lvl w:ilvl="5" w:tplc="DD3E4922" w:tentative="1">
      <w:start w:val="1"/>
      <w:numFmt w:val="lowerRoman"/>
      <w:lvlText w:val="%6."/>
      <w:lvlJc w:val="right"/>
      <w:pPr>
        <w:ind w:left="4320" w:hanging="180"/>
      </w:pPr>
    </w:lvl>
    <w:lvl w:ilvl="6" w:tplc="2A58D34E" w:tentative="1">
      <w:start w:val="1"/>
      <w:numFmt w:val="decimal"/>
      <w:lvlText w:val="%7."/>
      <w:lvlJc w:val="left"/>
      <w:pPr>
        <w:ind w:left="5040" w:hanging="360"/>
      </w:pPr>
    </w:lvl>
    <w:lvl w:ilvl="7" w:tplc="E3608E4A" w:tentative="1">
      <w:start w:val="1"/>
      <w:numFmt w:val="lowerLetter"/>
      <w:lvlText w:val="%8."/>
      <w:lvlJc w:val="left"/>
      <w:pPr>
        <w:ind w:left="5760" w:hanging="360"/>
      </w:pPr>
    </w:lvl>
    <w:lvl w:ilvl="8" w:tplc="0EF04B7C"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36F244CA">
      <w:start w:val="1"/>
      <w:numFmt w:val="decimal"/>
      <w:pStyle w:val="figurtekst"/>
      <w:lvlText w:val="%1."/>
      <w:lvlJc w:val="left"/>
      <w:pPr>
        <w:tabs>
          <w:tab w:val="num" w:pos="360"/>
        </w:tabs>
        <w:ind w:left="360" w:hanging="360"/>
      </w:pPr>
      <w:rPr>
        <w:rFonts w:ascii="Times New Roman" w:hAnsi="Times New Roman" w:cs="Times New Roman"/>
      </w:rPr>
    </w:lvl>
    <w:lvl w:ilvl="1" w:tplc="76F04AAE">
      <w:start w:val="1"/>
      <w:numFmt w:val="bullet"/>
      <w:lvlText w:val="o"/>
      <w:lvlJc w:val="left"/>
      <w:pPr>
        <w:tabs>
          <w:tab w:val="num" w:pos="1440"/>
        </w:tabs>
        <w:ind w:left="1440" w:hanging="360"/>
      </w:pPr>
      <w:rPr>
        <w:rFonts w:ascii="Courier New" w:hAnsi="Courier New" w:cs="Courier New" w:hint="default"/>
      </w:rPr>
    </w:lvl>
    <w:lvl w:ilvl="2" w:tplc="46D490D8">
      <w:start w:val="1"/>
      <w:numFmt w:val="bullet"/>
      <w:lvlText w:val=""/>
      <w:lvlJc w:val="left"/>
      <w:pPr>
        <w:tabs>
          <w:tab w:val="num" w:pos="2160"/>
        </w:tabs>
        <w:ind w:left="2160" w:hanging="360"/>
      </w:pPr>
      <w:rPr>
        <w:rFonts w:ascii="Wingdings" w:hAnsi="Wingdings" w:cs="Times New Roman" w:hint="default"/>
      </w:rPr>
    </w:lvl>
    <w:lvl w:ilvl="3" w:tplc="1590AAAA">
      <w:start w:val="1"/>
      <w:numFmt w:val="bullet"/>
      <w:lvlText w:val=""/>
      <w:lvlJc w:val="left"/>
      <w:pPr>
        <w:tabs>
          <w:tab w:val="num" w:pos="2880"/>
        </w:tabs>
        <w:ind w:left="2880" w:hanging="360"/>
      </w:pPr>
      <w:rPr>
        <w:rFonts w:ascii="Symbol" w:hAnsi="Symbol" w:cs="Times New Roman" w:hint="default"/>
      </w:rPr>
    </w:lvl>
    <w:lvl w:ilvl="4" w:tplc="C61EE114">
      <w:start w:val="1"/>
      <w:numFmt w:val="bullet"/>
      <w:lvlText w:val="o"/>
      <w:lvlJc w:val="left"/>
      <w:pPr>
        <w:tabs>
          <w:tab w:val="num" w:pos="3600"/>
        </w:tabs>
        <w:ind w:left="3600" w:hanging="360"/>
      </w:pPr>
      <w:rPr>
        <w:rFonts w:ascii="Courier New" w:hAnsi="Courier New" w:cs="Courier New" w:hint="default"/>
      </w:rPr>
    </w:lvl>
    <w:lvl w:ilvl="5" w:tplc="77383E32">
      <w:start w:val="1"/>
      <w:numFmt w:val="bullet"/>
      <w:lvlText w:val=""/>
      <w:lvlJc w:val="left"/>
      <w:pPr>
        <w:tabs>
          <w:tab w:val="num" w:pos="4320"/>
        </w:tabs>
        <w:ind w:left="4320" w:hanging="360"/>
      </w:pPr>
      <w:rPr>
        <w:rFonts w:ascii="Wingdings" w:hAnsi="Wingdings" w:cs="Times New Roman" w:hint="default"/>
      </w:rPr>
    </w:lvl>
    <w:lvl w:ilvl="6" w:tplc="7A103D1E">
      <w:start w:val="1"/>
      <w:numFmt w:val="bullet"/>
      <w:lvlText w:val=""/>
      <w:lvlJc w:val="left"/>
      <w:pPr>
        <w:tabs>
          <w:tab w:val="num" w:pos="5040"/>
        </w:tabs>
        <w:ind w:left="5040" w:hanging="360"/>
      </w:pPr>
      <w:rPr>
        <w:rFonts w:ascii="Symbol" w:hAnsi="Symbol" w:cs="Times New Roman" w:hint="default"/>
      </w:rPr>
    </w:lvl>
    <w:lvl w:ilvl="7" w:tplc="290E5D26">
      <w:start w:val="1"/>
      <w:numFmt w:val="bullet"/>
      <w:lvlText w:val="o"/>
      <w:lvlJc w:val="left"/>
      <w:pPr>
        <w:tabs>
          <w:tab w:val="num" w:pos="5760"/>
        </w:tabs>
        <w:ind w:left="5760" w:hanging="360"/>
      </w:pPr>
      <w:rPr>
        <w:rFonts w:ascii="Courier New" w:hAnsi="Courier New" w:cs="Courier New" w:hint="default"/>
      </w:rPr>
    </w:lvl>
    <w:lvl w:ilvl="8" w:tplc="D1D8CCA0">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877695"/>
    <w:multiLevelType w:val="hybridMultilevel"/>
    <w:tmpl w:val="2056EB1A"/>
    <w:lvl w:ilvl="0" w:tplc="5D562FF4">
      <w:start w:val="1"/>
      <w:numFmt w:val="decimal"/>
      <w:lvlText w:val="%1."/>
      <w:lvlJc w:val="left"/>
      <w:pPr>
        <w:tabs>
          <w:tab w:val="num" w:pos="360"/>
        </w:tabs>
        <w:ind w:left="360" w:hanging="360"/>
      </w:pPr>
    </w:lvl>
    <w:lvl w:ilvl="1" w:tplc="2E328AE8">
      <w:start w:val="1"/>
      <w:numFmt w:val="lowerLetter"/>
      <w:lvlText w:val="%2."/>
      <w:lvlJc w:val="left"/>
      <w:pPr>
        <w:tabs>
          <w:tab w:val="num" w:pos="1080"/>
        </w:tabs>
        <w:ind w:left="1080" w:hanging="360"/>
      </w:pPr>
      <w:rPr>
        <w:rFonts w:ascii="Times New Roman" w:hAnsi="Times New Roman" w:cs="Times New Roman" w:hint="default"/>
      </w:rPr>
    </w:lvl>
    <w:lvl w:ilvl="2" w:tplc="7BD4E436">
      <w:start w:val="1"/>
      <w:numFmt w:val="lowerRoman"/>
      <w:lvlText w:val="%3."/>
      <w:lvlJc w:val="right"/>
      <w:pPr>
        <w:tabs>
          <w:tab w:val="num" w:pos="1800"/>
        </w:tabs>
        <w:ind w:left="1800" w:hanging="180"/>
      </w:pPr>
      <w:rPr>
        <w:rFonts w:ascii="Times New Roman" w:hAnsi="Times New Roman" w:cs="Times New Roman"/>
      </w:rPr>
    </w:lvl>
    <w:lvl w:ilvl="3" w:tplc="6A4EA058">
      <w:start w:val="1"/>
      <w:numFmt w:val="decimal"/>
      <w:lvlText w:val="%4."/>
      <w:lvlJc w:val="left"/>
      <w:pPr>
        <w:tabs>
          <w:tab w:val="num" w:pos="2520"/>
        </w:tabs>
        <w:ind w:left="2520" w:hanging="360"/>
      </w:pPr>
      <w:rPr>
        <w:rFonts w:ascii="Times New Roman" w:hAnsi="Times New Roman" w:cs="Times New Roman"/>
      </w:rPr>
    </w:lvl>
    <w:lvl w:ilvl="4" w:tplc="D35E71F0">
      <w:start w:val="1"/>
      <w:numFmt w:val="lowerLetter"/>
      <w:lvlText w:val="%5."/>
      <w:lvlJc w:val="left"/>
      <w:pPr>
        <w:tabs>
          <w:tab w:val="num" w:pos="3240"/>
        </w:tabs>
        <w:ind w:left="3240" w:hanging="360"/>
      </w:pPr>
      <w:rPr>
        <w:rFonts w:ascii="Times New Roman" w:hAnsi="Times New Roman" w:cs="Times New Roman"/>
      </w:rPr>
    </w:lvl>
    <w:lvl w:ilvl="5" w:tplc="A4F01F2A">
      <w:start w:val="1"/>
      <w:numFmt w:val="lowerRoman"/>
      <w:lvlText w:val="%6."/>
      <w:lvlJc w:val="right"/>
      <w:pPr>
        <w:tabs>
          <w:tab w:val="num" w:pos="3960"/>
        </w:tabs>
        <w:ind w:left="3960" w:hanging="180"/>
      </w:pPr>
      <w:rPr>
        <w:rFonts w:ascii="Times New Roman" w:hAnsi="Times New Roman" w:cs="Times New Roman"/>
      </w:rPr>
    </w:lvl>
    <w:lvl w:ilvl="6" w:tplc="DC728518">
      <w:start w:val="1"/>
      <w:numFmt w:val="decimal"/>
      <w:lvlText w:val="%7."/>
      <w:lvlJc w:val="left"/>
      <w:pPr>
        <w:tabs>
          <w:tab w:val="num" w:pos="4680"/>
        </w:tabs>
        <w:ind w:left="4680" w:hanging="360"/>
      </w:pPr>
      <w:rPr>
        <w:rFonts w:ascii="Times New Roman" w:hAnsi="Times New Roman" w:cs="Times New Roman"/>
      </w:rPr>
    </w:lvl>
    <w:lvl w:ilvl="7" w:tplc="594AC37E">
      <w:start w:val="1"/>
      <w:numFmt w:val="lowerLetter"/>
      <w:lvlText w:val="%8."/>
      <w:lvlJc w:val="left"/>
      <w:pPr>
        <w:tabs>
          <w:tab w:val="num" w:pos="5400"/>
        </w:tabs>
        <w:ind w:left="5400" w:hanging="360"/>
      </w:pPr>
      <w:rPr>
        <w:rFonts w:ascii="Times New Roman" w:hAnsi="Times New Roman" w:cs="Times New Roman"/>
      </w:rPr>
    </w:lvl>
    <w:lvl w:ilvl="8" w:tplc="49F83D02">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7FF6268"/>
    <w:multiLevelType w:val="hybridMultilevel"/>
    <w:tmpl w:val="F1004598"/>
    <w:lvl w:ilvl="0" w:tplc="8556D218">
      <w:start w:val="1"/>
      <w:numFmt w:val="bullet"/>
      <w:lvlText w:val=""/>
      <w:lvlJc w:val="left"/>
      <w:pPr>
        <w:ind w:left="720" w:hanging="360"/>
      </w:pPr>
      <w:rPr>
        <w:rFonts w:ascii="Symbol" w:hAnsi="Symbol" w:hint="default"/>
      </w:rPr>
    </w:lvl>
    <w:lvl w:ilvl="1" w:tplc="5928B592">
      <w:start w:val="1"/>
      <w:numFmt w:val="bullet"/>
      <w:lvlText w:val="o"/>
      <w:lvlJc w:val="left"/>
      <w:pPr>
        <w:ind w:left="1440" w:hanging="360"/>
      </w:pPr>
      <w:rPr>
        <w:rFonts w:ascii="Courier New" w:hAnsi="Courier New" w:cs="Courier New" w:hint="default"/>
      </w:rPr>
    </w:lvl>
    <w:lvl w:ilvl="2" w:tplc="15BE7E7E" w:tentative="1">
      <w:start w:val="1"/>
      <w:numFmt w:val="bullet"/>
      <w:lvlText w:val=""/>
      <w:lvlJc w:val="left"/>
      <w:pPr>
        <w:ind w:left="2160" w:hanging="360"/>
      </w:pPr>
      <w:rPr>
        <w:rFonts w:ascii="Wingdings" w:hAnsi="Wingdings" w:hint="default"/>
      </w:rPr>
    </w:lvl>
    <w:lvl w:ilvl="3" w:tplc="0BA65C70" w:tentative="1">
      <w:start w:val="1"/>
      <w:numFmt w:val="bullet"/>
      <w:lvlText w:val=""/>
      <w:lvlJc w:val="left"/>
      <w:pPr>
        <w:ind w:left="2880" w:hanging="360"/>
      </w:pPr>
      <w:rPr>
        <w:rFonts w:ascii="Symbol" w:hAnsi="Symbol" w:hint="default"/>
      </w:rPr>
    </w:lvl>
    <w:lvl w:ilvl="4" w:tplc="9D4AD0E8" w:tentative="1">
      <w:start w:val="1"/>
      <w:numFmt w:val="bullet"/>
      <w:lvlText w:val="o"/>
      <w:lvlJc w:val="left"/>
      <w:pPr>
        <w:ind w:left="3600" w:hanging="360"/>
      </w:pPr>
      <w:rPr>
        <w:rFonts w:ascii="Courier New" w:hAnsi="Courier New" w:cs="Courier New" w:hint="default"/>
      </w:rPr>
    </w:lvl>
    <w:lvl w:ilvl="5" w:tplc="D8282D5C" w:tentative="1">
      <w:start w:val="1"/>
      <w:numFmt w:val="bullet"/>
      <w:lvlText w:val=""/>
      <w:lvlJc w:val="left"/>
      <w:pPr>
        <w:ind w:left="4320" w:hanging="360"/>
      </w:pPr>
      <w:rPr>
        <w:rFonts w:ascii="Wingdings" w:hAnsi="Wingdings" w:hint="default"/>
      </w:rPr>
    </w:lvl>
    <w:lvl w:ilvl="6" w:tplc="669E13B6" w:tentative="1">
      <w:start w:val="1"/>
      <w:numFmt w:val="bullet"/>
      <w:lvlText w:val=""/>
      <w:lvlJc w:val="left"/>
      <w:pPr>
        <w:ind w:left="5040" w:hanging="360"/>
      </w:pPr>
      <w:rPr>
        <w:rFonts w:ascii="Symbol" w:hAnsi="Symbol" w:hint="default"/>
      </w:rPr>
    </w:lvl>
    <w:lvl w:ilvl="7" w:tplc="94E6E3B4" w:tentative="1">
      <w:start w:val="1"/>
      <w:numFmt w:val="bullet"/>
      <w:lvlText w:val="o"/>
      <w:lvlJc w:val="left"/>
      <w:pPr>
        <w:ind w:left="5760" w:hanging="360"/>
      </w:pPr>
      <w:rPr>
        <w:rFonts w:ascii="Courier New" w:hAnsi="Courier New" w:cs="Courier New" w:hint="default"/>
      </w:rPr>
    </w:lvl>
    <w:lvl w:ilvl="8" w:tplc="2860464A" w:tentative="1">
      <w:start w:val="1"/>
      <w:numFmt w:val="bullet"/>
      <w:lvlText w:val=""/>
      <w:lvlJc w:val="left"/>
      <w:pPr>
        <w:ind w:left="6480" w:hanging="360"/>
      </w:pPr>
      <w:rPr>
        <w:rFonts w:ascii="Wingdings" w:hAnsi="Wingdings" w:hint="default"/>
      </w:rPr>
    </w:lvl>
  </w:abstractNum>
  <w:abstractNum w:abstractNumId="5" w15:restartNumberingAfterBreak="0">
    <w:nsid w:val="10D2694E"/>
    <w:multiLevelType w:val="hybridMultilevel"/>
    <w:tmpl w:val="A1164DE6"/>
    <w:lvl w:ilvl="0" w:tplc="A4E80A44">
      <w:start w:val="1"/>
      <w:numFmt w:val="decimal"/>
      <w:pStyle w:val="Listeavsnitt"/>
      <w:lvlText w:val="%1."/>
      <w:lvlJc w:val="left"/>
      <w:pPr>
        <w:tabs>
          <w:tab w:val="num" w:pos="720"/>
        </w:tabs>
        <w:ind w:left="720" w:hanging="360"/>
      </w:pPr>
    </w:lvl>
    <w:lvl w:ilvl="1" w:tplc="3D540E70">
      <w:start w:val="1"/>
      <w:numFmt w:val="lowerLetter"/>
      <w:lvlText w:val="%2."/>
      <w:lvlJc w:val="left"/>
      <w:pPr>
        <w:tabs>
          <w:tab w:val="num" w:pos="1440"/>
        </w:tabs>
        <w:ind w:left="1440" w:hanging="360"/>
      </w:pPr>
    </w:lvl>
    <w:lvl w:ilvl="2" w:tplc="53287FE6">
      <w:start w:val="1"/>
      <w:numFmt w:val="lowerRoman"/>
      <w:lvlText w:val="%3."/>
      <w:lvlJc w:val="right"/>
      <w:pPr>
        <w:tabs>
          <w:tab w:val="num" w:pos="2160"/>
        </w:tabs>
        <w:ind w:left="2160" w:hanging="180"/>
      </w:pPr>
    </w:lvl>
    <w:lvl w:ilvl="3" w:tplc="FAF4EC70">
      <w:start w:val="1"/>
      <w:numFmt w:val="decimal"/>
      <w:lvlText w:val="%4."/>
      <w:lvlJc w:val="left"/>
      <w:pPr>
        <w:tabs>
          <w:tab w:val="num" w:pos="2880"/>
        </w:tabs>
        <w:ind w:left="2880" w:hanging="360"/>
      </w:pPr>
    </w:lvl>
    <w:lvl w:ilvl="4" w:tplc="1FC67204">
      <w:start w:val="1"/>
      <w:numFmt w:val="lowerLetter"/>
      <w:lvlText w:val="%5."/>
      <w:lvlJc w:val="left"/>
      <w:pPr>
        <w:tabs>
          <w:tab w:val="num" w:pos="3600"/>
        </w:tabs>
        <w:ind w:left="3600" w:hanging="360"/>
      </w:pPr>
    </w:lvl>
    <w:lvl w:ilvl="5" w:tplc="A62A3F7E">
      <w:start w:val="1"/>
      <w:numFmt w:val="lowerRoman"/>
      <w:lvlText w:val="%6."/>
      <w:lvlJc w:val="right"/>
      <w:pPr>
        <w:tabs>
          <w:tab w:val="num" w:pos="4320"/>
        </w:tabs>
        <w:ind w:left="4320" w:hanging="180"/>
      </w:pPr>
    </w:lvl>
    <w:lvl w:ilvl="6" w:tplc="5548FD82">
      <w:start w:val="1"/>
      <w:numFmt w:val="decimal"/>
      <w:lvlText w:val="%7."/>
      <w:lvlJc w:val="left"/>
      <w:pPr>
        <w:tabs>
          <w:tab w:val="num" w:pos="5040"/>
        </w:tabs>
        <w:ind w:left="5040" w:hanging="360"/>
      </w:pPr>
    </w:lvl>
    <w:lvl w:ilvl="7" w:tplc="048A93A6">
      <w:start w:val="1"/>
      <w:numFmt w:val="lowerLetter"/>
      <w:lvlText w:val="%8."/>
      <w:lvlJc w:val="left"/>
      <w:pPr>
        <w:tabs>
          <w:tab w:val="num" w:pos="5760"/>
        </w:tabs>
        <w:ind w:left="5760" w:hanging="360"/>
      </w:pPr>
    </w:lvl>
    <w:lvl w:ilvl="8" w:tplc="B68CCC3C">
      <w:start w:val="1"/>
      <w:numFmt w:val="lowerRoman"/>
      <w:lvlText w:val="%9."/>
      <w:lvlJc w:val="right"/>
      <w:pPr>
        <w:tabs>
          <w:tab w:val="num" w:pos="6480"/>
        </w:tabs>
        <w:ind w:left="6480" w:hanging="180"/>
      </w:pPr>
    </w:lvl>
  </w:abstractNum>
  <w:abstractNum w:abstractNumId="6" w15:restartNumberingAfterBreak="0">
    <w:nsid w:val="1102246F"/>
    <w:multiLevelType w:val="hybridMultilevel"/>
    <w:tmpl w:val="ECDC42BE"/>
    <w:lvl w:ilvl="0" w:tplc="75768FF8">
      <w:start w:val="1"/>
      <w:numFmt w:val="lowerLetter"/>
      <w:lvlText w:val="%1)"/>
      <w:lvlJc w:val="left"/>
      <w:pPr>
        <w:ind w:left="720" w:hanging="360"/>
      </w:pPr>
    </w:lvl>
    <w:lvl w:ilvl="1" w:tplc="A3C42A3E" w:tentative="1">
      <w:start w:val="1"/>
      <w:numFmt w:val="lowerLetter"/>
      <w:lvlText w:val="%2."/>
      <w:lvlJc w:val="left"/>
      <w:pPr>
        <w:ind w:left="1440" w:hanging="360"/>
      </w:pPr>
    </w:lvl>
    <w:lvl w:ilvl="2" w:tplc="00C2932C" w:tentative="1">
      <w:start w:val="1"/>
      <w:numFmt w:val="lowerRoman"/>
      <w:lvlText w:val="%3."/>
      <w:lvlJc w:val="right"/>
      <w:pPr>
        <w:ind w:left="2160" w:hanging="180"/>
      </w:pPr>
    </w:lvl>
    <w:lvl w:ilvl="3" w:tplc="9C307C44" w:tentative="1">
      <w:start w:val="1"/>
      <w:numFmt w:val="decimal"/>
      <w:lvlText w:val="%4."/>
      <w:lvlJc w:val="left"/>
      <w:pPr>
        <w:ind w:left="2880" w:hanging="360"/>
      </w:pPr>
    </w:lvl>
    <w:lvl w:ilvl="4" w:tplc="DA98771C" w:tentative="1">
      <w:start w:val="1"/>
      <w:numFmt w:val="lowerLetter"/>
      <w:lvlText w:val="%5."/>
      <w:lvlJc w:val="left"/>
      <w:pPr>
        <w:ind w:left="3600" w:hanging="360"/>
      </w:pPr>
    </w:lvl>
    <w:lvl w:ilvl="5" w:tplc="E85228D4" w:tentative="1">
      <w:start w:val="1"/>
      <w:numFmt w:val="lowerRoman"/>
      <w:lvlText w:val="%6."/>
      <w:lvlJc w:val="right"/>
      <w:pPr>
        <w:ind w:left="4320" w:hanging="180"/>
      </w:pPr>
    </w:lvl>
    <w:lvl w:ilvl="6" w:tplc="B008D212" w:tentative="1">
      <w:start w:val="1"/>
      <w:numFmt w:val="decimal"/>
      <w:lvlText w:val="%7."/>
      <w:lvlJc w:val="left"/>
      <w:pPr>
        <w:ind w:left="5040" w:hanging="360"/>
      </w:pPr>
    </w:lvl>
    <w:lvl w:ilvl="7" w:tplc="8A4634E4" w:tentative="1">
      <w:start w:val="1"/>
      <w:numFmt w:val="lowerLetter"/>
      <w:lvlText w:val="%8."/>
      <w:lvlJc w:val="left"/>
      <w:pPr>
        <w:ind w:left="5760" w:hanging="360"/>
      </w:pPr>
    </w:lvl>
    <w:lvl w:ilvl="8" w:tplc="7CCAE606" w:tentative="1">
      <w:start w:val="1"/>
      <w:numFmt w:val="lowerRoman"/>
      <w:lvlText w:val="%9."/>
      <w:lvlJc w:val="right"/>
      <w:pPr>
        <w:ind w:left="6480" w:hanging="180"/>
      </w:pPr>
    </w:lvl>
  </w:abstractNum>
  <w:abstractNum w:abstractNumId="7" w15:restartNumberingAfterBreak="0">
    <w:nsid w:val="13DC039C"/>
    <w:multiLevelType w:val="hybridMultilevel"/>
    <w:tmpl w:val="586EE83A"/>
    <w:lvl w:ilvl="0" w:tplc="095C8D6A">
      <w:start w:val="1"/>
      <w:numFmt w:val="decimal"/>
      <w:lvlText w:val="%1."/>
      <w:lvlJc w:val="left"/>
      <w:pPr>
        <w:ind w:left="360" w:hanging="360"/>
      </w:pPr>
    </w:lvl>
    <w:lvl w:ilvl="1" w:tplc="C14ABBA0">
      <w:start w:val="1"/>
      <w:numFmt w:val="lowerLetter"/>
      <w:lvlText w:val="%2."/>
      <w:lvlJc w:val="left"/>
      <w:pPr>
        <w:ind w:left="1080" w:hanging="360"/>
      </w:pPr>
    </w:lvl>
    <w:lvl w:ilvl="2" w:tplc="5C7690F8" w:tentative="1">
      <w:start w:val="1"/>
      <w:numFmt w:val="lowerRoman"/>
      <w:lvlText w:val="%3."/>
      <w:lvlJc w:val="right"/>
      <w:pPr>
        <w:ind w:left="1800" w:hanging="180"/>
      </w:pPr>
    </w:lvl>
    <w:lvl w:ilvl="3" w:tplc="E5A69878" w:tentative="1">
      <w:start w:val="1"/>
      <w:numFmt w:val="decimal"/>
      <w:lvlText w:val="%4."/>
      <w:lvlJc w:val="left"/>
      <w:pPr>
        <w:ind w:left="2520" w:hanging="360"/>
      </w:pPr>
    </w:lvl>
    <w:lvl w:ilvl="4" w:tplc="C23E6962" w:tentative="1">
      <w:start w:val="1"/>
      <w:numFmt w:val="lowerLetter"/>
      <w:lvlText w:val="%5."/>
      <w:lvlJc w:val="left"/>
      <w:pPr>
        <w:ind w:left="3240" w:hanging="360"/>
      </w:pPr>
    </w:lvl>
    <w:lvl w:ilvl="5" w:tplc="52D87F82" w:tentative="1">
      <w:start w:val="1"/>
      <w:numFmt w:val="lowerRoman"/>
      <w:lvlText w:val="%6."/>
      <w:lvlJc w:val="right"/>
      <w:pPr>
        <w:ind w:left="3960" w:hanging="180"/>
      </w:pPr>
    </w:lvl>
    <w:lvl w:ilvl="6" w:tplc="236E9BDA" w:tentative="1">
      <w:start w:val="1"/>
      <w:numFmt w:val="decimal"/>
      <w:lvlText w:val="%7."/>
      <w:lvlJc w:val="left"/>
      <w:pPr>
        <w:ind w:left="4680" w:hanging="360"/>
      </w:pPr>
    </w:lvl>
    <w:lvl w:ilvl="7" w:tplc="A4BADD4E" w:tentative="1">
      <w:start w:val="1"/>
      <w:numFmt w:val="lowerLetter"/>
      <w:lvlText w:val="%8."/>
      <w:lvlJc w:val="left"/>
      <w:pPr>
        <w:ind w:left="5400" w:hanging="360"/>
      </w:pPr>
    </w:lvl>
    <w:lvl w:ilvl="8" w:tplc="9E2458FA" w:tentative="1">
      <w:start w:val="1"/>
      <w:numFmt w:val="lowerRoman"/>
      <w:lvlText w:val="%9."/>
      <w:lvlJc w:val="right"/>
      <w:pPr>
        <w:ind w:left="6120" w:hanging="180"/>
      </w:pPr>
    </w:lvl>
  </w:abstractNum>
  <w:abstractNum w:abstractNumId="8" w15:restartNumberingAfterBreak="0">
    <w:nsid w:val="1B6E09AA"/>
    <w:multiLevelType w:val="hybridMultilevel"/>
    <w:tmpl w:val="C6A8BC8C"/>
    <w:lvl w:ilvl="0" w:tplc="13E8307E">
      <w:start w:val="1"/>
      <w:numFmt w:val="upperRoman"/>
      <w:lvlText w:val="%1."/>
      <w:lvlJc w:val="right"/>
      <w:pPr>
        <w:ind w:left="720" w:hanging="360"/>
      </w:pPr>
    </w:lvl>
    <w:lvl w:ilvl="1" w:tplc="E04A1BDC" w:tentative="1">
      <w:start w:val="1"/>
      <w:numFmt w:val="lowerLetter"/>
      <w:lvlText w:val="%2."/>
      <w:lvlJc w:val="left"/>
      <w:pPr>
        <w:ind w:left="1440" w:hanging="360"/>
      </w:pPr>
    </w:lvl>
    <w:lvl w:ilvl="2" w:tplc="426C9710" w:tentative="1">
      <w:start w:val="1"/>
      <w:numFmt w:val="lowerRoman"/>
      <w:lvlText w:val="%3."/>
      <w:lvlJc w:val="right"/>
      <w:pPr>
        <w:ind w:left="2160" w:hanging="180"/>
      </w:pPr>
    </w:lvl>
    <w:lvl w:ilvl="3" w:tplc="B792CC58" w:tentative="1">
      <w:start w:val="1"/>
      <w:numFmt w:val="decimal"/>
      <w:lvlText w:val="%4."/>
      <w:lvlJc w:val="left"/>
      <w:pPr>
        <w:ind w:left="2880" w:hanging="360"/>
      </w:pPr>
    </w:lvl>
    <w:lvl w:ilvl="4" w:tplc="DF5ED37E" w:tentative="1">
      <w:start w:val="1"/>
      <w:numFmt w:val="lowerLetter"/>
      <w:lvlText w:val="%5."/>
      <w:lvlJc w:val="left"/>
      <w:pPr>
        <w:ind w:left="3600" w:hanging="360"/>
      </w:pPr>
    </w:lvl>
    <w:lvl w:ilvl="5" w:tplc="491AFD14" w:tentative="1">
      <w:start w:val="1"/>
      <w:numFmt w:val="lowerRoman"/>
      <w:lvlText w:val="%6."/>
      <w:lvlJc w:val="right"/>
      <w:pPr>
        <w:ind w:left="4320" w:hanging="180"/>
      </w:pPr>
    </w:lvl>
    <w:lvl w:ilvl="6" w:tplc="6AC816D0" w:tentative="1">
      <w:start w:val="1"/>
      <w:numFmt w:val="decimal"/>
      <w:lvlText w:val="%7."/>
      <w:lvlJc w:val="left"/>
      <w:pPr>
        <w:ind w:left="5040" w:hanging="360"/>
      </w:pPr>
    </w:lvl>
    <w:lvl w:ilvl="7" w:tplc="8E3E4796" w:tentative="1">
      <w:start w:val="1"/>
      <w:numFmt w:val="lowerLetter"/>
      <w:lvlText w:val="%8."/>
      <w:lvlJc w:val="left"/>
      <w:pPr>
        <w:ind w:left="5760" w:hanging="360"/>
      </w:pPr>
    </w:lvl>
    <w:lvl w:ilvl="8" w:tplc="A22049B0" w:tentative="1">
      <w:start w:val="1"/>
      <w:numFmt w:val="lowerRoman"/>
      <w:lvlText w:val="%9."/>
      <w:lvlJc w:val="right"/>
      <w:pPr>
        <w:ind w:left="6480" w:hanging="180"/>
      </w:pPr>
    </w:lvl>
  </w:abstractNum>
  <w:abstractNum w:abstractNumId="9" w15:restartNumberingAfterBreak="0">
    <w:nsid w:val="1BE26FA6"/>
    <w:multiLevelType w:val="hybridMultilevel"/>
    <w:tmpl w:val="B31A759E"/>
    <w:lvl w:ilvl="0" w:tplc="578E3972">
      <w:start w:val="1"/>
      <w:numFmt w:val="bullet"/>
      <w:pStyle w:val="Avtaleoverskrift"/>
      <w:lvlText w:val=""/>
      <w:lvlJc w:val="left"/>
      <w:pPr>
        <w:tabs>
          <w:tab w:val="num" w:pos="1080"/>
        </w:tabs>
        <w:ind w:left="1080" w:hanging="360"/>
      </w:pPr>
      <w:rPr>
        <w:rFonts w:ascii="Symbol" w:hAnsi="Symbol" w:cs="Times New Roman" w:hint="default"/>
      </w:rPr>
    </w:lvl>
    <w:lvl w:ilvl="1" w:tplc="56BAB952">
      <w:start w:val="1"/>
      <w:numFmt w:val="bullet"/>
      <w:lvlText w:val="o"/>
      <w:lvlJc w:val="left"/>
      <w:pPr>
        <w:tabs>
          <w:tab w:val="num" w:pos="1800"/>
        </w:tabs>
        <w:ind w:left="1800" w:hanging="360"/>
      </w:pPr>
      <w:rPr>
        <w:rFonts w:ascii="Courier New" w:hAnsi="Courier New" w:cs="Courier New" w:hint="default"/>
      </w:rPr>
    </w:lvl>
    <w:lvl w:ilvl="2" w:tplc="1BE80C28">
      <w:start w:val="1"/>
      <w:numFmt w:val="bullet"/>
      <w:lvlText w:val=""/>
      <w:lvlJc w:val="left"/>
      <w:pPr>
        <w:tabs>
          <w:tab w:val="num" w:pos="2520"/>
        </w:tabs>
        <w:ind w:left="2520" w:hanging="360"/>
      </w:pPr>
      <w:rPr>
        <w:rFonts w:ascii="Wingdings" w:hAnsi="Wingdings" w:cs="Times New Roman" w:hint="default"/>
      </w:rPr>
    </w:lvl>
    <w:lvl w:ilvl="3" w:tplc="A4B0900C">
      <w:start w:val="1"/>
      <w:numFmt w:val="bullet"/>
      <w:lvlText w:val=""/>
      <w:lvlJc w:val="left"/>
      <w:pPr>
        <w:tabs>
          <w:tab w:val="num" w:pos="3240"/>
        </w:tabs>
        <w:ind w:left="3240" w:hanging="360"/>
      </w:pPr>
      <w:rPr>
        <w:rFonts w:ascii="Symbol" w:hAnsi="Symbol" w:cs="Times New Roman" w:hint="default"/>
      </w:rPr>
    </w:lvl>
    <w:lvl w:ilvl="4" w:tplc="7DA8316A">
      <w:start w:val="1"/>
      <w:numFmt w:val="bullet"/>
      <w:lvlText w:val="o"/>
      <w:lvlJc w:val="left"/>
      <w:pPr>
        <w:tabs>
          <w:tab w:val="num" w:pos="3960"/>
        </w:tabs>
        <w:ind w:left="3960" w:hanging="360"/>
      </w:pPr>
      <w:rPr>
        <w:rFonts w:ascii="Courier New" w:hAnsi="Courier New" w:cs="Courier New" w:hint="default"/>
      </w:rPr>
    </w:lvl>
    <w:lvl w:ilvl="5" w:tplc="2D0EF13E">
      <w:start w:val="1"/>
      <w:numFmt w:val="bullet"/>
      <w:lvlText w:val=""/>
      <w:lvlJc w:val="left"/>
      <w:pPr>
        <w:tabs>
          <w:tab w:val="num" w:pos="4680"/>
        </w:tabs>
        <w:ind w:left="4680" w:hanging="360"/>
      </w:pPr>
      <w:rPr>
        <w:rFonts w:ascii="Wingdings" w:hAnsi="Wingdings" w:cs="Times New Roman" w:hint="default"/>
      </w:rPr>
    </w:lvl>
    <w:lvl w:ilvl="6" w:tplc="63562F38">
      <w:start w:val="1"/>
      <w:numFmt w:val="bullet"/>
      <w:lvlText w:val=""/>
      <w:lvlJc w:val="left"/>
      <w:pPr>
        <w:tabs>
          <w:tab w:val="num" w:pos="5400"/>
        </w:tabs>
        <w:ind w:left="5400" w:hanging="360"/>
      </w:pPr>
      <w:rPr>
        <w:rFonts w:ascii="Symbol" w:hAnsi="Symbol" w:cs="Times New Roman" w:hint="default"/>
      </w:rPr>
    </w:lvl>
    <w:lvl w:ilvl="7" w:tplc="059C8DD2">
      <w:start w:val="1"/>
      <w:numFmt w:val="bullet"/>
      <w:lvlText w:val="o"/>
      <w:lvlJc w:val="left"/>
      <w:pPr>
        <w:tabs>
          <w:tab w:val="num" w:pos="6120"/>
        </w:tabs>
        <w:ind w:left="6120" w:hanging="360"/>
      </w:pPr>
      <w:rPr>
        <w:rFonts w:ascii="Courier New" w:hAnsi="Courier New" w:cs="Courier New" w:hint="default"/>
      </w:rPr>
    </w:lvl>
    <w:lvl w:ilvl="8" w:tplc="5C5CC28A">
      <w:start w:val="1"/>
      <w:numFmt w:val="bullet"/>
      <w:lvlText w:val=""/>
      <w:lvlJc w:val="left"/>
      <w:pPr>
        <w:tabs>
          <w:tab w:val="num" w:pos="6840"/>
        </w:tabs>
        <w:ind w:left="6840" w:hanging="360"/>
      </w:pPr>
      <w:rPr>
        <w:rFonts w:ascii="Wingdings" w:hAnsi="Wingdings" w:cs="Times New Roman" w:hint="default"/>
      </w:rPr>
    </w:lvl>
  </w:abstractNum>
  <w:abstractNum w:abstractNumId="10" w15:restartNumberingAfterBreak="0">
    <w:nsid w:val="1D3A65D9"/>
    <w:multiLevelType w:val="hybridMultilevel"/>
    <w:tmpl w:val="DF788264"/>
    <w:lvl w:ilvl="0" w:tplc="28941D1C">
      <w:start w:val="1"/>
      <w:numFmt w:val="bullet"/>
      <w:lvlText w:val=""/>
      <w:lvlJc w:val="left"/>
      <w:pPr>
        <w:ind w:left="780" w:hanging="360"/>
      </w:pPr>
      <w:rPr>
        <w:rFonts w:ascii="Symbol" w:hAnsi="Symbol" w:hint="default"/>
      </w:rPr>
    </w:lvl>
    <w:lvl w:ilvl="1" w:tplc="0300916A" w:tentative="1">
      <w:start w:val="1"/>
      <w:numFmt w:val="bullet"/>
      <w:lvlText w:val="o"/>
      <w:lvlJc w:val="left"/>
      <w:pPr>
        <w:ind w:left="1500" w:hanging="360"/>
      </w:pPr>
      <w:rPr>
        <w:rFonts w:ascii="Courier New" w:hAnsi="Courier New" w:cs="Courier New" w:hint="default"/>
      </w:rPr>
    </w:lvl>
    <w:lvl w:ilvl="2" w:tplc="3BF49388" w:tentative="1">
      <w:start w:val="1"/>
      <w:numFmt w:val="bullet"/>
      <w:lvlText w:val=""/>
      <w:lvlJc w:val="left"/>
      <w:pPr>
        <w:ind w:left="2220" w:hanging="360"/>
      </w:pPr>
      <w:rPr>
        <w:rFonts w:ascii="Wingdings" w:hAnsi="Wingdings" w:hint="default"/>
      </w:rPr>
    </w:lvl>
    <w:lvl w:ilvl="3" w:tplc="31F6241A" w:tentative="1">
      <w:start w:val="1"/>
      <w:numFmt w:val="bullet"/>
      <w:lvlText w:val=""/>
      <w:lvlJc w:val="left"/>
      <w:pPr>
        <w:ind w:left="2940" w:hanging="360"/>
      </w:pPr>
      <w:rPr>
        <w:rFonts w:ascii="Symbol" w:hAnsi="Symbol" w:hint="default"/>
      </w:rPr>
    </w:lvl>
    <w:lvl w:ilvl="4" w:tplc="476C742C" w:tentative="1">
      <w:start w:val="1"/>
      <w:numFmt w:val="bullet"/>
      <w:lvlText w:val="o"/>
      <w:lvlJc w:val="left"/>
      <w:pPr>
        <w:ind w:left="3660" w:hanging="360"/>
      </w:pPr>
      <w:rPr>
        <w:rFonts w:ascii="Courier New" w:hAnsi="Courier New" w:cs="Courier New" w:hint="default"/>
      </w:rPr>
    </w:lvl>
    <w:lvl w:ilvl="5" w:tplc="310046A0" w:tentative="1">
      <w:start w:val="1"/>
      <w:numFmt w:val="bullet"/>
      <w:lvlText w:val=""/>
      <w:lvlJc w:val="left"/>
      <w:pPr>
        <w:ind w:left="4380" w:hanging="360"/>
      </w:pPr>
      <w:rPr>
        <w:rFonts w:ascii="Wingdings" w:hAnsi="Wingdings" w:hint="default"/>
      </w:rPr>
    </w:lvl>
    <w:lvl w:ilvl="6" w:tplc="D9F2D4A4" w:tentative="1">
      <w:start w:val="1"/>
      <w:numFmt w:val="bullet"/>
      <w:lvlText w:val=""/>
      <w:lvlJc w:val="left"/>
      <w:pPr>
        <w:ind w:left="5100" w:hanging="360"/>
      </w:pPr>
      <w:rPr>
        <w:rFonts w:ascii="Symbol" w:hAnsi="Symbol" w:hint="default"/>
      </w:rPr>
    </w:lvl>
    <w:lvl w:ilvl="7" w:tplc="18607804" w:tentative="1">
      <w:start w:val="1"/>
      <w:numFmt w:val="bullet"/>
      <w:lvlText w:val="o"/>
      <w:lvlJc w:val="left"/>
      <w:pPr>
        <w:ind w:left="5820" w:hanging="360"/>
      </w:pPr>
      <w:rPr>
        <w:rFonts w:ascii="Courier New" w:hAnsi="Courier New" w:cs="Courier New" w:hint="default"/>
      </w:rPr>
    </w:lvl>
    <w:lvl w:ilvl="8" w:tplc="B3C2AD8C" w:tentative="1">
      <w:start w:val="1"/>
      <w:numFmt w:val="bullet"/>
      <w:lvlText w:val=""/>
      <w:lvlJc w:val="left"/>
      <w:pPr>
        <w:ind w:left="6540" w:hanging="360"/>
      </w:pPr>
      <w:rPr>
        <w:rFonts w:ascii="Wingdings" w:hAnsi="Wingdings" w:hint="default"/>
      </w:rPr>
    </w:lvl>
  </w:abstractNum>
  <w:abstractNum w:abstractNumId="11" w15:restartNumberingAfterBreak="0">
    <w:nsid w:val="2534772A"/>
    <w:multiLevelType w:val="hybridMultilevel"/>
    <w:tmpl w:val="D206E86A"/>
    <w:lvl w:ilvl="0" w:tplc="1B0E3BC8">
      <w:start w:val="1"/>
      <w:numFmt w:val="lowerRoman"/>
      <w:lvlText w:val="%1."/>
      <w:lvlJc w:val="right"/>
      <w:pPr>
        <w:ind w:left="720" w:hanging="360"/>
      </w:pPr>
      <w:rPr>
        <w:rFonts w:hint="default"/>
      </w:rPr>
    </w:lvl>
    <w:lvl w:ilvl="1" w:tplc="BD22546A" w:tentative="1">
      <w:start w:val="1"/>
      <w:numFmt w:val="lowerLetter"/>
      <w:lvlText w:val="%2."/>
      <w:lvlJc w:val="left"/>
      <w:pPr>
        <w:ind w:left="1440" w:hanging="360"/>
      </w:pPr>
    </w:lvl>
    <w:lvl w:ilvl="2" w:tplc="BD2A94C6" w:tentative="1">
      <w:start w:val="1"/>
      <w:numFmt w:val="lowerRoman"/>
      <w:lvlText w:val="%3."/>
      <w:lvlJc w:val="right"/>
      <w:pPr>
        <w:ind w:left="2160" w:hanging="180"/>
      </w:pPr>
    </w:lvl>
    <w:lvl w:ilvl="3" w:tplc="05A85EAC" w:tentative="1">
      <w:start w:val="1"/>
      <w:numFmt w:val="decimal"/>
      <w:lvlText w:val="%4."/>
      <w:lvlJc w:val="left"/>
      <w:pPr>
        <w:ind w:left="2880" w:hanging="360"/>
      </w:pPr>
    </w:lvl>
    <w:lvl w:ilvl="4" w:tplc="46E4EBD2" w:tentative="1">
      <w:start w:val="1"/>
      <w:numFmt w:val="lowerLetter"/>
      <w:lvlText w:val="%5."/>
      <w:lvlJc w:val="left"/>
      <w:pPr>
        <w:ind w:left="3600" w:hanging="360"/>
      </w:pPr>
    </w:lvl>
    <w:lvl w:ilvl="5" w:tplc="61F8E856" w:tentative="1">
      <w:start w:val="1"/>
      <w:numFmt w:val="lowerRoman"/>
      <w:lvlText w:val="%6."/>
      <w:lvlJc w:val="right"/>
      <w:pPr>
        <w:ind w:left="4320" w:hanging="180"/>
      </w:pPr>
    </w:lvl>
    <w:lvl w:ilvl="6" w:tplc="A8229B4C" w:tentative="1">
      <w:start w:val="1"/>
      <w:numFmt w:val="decimal"/>
      <w:lvlText w:val="%7."/>
      <w:lvlJc w:val="left"/>
      <w:pPr>
        <w:ind w:left="5040" w:hanging="360"/>
      </w:pPr>
    </w:lvl>
    <w:lvl w:ilvl="7" w:tplc="314C8DC6" w:tentative="1">
      <w:start w:val="1"/>
      <w:numFmt w:val="lowerLetter"/>
      <w:lvlText w:val="%8."/>
      <w:lvlJc w:val="left"/>
      <w:pPr>
        <w:ind w:left="5760" w:hanging="360"/>
      </w:pPr>
    </w:lvl>
    <w:lvl w:ilvl="8" w:tplc="723871C0" w:tentative="1">
      <w:start w:val="1"/>
      <w:numFmt w:val="lowerRoman"/>
      <w:lvlText w:val="%9."/>
      <w:lvlJc w:val="right"/>
      <w:pPr>
        <w:ind w:left="6480" w:hanging="180"/>
      </w:pPr>
    </w:lvl>
  </w:abstractNum>
  <w:abstractNum w:abstractNumId="12" w15:restartNumberingAfterBreak="0">
    <w:nsid w:val="2B8A7D0E"/>
    <w:multiLevelType w:val="hybridMultilevel"/>
    <w:tmpl w:val="60644F12"/>
    <w:lvl w:ilvl="0" w:tplc="7DAA6A14">
      <w:start w:val="1"/>
      <w:numFmt w:val="decimal"/>
      <w:pStyle w:val="Forsidetittel2"/>
      <w:lvlText w:val="%1."/>
      <w:lvlJc w:val="left"/>
      <w:pPr>
        <w:tabs>
          <w:tab w:val="num" w:pos="360"/>
        </w:tabs>
        <w:ind w:left="360" w:hanging="360"/>
      </w:pPr>
      <w:rPr>
        <w:rFonts w:ascii="Times New Roman" w:hAnsi="Times New Roman" w:cs="Times New Roman"/>
      </w:rPr>
    </w:lvl>
    <w:lvl w:ilvl="1" w:tplc="0EB6A19C">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74BCD0E0">
      <w:start w:val="1"/>
      <w:numFmt w:val="lowerRoman"/>
      <w:lvlText w:val="%3."/>
      <w:lvlJc w:val="right"/>
      <w:pPr>
        <w:tabs>
          <w:tab w:val="num" w:pos="1800"/>
        </w:tabs>
        <w:ind w:left="1800" w:hanging="180"/>
      </w:pPr>
      <w:rPr>
        <w:rFonts w:ascii="Times New Roman" w:hAnsi="Times New Roman" w:cs="Times New Roman"/>
      </w:rPr>
    </w:lvl>
    <w:lvl w:ilvl="3" w:tplc="A300E036">
      <w:start w:val="1"/>
      <w:numFmt w:val="decimal"/>
      <w:lvlText w:val="%4."/>
      <w:lvlJc w:val="left"/>
      <w:pPr>
        <w:tabs>
          <w:tab w:val="num" w:pos="2520"/>
        </w:tabs>
        <w:ind w:left="2520" w:hanging="360"/>
      </w:pPr>
      <w:rPr>
        <w:rFonts w:ascii="Times New Roman" w:hAnsi="Times New Roman" w:cs="Times New Roman"/>
      </w:rPr>
    </w:lvl>
    <w:lvl w:ilvl="4" w:tplc="F6B892C6">
      <w:start w:val="1"/>
      <w:numFmt w:val="lowerLetter"/>
      <w:lvlText w:val="%5."/>
      <w:lvlJc w:val="left"/>
      <w:pPr>
        <w:tabs>
          <w:tab w:val="num" w:pos="3240"/>
        </w:tabs>
        <w:ind w:left="3240" w:hanging="360"/>
      </w:pPr>
      <w:rPr>
        <w:rFonts w:ascii="Times New Roman" w:hAnsi="Times New Roman" w:cs="Times New Roman"/>
      </w:rPr>
    </w:lvl>
    <w:lvl w:ilvl="5" w:tplc="548287D4">
      <w:start w:val="1"/>
      <w:numFmt w:val="lowerRoman"/>
      <w:lvlText w:val="%6."/>
      <w:lvlJc w:val="right"/>
      <w:pPr>
        <w:tabs>
          <w:tab w:val="num" w:pos="3960"/>
        </w:tabs>
        <w:ind w:left="3960" w:hanging="180"/>
      </w:pPr>
      <w:rPr>
        <w:rFonts w:ascii="Times New Roman" w:hAnsi="Times New Roman" w:cs="Times New Roman"/>
      </w:rPr>
    </w:lvl>
    <w:lvl w:ilvl="6" w:tplc="7AD814B6">
      <w:start w:val="1"/>
      <w:numFmt w:val="decimal"/>
      <w:lvlText w:val="%7."/>
      <w:lvlJc w:val="left"/>
      <w:pPr>
        <w:tabs>
          <w:tab w:val="num" w:pos="4680"/>
        </w:tabs>
        <w:ind w:left="4680" w:hanging="360"/>
      </w:pPr>
      <w:rPr>
        <w:rFonts w:ascii="Times New Roman" w:hAnsi="Times New Roman" w:cs="Times New Roman"/>
      </w:rPr>
    </w:lvl>
    <w:lvl w:ilvl="7" w:tplc="F8208CF0">
      <w:start w:val="1"/>
      <w:numFmt w:val="lowerLetter"/>
      <w:lvlText w:val="%8."/>
      <w:lvlJc w:val="left"/>
      <w:pPr>
        <w:tabs>
          <w:tab w:val="num" w:pos="5400"/>
        </w:tabs>
        <w:ind w:left="5400" w:hanging="360"/>
      </w:pPr>
      <w:rPr>
        <w:rFonts w:ascii="Times New Roman" w:hAnsi="Times New Roman" w:cs="Times New Roman"/>
      </w:rPr>
    </w:lvl>
    <w:lvl w:ilvl="8" w:tplc="468E1A46">
      <w:start w:val="1"/>
      <w:numFmt w:val="lowerRoman"/>
      <w:lvlText w:val="%9."/>
      <w:lvlJc w:val="right"/>
      <w:pPr>
        <w:tabs>
          <w:tab w:val="num" w:pos="6120"/>
        </w:tabs>
        <w:ind w:left="6120" w:hanging="180"/>
      </w:pPr>
      <w:rPr>
        <w:rFonts w:ascii="Times New Roman" w:hAnsi="Times New Roman" w:cs="Times New Roman"/>
      </w:rPr>
    </w:lvl>
  </w:abstractNum>
  <w:abstractNum w:abstractNumId="13"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4" w15:restartNumberingAfterBreak="0">
    <w:nsid w:val="2E785F0D"/>
    <w:multiLevelType w:val="hybridMultilevel"/>
    <w:tmpl w:val="849E1098"/>
    <w:lvl w:ilvl="0" w:tplc="EDAA18EC">
      <w:start w:val="1"/>
      <w:numFmt w:val="decimal"/>
      <w:lvlText w:val="%1."/>
      <w:lvlJc w:val="left"/>
      <w:pPr>
        <w:tabs>
          <w:tab w:val="num" w:pos="360"/>
        </w:tabs>
        <w:ind w:left="360" w:hanging="360"/>
      </w:pPr>
      <w:rPr>
        <w:rFonts w:ascii="Times New Roman" w:hAnsi="Times New Roman" w:cs="Times New Roman"/>
      </w:rPr>
    </w:lvl>
    <w:lvl w:ilvl="1" w:tplc="660A2F02">
      <w:start w:val="1"/>
      <w:numFmt w:val="lowerLetter"/>
      <w:lvlText w:val="%2)"/>
      <w:lvlJc w:val="left"/>
      <w:pPr>
        <w:tabs>
          <w:tab w:val="num" w:pos="1080"/>
        </w:tabs>
        <w:ind w:left="1080" w:hanging="360"/>
      </w:pPr>
      <w:rPr>
        <w:rFonts w:hint="default"/>
      </w:rPr>
    </w:lvl>
    <w:lvl w:ilvl="2" w:tplc="CC66DDC8">
      <w:start w:val="1"/>
      <w:numFmt w:val="lowerRoman"/>
      <w:lvlText w:val="%3."/>
      <w:lvlJc w:val="right"/>
      <w:pPr>
        <w:tabs>
          <w:tab w:val="num" w:pos="1800"/>
        </w:tabs>
        <w:ind w:left="1800" w:hanging="180"/>
      </w:pPr>
      <w:rPr>
        <w:rFonts w:ascii="Times New Roman" w:hAnsi="Times New Roman" w:cs="Times New Roman"/>
      </w:rPr>
    </w:lvl>
    <w:lvl w:ilvl="3" w:tplc="DA78AED0">
      <w:start w:val="1"/>
      <w:numFmt w:val="decimal"/>
      <w:lvlText w:val="%4."/>
      <w:lvlJc w:val="left"/>
      <w:pPr>
        <w:tabs>
          <w:tab w:val="num" w:pos="2520"/>
        </w:tabs>
        <w:ind w:left="2520" w:hanging="360"/>
      </w:pPr>
      <w:rPr>
        <w:rFonts w:ascii="Times New Roman" w:hAnsi="Times New Roman" w:cs="Times New Roman"/>
      </w:rPr>
    </w:lvl>
    <w:lvl w:ilvl="4" w:tplc="E244CCBE">
      <w:start w:val="1"/>
      <w:numFmt w:val="lowerLetter"/>
      <w:lvlText w:val="%5."/>
      <w:lvlJc w:val="left"/>
      <w:pPr>
        <w:tabs>
          <w:tab w:val="num" w:pos="3240"/>
        </w:tabs>
        <w:ind w:left="3240" w:hanging="360"/>
      </w:pPr>
      <w:rPr>
        <w:rFonts w:ascii="Times New Roman" w:hAnsi="Times New Roman" w:cs="Times New Roman"/>
      </w:rPr>
    </w:lvl>
    <w:lvl w:ilvl="5" w:tplc="34A06F90">
      <w:start w:val="1"/>
      <w:numFmt w:val="lowerRoman"/>
      <w:lvlText w:val="%6."/>
      <w:lvlJc w:val="right"/>
      <w:pPr>
        <w:tabs>
          <w:tab w:val="num" w:pos="3960"/>
        </w:tabs>
        <w:ind w:left="3960" w:hanging="180"/>
      </w:pPr>
      <w:rPr>
        <w:rFonts w:ascii="Times New Roman" w:hAnsi="Times New Roman" w:cs="Times New Roman"/>
      </w:rPr>
    </w:lvl>
    <w:lvl w:ilvl="6" w:tplc="7ACEB59E">
      <w:start w:val="1"/>
      <w:numFmt w:val="decimal"/>
      <w:lvlText w:val="%7."/>
      <w:lvlJc w:val="left"/>
      <w:pPr>
        <w:tabs>
          <w:tab w:val="num" w:pos="4680"/>
        </w:tabs>
        <w:ind w:left="4680" w:hanging="360"/>
      </w:pPr>
      <w:rPr>
        <w:rFonts w:ascii="Times New Roman" w:hAnsi="Times New Roman" w:cs="Times New Roman"/>
      </w:rPr>
    </w:lvl>
    <w:lvl w:ilvl="7" w:tplc="1B04B752">
      <w:start w:val="1"/>
      <w:numFmt w:val="lowerLetter"/>
      <w:lvlText w:val="%8."/>
      <w:lvlJc w:val="left"/>
      <w:pPr>
        <w:tabs>
          <w:tab w:val="num" w:pos="5400"/>
        </w:tabs>
        <w:ind w:left="5400" w:hanging="360"/>
      </w:pPr>
      <w:rPr>
        <w:rFonts w:ascii="Times New Roman" w:hAnsi="Times New Roman" w:cs="Times New Roman"/>
      </w:rPr>
    </w:lvl>
    <w:lvl w:ilvl="8" w:tplc="7DD25B76">
      <w:start w:val="1"/>
      <w:numFmt w:val="lowerRoman"/>
      <w:lvlText w:val="%9."/>
      <w:lvlJc w:val="right"/>
      <w:pPr>
        <w:tabs>
          <w:tab w:val="num" w:pos="6120"/>
        </w:tabs>
        <w:ind w:left="6120" w:hanging="180"/>
      </w:pPr>
      <w:rPr>
        <w:rFonts w:ascii="Times New Roman" w:hAnsi="Times New Roman" w:cs="Times New Roman"/>
      </w:rPr>
    </w:lvl>
  </w:abstractNum>
  <w:abstractNum w:abstractNumId="15" w15:restartNumberingAfterBreak="0">
    <w:nsid w:val="2EE131FB"/>
    <w:multiLevelType w:val="hybridMultilevel"/>
    <w:tmpl w:val="980688A6"/>
    <w:lvl w:ilvl="0" w:tplc="3A2AB140">
      <w:start w:val="1"/>
      <w:numFmt w:val="bullet"/>
      <w:lvlText w:val=""/>
      <w:lvlJc w:val="left"/>
      <w:pPr>
        <w:ind w:left="780" w:hanging="360"/>
      </w:pPr>
      <w:rPr>
        <w:rFonts w:ascii="Symbol" w:hAnsi="Symbol" w:hint="default"/>
      </w:rPr>
    </w:lvl>
    <w:lvl w:ilvl="1" w:tplc="504E25B2" w:tentative="1">
      <w:start w:val="1"/>
      <w:numFmt w:val="bullet"/>
      <w:lvlText w:val="o"/>
      <w:lvlJc w:val="left"/>
      <w:pPr>
        <w:ind w:left="1500" w:hanging="360"/>
      </w:pPr>
      <w:rPr>
        <w:rFonts w:ascii="Courier New" w:hAnsi="Courier New" w:cs="Courier New" w:hint="default"/>
      </w:rPr>
    </w:lvl>
    <w:lvl w:ilvl="2" w:tplc="932216A0" w:tentative="1">
      <w:start w:val="1"/>
      <w:numFmt w:val="bullet"/>
      <w:lvlText w:val=""/>
      <w:lvlJc w:val="left"/>
      <w:pPr>
        <w:ind w:left="2220" w:hanging="360"/>
      </w:pPr>
      <w:rPr>
        <w:rFonts w:ascii="Wingdings" w:hAnsi="Wingdings" w:hint="default"/>
      </w:rPr>
    </w:lvl>
    <w:lvl w:ilvl="3" w:tplc="5E78A252" w:tentative="1">
      <w:start w:val="1"/>
      <w:numFmt w:val="bullet"/>
      <w:lvlText w:val=""/>
      <w:lvlJc w:val="left"/>
      <w:pPr>
        <w:ind w:left="2940" w:hanging="360"/>
      </w:pPr>
      <w:rPr>
        <w:rFonts w:ascii="Symbol" w:hAnsi="Symbol" w:hint="default"/>
      </w:rPr>
    </w:lvl>
    <w:lvl w:ilvl="4" w:tplc="C6486868" w:tentative="1">
      <w:start w:val="1"/>
      <w:numFmt w:val="bullet"/>
      <w:lvlText w:val="o"/>
      <w:lvlJc w:val="left"/>
      <w:pPr>
        <w:ind w:left="3660" w:hanging="360"/>
      </w:pPr>
      <w:rPr>
        <w:rFonts w:ascii="Courier New" w:hAnsi="Courier New" w:cs="Courier New" w:hint="default"/>
      </w:rPr>
    </w:lvl>
    <w:lvl w:ilvl="5" w:tplc="C6345BDA" w:tentative="1">
      <w:start w:val="1"/>
      <w:numFmt w:val="bullet"/>
      <w:lvlText w:val=""/>
      <w:lvlJc w:val="left"/>
      <w:pPr>
        <w:ind w:left="4380" w:hanging="360"/>
      </w:pPr>
      <w:rPr>
        <w:rFonts w:ascii="Wingdings" w:hAnsi="Wingdings" w:hint="default"/>
      </w:rPr>
    </w:lvl>
    <w:lvl w:ilvl="6" w:tplc="3F2CD334" w:tentative="1">
      <w:start w:val="1"/>
      <w:numFmt w:val="bullet"/>
      <w:lvlText w:val=""/>
      <w:lvlJc w:val="left"/>
      <w:pPr>
        <w:ind w:left="5100" w:hanging="360"/>
      </w:pPr>
      <w:rPr>
        <w:rFonts w:ascii="Symbol" w:hAnsi="Symbol" w:hint="default"/>
      </w:rPr>
    </w:lvl>
    <w:lvl w:ilvl="7" w:tplc="F09A0E54" w:tentative="1">
      <w:start w:val="1"/>
      <w:numFmt w:val="bullet"/>
      <w:lvlText w:val="o"/>
      <w:lvlJc w:val="left"/>
      <w:pPr>
        <w:ind w:left="5820" w:hanging="360"/>
      </w:pPr>
      <w:rPr>
        <w:rFonts w:ascii="Courier New" w:hAnsi="Courier New" w:cs="Courier New" w:hint="default"/>
      </w:rPr>
    </w:lvl>
    <w:lvl w:ilvl="8" w:tplc="FF82D68A" w:tentative="1">
      <w:start w:val="1"/>
      <w:numFmt w:val="bullet"/>
      <w:lvlText w:val=""/>
      <w:lvlJc w:val="left"/>
      <w:pPr>
        <w:ind w:left="6540" w:hanging="360"/>
      </w:pPr>
      <w:rPr>
        <w:rFonts w:ascii="Wingdings" w:hAnsi="Wingdings" w:hint="default"/>
      </w:rPr>
    </w:lvl>
  </w:abstractNum>
  <w:abstractNum w:abstractNumId="16" w15:restartNumberingAfterBreak="0">
    <w:nsid w:val="2F3539EE"/>
    <w:multiLevelType w:val="hybridMultilevel"/>
    <w:tmpl w:val="59989C74"/>
    <w:lvl w:ilvl="0" w:tplc="B75CDF28">
      <w:start w:val="1"/>
      <w:numFmt w:val="lowerLetter"/>
      <w:lvlText w:val="%1)"/>
      <w:lvlJc w:val="left"/>
      <w:pPr>
        <w:ind w:left="720" w:hanging="360"/>
      </w:pPr>
    </w:lvl>
    <w:lvl w:ilvl="1" w:tplc="8D72DBB8">
      <w:start w:val="1"/>
      <w:numFmt w:val="lowerLetter"/>
      <w:lvlText w:val="%2."/>
      <w:lvlJc w:val="left"/>
      <w:pPr>
        <w:ind w:left="1440" w:hanging="360"/>
      </w:pPr>
    </w:lvl>
    <w:lvl w:ilvl="2" w:tplc="A060FFD6">
      <w:start w:val="1"/>
      <w:numFmt w:val="lowerRoman"/>
      <w:lvlText w:val="%3."/>
      <w:lvlJc w:val="right"/>
      <w:pPr>
        <w:ind w:left="2160" w:hanging="180"/>
      </w:pPr>
    </w:lvl>
    <w:lvl w:ilvl="3" w:tplc="597207DE">
      <w:start w:val="1"/>
      <w:numFmt w:val="decimal"/>
      <w:lvlText w:val="%4."/>
      <w:lvlJc w:val="left"/>
      <w:pPr>
        <w:ind w:left="2880" w:hanging="360"/>
      </w:pPr>
    </w:lvl>
    <w:lvl w:ilvl="4" w:tplc="524A72F6">
      <w:start w:val="1"/>
      <w:numFmt w:val="lowerLetter"/>
      <w:lvlText w:val="%5."/>
      <w:lvlJc w:val="left"/>
      <w:pPr>
        <w:ind w:left="3600" w:hanging="360"/>
      </w:pPr>
    </w:lvl>
    <w:lvl w:ilvl="5" w:tplc="D14A79FE">
      <w:start w:val="1"/>
      <w:numFmt w:val="lowerRoman"/>
      <w:lvlText w:val="%6."/>
      <w:lvlJc w:val="right"/>
      <w:pPr>
        <w:ind w:left="4320" w:hanging="180"/>
      </w:pPr>
    </w:lvl>
    <w:lvl w:ilvl="6" w:tplc="7C22AD06">
      <w:start w:val="1"/>
      <w:numFmt w:val="decimal"/>
      <w:lvlText w:val="%7."/>
      <w:lvlJc w:val="left"/>
      <w:pPr>
        <w:ind w:left="5040" w:hanging="360"/>
      </w:pPr>
    </w:lvl>
    <w:lvl w:ilvl="7" w:tplc="706C3F64">
      <w:start w:val="1"/>
      <w:numFmt w:val="lowerLetter"/>
      <w:lvlText w:val="%8."/>
      <w:lvlJc w:val="left"/>
      <w:pPr>
        <w:ind w:left="5760" w:hanging="360"/>
      </w:pPr>
    </w:lvl>
    <w:lvl w:ilvl="8" w:tplc="5AC0D5CA">
      <w:start w:val="1"/>
      <w:numFmt w:val="lowerRoman"/>
      <w:lvlText w:val="%9."/>
      <w:lvlJc w:val="right"/>
      <w:pPr>
        <w:ind w:left="6480" w:hanging="180"/>
      </w:pPr>
    </w:lvl>
  </w:abstractNum>
  <w:abstractNum w:abstractNumId="17" w15:restartNumberingAfterBreak="0">
    <w:nsid w:val="318865FF"/>
    <w:multiLevelType w:val="hybridMultilevel"/>
    <w:tmpl w:val="D8FA83E6"/>
    <w:lvl w:ilvl="0" w:tplc="00DA2A5A">
      <w:start w:val="1"/>
      <w:numFmt w:val="lowerLetter"/>
      <w:lvlText w:val="%1)"/>
      <w:lvlJc w:val="left"/>
      <w:pPr>
        <w:ind w:left="720" w:hanging="360"/>
      </w:pPr>
      <w:rPr>
        <w:rFonts w:hint="default"/>
      </w:rPr>
    </w:lvl>
    <w:lvl w:ilvl="1" w:tplc="28825958" w:tentative="1">
      <w:start w:val="1"/>
      <w:numFmt w:val="lowerLetter"/>
      <w:lvlText w:val="%2."/>
      <w:lvlJc w:val="left"/>
      <w:pPr>
        <w:ind w:left="1440" w:hanging="360"/>
      </w:pPr>
    </w:lvl>
    <w:lvl w:ilvl="2" w:tplc="03EA9092" w:tentative="1">
      <w:start w:val="1"/>
      <w:numFmt w:val="lowerRoman"/>
      <w:lvlText w:val="%3."/>
      <w:lvlJc w:val="right"/>
      <w:pPr>
        <w:ind w:left="2160" w:hanging="180"/>
      </w:pPr>
    </w:lvl>
    <w:lvl w:ilvl="3" w:tplc="D90C1D36" w:tentative="1">
      <w:start w:val="1"/>
      <w:numFmt w:val="decimal"/>
      <w:lvlText w:val="%4."/>
      <w:lvlJc w:val="left"/>
      <w:pPr>
        <w:ind w:left="2880" w:hanging="360"/>
      </w:pPr>
    </w:lvl>
    <w:lvl w:ilvl="4" w:tplc="01A0B0A4" w:tentative="1">
      <w:start w:val="1"/>
      <w:numFmt w:val="lowerLetter"/>
      <w:lvlText w:val="%5."/>
      <w:lvlJc w:val="left"/>
      <w:pPr>
        <w:ind w:left="3600" w:hanging="360"/>
      </w:pPr>
    </w:lvl>
    <w:lvl w:ilvl="5" w:tplc="3840482A" w:tentative="1">
      <w:start w:val="1"/>
      <w:numFmt w:val="lowerRoman"/>
      <w:lvlText w:val="%6."/>
      <w:lvlJc w:val="right"/>
      <w:pPr>
        <w:ind w:left="4320" w:hanging="180"/>
      </w:pPr>
    </w:lvl>
    <w:lvl w:ilvl="6" w:tplc="E4C28EFE" w:tentative="1">
      <w:start w:val="1"/>
      <w:numFmt w:val="decimal"/>
      <w:lvlText w:val="%7."/>
      <w:lvlJc w:val="left"/>
      <w:pPr>
        <w:ind w:left="5040" w:hanging="360"/>
      </w:pPr>
    </w:lvl>
    <w:lvl w:ilvl="7" w:tplc="3642D5FA" w:tentative="1">
      <w:start w:val="1"/>
      <w:numFmt w:val="lowerLetter"/>
      <w:lvlText w:val="%8."/>
      <w:lvlJc w:val="left"/>
      <w:pPr>
        <w:ind w:left="5760" w:hanging="360"/>
      </w:pPr>
    </w:lvl>
    <w:lvl w:ilvl="8" w:tplc="50369FE2" w:tentative="1">
      <w:start w:val="1"/>
      <w:numFmt w:val="lowerRoman"/>
      <w:lvlText w:val="%9."/>
      <w:lvlJc w:val="right"/>
      <w:pPr>
        <w:ind w:left="6480" w:hanging="180"/>
      </w:pPr>
    </w:lvl>
  </w:abstractNum>
  <w:abstractNum w:abstractNumId="18" w15:restartNumberingAfterBreak="0">
    <w:nsid w:val="31F66E27"/>
    <w:multiLevelType w:val="hybridMultilevel"/>
    <w:tmpl w:val="F85A1572"/>
    <w:lvl w:ilvl="0" w:tplc="C3EA5C7E">
      <w:start w:val="1"/>
      <w:numFmt w:val="decimal"/>
      <w:lvlText w:val="%1."/>
      <w:lvlJc w:val="left"/>
      <w:pPr>
        <w:tabs>
          <w:tab w:val="num" w:pos="720"/>
        </w:tabs>
        <w:ind w:left="720" w:hanging="360"/>
      </w:pPr>
    </w:lvl>
    <w:lvl w:ilvl="1" w:tplc="DBDE94A8">
      <w:start w:val="1"/>
      <w:numFmt w:val="lowerLetter"/>
      <w:lvlText w:val="%2."/>
      <w:lvlJc w:val="left"/>
      <w:pPr>
        <w:tabs>
          <w:tab w:val="num" w:pos="1440"/>
        </w:tabs>
        <w:ind w:left="1440" w:hanging="360"/>
      </w:pPr>
    </w:lvl>
    <w:lvl w:ilvl="2" w:tplc="9880DF0A">
      <w:start w:val="1"/>
      <w:numFmt w:val="lowerRoman"/>
      <w:lvlText w:val="%3."/>
      <w:lvlJc w:val="right"/>
      <w:pPr>
        <w:tabs>
          <w:tab w:val="num" w:pos="2160"/>
        </w:tabs>
        <w:ind w:left="2160" w:hanging="180"/>
      </w:pPr>
    </w:lvl>
    <w:lvl w:ilvl="3" w:tplc="3B2A3870">
      <w:start w:val="1"/>
      <w:numFmt w:val="decimal"/>
      <w:lvlText w:val="%4."/>
      <w:lvlJc w:val="left"/>
      <w:pPr>
        <w:tabs>
          <w:tab w:val="num" w:pos="2880"/>
        </w:tabs>
        <w:ind w:left="2880" w:hanging="360"/>
      </w:pPr>
    </w:lvl>
    <w:lvl w:ilvl="4" w:tplc="9050D2A2">
      <w:start w:val="1"/>
      <w:numFmt w:val="lowerLetter"/>
      <w:lvlText w:val="%5."/>
      <w:lvlJc w:val="left"/>
      <w:pPr>
        <w:tabs>
          <w:tab w:val="num" w:pos="3600"/>
        </w:tabs>
        <w:ind w:left="3600" w:hanging="360"/>
      </w:pPr>
    </w:lvl>
    <w:lvl w:ilvl="5" w:tplc="491C08EE">
      <w:start w:val="1"/>
      <w:numFmt w:val="lowerRoman"/>
      <w:lvlText w:val="%6."/>
      <w:lvlJc w:val="right"/>
      <w:pPr>
        <w:tabs>
          <w:tab w:val="num" w:pos="4320"/>
        </w:tabs>
        <w:ind w:left="4320" w:hanging="180"/>
      </w:pPr>
    </w:lvl>
    <w:lvl w:ilvl="6" w:tplc="17DCD9FE">
      <w:start w:val="1"/>
      <w:numFmt w:val="decimal"/>
      <w:lvlText w:val="%7."/>
      <w:lvlJc w:val="left"/>
      <w:pPr>
        <w:tabs>
          <w:tab w:val="num" w:pos="5040"/>
        </w:tabs>
        <w:ind w:left="5040" w:hanging="360"/>
      </w:pPr>
    </w:lvl>
    <w:lvl w:ilvl="7" w:tplc="A686F9FC">
      <w:start w:val="1"/>
      <w:numFmt w:val="lowerLetter"/>
      <w:lvlText w:val="%8."/>
      <w:lvlJc w:val="left"/>
      <w:pPr>
        <w:tabs>
          <w:tab w:val="num" w:pos="5760"/>
        </w:tabs>
        <w:ind w:left="5760" w:hanging="360"/>
      </w:pPr>
    </w:lvl>
    <w:lvl w:ilvl="8" w:tplc="D626EED8">
      <w:start w:val="1"/>
      <w:numFmt w:val="lowerRoman"/>
      <w:lvlText w:val="%9."/>
      <w:lvlJc w:val="right"/>
      <w:pPr>
        <w:tabs>
          <w:tab w:val="num" w:pos="6480"/>
        </w:tabs>
        <w:ind w:left="6480" w:hanging="180"/>
      </w:pPr>
    </w:lvl>
  </w:abstractNum>
  <w:abstractNum w:abstractNumId="19" w15:restartNumberingAfterBreak="0">
    <w:nsid w:val="34AE398B"/>
    <w:multiLevelType w:val="hybridMultilevel"/>
    <w:tmpl w:val="77FEDA32"/>
    <w:lvl w:ilvl="0" w:tplc="98DE0D22">
      <w:start w:val="1"/>
      <w:numFmt w:val="lowerRoman"/>
      <w:lvlText w:val="%1."/>
      <w:lvlJc w:val="right"/>
      <w:pPr>
        <w:ind w:left="720" w:hanging="360"/>
      </w:pPr>
    </w:lvl>
    <w:lvl w:ilvl="1" w:tplc="2780BDCA" w:tentative="1">
      <w:start w:val="1"/>
      <w:numFmt w:val="lowerLetter"/>
      <w:lvlText w:val="%2."/>
      <w:lvlJc w:val="left"/>
      <w:pPr>
        <w:ind w:left="1440" w:hanging="360"/>
      </w:pPr>
    </w:lvl>
    <w:lvl w:ilvl="2" w:tplc="6AC2ECEA" w:tentative="1">
      <w:start w:val="1"/>
      <w:numFmt w:val="lowerRoman"/>
      <w:lvlText w:val="%3."/>
      <w:lvlJc w:val="right"/>
      <w:pPr>
        <w:ind w:left="2160" w:hanging="180"/>
      </w:pPr>
    </w:lvl>
    <w:lvl w:ilvl="3" w:tplc="80BAF872" w:tentative="1">
      <w:start w:val="1"/>
      <w:numFmt w:val="decimal"/>
      <w:lvlText w:val="%4."/>
      <w:lvlJc w:val="left"/>
      <w:pPr>
        <w:ind w:left="2880" w:hanging="360"/>
      </w:pPr>
    </w:lvl>
    <w:lvl w:ilvl="4" w:tplc="AF3E6BE2" w:tentative="1">
      <w:start w:val="1"/>
      <w:numFmt w:val="lowerLetter"/>
      <w:lvlText w:val="%5."/>
      <w:lvlJc w:val="left"/>
      <w:pPr>
        <w:ind w:left="3600" w:hanging="360"/>
      </w:pPr>
    </w:lvl>
    <w:lvl w:ilvl="5" w:tplc="4DC26872" w:tentative="1">
      <w:start w:val="1"/>
      <w:numFmt w:val="lowerRoman"/>
      <w:lvlText w:val="%6."/>
      <w:lvlJc w:val="right"/>
      <w:pPr>
        <w:ind w:left="4320" w:hanging="180"/>
      </w:pPr>
    </w:lvl>
    <w:lvl w:ilvl="6" w:tplc="54DCDD74" w:tentative="1">
      <w:start w:val="1"/>
      <w:numFmt w:val="decimal"/>
      <w:lvlText w:val="%7."/>
      <w:lvlJc w:val="left"/>
      <w:pPr>
        <w:ind w:left="5040" w:hanging="360"/>
      </w:pPr>
    </w:lvl>
    <w:lvl w:ilvl="7" w:tplc="43E63194" w:tentative="1">
      <w:start w:val="1"/>
      <w:numFmt w:val="lowerLetter"/>
      <w:lvlText w:val="%8."/>
      <w:lvlJc w:val="left"/>
      <w:pPr>
        <w:ind w:left="5760" w:hanging="360"/>
      </w:pPr>
    </w:lvl>
    <w:lvl w:ilvl="8" w:tplc="4C68B626" w:tentative="1">
      <w:start w:val="1"/>
      <w:numFmt w:val="lowerRoman"/>
      <w:lvlText w:val="%9."/>
      <w:lvlJc w:val="right"/>
      <w:pPr>
        <w:ind w:left="6480" w:hanging="180"/>
      </w:pPr>
    </w:lvl>
  </w:abstractNum>
  <w:abstractNum w:abstractNumId="20" w15:restartNumberingAfterBreak="0">
    <w:nsid w:val="37562426"/>
    <w:multiLevelType w:val="hybridMultilevel"/>
    <w:tmpl w:val="6A18ABEE"/>
    <w:lvl w:ilvl="0" w:tplc="15328562">
      <w:start w:val="1"/>
      <w:numFmt w:val="decimal"/>
      <w:lvlText w:val="%1)"/>
      <w:lvlJc w:val="left"/>
      <w:pPr>
        <w:ind w:left="720" w:hanging="360"/>
      </w:pPr>
      <w:rPr>
        <w:rFonts w:hint="default"/>
      </w:rPr>
    </w:lvl>
    <w:lvl w:ilvl="1" w:tplc="89F29242" w:tentative="1">
      <w:start w:val="1"/>
      <w:numFmt w:val="lowerLetter"/>
      <w:lvlText w:val="%2."/>
      <w:lvlJc w:val="left"/>
      <w:pPr>
        <w:ind w:left="1440" w:hanging="360"/>
      </w:pPr>
    </w:lvl>
    <w:lvl w:ilvl="2" w:tplc="54CEC21A" w:tentative="1">
      <w:start w:val="1"/>
      <w:numFmt w:val="lowerRoman"/>
      <w:lvlText w:val="%3."/>
      <w:lvlJc w:val="right"/>
      <w:pPr>
        <w:ind w:left="2160" w:hanging="180"/>
      </w:pPr>
    </w:lvl>
    <w:lvl w:ilvl="3" w:tplc="D14E3344" w:tentative="1">
      <w:start w:val="1"/>
      <w:numFmt w:val="decimal"/>
      <w:lvlText w:val="%4."/>
      <w:lvlJc w:val="left"/>
      <w:pPr>
        <w:ind w:left="2880" w:hanging="360"/>
      </w:pPr>
    </w:lvl>
    <w:lvl w:ilvl="4" w:tplc="49662A0A" w:tentative="1">
      <w:start w:val="1"/>
      <w:numFmt w:val="lowerLetter"/>
      <w:lvlText w:val="%5."/>
      <w:lvlJc w:val="left"/>
      <w:pPr>
        <w:ind w:left="3600" w:hanging="360"/>
      </w:pPr>
    </w:lvl>
    <w:lvl w:ilvl="5" w:tplc="36606530" w:tentative="1">
      <w:start w:val="1"/>
      <w:numFmt w:val="lowerRoman"/>
      <w:lvlText w:val="%6."/>
      <w:lvlJc w:val="right"/>
      <w:pPr>
        <w:ind w:left="4320" w:hanging="180"/>
      </w:pPr>
    </w:lvl>
    <w:lvl w:ilvl="6" w:tplc="5EF20130" w:tentative="1">
      <w:start w:val="1"/>
      <w:numFmt w:val="decimal"/>
      <w:lvlText w:val="%7."/>
      <w:lvlJc w:val="left"/>
      <w:pPr>
        <w:ind w:left="5040" w:hanging="360"/>
      </w:pPr>
    </w:lvl>
    <w:lvl w:ilvl="7" w:tplc="0836553A" w:tentative="1">
      <w:start w:val="1"/>
      <w:numFmt w:val="lowerLetter"/>
      <w:lvlText w:val="%8."/>
      <w:lvlJc w:val="left"/>
      <w:pPr>
        <w:ind w:left="5760" w:hanging="360"/>
      </w:pPr>
    </w:lvl>
    <w:lvl w:ilvl="8" w:tplc="24D0A658" w:tentative="1">
      <w:start w:val="1"/>
      <w:numFmt w:val="lowerRoman"/>
      <w:lvlText w:val="%9."/>
      <w:lvlJc w:val="right"/>
      <w:pPr>
        <w:ind w:left="6480" w:hanging="180"/>
      </w:pPr>
    </w:lvl>
  </w:abstractNum>
  <w:abstractNum w:abstractNumId="21" w15:restartNumberingAfterBreak="0">
    <w:nsid w:val="389E4B04"/>
    <w:multiLevelType w:val="hybridMultilevel"/>
    <w:tmpl w:val="A50EA7B6"/>
    <w:lvl w:ilvl="0" w:tplc="4DB81460">
      <w:start w:val="1"/>
      <w:numFmt w:val="lowerRoman"/>
      <w:lvlText w:val="%1."/>
      <w:lvlJc w:val="left"/>
      <w:pPr>
        <w:ind w:left="1080" w:hanging="720"/>
      </w:pPr>
      <w:rPr>
        <w:rFonts w:ascii="Times New Roman" w:hAnsi="Times New Roman" w:cs="Times New Roman" w:hint="default"/>
        <w:sz w:val="16"/>
      </w:rPr>
    </w:lvl>
    <w:lvl w:ilvl="1" w:tplc="1856F204" w:tentative="1">
      <w:start w:val="1"/>
      <w:numFmt w:val="lowerLetter"/>
      <w:lvlText w:val="%2."/>
      <w:lvlJc w:val="left"/>
      <w:pPr>
        <w:ind w:left="1440" w:hanging="360"/>
      </w:pPr>
    </w:lvl>
    <w:lvl w:ilvl="2" w:tplc="0774530A" w:tentative="1">
      <w:start w:val="1"/>
      <w:numFmt w:val="lowerRoman"/>
      <w:lvlText w:val="%3."/>
      <w:lvlJc w:val="right"/>
      <w:pPr>
        <w:ind w:left="2160" w:hanging="180"/>
      </w:pPr>
    </w:lvl>
    <w:lvl w:ilvl="3" w:tplc="0DBAEB28" w:tentative="1">
      <w:start w:val="1"/>
      <w:numFmt w:val="decimal"/>
      <w:lvlText w:val="%4."/>
      <w:lvlJc w:val="left"/>
      <w:pPr>
        <w:ind w:left="2880" w:hanging="360"/>
      </w:pPr>
    </w:lvl>
    <w:lvl w:ilvl="4" w:tplc="FD86A6FE" w:tentative="1">
      <w:start w:val="1"/>
      <w:numFmt w:val="lowerLetter"/>
      <w:lvlText w:val="%5."/>
      <w:lvlJc w:val="left"/>
      <w:pPr>
        <w:ind w:left="3600" w:hanging="360"/>
      </w:pPr>
    </w:lvl>
    <w:lvl w:ilvl="5" w:tplc="CE564060" w:tentative="1">
      <w:start w:val="1"/>
      <w:numFmt w:val="lowerRoman"/>
      <w:lvlText w:val="%6."/>
      <w:lvlJc w:val="right"/>
      <w:pPr>
        <w:ind w:left="4320" w:hanging="180"/>
      </w:pPr>
    </w:lvl>
    <w:lvl w:ilvl="6" w:tplc="2FB8167C" w:tentative="1">
      <w:start w:val="1"/>
      <w:numFmt w:val="decimal"/>
      <w:lvlText w:val="%7."/>
      <w:lvlJc w:val="left"/>
      <w:pPr>
        <w:ind w:left="5040" w:hanging="360"/>
      </w:pPr>
    </w:lvl>
    <w:lvl w:ilvl="7" w:tplc="080E45C0" w:tentative="1">
      <w:start w:val="1"/>
      <w:numFmt w:val="lowerLetter"/>
      <w:lvlText w:val="%8."/>
      <w:lvlJc w:val="left"/>
      <w:pPr>
        <w:ind w:left="5760" w:hanging="360"/>
      </w:pPr>
    </w:lvl>
    <w:lvl w:ilvl="8" w:tplc="38A6BAE8" w:tentative="1">
      <w:start w:val="1"/>
      <w:numFmt w:val="lowerRoman"/>
      <w:lvlText w:val="%9."/>
      <w:lvlJc w:val="right"/>
      <w:pPr>
        <w:ind w:left="6480" w:hanging="180"/>
      </w:pPr>
    </w:lvl>
  </w:abstractNum>
  <w:abstractNum w:abstractNumId="22" w15:restartNumberingAfterBreak="0">
    <w:nsid w:val="3D797A8A"/>
    <w:multiLevelType w:val="hybridMultilevel"/>
    <w:tmpl w:val="2B4C7C54"/>
    <w:lvl w:ilvl="0" w:tplc="C590AE08">
      <w:start w:val="1"/>
      <w:numFmt w:val="bullet"/>
      <w:pStyle w:val="nummerertliste1"/>
      <w:lvlText w:val="-"/>
      <w:lvlJc w:val="left"/>
      <w:pPr>
        <w:tabs>
          <w:tab w:val="num" w:pos="1080"/>
        </w:tabs>
        <w:ind w:left="1080" w:hanging="360"/>
      </w:pPr>
      <w:rPr>
        <w:rFonts w:ascii="Times New Roman" w:hAnsi="Times New Roman" w:cs="Times New Roman" w:hint="default"/>
      </w:rPr>
    </w:lvl>
    <w:lvl w:ilvl="1" w:tplc="F92E242C">
      <w:start w:val="1"/>
      <w:numFmt w:val="bullet"/>
      <w:lvlText w:val="o"/>
      <w:lvlJc w:val="left"/>
      <w:pPr>
        <w:tabs>
          <w:tab w:val="num" w:pos="1200"/>
        </w:tabs>
        <w:ind w:left="1200" w:hanging="360"/>
      </w:pPr>
      <w:rPr>
        <w:rFonts w:ascii="Courier New" w:hAnsi="Courier New" w:cs="Courier New" w:hint="default"/>
      </w:rPr>
    </w:lvl>
    <w:lvl w:ilvl="2" w:tplc="F26223BE">
      <w:start w:val="1"/>
      <w:numFmt w:val="bullet"/>
      <w:lvlText w:val=""/>
      <w:lvlJc w:val="left"/>
      <w:pPr>
        <w:tabs>
          <w:tab w:val="num" w:pos="1920"/>
        </w:tabs>
        <w:ind w:left="1920" w:hanging="360"/>
      </w:pPr>
      <w:rPr>
        <w:rFonts w:ascii="Wingdings" w:hAnsi="Wingdings" w:cs="Times New Roman" w:hint="default"/>
      </w:rPr>
    </w:lvl>
    <w:lvl w:ilvl="3" w:tplc="7CD6AF94">
      <w:start w:val="1"/>
      <w:numFmt w:val="bullet"/>
      <w:lvlText w:val=""/>
      <w:lvlJc w:val="left"/>
      <w:pPr>
        <w:tabs>
          <w:tab w:val="num" w:pos="2640"/>
        </w:tabs>
        <w:ind w:left="2640" w:hanging="360"/>
      </w:pPr>
      <w:rPr>
        <w:rFonts w:ascii="Symbol" w:hAnsi="Symbol" w:cs="Times New Roman" w:hint="default"/>
      </w:rPr>
    </w:lvl>
    <w:lvl w:ilvl="4" w:tplc="702267C6">
      <w:start w:val="1"/>
      <w:numFmt w:val="bullet"/>
      <w:lvlText w:val="o"/>
      <w:lvlJc w:val="left"/>
      <w:pPr>
        <w:tabs>
          <w:tab w:val="num" w:pos="3360"/>
        </w:tabs>
        <w:ind w:left="3360" w:hanging="360"/>
      </w:pPr>
      <w:rPr>
        <w:rFonts w:ascii="Courier New" w:hAnsi="Courier New" w:cs="Courier New" w:hint="default"/>
      </w:rPr>
    </w:lvl>
    <w:lvl w:ilvl="5" w:tplc="7A9E9AB8">
      <w:start w:val="1"/>
      <w:numFmt w:val="bullet"/>
      <w:lvlText w:val=""/>
      <w:lvlJc w:val="left"/>
      <w:pPr>
        <w:tabs>
          <w:tab w:val="num" w:pos="4080"/>
        </w:tabs>
        <w:ind w:left="4080" w:hanging="360"/>
      </w:pPr>
      <w:rPr>
        <w:rFonts w:ascii="Wingdings" w:hAnsi="Wingdings" w:cs="Times New Roman" w:hint="default"/>
      </w:rPr>
    </w:lvl>
    <w:lvl w:ilvl="6" w:tplc="136A12F8">
      <w:start w:val="1"/>
      <w:numFmt w:val="bullet"/>
      <w:lvlText w:val=""/>
      <w:lvlJc w:val="left"/>
      <w:pPr>
        <w:tabs>
          <w:tab w:val="num" w:pos="4800"/>
        </w:tabs>
        <w:ind w:left="4800" w:hanging="360"/>
      </w:pPr>
      <w:rPr>
        <w:rFonts w:ascii="Symbol" w:hAnsi="Symbol" w:cs="Times New Roman" w:hint="default"/>
      </w:rPr>
    </w:lvl>
    <w:lvl w:ilvl="7" w:tplc="2438E18C">
      <w:start w:val="1"/>
      <w:numFmt w:val="bullet"/>
      <w:lvlText w:val="o"/>
      <w:lvlJc w:val="left"/>
      <w:pPr>
        <w:tabs>
          <w:tab w:val="num" w:pos="5520"/>
        </w:tabs>
        <w:ind w:left="5520" w:hanging="360"/>
      </w:pPr>
      <w:rPr>
        <w:rFonts w:ascii="Courier New" w:hAnsi="Courier New" w:cs="Courier New" w:hint="default"/>
      </w:rPr>
    </w:lvl>
    <w:lvl w:ilvl="8" w:tplc="3A60C0B8">
      <w:start w:val="1"/>
      <w:numFmt w:val="bullet"/>
      <w:lvlText w:val=""/>
      <w:lvlJc w:val="left"/>
      <w:pPr>
        <w:tabs>
          <w:tab w:val="num" w:pos="6240"/>
        </w:tabs>
        <w:ind w:left="6240" w:hanging="360"/>
      </w:pPr>
      <w:rPr>
        <w:rFonts w:ascii="Wingdings" w:hAnsi="Wingdings" w:cs="Times New Roman" w:hint="default"/>
      </w:rPr>
    </w:lvl>
  </w:abstractNum>
  <w:abstractNum w:abstractNumId="23" w15:restartNumberingAfterBreak="0">
    <w:nsid w:val="400A065F"/>
    <w:multiLevelType w:val="hybridMultilevel"/>
    <w:tmpl w:val="446A12FE"/>
    <w:lvl w:ilvl="0" w:tplc="17B87080">
      <w:start w:val="1"/>
      <w:numFmt w:val="lowerLetter"/>
      <w:lvlText w:val="%1)"/>
      <w:lvlJc w:val="left"/>
      <w:pPr>
        <w:ind w:left="720" w:hanging="360"/>
      </w:pPr>
      <w:rPr>
        <w:rFonts w:hint="default"/>
      </w:rPr>
    </w:lvl>
    <w:lvl w:ilvl="1" w:tplc="5C021388" w:tentative="1">
      <w:start w:val="1"/>
      <w:numFmt w:val="bullet"/>
      <w:lvlText w:val="o"/>
      <w:lvlJc w:val="left"/>
      <w:pPr>
        <w:ind w:left="1440" w:hanging="360"/>
      </w:pPr>
      <w:rPr>
        <w:rFonts w:ascii="Courier New" w:hAnsi="Courier New" w:cs="Courier New" w:hint="default"/>
      </w:rPr>
    </w:lvl>
    <w:lvl w:ilvl="2" w:tplc="96ACA818" w:tentative="1">
      <w:start w:val="1"/>
      <w:numFmt w:val="bullet"/>
      <w:lvlText w:val=""/>
      <w:lvlJc w:val="left"/>
      <w:pPr>
        <w:ind w:left="2160" w:hanging="360"/>
      </w:pPr>
      <w:rPr>
        <w:rFonts w:ascii="Wingdings" w:hAnsi="Wingdings" w:hint="default"/>
      </w:rPr>
    </w:lvl>
    <w:lvl w:ilvl="3" w:tplc="2082A088" w:tentative="1">
      <w:start w:val="1"/>
      <w:numFmt w:val="bullet"/>
      <w:lvlText w:val=""/>
      <w:lvlJc w:val="left"/>
      <w:pPr>
        <w:ind w:left="2880" w:hanging="360"/>
      </w:pPr>
      <w:rPr>
        <w:rFonts w:ascii="Symbol" w:hAnsi="Symbol" w:hint="default"/>
      </w:rPr>
    </w:lvl>
    <w:lvl w:ilvl="4" w:tplc="FA1CBE88" w:tentative="1">
      <w:start w:val="1"/>
      <w:numFmt w:val="bullet"/>
      <w:lvlText w:val="o"/>
      <w:lvlJc w:val="left"/>
      <w:pPr>
        <w:ind w:left="3600" w:hanging="360"/>
      </w:pPr>
      <w:rPr>
        <w:rFonts w:ascii="Courier New" w:hAnsi="Courier New" w:cs="Courier New" w:hint="default"/>
      </w:rPr>
    </w:lvl>
    <w:lvl w:ilvl="5" w:tplc="E2BE23B8" w:tentative="1">
      <w:start w:val="1"/>
      <w:numFmt w:val="bullet"/>
      <w:lvlText w:val=""/>
      <w:lvlJc w:val="left"/>
      <w:pPr>
        <w:ind w:left="4320" w:hanging="360"/>
      </w:pPr>
      <w:rPr>
        <w:rFonts w:ascii="Wingdings" w:hAnsi="Wingdings" w:hint="default"/>
      </w:rPr>
    </w:lvl>
    <w:lvl w:ilvl="6" w:tplc="BDA61C22" w:tentative="1">
      <w:start w:val="1"/>
      <w:numFmt w:val="bullet"/>
      <w:lvlText w:val=""/>
      <w:lvlJc w:val="left"/>
      <w:pPr>
        <w:ind w:left="5040" w:hanging="360"/>
      </w:pPr>
      <w:rPr>
        <w:rFonts w:ascii="Symbol" w:hAnsi="Symbol" w:hint="default"/>
      </w:rPr>
    </w:lvl>
    <w:lvl w:ilvl="7" w:tplc="835832BA" w:tentative="1">
      <w:start w:val="1"/>
      <w:numFmt w:val="bullet"/>
      <w:lvlText w:val="o"/>
      <w:lvlJc w:val="left"/>
      <w:pPr>
        <w:ind w:left="5760" w:hanging="360"/>
      </w:pPr>
      <w:rPr>
        <w:rFonts w:ascii="Courier New" w:hAnsi="Courier New" w:cs="Courier New" w:hint="default"/>
      </w:rPr>
    </w:lvl>
    <w:lvl w:ilvl="8" w:tplc="63F88046" w:tentative="1">
      <w:start w:val="1"/>
      <w:numFmt w:val="bullet"/>
      <w:lvlText w:val=""/>
      <w:lvlJc w:val="left"/>
      <w:pPr>
        <w:ind w:left="6480" w:hanging="360"/>
      </w:pPr>
      <w:rPr>
        <w:rFonts w:ascii="Wingdings" w:hAnsi="Wingdings" w:hint="default"/>
      </w:rPr>
    </w:lvl>
  </w:abstractNum>
  <w:abstractNum w:abstractNumId="24" w15:restartNumberingAfterBreak="0">
    <w:nsid w:val="40581EB1"/>
    <w:multiLevelType w:val="hybridMultilevel"/>
    <w:tmpl w:val="466CF974"/>
    <w:lvl w:ilvl="0" w:tplc="84A079B6">
      <w:start w:val="3"/>
      <w:numFmt w:val="bullet"/>
      <w:pStyle w:val="liste"/>
      <w:lvlText w:val=""/>
      <w:lvlJc w:val="left"/>
      <w:pPr>
        <w:tabs>
          <w:tab w:val="num" w:pos="360"/>
        </w:tabs>
        <w:ind w:left="360" w:hanging="360"/>
      </w:pPr>
      <w:rPr>
        <w:rFonts w:ascii="Symbol" w:hAnsi="Symbol" w:cs="Times New Roman" w:hint="default"/>
        <w:b/>
        <w:i w:val="0"/>
        <w:color w:val="auto"/>
      </w:rPr>
    </w:lvl>
    <w:lvl w:ilvl="1" w:tplc="A806573C">
      <w:start w:val="1"/>
      <w:numFmt w:val="bullet"/>
      <w:lvlText w:val="o"/>
      <w:lvlJc w:val="left"/>
      <w:pPr>
        <w:tabs>
          <w:tab w:val="num" w:pos="1080"/>
        </w:tabs>
        <w:ind w:left="1080" w:hanging="360"/>
      </w:pPr>
      <w:rPr>
        <w:rFonts w:ascii="Courier New" w:hAnsi="Courier New" w:cs="Courier New" w:hint="default"/>
      </w:rPr>
    </w:lvl>
    <w:lvl w:ilvl="2" w:tplc="10D41CAE">
      <w:start w:val="1"/>
      <w:numFmt w:val="bullet"/>
      <w:lvlText w:val=""/>
      <w:lvlJc w:val="left"/>
      <w:pPr>
        <w:tabs>
          <w:tab w:val="num" w:pos="1800"/>
        </w:tabs>
        <w:ind w:left="1800" w:hanging="360"/>
      </w:pPr>
      <w:rPr>
        <w:rFonts w:ascii="Wingdings" w:hAnsi="Wingdings" w:cs="Times New Roman" w:hint="default"/>
      </w:rPr>
    </w:lvl>
    <w:lvl w:ilvl="3" w:tplc="C9F8AD7C">
      <w:start w:val="1"/>
      <w:numFmt w:val="bullet"/>
      <w:lvlText w:val=""/>
      <w:lvlJc w:val="left"/>
      <w:pPr>
        <w:tabs>
          <w:tab w:val="num" w:pos="2520"/>
        </w:tabs>
        <w:ind w:left="2520" w:hanging="360"/>
      </w:pPr>
      <w:rPr>
        <w:rFonts w:ascii="Symbol" w:hAnsi="Symbol" w:cs="Times New Roman" w:hint="default"/>
      </w:rPr>
    </w:lvl>
    <w:lvl w:ilvl="4" w:tplc="E57459C6">
      <w:start w:val="1"/>
      <w:numFmt w:val="bullet"/>
      <w:lvlText w:val="o"/>
      <w:lvlJc w:val="left"/>
      <w:pPr>
        <w:tabs>
          <w:tab w:val="num" w:pos="3240"/>
        </w:tabs>
        <w:ind w:left="3240" w:hanging="360"/>
      </w:pPr>
      <w:rPr>
        <w:rFonts w:ascii="Courier New" w:hAnsi="Courier New" w:cs="Courier New" w:hint="default"/>
      </w:rPr>
    </w:lvl>
    <w:lvl w:ilvl="5" w:tplc="98346A06">
      <w:start w:val="1"/>
      <w:numFmt w:val="bullet"/>
      <w:lvlText w:val=""/>
      <w:lvlJc w:val="left"/>
      <w:pPr>
        <w:tabs>
          <w:tab w:val="num" w:pos="3960"/>
        </w:tabs>
        <w:ind w:left="3960" w:hanging="360"/>
      </w:pPr>
      <w:rPr>
        <w:rFonts w:ascii="Wingdings" w:hAnsi="Wingdings" w:cs="Times New Roman" w:hint="default"/>
      </w:rPr>
    </w:lvl>
    <w:lvl w:ilvl="6" w:tplc="CAC8D50A">
      <w:start w:val="1"/>
      <w:numFmt w:val="bullet"/>
      <w:lvlText w:val=""/>
      <w:lvlJc w:val="left"/>
      <w:pPr>
        <w:tabs>
          <w:tab w:val="num" w:pos="4680"/>
        </w:tabs>
        <w:ind w:left="4680" w:hanging="360"/>
      </w:pPr>
      <w:rPr>
        <w:rFonts w:ascii="Symbol" w:hAnsi="Symbol" w:cs="Times New Roman" w:hint="default"/>
      </w:rPr>
    </w:lvl>
    <w:lvl w:ilvl="7" w:tplc="8E363830">
      <w:start w:val="1"/>
      <w:numFmt w:val="bullet"/>
      <w:lvlText w:val="o"/>
      <w:lvlJc w:val="left"/>
      <w:pPr>
        <w:tabs>
          <w:tab w:val="num" w:pos="5400"/>
        </w:tabs>
        <w:ind w:left="5400" w:hanging="360"/>
      </w:pPr>
      <w:rPr>
        <w:rFonts w:ascii="Courier New" w:hAnsi="Courier New" w:cs="Courier New" w:hint="default"/>
      </w:rPr>
    </w:lvl>
    <w:lvl w:ilvl="8" w:tplc="EAFA129A">
      <w:start w:val="1"/>
      <w:numFmt w:val="bullet"/>
      <w:lvlText w:val=""/>
      <w:lvlJc w:val="left"/>
      <w:pPr>
        <w:tabs>
          <w:tab w:val="num" w:pos="6120"/>
        </w:tabs>
        <w:ind w:left="6120" w:hanging="360"/>
      </w:pPr>
      <w:rPr>
        <w:rFonts w:ascii="Wingdings" w:hAnsi="Wingdings" w:cs="Times New Roman" w:hint="default"/>
      </w:rPr>
    </w:lvl>
  </w:abstractNum>
  <w:abstractNum w:abstractNumId="25" w15:restartNumberingAfterBreak="0">
    <w:nsid w:val="40967DB0"/>
    <w:multiLevelType w:val="hybridMultilevel"/>
    <w:tmpl w:val="65EC79B2"/>
    <w:lvl w:ilvl="0" w:tplc="6812DA88">
      <w:start w:val="1"/>
      <w:numFmt w:val="decimal"/>
      <w:lvlText w:val="%1."/>
      <w:lvlJc w:val="left"/>
      <w:pPr>
        <w:tabs>
          <w:tab w:val="num" w:pos="360"/>
        </w:tabs>
        <w:ind w:left="360" w:hanging="360"/>
      </w:pPr>
      <w:rPr>
        <w:rFonts w:ascii="Times New Roman" w:hAnsi="Times New Roman" w:cs="Times New Roman"/>
      </w:rPr>
    </w:lvl>
    <w:lvl w:ilvl="1" w:tplc="2E48E122">
      <w:start w:val="1"/>
      <w:numFmt w:val="lowerLetter"/>
      <w:lvlText w:val="%2)"/>
      <w:lvlJc w:val="left"/>
      <w:pPr>
        <w:tabs>
          <w:tab w:val="num" w:pos="1080"/>
        </w:tabs>
        <w:ind w:left="1080" w:hanging="360"/>
      </w:pPr>
      <w:rPr>
        <w:rFonts w:hint="default"/>
      </w:rPr>
    </w:lvl>
    <w:lvl w:ilvl="2" w:tplc="8AD21BFC">
      <w:start w:val="1"/>
      <w:numFmt w:val="lowerRoman"/>
      <w:lvlText w:val="%3."/>
      <w:lvlJc w:val="right"/>
      <w:pPr>
        <w:tabs>
          <w:tab w:val="num" w:pos="1800"/>
        </w:tabs>
        <w:ind w:left="1800" w:hanging="180"/>
      </w:pPr>
      <w:rPr>
        <w:rFonts w:ascii="Times New Roman" w:hAnsi="Times New Roman" w:cs="Times New Roman"/>
      </w:rPr>
    </w:lvl>
    <w:lvl w:ilvl="3" w:tplc="D318F42C">
      <w:start w:val="1"/>
      <w:numFmt w:val="decimal"/>
      <w:lvlText w:val="%4."/>
      <w:lvlJc w:val="left"/>
      <w:pPr>
        <w:tabs>
          <w:tab w:val="num" w:pos="2520"/>
        </w:tabs>
        <w:ind w:left="2520" w:hanging="360"/>
      </w:pPr>
      <w:rPr>
        <w:rFonts w:ascii="Times New Roman" w:hAnsi="Times New Roman" w:cs="Times New Roman"/>
      </w:rPr>
    </w:lvl>
    <w:lvl w:ilvl="4" w:tplc="F78A2C46">
      <w:start w:val="1"/>
      <w:numFmt w:val="lowerLetter"/>
      <w:lvlText w:val="%5."/>
      <w:lvlJc w:val="left"/>
      <w:pPr>
        <w:tabs>
          <w:tab w:val="num" w:pos="3240"/>
        </w:tabs>
        <w:ind w:left="3240" w:hanging="360"/>
      </w:pPr>
      <w:rPr>
        <w:rFonts w:ascii="Times New Roman" w:hAnsi="Times New Roman" w:cs="Times New Roman"/>
      </w:rPr>
    </w:lvl>
    <w:lvl w:ilvl="5" w:tplc="CB62F88E">
      <w:start w:val="1"/>
      <w:numFmt w:val="lowerRoman"/>
      <w:lvlText w:val="%6."/>
      <w:lvlJc w:val="right"/>
      <w:pPr>
        <w:tabs>
          <w:tab w:val="num" w:pos="3960"/>
        </w:tabs>
        <w:ind w:left="3960" w:hanging="180"/>
      </w:pPr>
      <w:rPr>
        <w:rFonts w:ascii="Times New Roman" w:hAnsi="Times New Roman" w:cs="Times New Roman"/>
      </w:rPr>
    </w:lvl>
    <w:lvl w:ilvl="6" w:tplc="0CD81310">
      <w:start w:val="1"/>
      <w:numFmt w:val="decimal"/>
      <w:lvlText w:val="%7."/>
      <w:lvlJc w:val="left"/>
      <w:pPr>
        <w:tabs>
          <w:tab w:val="num" w:pos="4680"/>
        </w:tabs>
        <w:ind w:left="4680" w:hanging="360"/>
      </w:pPr>
      <w:rPr>
        <w:rFonts w:ascii="Times New Roman" w:hAnsi="Times New Roman" w:cs="Times New Roman"/>
      </w:rPr>
    </w:lvl>
    <w:lvl w:ilvl="7" w:tplc="B91E536A">
      <w:start w:val="1"/>
      <w:numFmt w:val="lowerLetter"/>
      <w:lvlText w:val="%8."/>
      <w:lvlJc w:val="left"/>
      <w:pPr>
        <w:tabs>
          <w:tab w:val="num" w:pos="5400"/>
        </w:tabs>
        <w:ind w:left="5400" w:hanging="360"/>
      </w:pPr>
      <w:rPr>
        <w:rFonts w:ascii="Times New Roman" w:hAnsi="Times New Roman" w:cs="Times New Roman"/>
      </w:rPr>
    </w:lvl>
    <w:lvl w:ilvl="8" w:tplc="98AC6E78">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43085A87"/>
    <w:multiLevelType w:val="hybridMultilevel"/>
    <w:tmpl w:val="785CE350"/>
    <w:lvl w:ilvl="0" w:tplc="F250AC96">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84E00C6C">
      <w:start w:val="1"/>
      <w:numFmt w:val="bullet"/>
      <w:lvlText w:val="o"/>
      <w:lvlJc w:val="left"/>
      <w:pPr>
        <w:tabs>
          <w:tab w:val="num" w:pos="1080"/>
        </w:tabs>
        <w:ind w:left="1080" w:hanging="360"/>
      </w:pPr>
      <w:rPr>
        <w:rFonts w:ascii="Courier New" w:hAnsi="Courier New" w:cs="Courier New" w:hint="default"/>
      </w:rPr>
    </w:lvl>
    <w:lvl w:ilvl="2" w:tplc="FE4EA58E">
      <w:start w:val="1"/>
      <w:numFmt w:val="bullet"/>
      <w:lvlText w:val=""/>
      <w:lvlJc w:val="left"/>
      <w:pPr>
        <w:tabs>
          <w:tab w:val="num" w:pos="1800"/>
        </w:tabs>
        <w:ind w:left="1800" w:hanging="360"/>
      </w:pPr>
      <w:rPr>
        <w:rFonts w:ascii="Wingdings" w:hAnsi="Wingdings" w:cs="Times New Roman" w:hint="default"/>
      </w:rPr>
    </w:lvl>
    <w:lvl w:ilvl="3" w:tplc="A5FA0880">
      <w:start w:val="1"/>
      <w:numFmt w:val="bullet"/>
      <w:lvlText w:val=""/>
      <w:lvlJc w:val="left"/>
      <w:pPr>
        <w:tabs>
          <w:tab w:val="num" w:pos="2520"/>
        </w:tabs>
        <w:ind w:left="2520" w:hanging="360"/>
      </w:pPr>
      <w:rPr>
        <w:rFonts w:ascii="Symbol" w:hAnsi="Symbol" w:cs="Times New Roman" w:hint="default"/>
      </w:rPr>
    </w:lvl>
    <w:lvl w:ilvl="4" w:tplc="672EB4BE">
      <w:start w:val="1"/>
      <w:numFmt w:val="bullet"/>
      <w:lvlText w:val="o"/>
      <w:lvlJc w:val="left"/>
      <w:pPr>
        <w:tabs>
          <w:tab w:val="num" w:pos="3240"/>
        </w:tabs>
        <w:ind w:left="3240" w:hanging="360"/>
      </w:pPr>
      <w:rPr>
        <w:rFonts w:ascii="Courier New" w:hAnsi="Courier New" w:cs="Courier New" w:hint="default"/>
      </w:rPr>
    </w:lvl>
    <w:lvl w:ilvl="5" w:tplc="83F86240">
      <w:start w:val="1"/>
      <w:numFmt w:val="bullet"/>
      <w:lvlText w:val=""/>
      <w:lvlJc w:val="left"/>
      <w:pPr>
        <w:tabs>
          <w:tab w:val="num" w:pos="3960"/>
        </w:tabs>
        <w:ind w:left="3960" w:hanging="360"/>
      </w:pPr>
      <w:rPr>
        <w:rFonts w:ascii="Wingdings" w:hAnsi="Wingdings" w:cs="Times New Roman" w:hint="default"/>
      </w:rPr>
    </w:lvl>
    <w:lvl w:ilvl="6" w:tplc="88349D8A">
      <w:start w:val="1"/>
      <w:numFmt w:val="bullet"/>
      <w:lvlText w:val=""/>
      <w:lvlJc w:val="left"/>
      <w:pPr>
        <w:tabs>
          <w:tab w:val="num" w:pos="4680"/>
        </w:tabs>
        <w:ind w:left="4680" w:hanging="360"/>
      </w:pPr>
      <w:rPr>
        <w:rFonts w:ascii="Symbol" w:hAnsi="Symbol" w:cs="Times New Roman" w:hint="default"/>
      </w:rPr>
    </w:lvl>
    <w:lvl w:ilvl="7" w:tplc="30023B08">
      <w:start w:val="1"/>
      <w:numFmt w:val="bullet"/>
      <w:lvlText w:val="o"/>
      <w:lvlJc w:val="left"/>
      <w:pPr>
        <w:tabs>
          <w:tab w:val="num" w:pos="5400"/>
        </w:tabs>
        <w:ind w:left="5400" w:hanging="360"/>
      </w:pPr>
      <w:rPr>
        <w:rFonts w:ascii="Courier New" w:hAnsi="Courier New" w:cs="Courier New" w:hint="default"/>
      </w:rPr>
    </w:lvl>
    <w:lvl w:ilvl="8" w:tplc="1D8E554A">
      <w:start w:val="1"/>
      <w:numFmt w:val="bullet"/>
      <w:lvlText w:val=""/>
      <w:lvlJc w:val="left"/>
      <w:pPr>
        <w:tabs>
          <w:tab w:val="num" w:pos="6120"/>
        </w:tabs>
        <w:ind w:left="6120" w:hanging="360"/>
      </w:pPr>
      <w:rPr>
        <w:rFonts w:ascii="Wingdings" w:hAnsi="Wingdings" w:cs="Times New Roman" w:hint="default"/>
      </w:rPr>
    </w:lvl>
  </w:abstractNum>
  <w:abstractNum w:abstractNumId="27" w15:restartNumberingAfterBreak="0">
    <w:nsid w:val="4B8B5614"/>
    <w:multiLevelType w:val="hybridMultilevel"/>
    <w:tmpl w:val="F53C8162"/>
    <w:lvl w:ilvl="0" w:tplc="55F64294">
      <w:start w:val="1"/>
      <w:numFmt w:val="decimal"/>
      <w:lvlText w:val="%1."/>
      <w:lvlJc w:val="left"/>
      <w:pPr>
        <w:tabs>
          <w:tab w:val="num" w:pos="360"/>
        </w:tabs>
        <w:ind w:left="360" w:hanging="360"/>
      </w:pPr>
    </w:lvl>
    <w:lvl w:ilvl="1" w:tplc="A08A764A">
      <w:start w:val="1"/>
      <w:numFmt w:val="lowerLetter"/>
      <w:lvlText w:val="%2."/>
      <w:lvlJc w:val="left"/>
      <w:pPr>
        <w:tabs>
          <w:tab w:val="num" w:pos="1080"/>
        </w:tabs>
        <w:ind w:left="1080" w:hanging="360"/>
      </w:pPr>
      <w:rPr>
        <w:rFonts w:ascii="Times New Roman" w:hAnsi="Times New Roman" w:cs="Times New Roman" w:hint="default"/>
      </w:rPr>
    </w:lvl>
    <w:lvl w:ilvl="2" w:tplc="969EAF0C">
      <w:start w:val="1"/>
      <w:numFmt w:val="lowerRoman"/>
      <w:lvlText w:val="%3."/>
      <w:lvlJc w:val="right"/>
      <w:pPr>
        <w:tabs>
          <w:tab w:val="num" w:pos="1800"/>
        </w:tabs>
        <w:ind w:left="1800" w:hanging="180"/>
      </w:pPr>
    </w:lvl>
    <w:lvl w:ilvl="3" w:tplc="0EBCC76C">
      <w:start w:val="1"/>
      <w:numFmt w:val="decimal"/>
      <w:lvlText w:val="%4."/>
      <w:lvlJc w:val="left"/>
      <w:pPr>
        <w:tabs>
          <w:tab w:val="num" w:pos="2520"/>
        </w:tabs>
        <w:ind w:left="2520" w:hanging="360"/>
      </w:pPr>
      <w:rPr>
        <w:rFonts w:ascii="Times New Roman" w:hAnsi="Times New Roman" w:cs="Times New Roman"/>
      </w:rPr>
    </w:lvl>
    <w:lvl w:ilvl="4" w:tplc="338252C0">
      <w:start w:val="1"/>
      <w:numFmt w:val="lowerLetter"/>
      <w:lvlText w:val="%5."/>
      <w:lvlJc w:val="left"/>
      <w:pPr>
        <w:tabs>
          <w:tab w:val="num" w:pos="3240"/>
        </w:tabs>
        <w:ind w:left="3240" w:hanging="360"/>
      </w:pPr>
      <w:rPr>
        <w:rFonts w:ascii="Times New Roman" w:hAnsi="Times New Roman" w:cs="Times New Roman"/>
      </w:rPr>
    </w:lvl>
    <w:lvl w:ilvl="5" w:tplc="03C4E80C">
      <w:start w:val="1"/>
      <w:numFmt w:val="lowerRoman"/>
      <w:lvlText w:val="%6."/>
      <w:lvlJc w:val="right"/>
      <w:pPr>
        <w:tabs>
          <w:tab w:val="num" w:pos="3960"/>
        </w:tabs>
        <w:ind w:left="3960" w:hanging="180"/>
      </w:pPr>
      <w:rPr>
        <w:rFonts w:ascii="Times New Roman" w:hAnsi="Times New Roman" w:cs="Times New Roman"/>
      </w:rPr>
    </w:lvl>
    <w:lvl w:ilvl="6" w:tplc="D12AE312">
      <w:start w:val="1"/>
      <w:numFmt w:val="decimal"/>
      <w:lvlText w:val="%7."/>
      <w:lvlJc w:val="left"/>
      <w:pPr>
        <w:tabs>
          <w:tab w:val="num" w:pos="4680"/>
        </w:tabs>
        <w:ind w:left="4680" w:hanging="360"/>
      </w:pPr>
      <w:rPr>
        <w:rFonts w:ascii="Times New Roman" w:hAnsi="Times New Roman" w:cs="Times New Roman"/>
      </w:rPr>
    </w:lvl>
    <w:lvl w:ilvl="7" w:tplc="BCEC229C">
      <w:start w:val="1"/>
      <w:numFmt w:val="lowerLetter"/>
      <w:lvlText w:val="%8."/>
      <w:lvlJc w:val="left"/>
      <w:pPr>
        <w:tabs>
          <w:tab w:val="num" w:pos="5400"/>
        </w:tabs>
        <w:ind w:left="5400" w:hanging="360"/>
      </w:pPr>
      <w:rPr>
        <w:rFonts w:ascii="Times New Roman" w:hAnsi="Times New Roman" w:cs="Times New Roman"/>
      </w:rPr>
    </w:lvl>
    <w:lvl w:ilvl="8" w:tplc="0BCCE7A6">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4F58208D"/>
    <w:multiLevelType w:val="hybridMultilevel"/>
    <w:tmpl w:val="DF8E0216"/>
    <w:lvl w:ilvl="0" w:tplc="7E1C78D4">
      <w:start w:val="1"/>
      <w:numFmt w:val="decimal"/>
      <w:lvlText w:val="%1."/>
      <w:lvlJc w:val="left"/>
      <w:pPr>
        <w:ind w:left="720" w:hanging="360"/>
      </w:pPr>
    </w:lvl>
    <w:lvl w:ilvl="1" w:tplc="D0CE2F2A" w:tentative="1">
      <w:start w:val="1"/>
      <w:numFmt w:val="lowerLetter"/>
      <w:lvlText w:val="%2."/>
      <w:lvlJc w:val="left"/>
      <w:pPr>
        <w:ind w:left="1440" w:hanging="360"/>
      </w:pPr>
    </w:lvl>
    <w:lvl w:ilvl="2" w:tplc="B48616AA" w:tentative="1">
      <w:start w:val="1"/>
      <w:numFmt w:val="lowerRoman"/>
      <w:lvlText w:val="%3."/>
      <w:lvlJc w:val="right"/>
      <w:pPr>
        <w:ind w:left="2160" w:hanging="180"/>
      </w:pPr>
    </w:lvl>
    <w:lvl w:ilvl="3" w:tplc="D28A9F9C" w:tentative="1">
      <w:start w:val="1"/>
      <w:numFmt w:val="decimal"/>
      <w:lvlText w:val="%4."/>
      <w:lvlJc w:val="left"/>
      <w:pPr>
        <w:ind w:left="2880" w:hanging="360"/>
      </w:pPr>
    </w:lvl>
    <w:lvl w:ilvl="4" w:tplc="C45A5F56" w:tentative="1">
      <w:start w:val="1"/>
      <w:numFmt w:val="lowerLetter"/>
      <w:lvlText w:val="%5."/>
      <w:lvlJc w:val="left"/>
      <w:pPr>
        <w:ind w:left="3600" w:hanging="360"/>
      </w:pPr>
    </w:lvl>
    <w:lvl w:ilvl="5" w:tplc="C28E4DB8" w:tentative="1">
      <w:start w:val="1"/>
      <w:numFmt w:val="lowerRoman"/>
      <w:lvlText w:val="%6."/>
      <w:lvlJc w:val="right"/>
      <w:pPr>
        <w:ind w:left="4320" w:hanging="180"/>
      </w:pPr>
    </w:lvl>
    <w:lvl w:ilvl="6" w:tplc="1EBA17B2" w:tentative="1">
      <w:start w:val="1"/>
      <w:numFmt w:val="decimal"/>
      <w:lvlText w:val="%7."/>
      <w:lvlJc w:val="left"/>
      <w:pPr>
        <w:ind w:left="5040" w:hanging="360"/>
      </w:pPr>
    </w:lvl>
    <w:lvl w:ilvl="7" w:tplc="4C1E6F48" w:tentative="1">
      <w:start w:val="1"/>
      <w:numFmt w:val="lowerLetter"/>
      <w:lvlText w:val="%8."/>
      <w:lvlJc w:val="left"/>
      <w:pPr>
        <w:ind w:left="5760" w:hanging="360"/>
      </w:pPr>
    </w:lvl>
    <w:lvl w:ilvl="8" w:tplc="ABB867AC" w:tentative="1">
      <w:start w:val="1"/>
      <w:numFmt w:val="lowerRoman"/>
      <w:lvlText w:val="%9."/>
      <w:lvlJc w:val="right"/>
      <w:pPr>
        <w:ind w:left="6480" w:hanging="180"/>
      </w:pPr>
    </w:lvl>
  </w:abstractNum>
  <w:abstractNum w:abstractNumId="29" w15:restartNumberingAfterBreak="0">
    <w:nsid w:val="59857D4B"/>
    <w:multiLevelType w:val="hybridMultilevel"/>
    <w:tmpl w:val="FEEC38AA"/>
    <w:lvl w:ilvl="0" w:tplc="BA307876">
      <w:start w:val="1"/>
      <w:numFmt w:val="bullet"/>
      <w:lvlText w:val=""/>
      <w:lvlJc w:val="left"/>
      <w:pPr>
        <w:ind w:left="720" w:hanging="360"/>
      </w:pPr>
      <w:rPr>
        <w:rFonts w:ascii="Symbol" w:hAnsi="Symbol" w:hint="default"/>
      </w:rPr>
    </w:lvl>
    <w:lvl w:ilvl="1" w:tplc="AF9C861C" w:tentative="1">
      <w:start w:val="1"/>
      <w:numFmt w:val="bullet"/>
      <w:lvlText w:val="o"/>
      <w:lvlJc w:val="left"/>
      <w:pPr>
        <w:ind w:left="1440" w:hanging="360"/>
      </w:pPr>
      <w:rPr>
        <w:rFonts w:ascii="Courier New" w:hAnsi="Courier New" w:cs="Courier New" w:hint="default"/>
      </w:rPr>
    </w:lvl>
    <w:lvl w:ilvl="2" w:tplc="8A08FBC8" w:tentative="1">
      <w:start w:val="1"/>
      <w:numFmt w:val="bullet"/>
      <w:lvlText w:val=""/>
      <w:lvlJc w:val="left"/>
      <w:pPr>
        <w:ind w:left="2160" w:hanging="360"/>
      </w:pPr>
      <w:rPr>
        <w:rFonts w:ascii="Wingdings" w:hAnsi="Wingdings" w:hint="default"/>
      </w:rPr>
    </w:lvl>
    <w:lvl w:ilvl="3" w:tplc="DAAA6CC2" w:tentative="1">
      <w:start w:val="1"/>
      <w:numFmt w:val="bullet"/>
      <w:lvlText w:val=""/>
      <w:lvlJc w:val="left"/>
      <w:pPr>
        <w:ind w:left="2880" w:hanging="360"/>
      </w:pPr>
      <w:rPr>
        <w:rFonts w:ascii="Symbol" w:hAnsi="Symbol" w:hint="default"/>
      </w:rPr>
    </w:lvl>
    <w:lvl w:ilvl="4" w:tplc="B672DE2A" w:tentative="1">
      <w:start w:val="1"/>
      <w:numFmt w:val="bullet"/>
      <w:lvlText w:val="o"/>
      <w:lvlJc w:val="left"/>
      <w:pPr>
        <w:ind w:left="3600" w:hanging="360"/>
      </w:pPr>
      <w:rPr>
        <w:rFonts w:ascii="Courier New" w:hAnsi="Courier New" w:cs="Courier New" w:hint="default"/>
      </w:rPr>
    </w:lvl>
    <w:lvl w:ilvl="5" w:tplc="710E9542" w:tentative="1">
      <w:start w:val="1"/>
      <w:numFmt w:val="bullet"/>
      <w:lvlText w:val=""/>
      <w:lvlJc w:val="left"/>
      <w:pPr>
        <w:ind w:left="4320" w:hanging="360"/>
      </w:pPr>
      <w:rPr>
        <w:rFonts w:ascii="Wingdings" w:hAnsi="Wingdings" w:hint="default"/>
      </w:rPr>
    </w:lvl>
    <w:lvl w:ilvl="6" w:tplc="75CCA122" w:tentative="1">
      <w:start w:val="1"/>
      <w:numFmt w:val="bullet"/>
      <w:lvlText w:val=""/>
      <w:lvlJc w:val="left"/>
      <w:pPr>
        <w:ind w:left="5040" w:hanging="360"/>
      </w:pPr>
      <w:rPr>
        <w:rFonts w:ascii="Symbol" w:hAnsi="Symbol" w:hint="default"/>
      </w:rPr>
    </w:lvl>
    <w:lvl w:ilvl="7" w:tplc="12BC1EE2" w:tentative="1">
      <w:start w:val="1"/>
      <w:numFmt w:val="bullet"/>
      <w:lvlText w:val="o"/>
      <w:lvlJc w:val="left"/>
      <w:pPr>
        <w:ind w:left="5760" w:hanging="360"/>
      </w:pPr>
      <w:rPr>
        <w:rFonts w:ascii="Courier New" w:hAnsi="Courier New" w:cs="Courier New" w:hint="default"/>
      </w:rPr>
    </w:lvl>
    <w:lvl w:ilvl="8" w:tplc="037AD0AE" w:tentative="1">
      <w:start w:val="1"/>
      <w:numFmt w:val="bullet"/>
      <w:lvlText w:val=""/>
      <w:lvlJc w:val="left"/>
      <w:pPr>
        <w:ind w:left="6480" w:hanging="360"/>
      </w:pPr>
      <w:rPr>
        <w:rFonts w:ascii="Wingdings" w:hAnsi="Wingdings" w:hint="default"/>
      </w:rPr>
    </w:lvl>
  </w:abstractNum>
  <w:abstractNum w:abstractNumId="30" w15:restartNumberingAfterBreak="0">
    <w:nsid w:val="5A4D0DD5"/>
    <w:multiLevelType w:val="hybridMultilevel"/>
    <w:tmpl w:val="C9463514"/>
    <w:lvl w:ilvl="0" w:tplc="29B68DD6">
      <w:start w:val="1"/>
      <w:numFmt w:val="decimal"/>
      <w:lvlText w:val="%1."/>
      <w:lvlJc w:val="left"/>
      <w:pPr>
        <w:ind w:left="360" w:hanging="360"/>
      </w:pPr>
    </w:lvl>
    <w:lvl w:ilvl="1" w:tplc="BDF05906">
      <w:start w:val="1"/>
      <w:numFmt w:val="bullet"/>
      <w:lvlText w:val=""/>
      <w:lvlJc w:val="left"/>
      <w:pPr>
        <w:ind w:left="1080" w:hanging="360"/>
      </w:pPr>
      <w:rPr>
        <w:rFonts w:ascii="Symbol" w:hAnsi="Symbol" w:hint="default"/>
      </w:rPr>
    </w:lvl>
    <w:lvl w:ilvl="2" w:tplc="C89EE8E6" w:tentative="1">
      <w:start w:val="1"/>
      <w:numFmt w:val="lowerRoman"/>
      <w:lvlText w:val="%3."/>
      <w:lvlJc w:val="right"/>
      <w:pPr>
        <w:ind w:left="1800" w:hanging="180"/>
      </w:pPr>
    </w:lvl>
    <w:lvl w:ilvl="3" w:tplc="4AD2BA6E" w:tentative="1">
      <w:start w:val="1"/>
      <w:numFmt w:val="decimal"/>
      <w:lvlText w:val="%4."/>
      <w:lvlJc w:val="left"/>
      <w:pPr>
        <w:ind w:left="2520" w:hanging="360"/>
      </w:pPr>
    </w:lvl>
    <w:lvl w:ilvl="4" w:tplc="84B0EFEE" w:tentative="1">
      <w:start w:val="1"/>
      <w:numFmt w:val="lowerLetter"/>
      <w:lvlText w:val="%5."/>
      <w:lvlJc w:val="left"/>
      <w:pPr>
        <w:ind w:left="3240" w:hanging="360"/>
      </w:pPr>
    </w:lvl>
    <w:lvl w:ilvl="5" w:tplc="146A8336" w:tentative="1">
      <w:start w:val="1"/>
      <w:numFmt w:val="lowerRoman"/>
      <w:lvlText w:val="%6."/>
      <w:lvlJc w:val="right"/>
      <w:pPr>
        <w:ind w:left="3960" w:hanging="180"/>
      </w:pPr>
    </w:lvl>
    <w:lvl w:ilvl="6" w:tplc="1AE4E634" w:tentative="1">
      <w:start w:val="1"/>
      <w:numFmt w:val="decimal"/>
      <w:lvlText w:val="%7."/>
      <w:lvlJc w:val="left"/>
      <w:pPr>
        <w:ind w:left="4680" w:hanging="360"/>
      </w:pPr>
    </w:lvl>
    <w:lvl w:ilvl="7" w:tplc="157450D8" w:tentative="1">
      <w:start w:val="1"/>
      <w:numFmt w:val="lowerLetter"/>
      <w:lvlText w:val="%8."/>
      <w:lvlJc w:val="left"/>
      <w:pPr>
        <w:ind w:left="5400" w:hanging="360"/>
      </w:pPr>
    </w:lvl>
    <w:lvl w:ilvl="8" w:tplc="BF885C46" w:tentative="1">
      <w:start w:val="1"/>
      <w:numFmt w:val="lowerRoman"/>
      <w:lvlText w:val="%9."/>
      <w:lvlJc w:val="right"/>
      <w:pPr>
        <w:ind w:left="6120" w:hanging="180"/>
      </w:pPr>
    </w:lvl>
  </w:abstractNum>
  <w:abstractNum w:abstractNumId="31" w15:restartNumberingAfterBreak="0">
    <w:nsid w:val="5B85539E"/>
    <w:multiLevelType w:val="hybridMultilevel"/>
    <w:tmpl w:val="22764E02"/>
    <w:lvl w:ilvl="0" w:tplc="992003F2">
      <w:start w:val="1"/>
      <w:numFmt w:val="lowerRoman"/>
      <w:lvlText w:val="%1."/>
      <w:lvlJc w:val="right"/>
      <w:pPr>
        <w:ind w:left="720" w:hanging="360"/>
      </w:pPr>
    </w:lvl>
    <w:lvl w:ilvl="1" w:tplc="B84243D2" w:tentative="1">
      <w:start w:val="1"/>
      <w:numFmt w:val="lowerLetter"/>
      <w:lvlText w:val="%2."/>
      <w:lvlJc w:val="left"/>
      <w:pPr>
        <w:ind w:left="1440" w:hanging="360"/>
      </w:pPr>
    </w:lvl>
    <w:lvl w:ilvl="2" w:tplc="29CCC3D0" w:tentative="1">
      <w:start w:val="1"/>
      <w:numFmt w:val="lowerRoman"/>
      <w:lvlText w:val="%3."/>
      <w:lvlJc w:val="right"/>
      <w:pPr>
        <w:ind w:left="2160" w:hanging="180"/>
      </w:pPr>
    </w:lvl>
    <w:lvl w:ilvl="3" w:tplc="BC500342" w:tentative="1">
      <w:start w:val="1"/>
      <w:numFmt w:val="decimal"/>
      <w:lvlText w:val="%4."/>
      <w:lvlJc w:val="left"/>
      <w:pPr>
        <w:ind w:left="2880" w:hanging="360"/>
      </w:pPr>
    </w:lvl>
    <w:lvl w:ilvl="4" w:tplc="4F527A22" w:tentative="1">
      <w:start w:val="1"/>
      <w:numFmt w:val="lowerLetter"/>
      <w:lvlText w:val="%5."/>
      <w:lvlJc w:val="left"/>
      <w:pPr>
        <w:ind w:left="3600" w:hanging="360"/>
      </w:pPr>
    </w:lvl>
    <w:lvl w:ilvl="5" w:tplc="E7F8C3D6" w:tentative="1">
      <w:start w:val="1"/>
      <w:numFmt w:val="lowerRoman"/>
      <w:lvlText w:val="%6."/>
      <w:lvlJc w:val="right"/>
      <w:pPr>
        <w:ind w:left="4320" w:hanging="180"/>
      </w:pPr>
    </w:lvl>
    <w:lvl w:ilvl="6" w:tplc="8E1C6AE2" w:tentative="1">
      <w:start w:val="1"/>
      <w:numFmt w:val="decimal"/>
      <w:lvlText w:val="%7."/>
      <w:lvlJc w:val="left"/>
      <w:pPr>
        <w:ind w:left="5040" w:hanging="360"/>
      </w:pPr>
    </w:lvl>
    <w:lvl w:ilvl="7" w:tplc="BFF49DB6" w:tentative="1">
      <w:start w:val="1"/>
      <w:numFmt w:val="lowerLetter"/>
      <w:lvlText w:val="%8."/>
      <w:lvlJc w:val="left"/>
      <w:pPr>
        <w:ind w:left="5760" w:hanging="360"/>
      </w:pPr>
    </w:lvl>
    <w:lvl w:ilvl="8" w:tplc="D49E5CA8" w:tentative="1">
      <w:start w:val="1"/>
      <w:numFmt w:val="lowerRoman"/>
      <w:lvlText w:val="%9."/>
      <w:lvlJc w:val="right"/>
      <w:pPr>
        <w:ind w:left="6480" w:hanging="180"/>
      </w:pPr>
    </w:lvl>
  </w:abstractNum>
  <w:abstractNum w:abstractNumId="32" w15:restartNumberingAfterBreak="0">
    <w:nsid w:val="5D2A5073"/>
    <w:multiLevelType w:val="hybridMultilevel"/>
    <w:tmpl w:val="02C6A1AE"/>
    <w:lvl w:ilvl="0" w:tplc="E3861106">
      <w:start w:val="1"/>
      <w:numFmt w:val="decimal"/>
      <w:lvlText w:val="%1."/>
      <w:lvlJc w:val="left"/>
      <w:pPr>
        <w:tabs>
          <w:tab w:val="num" w:pos="360"/>
        </w:tabs>
        <w:ind w:left="360" w:hanging="360"/>
      </w:pPr>
    </w:lvl>
    <w:lvl w:ilvl="1" w:tplc="76AAF340">
      <w:start w:val="1"/>
      <w:numFmt w:val="decimal"/>
      <w:lvlText w:val="%2."/>
      <w:lvlJc w:val="left"/>
      <w:pPr>
        <w:tabs>
          <w:tab w:val="num" w:pos="1080"/>
        </w:tabs>
        <w:ind w:left="1080" w:hanging="360"/>
      </w:pPr>
      <w:rPr>
        <w:rFonts w:ascii="Times New Roman" w:hAnsi="Times New Roman" w:cs="Times New Roman" w:hint="default"/>
      </w:rPr>
    </w:lvl>
    <w:lvl w:ilvl="2" w:tplc="63005390">
      <w:start w:val="1"/>
      <w:numFmt w:val="lowerRoman"/>
      <w:lvlText w:val="%3."/>
      <w:lvlJc w:val="right"/>
      <w:pPr>
        <w:tabs>
          <w:tab w:val="num" w:pos="1800"/>
        </w:tabs>
        <w:ind w:left="1800" w:hanging="180"/>
      </w:pPr>
      <w:rPr>
        <w:rFonts w:ascii="Times New Roman" w:hAnsi="Times New Roman" w:cs="Times New Roman"/>
      </w:rPr>
    </w:lvl>
    <w:lvl w:ilvl="3" w:tplc="36B2925C">
      <w:start w:val="1"/>
      <w:numFmt w:val="decimal"/>
      <w:lvlText w:val="%4."/>
      <w:lvlJc w:val="left"/>
      <w:pPr>
        <w:tabs>
          <w:tab w:val="num" w:pos="2520"/>
        </w:tabs>
        <w:ind w:left="2520" w:hanging="360"/>
      </w:pPr>
      <w:rPr>
        <w:rFonts w:ascii="Times New Roman" w:hAnsi="Times New Roman" w:cs="Times New Roman"/>
      </w:rPr>
    </w:lvl>
    <w:lvl w:ilvl="4" w:tplc="5398716C">
      <w:start w:val="1"/>
      <w:numFmt w:val="lowerLetter"/>
      <w:lvlText w:val="%5."/>
      <w:lvlJc w:val="left"/>
      <w:pPr>
        <w:tabs>
          <w:tab w:val="num" w:pos="3240"/>
        </w:tabs>
        <w:ind w:left="3240" w:hanging="360"/>
      </w:pPr>
      <w:rPr>
        <w:rFonts w:ascii="Times New Roman" w:hAnsi="Times New Roman" w:cs="Times New Roman"/>
      </w:rPr>
    </w:lvl>
    <w:lvl w:ilvl="5" w:tplc="D94497D4">
      <w:start w:val="1"/>
      <w:numFmt w:val="lowerRoman"/>
      <w:lvlText w:val="%6."/>
      <w:lvlJc w:val="right"/>
      <w:pPr>
        <w:tabs>
          <w:tab w:val="num" w:pos="3960"/>
        </w:tabs>
        <w:ind w:left="3960" w:hanging="180"/>
      </w:pPr>
      <w:rPr>
        <w:rFonts w:ascii="Times New Roman" w:hAnsi="Times New Roman" w:cs="Times New Roman"/>
      </w:rPr>
    </w:lvl>
    <w:lvl w:ilvl="6" w:tplc="1D6AEF1E">
      <w:start w:val="1"/>
      <w:numFmt w:val="decimal"/>
      <w:lvlText w:val="%7."/>
      <w:lvlJc w:val="left"/>
      <w:pPr>
        <w:tabs>
          <w:tab w:val="num" w:pos="4680"/>
        </w:tabs>
        <w:ind w:left="4680" w:hanging="360"/>
      </w:pPr>
      <w:rPr>
        <w:rFonts w:ascii="Times New Roman" w:hAnsi="Times New Roman" w:cs="Times New Roman"/>
      </w:rPr>
    </w:lvl>
    <w:lvl w:ilvl="7" w:tplc="F628EBA2">
      <w:start w:val="1"/>
      <w:numFmt w:val="lowerLetter"/>
      <w:lvlText w:val="%8."/>
      <w:lvlJc w:val="left"/>
      <w:pPr>
        <w:tabs>
          <w:tab w:val="num" w:pos="5400"/>
        </w:tabs>
        <w:ind w:left="5400" w:hanging="360"/>
      </w:pPr>
      <w:rPr>
        <w:rFonts w:ascii="Times New Roman" w:hAnsi="Times New Roman" w:cs="Times New Roman"/>
      </w:rPr>
    </w:lvl>
    <w:lvl w:ilvl="8" w:tplc="681C8A26">
      <w:start w:val="1"/>
      <w:numFmt w:val="lowerRoman"/>
      <w:lvlText w:val="%9."/>
      <w:lvlJc w:val="right"/>
      <w:pPr>
        <w:tabs>
          <w:tab w:val="num" w:pos="6120"/>
        </w:tabs>
        <w:ind w:left="6120" w:hanging="180"/>
      </w:pPr>
      <w:rPr>
        <w:rFonts w:ascii="Times New Roman" w:hAnsi="Times New Roman" w:cs="Times New Roman"/>
      </w:rPr>
    </w:lvl>
  </w:abstractNum>
  <w:abstractNum w:abstractNumId="33" w15:restartNumberingAfterBreak="0">
    <w:nsid w:val="609E4AC2"/>
    <w:multiLevelType w:val="hybridMultilevel"/>
    <w:tmpl w:val="7850F65A"/>
    <w:lvl w:ilvl="0" w:tplc="576EB370">
      <w:start w:val="1"/>
      <w:numFmt w:val="decimal"/>
      <w:lvlText w:val="%1."/>
      <w:lvlJc w:val="left"/>
      <w:pPr>
        <w:ind w:left="720" w:hanging="360"/>
      </w:pPr>
      <w:rPr>
        <w:rFonts w:hint="default"/>
      </w:rPr>
    </w:lvl>
    <w:lvl w:ilvl="1" w:tplc="5C3CEABC" w:tentative="1">
      <w:start w:val="1"/>
      <w:numFmt w:val="bullet"/>
      <w:lvlText w:val="o"/>
      <w:lvlJc w:val="left"/>
      <w:pPr>
        <w:ind w:left="1440" w:hanging="360"/>
      </w:pPr>
      <w:rPr>
        <w:rFonts w:ascii="Courier New" w:hAnsi="Courier New" w:cs="Courier New" w:hint="default"/>
      </w:rPr>
    </w:lvl>
    <w:lvl w:ilvl="2" w:tplc="BDDC13B8" w:tentative="1">
      <w:start w:val="1"/>
      <w:numFmt w:val="bullet"/>
      <w:lvlText w:val=""/>
      <w:lvlJc w:val="left"/>
      <w:pPr>
        <w:ind w:left="2160" w:hanging="360"/>
      </w:pPr>
      <w:rPr>
        <w:rFonts w:ascii="Wingdings" w:hAnsi="Wingdings" w:hint="default"/>
      </w:rPr>
    </w:lvl>
    <w:lvl w:ilvl="3" w:tplc="FCB4386C" w:tentative="1">
      <w:start w:val="1"/>
      <w:numFmt w:val="bullet"/>
      <w:lvlText w:val=""/>
      <w:lvlJc w:val="left"/>
      <w:pPr>
        <w:ind w:left="2880" w:hanging="360"/>
      </w:pPr>
      <w:rPr>
        <w:rFonts w:ascii="Symbol" w:hAnsi="Symbol" w:hint="default"/>
      </w:rPr>
    </w:lvl>
    <w:lvl w:ilvl="4" w:tplc="E57E9ADA" w:tentative="1">
      <w:start w:val="1"/>
      <w:numFmt w:val="bullet"/>
      <w:lvlText w:val="o"/>
      <w:lvlJc w:val="left"/>
      <w:pPr>
        <w:ind w:left="3600" w:hanging="360"/>
      </w:pPr>
      <w:rPr>
        <w:rFonts w:ascii="Courier New" w:hAnsi="Courier New" w:cs="Courier New" w:hint="default"/>
      </w:rPr>
    </w:lvl>
    <w:lvl w:ilvl="5" w:tplc="3EE8DC4C" w:tentative="1">
      <w:start w:val="1"/>
      <w:numFmt w:val="bullet"/>
      <w:lvlText w:val=""/>
      <w:lvlJc w:val="left"/>
      <w:pPr>
        <w:ind w:left="4320" w:hanging="360"/>
      </w:pPr>
      <w:rPr>
        <w:rFonts w:ascii="Wingdings" w:hAnsi="Wingdings" w:hint="default"/>
      </w:rPr>
    </w:lvl>
    <w:lvl w:ilvl="6" w:tplc="0706F388" w:tentative="1">
      <w:start w:val="1"/>
      <w:numFmt w:val="bullet"/>
      <w:lvlText w:val=""/>
      <w:lvlJc w:val="left"/>
      <w:pPr>
        <w:ind w:left="5040" w:hanging="360"/>
      </w:pPr>
      <w:rPr>
        <w:rFonts w:ascii="Symbol" w:hAnsi="Symbol" w:hint="default"/>
      </w:rPr>
    </w:lvl>
    <w:lvl w:ilvl="7" w:tplc="292E23C6" w:tentative="1">
      <w:start w:val="1"/>
      <w:numFmt w:val="bullet"/>
      <w:lvlText w:val="o"/>
      <w:lvlJc w:val="left"/>
      <w:pPr>
        <w:ind w:left="5760" w:hanging="360"/>
      </w:pPr>
      <w:rPr>
        <w:rFonts w:ascii="Courier New" w:hAnsi="Courier New" w:cs="Courier New" w:hint="default"/>
      </w:rPr>
    </w:lvl>
    <w:lvl w:ilvl="8" w:tplc="C842FEFC" w:tentative="1">
      <w:start w:val="1"/>
      <w:numFmt w:val="bullet"/>
      <w:lvlText w:val=""/>
      <w:lvlJc w:val="left"/>
      <w:pPr>
        <w:ind w:left="6480" w:hanging="360"/>
      </w:pPr>
      <w:rPr>
        <w:rFonts w:ascii="Wingdings" w:hAnsi="Wingdings" w:hint="default"/>
      </w:rPr>
    </w:lvl>
  </w:abstractNum>
  <w:abstractNum w:abstractNumId="34" w15:restartNumberingAfterBreak="0">
    <w:nsid w:val="631E37CD"/>
    <w:multiLevelType w:val="hybridMultilevel"/>
    <w:tmpl w:val="E71225F8"/>
    <w:lvl w:ilvl="0" w:tplc="29E0EF20">
      <w:start w:val="1"/>
      <w:numFmt w:val="lowerRoman"/>
      <w:lvlText w:val="%1."/>
      <w:lvlJc w:val="right"/>
      <w:pPr>
        <w:ind w:left="720" w:hanging="360"/>
      </w:pPr>
    </w:lvl>
    <w:lvl w:ilvl="1" w:tplc="2FF88D9A" w:tentative="1">
      <w:start w:val="1"/>
      <w:numFmt w:val="lowerLetter"/>
      <w:lvlText w:val="%2."/>
      <w:lvlJc w:val="left"/>
      <w:pPr>
        <w:ind w:left="1440" w:hanging="360"/>
      </w:pPr>
    </w:lvl>
    <w:lvl w:ilvl="2" w:tplc="CF569B8C" w:tentative="1">
      <w:start w:val="1"/>
      <w:numFmt w:val="lowerRoman"/>
      <w:lvlText w:val="%3."/>
      <w:lvlJc w:val="right"/>
      <w:pPr>
        <w:ind w:left="2160" w:hanging="180"/>
      </w:pPr>
    </w:lvl>
    <w:lvl w:ilvl="3" w:tplc="D540925C" w:tentative="1">
      <w:start w:val="1"/>
      <w:numFmt w:val="decimal"/>
      <w:lvlText w:val="%4."/>
      <w:lvlJc w:val="left"/>
      <w:pPr>
        <w:ind w:left="2880" w:hanging="360"/>
      </w:pPr>
    </w:lvl>
    <w:lvl w:ilvl="4" w:tplc="59DCC36E" w:tentative="1">
      <w:start w:val="1"/>
      <w:numFmt w:val="lowerLetter"/>
      <w:lvlText w:val="%5."/>
      <w:lvlJc w:val="left"/>
      <w:pPr>
        <w:ind w:left="3600" w:hanging="360"/>
      </w:pPr>
    </w:lvl>
    <w:lvl w:ilvl="5" w:tplc="CC80DFC0" w:tentative="1">
      <w:start w:val="1"/>
      <w:numFmt w:val="lowerRoman"/>
      <w:lvlText w:val="%6."/>
      <w:lvlJc w:val="right"/>
      <w:pPr>
        <w:ind w:left="4320" w:hanging="180"/>
      </w:pPr>
    </w:lvl>
    <w:lvl w:ilvl="6" w:tplc="76342E16" w:tentative="1">
      <w:start w:val="1"/>
      <w:numFmt w:val="decimal"/>
      <w:lvlText w:val="%7."/>
      <w:lvlJc w:val="left"/>
      <w:pPr>
        <w:ind w:left="5040" w:hanging="360"/>
      </w:pPr>
    </w:lvl>
    <w:lvl w:ilvl="7" w:tplc="58FC100E" w:tentative="1">
      <w:start w:val="1"/>
      <w:numFmt w:val="lowerLetter"/>
      <w:lvlText w:val="%8."/>
      <w:lvlJc w:val="left"/>
      <w:pPr>
        <w:ind w:left="5760" w:hanging="360"/>
      </w:pPr>
    </w:lvl>
    <w:lvl w:ilvl="8" w:tplc="4E4081BC" w:tentative="1">
      <w:start w:val="1"/>
      <w:numFmt w:val="lowerRoman"/>
      <w:lvlText w:val="%9."/>
      <w:lvlJc w:val="right"/>
      <w:pPr>
        <w:ind w:left="6480" w:hanging="180"/>
      </w:pPr>
    </w:lvl>
  </w:abstractNum>
  <w:abstractNum w:abstractNumId="35" w15:restartNumberingAfterBreak="0">
    <w:nsid w:val="63B60CF5"/>
    <w:multiLevelType w:val="hybridMultilevel"/>
    <w:tmpl w:val="EB5811B2"/>
    <w:lvl w:ilvl="0" w:tplc="94421FDC">
      <w:start w:val="1"/>
      <w:numFmt w:val="lowerLetter"/>
      <w:pStyle w:val="Tabellnavn"/>
      <w:lvlText w:val="%1."/>
      <w:lvlJc w:val="left"/>
      <w:pPr>
        <w:tabs>
          <w:tab w:val="num" w:pos="567"/>
        </w:tabs>
        <w:ind w:left="567" w:hanging="454"/>
      </w:pPr>
      <w:rPr>
        <w:rFonts w:ascii="Times New Roman" w:hAnsi="Times New Roman" w:cs="Times New Roman" w:hint="default"/>
      </w:rPr>
    </w:lvl>
    <w:lvl w:ilvl="1" w:tplc="C00E7EC2">
      <w:start w:val="1"/>
      <w:numFmt w:val="lowerLetter"/>
      <w:lvlText w:val="%2."/>
      <w:lvlJc w:val="left"/>
      <w:pPr>
        <w:tabs>
          <w:tab w:val="num" w:pos="1440"/>
        </w:tabs>
        <w:ind w:left="1440" w:hanging="360"/>
      </w:pPr>
      <w:rPr>
        <w:rFonts w:ascii="Times New Roman" w:hAnsi="Times New Roman" w:cs="Times New Roman"/>
      </w:rPr>
    </w:lvl>
    <w:lvl w:ilvl="2" w:tplc="5FD86B9E">
      <w:start w:val="1"/>
      <w:numFmt w:val="lowerRoman"/>
      <w:lvlText w:val="%3."/>
      <w:lvlJc w:val="right"/>
      <w:pPr>
        <w:tabs>
          <w:tab w:val="num" w:pos="2160"/>
        </w:tabs>
        <w:ind w:left="2160" w:hanging="180"/>
      </w:pPr>
      <w:rPr>
        <w:rFonts w:ascii="Times New Roman" w:hAnsi="Times New Roman" w:cs="Times New Roman"/>
      </w:rPr>
    </w:lvl>
    <w:lvl w:ilvl="3" w:tplc="FF646DBC">
      <w:start w:val="1"/>
      <w:numFmt w:val="decimal"/>
      <w:lvlText w:val="%4."/>
      <w:lvlJc w:val="left"/>
      <w:pPr>
        <w:tabs>
          <w:tab w:val="num" w:pos="2880"/>
        </w:tabs>
        <w:ind w:left="2880" w:hanging="360"/>
      </w:pPr>
      <w:rPr>
        <w:rFonts w:ascii="Times New Roman" w:hAnsi="Times New Roman" w:cs="Times New Roman"/>
      </w:rPr>
    </w:lvl>
    <w:lvl w:ilvl="4" w:tplc="671E52BA">
      <w:start w:val="1"/>
      <w:numFmt w:val="lowerLetter"/>
      <w:lvlText w:val="%5."/>
      <w:lvlJc w:val="left"/>
      <w:pPr>
        <w:tabs>
          <w:tab w:val="num" w:pos="3600"/>
        </w:tabs>
        <w:ind w:left="3600" w:hanging="360"/>
      </w:pPr>
      <w:rPr>
        <w:rFonts w:ascii="Times New Roman" w:hAnsi="Times New Roman" w:cs="Times New Roman"/>
      </w:rPr>
    </w:lvl>
    <w:lvl w:ilvl="5" w:tplc="153E3FF0">
      <w:start w:val="1"/>
      <w:numFmt w:val="lowerRoman"/>
      <w:lvlText w:val="%6."/>
      <w:lvlJc w:val="right"/>
      <w:pPr>
        <w:tabs>
          <w:tab w:val="num" w:pos="4320"/>
        </w:tabs>
        <w:ind w:left="4320" w:hanging="180"/>
      </w:pPr>
      <w:rPr>
        <w:rFonts w:ascii="Times New Roman" w:hAnsi="Times New Roman" w:cs="Times New Roman"/>
      </w:rPr>
    </w:lvl>
    <w:lvl w:ilvl="6" w:tplc="4C34EBDE">
      <w:start w:val="1"/>
      <w:numFmt w:val="decimal"/>
      <w:lvlText w:val="%7."/>
      <w:lvlJc w:val="left"/>
      <w:pPr>
        <w:tabs>
          <w:tab w:val="num" w:pos="5040"/>
        </w:tabs>
        <w:ind w:left="5040" w:hanging="360"/>
      </w:pPr>
      <w:rPr>
        <w:rFonts w:ascii="Times New Roman" w:hAnsi="Times New Roman" w:cs="Times New Roman"/>
      </w:rPr>
    </w:lvl>
    <w:lvl w:ilvl="7" w:tplc="212036FE">
      <w:start w:val="1"/>
      <w:numFmt w:val="lowerLetter"/>
      <w:lvlText w:val="%8."/>
      <w:lvlJc w:val="left"/>
      <w:pPr>
        <w:tabs>
          <w:tab w:val="num" w:pos="5760"/>
        </w:tabs>
        <w:ind w:left="5760" w:hanging="360"/>
      </w:pPr>
      <w:rPr>
        <w:rFonts w:ascii="Times New Roman" w:hAnsi="Times New Roman" w:cs="Times New Roman"/>
      </w:rPr>
    </w:lvl>
    <w:lvl w:ilvl="8" w:tplc="3CEA600A">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649F7406"/>
    <w:multiLevelType w:val="hybridMultilevel"/>
    <w:tmpl w:val="BD7232D2"/>
    <w:lvl w:ilvl="0" w:tplc="5F6069E0">
      <w:start w:val="1"/>
      <w:numFmt w:val="bullet"/>
      <w:lvlText w:val=""/>
      <w:lvlJc w:val="left"/>
      <w:pPr>
        <w:ind w:left="720" w:hanging="360"/>
      </w:pPr>
      <w:rPr>
        <w:rFonts w:ascii="Symbol" w:hAnsi="Symbol" w:hint="default"/>
      </w:rPr>
    </w:lvl>
    <w:lvl w:ilvl="1" w:tplc="2FAE6BCA" w:tentative="1">
      <w:start w:val="1"/>
      <w:numFmt w:val="bullet"/>
      <w:lvlText w:val="o"/>
      <w:lvlJc w:val="left"/>
      <w:pPr>
        <w:ind w:left="1440" w:hanging="360"/>
      </w:pPr>
      <w:rPr>
        <w:rFonts w:ascii="Courier New" w:hAnsi="Courier New" w:cs="Courier New" w:hint="default"/>
      </w:rPr>
    </w:lvl>
    <w:lvl w:ilvl="2" w:tplc="9DD682C8" w:tentative="1">
      <w:start w:val="1"/>
      <w:numFmt w:val="bullet"/>
      <w:lvlText w:val=""/>
      <w:lvlJc w:val="left"/>
      <w:pPr>
        <w:ind w:left="2160" w:hanging="360"/>
      </w:pPr>
      <w:rPr>
        <w:rFonts w:ascii="Wingdings" w:hAnsi="Wingdings" w:hint="default"/>
      </w:rPr>
    </w:lvl>
    <w:lvl w:ilvl="3" w:tplc="B9FA6626" w:tentative="1">
      <w:start w:val="1"/>
      <w:numFmt w:val="bullet"/>
      <w:lvlText w:val=""/>
      <w:lvlJc w:val="left"/>
      <w:pPr>
        <w:ind w:left="2880" w:hanging="360"/>
      </w:pPr>
      <w:rPr>
        <w:rFonts w:ascii="Symbol" w:hAnsi="Symbol" w:hint="default"/>
      </w:rPr>
    </w:lvl>
    <w:lvl w:ilvl="4" w:tplc="5ADC3608" w:tentative="1">
      <w:start w:val="1"/>
      <w:numFmt w:val="bullet"/>
      <w:lvlText w:val="o"/>
      <w:lvlJc w:val="left"/>
      <w:pPr>
        <w:ind w:left="3600" w:hanging="360"/>
      </w:pPr>
      <w:rPr>
        <w:rFonts w:ascii="Courier New" w:hAnsi="Courier New" w:cs="Courier New" w:hint="default"/>
      </w:rPr>
    </w:lvl>
    <w:lvl w:ilvl="5" w:tplc="198A2FF8" w:tentative="1">
      <w:start w:val="1"/>
      <w:numFmt w:val="bullet"/>
      <w:lvlText w:val=""/>
      <w:lvlJc w:val="left"/>
      <w:pPr>
        <w:ind w:left="4320" w:hanging="360"/>
      </w:pPr>
      <w:rPr>
        <w:rFonts w:ascii="Wingdings" w:hAnsi="Wingdings" w:hint="default"/>
      </w:rPr>
    </w:lvl>
    <w:lvl w:ilvl="6" w:tplc="BBBCBD64" w:tentative="1">
      <w:start w:val="1"/>
      <w:numFmt w:val="bullet"/>
      <w:lvlText w:val=""/>
      <w:lvlJc w:val="left"/>
      <w:pPr>
        <w:ind w:left="5040" w:hanging="360"/>
      </w:pPr>
      <w:rPr>
        <w:rFonts w:ascii="Symbol" w:hAnsi="Symbol" w:hint="default"/>
      </w:rPr>
    </w:lvl>
    <w:lvl w:ilvl="7" w:tplc="5D3AEA72" w:tentative="1">
      <w:start w:val="1"/>
      <w:numFmt w:val="bullet"/>
      <w:lvlText w:val="o"/>
      <w:lvlJc w:val="left"/>
      <w:pPr>
        <w:ind w:left="5760" w:hanging="360"/>
      </w:pPr>
      <w:rPr>
        <w:rFonts w:ascii="Courier New" w:hAnsi="Courier New" w:cs="Courier New" w:hint="default"/>
      </w:rPr>
    </w:lvl>
    <w:lvl w:ilvl="8" w:tplc="D30C28CC" w:tentative="1">
      <w:start w:val="1"/>
      <w:numFmt w:val="bullet"/>
      <w:lvlText w:val=""/>
      <w:lvlJc w:val="left"/>
      <w:pPr>
        <w:ind w:left="6480" w:hanging="360"/>
      </w:pPr>
      <w:rPr>
        <w:rFonts w:ascii="Wingdings" w:hAnsi="Wingdings" w:hint="default"/>
      </w:rPr>
    </w:lvl>
  </w:abstractNum>
  <w:abstractNum w:abstractNumId="37" w15:restartNumberingAfterBreak="0">
    <w:nsid w:val="67ED3B27"/>
    <w:multiLevelType w:val="hybridMultilevel"/>
    <w:tmpl w:val="8EFA91BE"/>
    <w:lvl w:ilvl="0" w:tplc="3CA4F1C0">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F17A9D84">
      <w:start w:val="1"/>
      <w:numFmt w:val="lowerLetter"/>
      <w:lvlText w:val="%2."/>
      <w:lvlJc w:val="left"/>
      <w:pPr>
        <w:tabs>
          <w:tab w:val="num" w:pos="1440"/>
        </w:tabs>
        <w:ind w:left="1440" w:hanging="360"/>
      </w:pPr>
      <w:rPr>
        <w:rFonts w:ascii="Times New Roman" w:hAnsi="Times New Roman" w:cs="Times New Roman"/>
      </w:rPr>
    </w:lvl>
    <w:lvl w:ilvl="2" w:tplc="4DD68688">
      <w:start w:val="1"/>
      <w:numFmt w:val="lowerRoman"/>
      <w:lvlText w:val="%3."/>
      <w:lvlJc w:val="right"/>
      <w:pPr>
        <w:tabs>
          <w:tab w:val="num" w:pos="2160"/>
        </w:tabs>
        <w:ind w:left="2160" w:hanging="180"/>
      </w:pPr>
      <w:rPr>
        <w:rFonts w:ascii="Times New Roman" w:hAnsi="Times New Roman" w:cs="Times New Roman"/>
      </w:rPr>
    </w:lvl>
    <w:lvl w:ilvl="3" w:tplc="945630AE">
      <w:start w:val="1"/>
      <w:numFmt w:val="decimal"/>
      <w:lvlText w:val="%4."/>
      <w:lvlJc w:val="left"/>
      <w:pPr>
        <w:tabs>
          <w:tab w:val="num" w:pos="2880"/>
        </w:tabs>
        <w:ind w:left="2880" w:hanging="360"/>
      </w:pPr>
      <w:rPr>
        <w:rFonts w:ascii="Times New Roman" w:hAnsi="Times New Roman" w:cs="Times New Roman"/>
      </w:rPr>
    </w:lvl>
    <w:lvl w:ilvl="4" w:tplc="EEA82D32">
      <w:start w:val="1"/>
      <w:numFmt w:val="lowerLetter"/>
      <w:lvlText w:val="%5."/>
      <w:lvlJc w:val="left"/>
      <w:pPr>
        <w:tabs>
          <w:tab w:val="num" w:pos="3600"/>
        </w:tabs>
        <w:ind w:left="3600" w:hanging="360"/>
      </w:pPr>
      <w:rPr>
        <w:rFonts w:ascii="Times New Roman" w:hAnsi="Times New Roman" w:cs="Times New Roman"/>
      </w:rPr>
    </w:lvl>
    <w:lvl w:ilvl="5" w:tplc="3D46FEF6">
      <w:start w:val="1"/>
      <w:numFmt w:val="lowerRoman"/>
      <w:lvlText w:val="%6."/>
      <w:lvlJc w:val="right"/>
      <w:pPr>
        <w:tabs>
          <w:tab w:val="num" w:pos="4320"/>
        </w:tabs>
        <w:ind w:left="4320" w:hanging="180"/>
      </w:pPr>
      <w:rPr>
        <w:rFonts w:ascii="Times New Roman" w:hAnsi="Times New Roman" w:cs="Times New Roman"/>
      </w:rPr>
    </w:lvl>
    <w:lvl w:ilvl="6" w:tplc="ADA07358">
      <w:start w:val="1"/>
      <w:numFmt w:val="decimal"/>
      <w:lvlText w:val="%7."/>
      <w:lvlJc w:val="left"/>
      <w:pPr>
        <w:tabs>
          <w:tab w:val="num" w:pos="5040"/>
        </w:tabs>
        <w:ind w:left="5040" w:hanging="360"/>
      </w:pPr>
      <w:rPr>
        <w:rFonts w:ascii="Times New Roman" w:hAnsi="Times New Roman" w:cs="Times New Roman"/>
      </w:rPr>
    </w:lvl>
    <w:lvl w:ilvl="7" w:tplc="7DF49738">
      <w:start w:val="1"/>
      <w:numFmt w:val="lowerLetter"/>
      <w:lvlText w:val="%8."/>
      <w:lvlJc w:val="left"/>
      <w:pPr>
        <w:tabs>
          <w:tab w:val="num" w:pos="5760"/>
        </w:tabs>
        <w:ind w:left="5760" w:hanging="360"/>
      </w:pPr>
      <w:rPr>
        <w:rFonts w:ascii="Times New Roman" w:hAnsi="Times New Roman" w:cs="Times New Roman"/>
      </w:rPr>
    </w:lvl>
    <w:lvl w:ilvl="8" w:tplc="E32E1EB0">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699A116A"/>
    <w:multiLevelType w:val="hybridMultilevel"/>
    <w:tmpl w:val="157A3E72"/>
    <w:lvl w:ilvl="0" w:tplc="BFC43E06">
      <w:start w:val="1"/>
      <w:numFmt w:val="decimal"/>
      <w:lvlText w:val="%1."/>
      <w:lvlJc w:val="left"/>
      <w:pPr>
        <w:ind w:left="720" w:hanging="360"/>
      </w:pPr>
      <w:rPr>
        <w:rFonts w:hint="default"/>
      </w:rPr>
    </w:lvl>
    <w:lvl w:ilvl="1" w:tplc="DF16FEE4" w:tentative="1">
      <w:start w:val="1"/>
      <w:numFmt w:val="lowerLetter"/>
      <w:lvlText w:val="%2."/>
      <w:lvlJc w:val="left"/>
      <w:pPr>
        <w:ind w:left="1440" w:hanging="360"/>
      </w:pPr>
    </w:lvl>
    <w:lvl w:ilvl="2" w:tplc="29749314" w:tentative="1">
      <w:start w:val="1"/>
      <w:numFmt w:val="lowerRoman"/>
      <w:lvlText w:val="%3."/>
      <w:lvlJc w:val="right"/>
      <w:pPr>
        <w:ind w:left="2160" w:hanging="180"/>
      </w:pPr>
    </w:lvl>
    <w:lvl w:ilvl="3" w:tplc="E2CC4B6E" w:tentative="1">
      <w:start w:val="1"/>
      <w:numFmt w:val="decimal"/>
      <w:lvlText w:val="%4."/>
      <w:lvlJc w:val="left"/>
      <w:pPr>
        <w:ind w:left="2880" w:hanging="360"/>
      </w:pPr>
    </w:lvl>
    <w:lvl w:ilvl="4" w:tplc="1932DCDA" w:tentative="1">
      <w:start w:val="1"/>
      <w:numFmt w:val="lowerLetter"/>
      <w:lvlText w:val="%5."/>
      <w:lvlJc w:val="left"/>
      <w:pPr>
        <w:ind w:left="3600" w:hanging="360"/>
      </w:pPr>
    </w:lvl>
    <w:lvl w:ilvl="5" w:tplc="3F2A7FAC" w:tentative="1">
      <w:start w:val="1"/>
      <w:numFmt w:val="lowerRoman"/>
      <w:lvlText w:val="%6."/>
      <w:lvlJc w:val="right"/>
      <w:pPr>
        <w:ind w:left="4320" w:hanging="180"/>
      </w:pPr>
    </w:lvl>
    <w:lvl w:ilvl="6" w:tplc="754662FE" w:tentative="1">
      <w:start w:val="1"/>
      <w:numFmt w:val="decimal"/>
      <w:lvlText w:val="%7."/>
      <w:lvlJc w:val="left"/>
      <w:pPr>
        <w:ind w:left="5040" w:hanging="360"/>
      </w:pPr>
    </w:lvl>
    <w:lvl w:ilvl="7" w:tplc="04E62544" w:tentative="1">
      <w:start w:val="1"/>
      <w:numFmt w:val="lowerLetter"/>
      <w:lvlText w:val="%8."/>
      <w:lvlJc w:val="left"/>
      <w:pPr>
        <w:ind w:left="5760" w:hanging="360"/>
      </w:pPr>
    </w:lvl>
    <w:lvl w:ilvl="8" w:tplc="1B34DE52" w:tentative="1">
      <w:start w:val="1"/>
      <w:numFmt w:val="lowerRoman"/>
      <w:lvlText w:val="%9."/>
      <w:lvlJc w:val="right"/>
      <w:pPr>
        <w:ind w:left="6480" w:hanging="180"/>
      </w:pPr>
    </w:lvl>
  </w:abstractNum>
  <w:abstractNum w:abstractNumId="39" w15:restartNumberingAfterBreak="0">
    <w:nsid w:val="6B35183F"/>
    <w:multiLevelType w:val="hybridMultilevel"/>
    <w:tmpl w:val="CBFE65A0"/>
    <w:lvl w:ilvl="0" w:tplc="00AE5BF8">
      <w:start w:val="1"/>
      <w:numFmt w:val="bullet"/>
      <w:lvlText w:val=""/>
      <w:lvlJc w:val="left"/>
      <w:pPr>
        <w:ind w:left="720" w:hanging="360"/>
      </w:pPr>
      <w:rPr>
        <w:rFonts w:ascii="Symbol" w:hAnsi="Symbol" w:hint="default"/>
      </w:rPr>
    </w:lvl>
    <w:lvl w:ilvl="1" w:tplc="C8A27F04" w:tentative="1">
      <w:start w:val="1"/>
      <w:numFmt w:val="bullet"/>
      <w:lvlText w:val="o"/>
      <w:lvlJc w:val="left"/>
      <w:pPr>
        <w:ind w:left="1440" w:hanging="360"/>
      </w:pPr>
      <w:rPr>
        <w:rFonts w:ascii="Courier New" w:hAnsi="Courier New" w:cs="Courier New" w:hint="default"/>
      </w:rPr>
    </w:lvl>
    <w:lvl w:ilvl="2" w:tplc="581817BA" w:tentative="1">
      <w:start w:val="1"/>
      <w:numFmt w:val="bullet"/>
      <w:lvlText w:val=""/>
      <w:lvlJc w:val="left"/>
      <w:pPr>
        <w:ind w:left="2160" w:hanging="360"/>
      </w:pPr>
      <w:rPr>
        <w:rFonts w:ascii="Wingdings" w:hAnsi="Wingdings" w:hint="default"/>
      </w:rPr>
    </w:lvl>
    <w:lvl w:ilvl="3" w:tplc="A30C7886" w:tentative="1">
      <w:start w:val="1"/>
      <w:numFmt w:val="bullet"/>
      <w:lvlText w:val=""/>
      <w:lvlJc w:val="left"/>
      <w:pPr>
        <w:ind w:left="2880" w:hanging="360"/>
      </w:pPr>
      <w:rPr>
        <w:rFonts w:ascii="Symbol" w:hAnsi="Symbol" w:hint="default"/>
      </w:rPr>
    </w:lvl>
    <w:lvl w:ilvl="4" w:tplc="4A74A42A" w:tentative="1">
      <w:start w:val="1"/>
      <w:numFmt w:val="bullet"/>
      <w:lvlText w:val="o"/>
      <w:lvlJc w:val="left"/>
      <w:pPr>
        <w:ind w:left="3600" w:hanging="360"/>
      </w:pPr>
      <w:rPr>
        <w:rFonts w:ascii="Courier New" w:hAnsi="Courier New" w:cs="Courier New" w:hint="default"/>
      </w:rPr>
    </w:lvl>
    <w:lvl w:ilvl="5" w:tplc="5590E33C" w:tentative="1">
      <w:start w:val="1"/>
      <w:numFmt w:val="bullet"/>
      <w:lvlText w:val=""/>
      <w:lvlJc w:val="left"/>
      <w:pPr>
        <w:ind w:left="4320" w:hanging="360"/>
      </w:pPr>
      <w:rPr>
        <w:rFonts w:ascii="Wingdings" w:hAnsi="Wingdings" w:hint="default"/>
      </w:rPr>
    </w:lvl>
    <w:lvl w:ilvl="6" w:tplc="F7CE4E3A" w:tentative="1">
      <w:start w:val="1"/>
      <w:numFmt w:val="bullet"/>
      <w:lvlText w:val=""/>
      <w:lvlJc w:val="left"/>
      <w:pPr>
        <w:ind w:left="5040" w:hanging="360"/>
      </w:pPr>
      <w:rPr>
        <w:rFonts w:ascii="Symbol" w:hAnsi="Symbol" w:hint="default"/>
      </w:rPr>
    </w:lvl>
    <w:lvl w:ilvl="7" w:tplc="72D60D42" w:tentative="1">
      <w:start w:val="1"/>
      <w:numFmt w:val="bullet"/>
      <w:lvlText w:val="o"/>
      <w:lvlJc w:val="left"/>
      <w:pPr>
        <w:ind w:left="5760" w:hanging="360"/>
      </w:pPr>
      <w:rPr>
        <w:rFonts w:ascii="Courier New" w:hAnsi="Courier New" w:cs="Courier New" w:hint="default"/>
      </w:rPr>
    </w:lvl>
    <w:lvl w:ilvl="8" w:tplc="085E4120" w:tentative="1">
      <w:start w:val="1"/>
      <w:numFmt w:val="bullet"/>
      <w:lvlText w:val=""/>
      <w:lvlJc w:val="left"/>
      <w:pPr>
        <w:ind w:left="6480" w:hanging="360"/>
      </w:pPr>
      <w:rPr>
        <w:rFonts w:ascii="Wingdings" w:hAnsi="Wingdings" w:hint="default"/>
      </w:rPr>
    </w:lvl>
  </w:abstractNum>
  <w:abstractNum w:abstractNumId="40" w15:restartNumberingAfterBreak="0">
    <w:nsid w:val="706B7D69"/>
    <w:multiLevelType w:val="hybridMultilevel"/>
    <w:tmpl w:val="D1BA74C2"/>
    <w:lvl w:ilvl="0" w:tplc="3E06C930">
      <w:start w:val="1"/>
      <w:numFmt w:val="bullet"/>
      <w:lvlText w:val=""/>
      <w:lvlJc w:val="left"/>
      <w:pPr>
        <w:ind w:left="720" w:hanging="360"/>
      </w:pPr>
      <w:rPr>
        <w:rFonts w:ascii="Symbol" w:hAnsi="Symbol" w:hint="default"/>
      </w:rPr>
    </w:lvl>
    <w:lvl w:ilvl="1" w:tplc="C5A49644" w:tentative="1">
      <w:start w:val="1"/>
      <w:numFmt w:val="bullet"/>
      <w:lvlText w:val="o"/>
      <w:lvlJc w:val="left"/>
      <w:pPr>
        <w:ind w:left="1440" w:hanging="360"/>
      </w:pPr>
      <w:rPr>
        <w:rFonts w:ascii="Courier New" w:hAnsi="Courier New" w:cs="Courier New" w:hint="default"/>
      </w:rPr>
    </w:lvl>
    <w:lvl w:ilvl="2" w:tplc="3508F802" w:tentative="1">
      <w:start w:val="1"/>
      <w:numFmt w:val="bullet"/>
      <w:lvlText w:val=""/>
      <w:lvlJc w:val="left"/>
      <w:pPr>
        <w:ind w:left="2160" w:hanging="360"/>
      </w:pPr>
      <w:rPr>
        <w:rFonts w:ascii="Wingdings" w:hAnsi="Wingdings" w:hint="default"/>
      </w:rPr>
    </w:lvl>
    <w:lvl w:ilvl="3" w:tplc="F026898A" w:tentative="1">
      <w:start w:val="1"/>
      <w:numFmt w:val="bullet"/>
      <w:lvlText w:val=""/>
      <w:lvlJc w:val="left"/>
      <w:pPr>
        <w:ind w:left="2880" w:hanging="360"/>
      </w:pPr>
      <w:rPr>
        <w:rFonts w:ascii="Symbol" w:hAnsi="Symbol" w:hint="default"/>
      </w:rPr>
    </w:lvl>
    <w:lvl w:ilvl="4" w:tplc="DFDA59DE" w:tentative="1">
      <w:start w:val="1"/>
      <w:numFmt w:val="bullet"/>
      <w:lvlText w:val="o"/>
      <w:lvlJc w:val="left"/>
      <w:pPr>
        <w:ind w:left="3600" w:hanging="360"/>
      </w:pPr>
      <w:rPr>
        <w:rFonts w:ascii="Courier New" w:hAnsi="Courier New" w:cs="Courier New" w:hint="default"/>
      </w:rPr>
    </w:lvl>
    <w:lvl w:ilvl="5" w:tplc="0BF4F612" w:tentative="1">
      <w:start w:val="1"/>
      <w:numFmt w:val="bullet"/>
      <w:lvlText w:val=""/>
      <w:lvlJc w:val="left"/>
      <w:pPr>
        <w:ind w:left="4320" w:hanging="360"/>
      </w:pPr>
      <w:rPr>
        <w:rFonts w:ascii="Wingdings" w:hAnsi="Wingdings" w:hint="default"/>
      </w:rPr>
    </w:lvl>
    <w:lvl w:ilvl="6" w:tplc="93CA5532" w:tentative="1">
      <w:start w:val="1"/>
      <w:numFmt w:val="bullet"/>
      <w:lvlText w:val=""/>
      <w:lvlJc w:val="left"/>
      <w:pPr>
        <w:ind w:left="5040" w:hanging="360"/>
      </w:pPr>
      <w:rPr>
        <w:rFonts w:ascii="Symbol" w:hAnsi="Symbol" w:hint="default"/>
      </w:rPr>
    </w:lvl>
    <w:lvl w:ilvl="7" w:tplc="C1AC6C06" w:tentative="1">
      <w:start w:val="1"/>
      <w:numFmt w:val="bullet"/>
      <w:lvlText w:val="o"/>
      <w:lvlJc w:val="left"/>
      <w:pPr>
        <w:ind w:left="5760" w:hanging="360"/>
      </w:pPr>
      <w:rPr>
        <w:rFonts w:ascii="Courier New" w:hAnsi="Courier New" w:cs="Courier New" w:hint="default"/>
      </w:rPr>
    </w:lvl>
    <w:lvl w:ilvl="8" w:tplc="AAD2C134" w:tentative="1">
      <w:start w:val="1"/>
      <w:numFmt w:val="bullet"/>
      <w:lvlText w:val=""/>
      <w:lvlJc w:val="left"/>
      <w:pPr>
        <w:ind w:left="6480" w:hanging="360"/>
      </w:pPr>
      <w:rPr>
        <w:rFonts w:ascii="Wingdings" w:hAnsi="Wingdings" w:hint="default"/>
      </w:rPr>
    </w:lvl>
  </w:abstractNum>
  <w:abstractNum w:abstractNumId="41" w15:restartNumberingAfterBreak="0">
    <w:nsid w:val="729F0274"/>
    <w:multiLevelType w:val="hybridMultilevel"/>
    <w:tmpl w:val="979A9452"/>
    <w:lvl w:ilvl="0" w:tplc="12EAE4DE">
      <w:start w:val="1"/>
      <w:numFmt w:val="decimal"/>
      <w:lvlText w:val="%1."/>
      <w:lvlJc w:val="left"/>
      <w:pPr>
        <w:ind w:left="360" w:hanging="360"/>
      </w:pPr>
    </w:lvl>
    <w:lvl w:ilvl="1" w:tplc="BA3AE4CA">
      <w:start w:val="1"/>
      <w:numFmt w:val="bullet"/>
      <w:lvlText w:val=""/>
      <w:lvlJc w:val="left"/>
      <w:pPr>
        <w:ind w:left="1080" w:hanging="360"/>
      </w:pPr>
      <w:rPr>
        <w:rFonts w:ascii="Symbol" w:hAnsi="Symbol" w:hint="default"/>
      </w:rPr>
    </w:lvl>
    <w:lvl w:ilvl="2" w:tplc="C6566F30" w:tentative="1">
      <w:start w:val="1"/>
      <w:numFmt w:val="lowerRoman"/>
      <w:lvlText w:val="%3."/>
      <w:lvlJc w:val="right"/>
      <w:pPr>
        <w:ind w:left="1800" w:hanging="180"/>
      </w:pPr>
    </w:lvl>
    <w:lvl w:ilvl="3" w:tplc="21007678" w:tentative="1">
      <w:start w:val="1"/>
      <w:numFmt w:val="decimal"/>
      <w:lvlText w:val="%4."/>
      <w:lvlJc w:val="left"/>
      <w:pPr>
        <w:ind w:left="2520" w:hanging="360"/>
      </w:pPr>
    </w:lvl>
    <w:lvl w:ilvl="4" w:tplc="4C96AB5E" w:tentative="1">
      <w:start w:val="1"/>
      <w:numFmt w:val="lowerLetter"/>
      <w:lvlText w:val="%5."/>
      <w:lvlJc w:val="left"/>
      <w:pPr>
        <w:ind w:left="3240" w:hanging="360"/>
      </w:pPr>
    </w:lvl>
    <w:lvl w:ilvl="5" w:tplc="B400E138" w:tentative="1">
      <w:start w:val="1"/>
      <w:numFmt w:val="lowerRoman"/>
      <w:lvlText w:val="%6."/>
      <w:lvlJc w:val="right"/>
      <w:pPr>
        <w:ind w:left="3960" w:hanging="180"/>
      </w:pPr>
    </w:lvl>
    <w:lvl w:ilvl="6" w:tplc="B12A49CE" w:tentative="1">
      <w:start w:val="1"/>
      <w:numFmt w:val="decimal"/>
      <w:lvlText w:val="%7."/>
      <w:lvlJc w:val="left"/>
      <w:pPr>
        <w:ind w:left="4680" w:hanging="360"/>
      </w:pPr>
    </w:lvl>
    <w:lvl w:ilvl="7" w:tplc="DD7EB86A" w:tentative="1">
      <w:start w:val="1"/>
      <w:numFmt w:val="lowerLetter"/>
      <w:lvlText w:val="%8."/>
      <w:lvlJc w:val="left"/>
      <w:pPr>
        <w:ind w:left="5400" w:hanging="360"/>
      </w:pPr>
    </w:lvl>
    <w:lvl w:ilvl="8" w:tplc="440046E6" w:tentative="1">
      <w:start w:val="1"/>
      <w:numFmt w:val="lowerRoman"/>
      <w:lvlText w:val="%9."/>
      <w:lvlJc w:val="right"/>
      <w:pPr>
        <w:ind w:left="6120" w:hanging="180"/>
      </w:pPr>
    </w:lvl>
  </w:abstractNum>
  <w:abstractNum w:abstractNumId="42" w15:restartNumberingAfterBreak="0">
    <w:nsid w:val="74DD032C"/>
    <w:multiLevelType w:val="hybridMultilevel"/>
    <w:tmpl w:val="28CEF268"/>
    <w:lvl w:ilvl="0" w:tplc="856CE912">
      <w:start w:val="1"/>
      <w:numFmt w:val="decimal"/>
      <w:lvlText w:val="%1."/>
      <w:lvlJc w:val="left"/>
      <w:pPr>
        <w:ind w:left="705" w:hanging="705"/>
      </w:pPr>
      <w:rPr>
        <w:rFonts w:hint="default"/>
      </w:rPr>
    </w:lvl>
    <w:lvl w:ilvl="1" w:tplc="EFBE020A" w:tentative="1">
      <w:start w:val="1"/>
      <w:numFmt w:val="bullet"/>
      <w:lvlText w:val="o"/>
      <w:lvlJc w:val="left"/>
      <w:pPr>
        <w:ind w:left="1080" w:hanging="360"/>
      </w:pPr>
      <w:rPr>
        <w:rFonts w:ascii="Courier New" w:hAnsi="Courier New" w:cs="Courier New" w:hint="default"/>
      </w:rPr>
    </w:lvl>
    <w:lvl w:ilvl="2" w:tplc="8F60C024" w:tentative="1">
      <w:start w:val="1"/>
      <w:numFmt w:val="bullet"/>
      <w:lvlText w:val=""/>
      <w:lvlJc w:val="left"/>
      <w:pPr>
        <w:ind w:left="1800" w:hanging="360"/>
      </w:pPr>
      <w:rPr>
        <w:rFonts w:ascii="Wingdings" w:hAnsi="Wingdings" w:hint="default"/>
      </w:rPr>
    </w:lvl>
    <w:lvl w:ilvl="3" w:tplc="B40A581A" w:tentative="1">
      <w:start w:val="1"/>
      <w:numFmt w:val="bullet"/>
      <w:lvlText w:val=""/>
      <w:lvlJc w:val="left"/>
      <w:pPr>
        <w:ind w:left="2520" w:hanging="360"/>
      </w:pPr>
      <w:rPr>
        <w:rFonts w:ascii="Symbol" w:hAnsi="Symbol" w:hint="default"/>
      </w:rPr>
    </w:lvl>
    <w:lvl w:ilvl="4" w:tplc="2F7AE6DE" w:tentative="1">
      <w:start w:val="1"/>
      <w:numFmt w:val="bullet"/>
      <w:lvlText w:val="o"/>
      <w:lvlJc w:val="left"/>
      <w:pPr>
        <w:ind w:left="3240" w:hanging="360"/>
      </w:pPr>
      <w:rPr>
        <w:rFonts w:ascii="Courier New" w:hAnsi="Courier New" w:cs="Courier New" w:hint="default"/>
      </w:rPr>
    </w:lvl>
    <w:lvl w:ilvl="5" w:tplc="85FA5128" w:tentative="1">
      <w:start w:val="1"/>
      <w:numFmt w:val="bullet"/>
      <w:lvlText w:val=""/>
      <w:lvlJc w:val="left"/>
      <w:pPr>
        <w:ind w:left="3960" w:hanging="360"/>
      </w:pPr>
      <w:rPr>
        <w:rFonts w:ascii="Wingdings" w:hAnsi="Wingdings" w:hint="default"/>
      </w:rPr>
    </w:lvl>
    <w:lvl w:ilvl="6" w:tplc="E5AEE02E" w:tentative="1">
      <w:start w:val="1"/>
      <w:numFmt w:val="bullet"/>
      <w:lvlText w:val=""/>
      <w:lvlJc w:val="left"/>
      <w:pPr>
        <w:ind w:left="4680" w:hanging="360"/>
      </w:pPr>
      <w:rPr>
        <w:rFonts w:ascii="Symbol" w:hAnsi="Symbol" w:hint="default"/>
      </w:rPr>
    </w:lvl>
    <w:lvl w:ilvl="7" w:tplc="EFF40AE6" w:tentative="1">
      <w:start w:val="1"/>
      <w:numFmt w:val="bullet"/>
      <w:lvlText w:val="o"/>
      <w:lvlJc w:val="left"/>
      <w:pPr>
        <w:ind w:left="5400" w:hanging="360"/>
      </w:pPr>
      <w:rPr>
        <w:rFonts w:ascii="Courier New" w:hAnsi="Courier New" w:cs="Courier New" w:hint="default"/>
      </w:rPr>
    </w:lvl>
    <w:lvl w:ilvl="8" w:tplc="88B86B80" w:tentative="1">
      <w:start w:val="1"/>
      <w:numFmt w:val="bullet"/>
      <w:lvlText w:val=""/>
      <w:lvlJc w:val="left"/>
      <w:pPr>
        <w:ind w:left="6120" w:hanging="360"/>
      </w:pPr>
      <w:rPr>
        <w:rFonts w:ascii="Wingdings" w:hAnsi="Wingdings" w:hint="default"/>
      </w:rPr>
    </w:lvl>
  </w:abstractNum>
  <w:abstractNum w:abstractNumId="43"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4" w15:restartNumberingAfterBreak="0">
    <w:nsid w:val="7B4E38E8"/>
    <w:multiLevelType w:val="hybridMultilevel"/>
    <w:tmpl w:val="C7EC4C24"/>
    <w:lvl w:ilvl="0" w:tplc="AC523BC0">
      <w:start w:val="1"/>
      <w:numFmt w:val="lowerRoman"/>
      <w:lvlText w:val="%1."/>
      <w:lvlJc w:val="right"/>
      <w:pPr>
        <w:ind w:left="778" w:hanging="360"/>
      </w:pPr>
    </w:lvl>
    <w:lvl w:ilvl="1" w:tplc="BAC6E956" w:tentative="1">
      <w:start w:val="1"/>
      <w:numFmt w:val="lowerLetter"/>
      <w:lvlText w:val="%2."/>
      <w:lvlJc w:val="left"/>
      <w:pPr>
        <w:ind w:left="1498" w:hanging="360"/>
      </w:pPr>
    </w:lvl>
    <w:lvl w:ilvl="2" w:tplc="3E385394" w:tentative="1">
      <w:start w:val="1"/>
      <w:numFmt w:val="lowerRoman"/>
      <w:lvlText w:val="%3."/>
      <w:lvlJc w:val="right"/>
      <w:pPr>
        <w:ind w:left="2218" w:hanging="180"/>
      </w:pPr>
    </w:lvl>
    <w:lvl w:ilvl="3" w:tplc="C41CF73C" w:tentative="1">
      <w:start w:val="1"/>
      <w:numFmt w:val="decimal"/>
      <w:lvlText w:val="%4."/>
      <w:lvlJc w:val="left"/>
      <w:pPr>
        <w:ind w:left="2938" w:hanging="360"/>
      </w:pPr>
    </w:lvl>
    <w:lvl w:ilvl="4" w:tplc="5476A776" w:tentative="1">
      <w:start w:val="1"/>
      <w:numFmt w:val="lowerLetter"/>
      <w:lvlText w:val="%5."/>
      <w:lvlJc w:val="left"/>
      <w:pPr>
        <w:ind w:left="3658" w:hanging="360"/>
      </w:pPr>
    </w:lvl>
    <w:lvl w:ilvl="5" w:tplc="E7A42064" w:tentative="1">
      <w:start w:val="1"/>
      <w:numFmt w:val="lowerRoman"/>
      <w:lvlText w:val="%6."/>
      <w:lvlJc w:val="right"/>
      <w:pPr>
        <w:ind w:left="4378" w:hanging="180"/>
      </w:pPr>
    </w:lvl>
    <w:lvl w:ilvl="6" w:tplc="07C6AF70" w:tentative="1">
      <w:start w:val="1"/>
      <w:numFmt w:val="decimal"/>
      <w:lvlText w:val="%7."/>
      <w:lvlJc w:val="left"/>
      <w:pPr>
        <w:ind w:left="5098" w:hanging="360"/>
      </w:pPr>
    </w:lvl>
    <w:lvl w:ilvl="7" w:tplc="F370ABE4" w:tentative="1">
      <w:start w:val="1"/>
      <w:numFmt w:val="lowerLetter"/>
      <w:lvlText w:val="%8."/>
      <w:lvlJc w:val="left"/>
      <w:pPr>
        <w:ind w:left="5818" w:hanging="360"/>
      </w:pPr>
    </w:lvl>
    <w:lvl w:ilvl="8" w:tplc="D45A1B06" w:tentative="1">
      <w:start w:val="1"/>
      <w:numFmt w:val="lowerRoman"/>
      <w:lvlText w:val="%9."/>
      <w:lvlJc w:val="right"/>
      <w:pPr>
        <w:ind w:left="6538" w:hanging="180"/>
      </w:pPr>
    </w:lvl>
  </w:abstractNum>
  <w:abstractNum w:abstractNumId="45" w15:restartNumberingAfterBreak="0">
    <w:nsid w:val="7D3246AF"/>
    <w:multiLevelType w:val="hybridMultilevel"/>
    <w:tmpl w:val="E474CA42"/>
    <w:lvl w:ilvl="0" w:tplc="8C32E8B8">
      <w:start w:val="1"/>
      <w:numFmt w:val="bullet"/>
      <w:lvlText w:val=""/>
      <w:lvlJc w:val="left"/>
      <w:pPr>
        <w:ind w:left="720" w:hanging="360"/>
      </w:pPr>
      <w:rPr>
        <w:rFonts w:ascii="Symbol" w:hAnsi="Symbol" w:hint="default"/>
      </w:rPr>
    </w:lvl>
    <w:lvl w:ilvl="1" w:tplc="986874C6" w:tentative="1">
      <w:start w:val="1"/>
      <w:numFmt w:val="bullet"/>
      <w:lvlText w:val="o"/>
      <w:lvlJc w:val="left"/>
      <w:pPr>
        <w:ind w:left="1440" w:hanging="360"/>
      </w:pPr>
      <w:rPr>
        <w:rFonts w:ascii="Courier New" w:hAnsi="Courier New" w:cs="Courier New" w:hint="default"/>
      </w:rPr>
    </w:lvl>
    <w:lvl w:ilvl="2" w:tplc="42B21F30" w:tentative="1">
      <w:start w:val="1"/>
      <w:numFmt w:val="bullet"/>
      <w:lvlText w:val=""/>
      <w:lvlJc w:val="left"/>
      <w:pPr>
        <w:ind w:left="2160" w:hanging="360"/>
      </w:pPr>
      <w:rPr>
        <w:rFonts w:ascii="Wingdings" w:hAnsi="Wingdings" w:hint="default"/>
      </w:rPr>
    </w:lvl>
    <w:lvl w:ilvl="3" w:tplc="DBA2600C" w:tentative="1">
      <w:start w:val="1"/>
      <w:numFmt w:val="bullet"/>
      <w:lvlText w:val=""/>
      <w:lvlJc w:val="left"/>
      <w:pPr>
        <w:ind w:left="2880" w:hanging="360"/>
      </w:pPr>
      <w:rPr>
        <w:rFonts w:ascii="Symbol" w:hAnsi="Symbol" w:hint="default"/>
      </w:rPr>
    </w:lvl>
    <w:lvl w:ilvl="4" w:tplc="3DDED8EE" w:tentative="1">
      <w:start w:val="1"/>
      <w:numFmt w:val="bullet"/>
      <w:lvlText w:val="o"/>
      <w:lvlJc w:val="left"/>
      <w:pPr>
        <w:ind w:left="3600" w:hanging="360"/>
      </w:pPr>
      <w:rPr>
        <w:rFonts w:ascii="Courier New" w:hAnsi="Courier New" w:cs="Courier New" w:hint="default"/>
      </w:rPr>
    </w:lvl>
    <w:lvl w:ilvl="5" w:tplc="CD442D78" w:tentative="1">
      <w:start w:val="1"/>
      <w:numFmt w:val="bullet"/>
      <w:lvlText w:val=""/>
      <w:lvlJc w:val="left"/>
      <w:pPr>
        <w:ind w:left="4320" w:hanging="360"/>
      </w:pPr>
      <w:rPr>
        <w:rFonts w:ascii="Wingdings" w:hAnsi="Wingdings" w:hint="default"/>
      </w:rPr>
    </w:lvl>
    <w:lvl w:ilvl="6" w:tplc="D36A27C0" w:tentative="1">
      <w:start w:val="1"/>
      <w:numFmt w:val="bullet"/>
      <w:lvlText w:val=""/>
      <w:lvlJc w:val="left"/>
      <w:pPr>
        <w:ind w:left="5040" w:hanging="360"/>
      </w:pPr>
      <w:rPr>
        <w:rFonts w:ascii="Symbol" w:hAnsi="Symbol" w:hint="default"/>
      </w:rPr>
    </w:lvl>
    <w:lvl w:ilvl="7" w:tplc="6694B7CE" w:tentative="1">
      <w:start w:val="1"/>
      <w:numFmt w:val="bullet"/>
      <w:lvlText w:val="o"/>
      <w:lvlJc w:val="left"/>
      <w:pPr>
        <w:ind w:left="5760" w:hanging="360"/>
      </w:pPr>
      <w:rPr>
        <w:rFonts w:ascii="Courier New" w:hAnsi="Courier New" w:cs="Courier New" w:hint="default"/>
      </w:rPr>
    </w:lvl>
    <w:lvl w:ilvl="8" w:tplc="DA663D5E" w:tentative="1">
      <w:start w:val="1"/>
      <w:numFmt w:val="bullet"/>
      <w:lvlText w:val=""/>
      <w:lvlJc w:val="left"/>
      <w:pPr>
        <w:ind w:left="6480" w:hanging="360"/>
      </w:pPr>
      <w:rPr>
        <w:rFonts w:ascii="Wingdings" w:hAnsi="Wingdings" w:hint="default"/>
      </w:rPr>
    </w:lvl>
  </w:abstractNum>
  <w:num w:numId="1" w16cid:durableId="333532002">
    <w:abstractNumId w:val="0"/>
  </w:num>
  <w:num w:numId="2" w16cid:durableId="1033925386">
    <w:abstractNumId w:val="13"/>
  </w:num>
  <w:num w:numId="3" w16cid:durableId="935089483">
    <w:abstractNumId w:val="12"/>
  </w:num>
  <w:num w:numId="4" w16cid:durableId="1129394523">
    <w:abstractNumId w:val="35"/>
  </w:num>
  <w:num w:numId="5" w16cid:durableId="758795073">
    <w:abstractNumId w:val="22"/>
  </w:num>
  <w:num w:numId="6" w16cid:durableId="2105805058">
    <w:abstractNumId w:val="37"/>
  </w:num>
  <w:num w:numId="7" w16cid:durableId="1461336786">
    <w:abstractNumId w:val="26"/>
  </w:num>
  <w:num w:numId="8" w16cid:durableId="29261740">
    <w:abstractNumId w:val="24"/>
  </w:num>
  <w:num w:numId="9" w16cid:durableId="1675453026">
    <w:abstractNumId w:val="2"/>
  </w:num>
  <w:num w:numId="10" w16cid:durableId="1806464917">
    <w:abstractNumId w:val="9"/>
  </w:num>
  <w:num w:numId="11" w16cid:durableId="12072848">
    <w:abstractNumId w:val="14"/>
  </w:num>
  <w:num w:numId="12" w16cid:durableId="1783261196">
    <w:abstractNumId w:val="3"/>
  </w:num>
  <w:num w:numId="13" w16cid:durableId="730076703">
    <w:abstractNumId w:val="25"/>
  </w:num>
  <w:num w:numId="14" w16cid:durableId="1749377748">
    <w:abstractNumId w:val="21"/>
  </w:num>
  <w:num w:numId="15" w16cid:durableId="937710901">
    <w:abstractNumId w:val="11"/>
  </w:num>
  <w:num w:numId="16" w16cid:durableId="1606114123">
    <w:abstractNumId w:val="1"/>
  </w:num>
  <w:num w:numId="17" w16cid:durableId="953826367">
    <w:abstractNumId w:val="34"/>
  </w:num>
  <w:num w:numId="18" w16cid:durableId="679044722">
    <w:abstractNumId w:val="44"/>
  </w:num>
  <w:num w:numId="19" w16cid:durableId="1445077678">
    <w:abstractNumId w:val="16"/>
  </w:num>
  <w:num w:numId="20" w16cid:durableId="1360887000">
    <w:abstractNumId w:val="31"/>
  </w:num>
  <w:num w:numId="21" w16cid:durableId="1501701821">
    <w:abstractNumId w:val="19"/>
  </w:num>
  <w:num w:numId="22" w16cid:durableId="2900543">
    <w:abstractNumId w:val="27"/>
  </w:num>
  <w:num w:numId="23" w16cid:durableId="1375497934">
    <w:abstractNumId w:val="4"/>
  </w:num>
  <w:num w:numId="24" w16cid:durableId="1866404270">
    <w:abstractNumId w:val="10"/>
  </w:num>
  <w:num w:numId="25" w16cid:durableId="1775175859">
    <w:abstractNumId w:val="15"/>
  </w:num>
  <w:num w:numId="26" w16cid:durableId="1952319968">
    <w:abstractNumId w:val="29"/>
  </w:num>
  <w:num w:numId="27" w16cid:durableId="253637813">
    <w:abstractNumId w:val="32"/>
  </w:num>
  <w:num w:numId="28" w16cid:durableId="1752579278">
    <w:abstractNumId w:val="39"/>
  </w:num>
  <w:num w:numId="29" w16cid:durableId="130370806">
    <w:abstractNumId w:val="23"/>
  </w:num>
  <w:num w:numId="30" w16cid:durableId="784689685">
    <w:abstractNumId w:val="8"/>
  </w:num>
  <w:num w:numId="31" w16cid:durableId="589042455">
    <w:abstractNumId w:val="7"/>
  </w:num>
  <w:num w:numId="32" w16cid:durableId="1637638852">
    <w:abstractNumId w:val="33"/>
  </w:num>
  <w:num w:numId="33" w16cid:durableId="828250298">
    <w:abstractNumId w:val="45"/>
  </w:num>
  <w:num w:numId="34" w16cid:durableId="399408089">
    <w:abstractNumId w:val="30"/>
  </w:num>
  <w:num w:numId="35" w16cid:durableId="1065184812">
    <w:abstractNumId w:val="41"/>
  </w:num>
  <w:num w:numId="36" w16cid:durableId="1792358033">
    <w:abstractNumId w:val="40"/>
  </w:num>
  <w:num w:numId="37" w16cid:durableId="554584009">
    <w:abstractNumId w:val="43"/>
  </w:num>
  <w:num w:numId="38" w16cid:durableId="2086563336">
    <w:abstractNumId w:val="36"/>
  </w:num>
  <w:num w:numId="39" w16cid:durableId="2107576558">
    <w:abstractNumId w:val="6"/>
  </w:num>
  <w:num w:numId="40" w16cid:durableId="1191844687">
    <w:abstractNumId w:val="17"/>
  </w:num>
  <w:num w:numId="41" w16cid:durableId="358968921">
    <w:abstractNumId w:val="28"/>
  </w:num>
  <w:num w:numId="42" w16cid:durableId="316081170">
    <w:abstractNumId w:val="20"/>
  </w:num>
  <w:num w:numId="43" w16cid:durableId="1070348851">
    <w:abstractNumId w:val="5"/>
  </w:num>
  <w:num w:numId="44" w16cid:durableId="340276475">
    <w:abstractNumId w:val="18"/>
  </w:num>
  <w:num w:numId="45" w16cid:durableId="665086150">
    <w:abstractNumId w:val="42"/>
  </w:num>
  <w:num w:numId="46" w16cid:durableId="329144121">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120"/>
    <w:rsid w:val="00002278"/>
    <w:rsid w:val="000022AE"/>
    <w:rsid w:val="0000238C"/>
    <w:rsid w:val="00002510"/>
    <w:rsid w:val="00002B21"/>
    <w:rsid w:val="00002BB3"/>
    <w:rsid w:val="00002BE9"/>
    <w:rsid w:val="00002C80"/>
    <w:rsid w:val="00002F28"/>
    <w:rsid w:val="0000305C"/>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111B"/>
    <w:rsid w:val="00011182"/>
    <w:rsid w:val="000111BA"/>
    <w:rsid w:val="0001138B"/>
    <w:rsid w:val="00011766"/>
    <w:rsid w:val="00011BC9"/>
    <w:rsid w:val="00011FA7"/>
    <w:rsid w:val="00012419"/>
    <w:rsid w:val="00012979"/>
    <w:rsid w:val="00012983"/>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D29"/>
    <w:rsid w:val="00052D93"/>
    <w:rsid w:val="0005371A"/>
    <w:rsid w:val="00054020"/>
    <w:rsid w:val="000540C5"/>
    <w:rsid w:val="000544B5"/>
    <w:rsid w:val="00055189"/>
    <w:rsid w:val="00055841"/>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2F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90B"/>
    <w:rsid w:val="00074FEE"/>
    <w:rsid w:val="00075123"/>
    <w:rsid w:val="00075239"/>
    <w:rsid w:val="00075240"/>
    <w:rsid w:val="00075995"/>
    <w:rsid w:val="00075D13"/>
    <w:rsid w:val="00075EA3"/>
    <w:rsid w:val="0007619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053"/>
    <w:rsid w:val="000A744A"/>
    <w:rsid w:val="000A7625"/>
    <w:rsid w:val="000A766D"/>
    <w:rsid w:val="000B011E"/>
    <w:rsid w:val="000B011F"/>
    <w:rsid w:val="000B036A"/>
    <w:rsid w:val="000B0D98"/>
    <w:rsid w:val="000B0ED3"/>
    <w:rsid w:val="000B10B2"/>
    <w:rsid w:val="000B1189"/>
    <w:rsid w:val="000B1244"/>
    <w:rsid w:val="000B1F32"/>
    <w:rsid w:val="000B204F"/>
    <w:rsid w:val="000B21B7"/>
    <w:rsid w:val="000B3131"/>
    <w:rsid w:val="000B33D8"/>
    <w:rsid w:val="000B3BB8"/>
    <w:rsid w:val="000B3FE0"/>
    <w:rsid w:val="000B4244"/>
    <w:rsid w:val="000B42D9"/>
    <w:rsid w:val="000B4466"/>
    <w:rsid w:val="000B4499"/>
    <w:rsid w:val="000B510E"/>
    <w:rsid w:val="000B563C"/>
    <w:rsid w:val="000B6201"/>
    <w:rsid w:val="000B63AE"/>
    <w:rsid w:val="000B63C5"/>
    <w:rsid w:val="000B65FF"/>
    <w:rsid w:val="000B707E"/>
    <w:rsid w:val="000B7BF7"/>
    <w:rsid w:val="000B7DF9"/>
    <w:rsid w:val="000B7E0C"/>
    <w:rsid w:val="000C008F"/>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5F09"/>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2DDD"/>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29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14D"/>
    <w:rsid w:val="00124386"/>
    <w:rsid w:val="001254FC"/>
    <w:rsid w:val="001255D2"/>
    <w:rsid w:val="00125603"/>
    <w:rsid w:val="00125A14"/>
    <w:rsid w:val="00125D53"/>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32"/>
    <w:rsid w:val="0014608D"/>
    <w:rsid w:val="001467D1"/>
    <w:rsid w:val="00146DFC"/>
    <w:rsid w:val="00147770"/>
    <w:rsid w:val="0014798E"/>
    <w:rsid w:val="00147BB3"/>
    <w:rsid w:val="00150962"/>
    <w:rsid w:val="00151BC0"/>
    <w:rsid w:val="001520E8"/>
    <w:rsid w:val="00152203"/>
    <w:rsid w:val="0015281C"/>
    <w:rsid w:val="00152CEC"/>
    <w:rsid w:val="00152CF0"/>
    <w:rsid w:val="00152EBF"/>
    <w:rsid w:val="00152F2A"/>
    <w:rsid w:val="0015319F"/>
    <w:rsid w:val="00153786"/>
    <w:rsid w:val="0015386B"/>
    <w:rsid w:val="00153BF3"/>
    <w:rsid w:val="00153C5D"/>
    <w:rsid w:val="00154212"/>
    <w:rsid w:val="0015474F"/>
    <w:rsid w:val="001547CF"/>
    <w:rsid w:val="001552BC"/>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74DC"/>
    <w:rsid w:val="001676F4"/>
    <w:rsid w:val="00167D1A"/>
    <w:rsid w:val="0017027E"/>
    <w:rsid w:val="001703B8"/>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FB9"/>
    <w:rsid w:val="001777E1"/>
    <w:rsid w:val="001779A0"/>
    <w:rsid w:val="0018070F"/>
    <w:rsid w:val="001807E0"/>
    <w:rsid w:val="00180984"/>
    <w:rsid w:val="00180AE8"/>
    <w:rsid w:val="00180CDA"/>
    <w:rsid w:val="00180DEB"/>
    <w:rsid w:val="00180EBF"/>
    <w:rsid w:val="00180F44"/>
    <w:rsid w:val="00181358"/>
    <w:rsid w:val="0018135D"/>
    <w:rsid w:val="001818F5"/>
    <w:rsid w:val="00181A56"/>
    <w:rsid w:val="00181C2C"/>
    <w:rsid w:val="00181C45"/>
    <w:rsid w:val="00181D45"/>
    <w:rsid w:val="00182059"/>
    <w:rsid w:val="00182309"/>
    <w:rsid w:val="00182D91"/>
    <w:rsid w:val="001834C9"/>
    <w:rsid w:val="00183A06"/>
    <w:rsid w:val="00183BEB"/>
    <w:rsid w:val="00183D2B"/>
    <w:rsid w:val="00183E34"/>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12E9"/>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C2"/>
    <w:rsid w:val="001D5BE7"/>
    <w:rsid w:val="001D5CED"/>
    <w:rsid w:val="001D5F99"/>
    <w:rsid w:val="001D641B"/>
    <w:rsid w:val="001D64A3"/>
    <w:rsid w:val="001D6800"/>
    <w:rsid w:val="001D7358"/>
    <w:rsid w:val="001D7552"/>
    <w:rsid w:val="001D76CD"/>
    <w:rsid w:val="001D77CC"/>
    <w:rsid w:val="001D797F"/>
    <w:rsid w:val="001D7A78"/>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90"/>
    <w:rsid w:val="00213DC1"/>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5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342E"/>
    <w:rsid w:val="0024398D"/>
    <w:rsid w:val="00243FB4"/>
    <w:rsid w:val="00244CFE"/>
    <w:rsid w:val="00244D9F"/>
    <w:rsid w:val="00246366"/>
    <w:rsid w:val="00250028"/>
    <w:rsid w:val="0025013E"/>
    <w:rsid w:val="00250510"/>
    <w:rsid w:val="00250A88"/>
    <w:rsid w:val="00251816"/>
    <w:rsid w:val="00251C60"/>
    <w:rsid w:val="00251F09"/>
    <w:rsid w:val="002523CB"/>
    <w:rsid w:val="00252506"/>
    <w:rsid w:val="00252CAA"/>
    <w:rsid w:val="002530E7"/>
    <w:rsid w:val="00254960"/>
    <w:rsid w:val="00254966"/>
    <w:rsid w:val="00254C85"/>
    <w:rsid w:val="0025550A"/>
    <w:rsid w:val="00256263"/>
    <w:rsid w:val="00256537"/>
    <w:rsid w:val="00256579"/>
    <w:rsid w:val="002567BA"/>
    <w:rsid w:val="0025698C"/>
    <w:rsid w:val="00256A2D"/>
    <w:rsid w:val="00256CAC"/>
    <w:rsid w:val="00256F55"/>
    <w:rsid w:val="00257164"/>
    <w:rsid w:val="0025738D"/>
    <w:rsid w:val="002578BB"/>
    <w:rsid w:val="00257DF8"/>
    <w:rsid w:val="002606F8"/>
    <w:rsid w:val="002611F3"/>
    <w:rsid w:val="00261367"/>
    <w:rsid w:val="002634EE"/>
    <w:rsid w:val="002637E1"/>
    <w:rsid w:val="0026393B"/>
    <w:rsid w:val="00263DEE"/>
    <w:rsid w:val="0026461A"/>
    <w:rsid w:val="00264701"/>
    <w:rsid w:val="00264B3A"/>
    <w:rsid w:val="00264CBE"/>
    <w:rsid w:val="00264F8C"/>
    <w:rsid w:val="0026518A"/>
    <w:rsid w:val="002656EB"/>
    <w:rsid w:val="00265BCA"/>
    <w:rsid w:val="00265F3C"/>
    <w:rsid w:val="00266BB5"/>
    <w:rsid w:val="00267236"/>
    <w:rsid w:val="00267E4A"/>
    <w:rsid w:val="00267EAF"/>
    <w:rsid w:val="0027003F"/>
    <w:rsid w:val="00271023"/>
    <w:rsid w:val="002711F9"/>
    <w:rsid w:val="00272106"/>
    <w:rsid w:val="00272474"/>
    <w:rsid w:val="002729FC"/>
    <w:rsid w:val="002736EE"/>
    <w:rsid w:val="00274693"/>
    <w:rsid w:val="002747AF"/>
    <w:rsid w:val="00275393"/>
    <w:rsid w:val="002758C3"/>
    <w:rsid w:val="00276398"/>
    <w:rsid w:val="002767F4"/>
    <w:rsid w:val="00276B2D"/>
    <w:rsid w:val="00276E8F"/>
    <w:rsid w:val="00276F47"/>
    <w:rsid w:val="00277727"/>
    <w:rsid w:val="00280077"/>
    <w:rsid w:val="00280D75"/>
    <w:rsid w:val="00281053"/>
    <w:rsid w:val="0028111E"/>
    <w:rsid w:val="0028115A"/>
    <w:rsid w:val="002812F6"/>
    <w:rsid w:val="00281442"/>
    <w:rsid w:val="0028183A"/>
    <w:rsid w:val="002818DC"/>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19A5"/>
    <w:rsid w:val="002B1FB3"/>
    <w:rsid w:val="002B2158"/>
    <w:rsid w:val="002B2249"/>
    <w:rsid w:val="002B28D9"/>
    <w:rsid w:val="002B2D4F"/>
    <w:rsid w:val="002B3398"/>
    <w:rsid w:val="002B3C8E"/>
    <w:rsid w:val="002B3D23"/>
    <w:rsid w:val="002B4473"/>
    <w:rsid w:val="002B4616"/>
    <w:rsid w:val="002B48ED"/>
    <w:rsid w:val="002B4CD1"/>
    <w:rsid w:val="002B4ED3"/>
    <w:rsid w:val="002B54F4"/>
    <w:rsid w:val="002B556E"/>
    <w:rsid w:val="002B5E3E"/>
    <w:rsid w:val="002B653E"/>
    <w:rsid w:val="002B6634"/>
    <w:rsid w:val="002B675A"/>
    <w:rsid w:val="002B677E"/>
    <w:rsid w:val="002B7BD4"/>
    <w:rsid w:val="002C069F"/>
    <w:rsid w:val="002C074C"/>
    <w:rsid w:val="002C0DFC"/>
    <w:rsid w:val="002C144C"/>
    <w:rsid w:val="002C1530"/>
    <w:rsid w:val="002C1864"/>
    <w:rsid w:val="002C19EE"/>
    <w:rsid w:val="002C1B87"/>
    <w:rsid w:val="002C2681"/>
    <w:rsid w:val="002C2957"/>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C5B"/>
    <w:rsid w:val="002D4EF6"/>
    <w:rsid w:val="002D500C"/>
    <w:rsid w:val="002D50E5"/>
    <w:rsid w:val="002D5175"/>
    <w:rsid w:val="002D52ED"/>
    <w:rsid w:val="002D54A6"/>
    <w:rsid w:val="002D5829"/>
    <w:rsid w:val="002D5A98"/>
    <w:rsid w:val="002D6135"/>
    <w:rsid w:val="002D6380"/>
    <w:rsid w:val="002D6B0C"/>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AD"/>
    <w:rsid w:val="002F6416"/>
    <w:rsid w:val="002F7041"/>
    <w:rsid w:val="002F70C4"/>
    <w:rsid w:val="002F7420"/>
    <w:rsid w:val="002F77CF"/>
    <w:rsid w:val="002F7FA6"/>
    <w:rsid w:val="00300ADB"/>
    <w:rsid w:val="003012D3"/>
    <w:rsid w:val="00301385"/>
    <w:rsid w:val="00301A46"/>
    <w:rsid w:val="00302716"/>
    <w:rsid w:val="00302741"/>
    <w:rsid w:val="0030277E"/>
    <w:rsid w:val="00302A5A"/>
    <w:rsid w:val="00302DE5"/>
    <w:rsid w:val="003032FE"/>
    <w:rsid w:val="00303563"/>
    <w:rsid w:val="00303AB0"/>
    <w:rsid w:val="00303DFC"/>
    <w:rsid w:val="0030426F"/>
    <w:rsid w:val="0030440E"/>
    <w:rsid w:val="00304466"/>
    <w:rsid w:val="00304636"/>
    <w:rsid w:val="003046C8"/>
    <w:rsid w:val="00304813"/>
    <w:rsid w:val="00304B98"/>
    <w:rsid w:val="00304CF0"/>
    <w:rsid w:val="00304D38"/>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5804"/>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1B8"/>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1C4"/>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1DD8"/>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3B7D"/>
    <w:rsid w:val="0036414D"/>
    <w:rsid w:val="003643AF"/>
    <w:rsid w:val="003646FB"/>
    <w:rsid w:val="00364BBC"/>
    <w:rsid w:val="00365004"/>
    <w:rsid w:val="003651B8"/>
    <w:rsid w:val="0036525D"/>
    <w:rsid w:val="00365733"/>
    <w:rsid w:val="003666D3"/>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2D"/>
    <w:rsid w:val="003756E2"/>
    <w:rsid w:val="00375754"/>
    <w:rsid w:val="00375B41"/>
    <w:rsid w:val="00376D06"/>
    <w:rsid w:val="003773D3"/>
    <w:rsid w:val="00380016"/>
    <w:rsid w:val="00380217"/>
    <w:rsid w:val="00380348"/>
    <w:rsid w:val="00380474"/>
    <w:rsid w:val="003808D5"/>
    <w:rsid w:val="003808D6"/>
    <w:rsid w:val="00380B49"/>
    <w:rsid w:val="00380B4B"/>
    <w:rsid w:val="00380E77"/>
    <w:rsid w:val="00380EDC"/>
    <w:rsid w:val="00381089"/>
    <w:rsid w:val="00381D6A"/>
    <w:rsid w:val="00381DC8"/>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2E97"/>
    <w:rsid w:val="003A34C5"/>
    <w:rsid w:val="003A3644"/>
    <w:rsid w:val="003A39A3"/>
    <w:rsid w:val="003A3BD6"/>
    <w:rsid w:val="003A3BF1"/>
    <w:rsid w:val="003A3E31"/>
    <w:rsid w:val="003A4029"/>
    <w:rsid w:val="003A418E"/>
    <w:rsid w:val="003A47B7"/>
    <w:rsid w:val="003A4AE8"/>
    <w:rsid w:val="003A4FEA"/>
    <w:rsid w:val="003A55AC"/>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23A"/>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A6"/>
    <w:rsid w:val="003E190B"/>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E797A"/>
    <w:rsid w:val="003F185F"/>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9BA"/>
    <w:rsid w:val="00406FEA"/>
    <w:rsid w:val="00407AA5"/>
    <w:rsid w:val="00407B24"/>
    <w:rsid w:val="00407EE7"/>
    <w:rsid w:val="00407F51"/>
    <w:rsid w:val="0041003D"/>
    <w:rsid w:val="00410D84"/>
    <w:rsid w:val="004111C3"/>
    <w:rsid w:val="004115FC"/>
    <w:rsid w:val="00412374"/>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AA5"/>
    <w:rsid w:val="004274DF"/>
    <w:rsid w:val="004277F4"/>
    <w:rsid w:val="0042790A"/>
    <w:rsid w:val="00427D10"/>
    <w:rsid w:val="00427E7D"/>
    <w:rsid w:val="004309C3"/>
    <w:rsid w:val="00430ACB"/>
    <w:rsid w:val="00430D9B"/>
    <w:rsid w:val="00430DB3"/>
    <w:rsid w:val="00431A02"/>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1552"/>
    <w:rsid w:val="00441E08"/>
    <w:rsid w:val="0044226F"/>
    <w:rsid w:val="00442638"/>
    <w:rsid w:val="004436D4"/>
    <w:rsid w:val="00443ECB"/>
    <w:rsid w:val="00443F5D"/>
    <w:rsid w:val="00444310"/>
    <w:rsid w:val="004448DE"/>
    <w:rsid w:val="00444A7D"/>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459"/>
    <w:rsid w:val="0045587D"/>
    <w:rsid w:val="00455B4D"/>
    <w:rsid w:val="00455D40"/>
    <w:rsid w:val="00456439"/>
    <w:rsid w:val="00456B06"/>
    <w:rsid w:val="00457562"/>
    <w:rsid w:val="0045766B"/>
    <w:rsid w:val="00457C43"/>
    <w:rsid w:val="00457EA7"/>
    <w:rsid w:val="004604D7"/>
    <w:rsid w:val="0046068B"/>
    <w:rsid w:val="00460946"/>
    <w:rsid w:val="00460E39"/>
    <w:rsid w:val="00461076"/>
    <w:rsid w:val="0046121F"/>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320"/>
    <w:rsid w:val="00474CD8"/>
    <w:rsid w:val="00474DDE"/>
    <w:rsid w:val="00474E45"/>
    <w:rsid w:val="00474F40"/>
    <w:rsid w:val="0047539D"/>
    <w:rsid w:val="004759A8"/>
    <w:rsid w:val="00475A48"/>
    <w:rsid w:val="004763BB"/>
    <w:rsid w:val="004765EC"/>
    <w:rsid w:val="0047661A"/>
    <w:rsid w:val="00477B7D"/>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C07"/>
    <w:rsid w:val="00482E9B"/>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D77"/>
    <w:rsid w:val="00492DC1"/>
    <w:rsid w:val="00493100"/>
    <w:rsid w:val="00493708"/>
    <w:rsid w:val="00493C6C"/>
    <w:rsid w:val="00494799"/>
    <w:rsid w:val="00494824"/>
    <w:rsid w:val="004949DC"/>
    <w:rsid w:val="00494A57"/>
    <w:rsid w:val="00494D4B"/>
    <w:rsid w:val="00494EEB"/>
    <w:rsid w:val="0049580B"/>
    <w:rsid w:val="00495FBC"/>
    <w:rsid w:val="004963C8"/>
    <w:rsid w:val="00496EA9"/>
    <w:rsid w:val="00497041"/>
    <w:rsid w:val="00497B67"/>
    <w:rsid w:val="00497D41"/>
    <w:rsid w:val="00497DC0"/>
    <w:rsid w:val="004A016E"/>
    <w:rsid w:val="004A089B"/>
    <w:rsid w:val="004A11A8"/>
    <w:rsid w:val="004A11BF"/>
    <w:rsid w:val="004A27FA"/>
    <w:rsid w:val="004A2AEE"/>
    <w:rsid w:val="004A333E"/>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2537"/>
    <w:rsid w:val="004B3714"/>
    <w:rsid w:val="004B3831"/>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B7DF0"/>
    <w:rsid w:val="004C0633"/>
    <w:rsid w:val="004C08C6"/>
    <w:rsid w:val="004C0C21"/>
    <w:rsid w:val="004C0D2B"/>
    <w:rsid w:val="004C0D90"/>
    <w:rsid w:val="004C0F8C"/>
    <w:rsid w:val="004C1200"/>
    <w:rsid w:val="004C132C"/>
    <w:rsid w:val="004C1AC1"/>
    <w:rsid w:val="004C2B1A"/>
    <w:rsid w:val="004C2D63"/>
    <w:rsid w:val="004C2FCE"/>
    <w:rsid w:val="004C349F"/>
    <w:rsid w:val="004C399E"/>
    <w:rsid w:val="004C403E"/>
    <w:rsid w:val="004C40CA"/>
    <w:rsid w:val="004C49B5"/>
    <w:rsid w:val="004C5475"/>
    <w:rsid w:val="004C58D3"/>
    <w:rsid w:val="004C5BB5"/>
    <w:rsid w:val="004C5F67"/>
    <w:rsid w:val="004C65D0"/>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24"/>
    <w:rsid w:val="004E2071"/>
    <w:rsid w:val="004E237E"/>
    <w:rsid w:val="004E2AAF"/>
    <w:rsid w:val="004E2AD9"/>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2249"/>
    <w:rsid w:val="00513356"/>
    <w:rsid w:val="00513960"/>
    <w:rsid w:val="005139BF"/>
    <w:rsid w:val="00513BE1"/>
    <w:rsid w:val="00513CCB"/>
    <w:rsid w:val="0051437A"/>
    <w:rsid w:val="00515216"/>
    <w:rsid w:val="0051525C"/>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68D"/>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36"/>
    <w:rsid w:val="00540865"/>
    <w:rsid w:val="00540B62"/>
    <w:rsid w:val="00541014"/>
    <w:rsid w:val="005413B6"/>
    <w:rsid w:val="00541655"/>
    <w:rsid w:val="00541BF7"/>
    <w:rsid w:val="005427DF"/>
    <w:rsid w:val="00542A4D"/>
    <w:rsid w:val="00543146"/>
    <w:rsid w:val="0054362A"/>
    <w:rsid w:val="00543C48"/>
    <w:rsid w:val="0054415C"/>
    <w:rsid w:val="00544BB7"/>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7C2"/>
    <w:rsid w:val="0055393F"/>
    <w:rsid w:val="00553BEF"/>
    <w:rsid w:val="0055469C"/>
    <w:rsid w:val="00554D93"/>
    <w:rsid w:val="0055500D"/>
    <w:rsid w:val="00555644"/>
    <w:rsid w:val="00555980"/>
    <w:rsid w:val="0055638D"/>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5A2"/>
    <w:rsid w:val="00563E7A"/>
    <w:rsid w:val="00564020"/>
    <w:rsid w:val="00564082"/>
    <w:rsid w:val="00564687"/>
    <w:rsid w:val="005649F4"/>
    <w:rsid w:val="00565087"/>
    <w:rsid w:val="005654AC"/>
    <w:rsid w:val="00565983"/>
    <w:rsid w:val="00565B9C"/>
    <w:rsid w:val="00566418"/>
    <w:rsid w:val="0056657C"/>
    <w:rsid w:val="0056722B"/>
    <w:rsid w:val="00567382"/>
    <w:rsid w:val="005673CF"/>
    <w:rsid w:val="0056740A"/>
    <w:rsid w:val="00570198"/>
    <w:rsid w:val="00570550"/>
    <w:rsid w:val="00570B6E"/>
    <w:rsid w:val="005711F9"/>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77DD4"/>
    <w:rsid w:val="0058058E"/>
    <w:rsid w:val="0058084E"/>
    <w:rsid w:val="005808F5"/>
    <w:rsid w:val="00580D92"/>
    <w:rsid w:val="00580E21"/>
    <w:rsid w:val="00581508"/>
    <w:rsid w:val="00581588"/>
    <w:rsid w:val="00581870"/>
    <w:rsid w:val="00582230"/>
    <w:rsid w:val="00582403"/>
    <w:rsid w:val="0058240D"/>
    <w:rsid w:val="0058248D"/>
    <w:rsid w:val="00582F0B"/>
    <w:rsid w:val="005835EC"/>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1C85"/>
    <w:rsid w:val="005926A9"/>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06A"/>
    <w:rsid w:val="005A12CB"/>
    <w:rsid w:val="005A131E"/>
    <w:rsid w:val="005A13D5"/>
    <w:rsid w:val="005A13FB"/>
    <w:rsid w:val="005A203A"/>
    <w:rsid w:val="005A221F"/>
    <w:rsid w:val="005A288B"/>
    <w:rsid w:val="005A292A"/>
    <w:rsid w:val="005A303D"/>
    <w:rsid w:val="005A3445"/>
    <w:rsid w:val="005A3613"/>
    <w:rsid w:val="005A39A7"/>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15D9"/>
    <w:rsid w:val="005B2DF3"/>
    <w:rsid w:val="005B32F1"/>
    <w:rsid w:val="005B378A"/>
    <w:rsid w:val="005B3900"/>
    <w:rsid w:val="005B3F6E"/>
    <w:rsid w:val="005B3F7E"/>
    <w:rsid w:val="005B4F1F"/>
    <w:rsid w:val="005B5683"/>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1BE4"/>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0AFE"/>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AB9"/>
    <w:rsid w:val="005E1DDC"/>
    <w:rsid w:val="005E2430"/>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4BC"/>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7576"/>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CB8"/>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961"/>
    <w:rsid w:val="00663E23"/>
    <w:rsid w:val="00664285"/>
    <w:rsid w:val="006644DB"/>
    <w:rsid w:val="006648F5"/>
    <w:rsid w:val="00664C5B"/>
    <w:rsid w:val="00665155"/>
    <w:rsid w:val="00666390"/>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FCD"/>
    <w:rsid w:val="00676BA1"/>
    <w:rsid w:val="0067763F"/>
    <w:rsid w:val="00680D6E"/>
    <w:rsid w:val="006816FF"/>
    <w:rsid w:val="006817A0"/>
    <w:rsid w:val="00681CDA"/>
    <w:rsid w:val="00681F97"/>
    <w:rsid w:val="00682588"/>
    <w:rsid w:val="006827FC"/>
    <w:rsid w:val="0068347C"/>
    <w:rsid w:val="006839BA"/>
    <w:rsid w:val="00683A8B"/>
    <w:rsid w:val="00683D57"/>
    <w:rsid w:val="006843B8"/>
    <w:rsid w:val="00684C24"/>
    <w:rsid w:val="00684E50"/>
    <w:rsid w:val="00684ED2"/>
    <w:rsid w:val="0068538B"/>
    <w:rsid w:val="00685702"/>
    <w:rsid w:val="0068655C"/>
    <w:rsid w:val="006865C0"/>
    <w:rsid w:val="00686C12"/>
    <w:rsid w:val="00686F7F"/>
    <w:rsid w:val="0068722F"/>
    <w:rsid w:val="00687A0C"/>
    <w:rsid w:val="00687BD4"/>
    <w:rsid w:val="00690CEA"/>
    <w:rsid w:val="0069115E"/>
    <w:rsid w:val="006913A4"/>
    <w:rsid w:val="0069153A"/>
    <w:rsid w:val="006928B4"/>
    <w:rsid w:val="00692F6A"/>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28D"/>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C1D"/>
    <w:rsid w:val="006C250C"/>
    <w:rsid w:val="006C2811"/>
    <w:rsid w:val="006C3218"/>
    <w:rsid w:val="006C36BF"/>
    <w:rsid w:val="006C3A4F"/>
    <w:rsid w:val="006C56C5"/>
    <w:rsid w:val="006C61BD"/>
    <w:rsid w:val="006C6570"/>
    <w:rsid w:val="006C694A"/>
    <w:rsid w:val="006C69EB"/>
    <w:rsid w:val="006C6F16"/>
    <w:rsid w:val="006C6FD2"/>
    <w:rsid w:val="006C7476"/>
    <w:rsid w:val="006C76AE"/>
    <w:rsid w:val="006C77D6"/>
    <w:rsid w:val="006C78E9"/>
    <w:rsid w:val="006C7F42"/>
    <w:rsid w:val="006C7FB9"/>
    <w:rsid w:val="006D0447"/>
    <w:rsid w:val="006D04DD"/>
    <w:rsid w:val="006D052D"/>
    <w:rsid w:val="006D0E0B"/>
    <w:rsid w:val="006D11B1"/>
    <w:rsid w:val="006D1794"/>
    <w:rsid w:val="006D1BAD"/>
    <w:rsid w:val="006D220E"/>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468"/>
    <w:rsid w:val="006F0508"/>
    <w:rsid w:val="006F06F2"/>
    <w:rsid w:val="006F074E"/>
    <w:rsid w:val="006F0DC0"/>
    <w:rsid w:val="006F119D"/>
    <w:rsid w:val="006F11A5"/>
    <w:rsid w:val="006F1619"/>
    <w:rsid w:val="006F1ECB"/>
    <w:rsid w:val="006F229C"/>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2549"/>
    <w:rsid w:val="007125DD"/>
    <w:rsid w:val="007128DA"/>
    <w:rsid w:val="00713F9F"/>
    <w:rsid w:val="007143F5"/>
    <w:rsid w:val="00714A78"/>
    <w:rsid w:val="00714B1D"/>
    <w:rsid w:val="00714B88"/>
    <w:rsid w:val="00714BAA"/>
    <w:rsid w:val="0071501C"/>
    <w:rsid w:val="007159F2"/>
    <w:rsid w:val="00715B7D"/>
    <w:rsid w:val="00715EB7"/>
    <w:rsid w:val="00716915"/>
    <w:rsid w:val="00716A68"/>
    <w:rsid w:val="00716C1F"/>
    <w:rsid w:val="00716EBF"/>
    <w:rsid w:val="00716F89"/>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71FB"/>
    <w:rsid w:val="00727798"/>
    <w:rsid w:val="007300AF"/>
    <w:rsid w:val="0073024B"/>
    <w:rsid w:val="007306B8"/>
    <w:rsid w:val="0073091B"/>
    <w:rsid w:val="00730B31"/>
    <w:rsid w:val="00730B83"/>
    <w:rsid w:val="00730DE1"/>
    <w:rsid w:val="00731191"/>
    <w:rsid w:val="00731522"/>
    <w:rsid w:val="00731674"/>
    <w:rsid w:val="0073172A"/>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E2C"/>
    <w:rsid w:val="00740467"/>
    <w:rsid w:val="0074224F"/>
    <w:rsid w:val="00742286"/>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AFB"/>
    <w:rsid w:val="00754C52"/>
    <w:rsid w:val="0075561E"/>
    <w:rsid w:val="007560C1"/>
    <w:rsid w:val="0075611A"/>
    <w:rsid w:val="00756207"/>
    <w:rsid w:val="0075640B"/>
    <w:rsid w:val="00756758"/>
    <w:rsid w:val="00756C03"/>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379"/>
    <w:rsid w:val="0078356F"/>
    <w:rsid w:val="0078684D"/>
    <w:rsid w:val="00786B5D"/>
    <w:rsid w:val="00787267"/>
    <w:rsid w:val="0078755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3F2"/>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880"/>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F97"/>
    <w:rsid w:val="007E0319"/>
    <w:rsid w:val="007E037E"/>
    <w:rsid w:val="007E101E"/>
    <w:rsid w:val="007E114B"/>
    <w:rsid w:val="007E13D0"/>
    <w:rsid w:val="007E1FFA"/>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711A"/>
    <w:rsid w:val="007E7CAB"/>
    <w:rsid w:val="007F0095"/>
    <w:rsid w:val="007F027F"/>
    <w:rsid w:val="007F11A6"/>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D3D"/>
    <w:rsid w:val="00802A67"/>
    <w:rsid w:val="00802AC3"/>
    <w:rsid w:val="00802F07"/>
    <w:rsid w:val="00803191"/>
    <w:rsid w:val="00803336"/>
    <w:rsid w:val="008033CF"/>
    <w:rsid w:val="00803A10"/>
    <w:rsid w:val="00803CD6"/>
    <w:rsid w:val="00804129"/>
    <w:rsid w:val="0080470B"/>
    <w:rsid w:val="00804787"/>
    <w:rsid w:val="008048B8"/>
    <w:rsid w:val="008049C9"/>
    <w:rsid w:val="00804B06"/>
    <w:rsid w:val="00804BD1"/>
    <w:rsid w:val="00804F38"/>
    <w:rsid w:val="0080515B"/>
    <w:rsid w:val="00805567"/>
    <w:rsid w:val="00805842"/>
    <w:rsid w:val="00805892"/>
    <w:rsid w:val="0080686D"/>
    <w:rsid w:val="00807484"/>
    <w:rsid w:val="00807C5A"/>
    <w:rsid w:val="00810323"/>
    <w:rsid w:val="00810437"/>
    <w:rsid w:val="00810731"/>
    <w:rsid w:val="00810E18"/>
    <w:rsid w:val="00810E88"/>
    <w:rsid w:val="00811F5D"/>
    <w:rsid w:val="00812E76"/>
    <w:rsid w:val="008133B7"/>
    <w:rsid w:val="0081376F"/>
    <w:rsid w:val="00813A7A"/>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AF3"/>
    <w:rsid w:val="00841E33"/>
    <w:rsid w:val="00842D52"/>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6FC"/>
    <w:rsid w:val="00856253"/>
    <w:rsid w:val="00856A30"/>
    <w:rsid w:val="00856D76"/>
    <w:rsid w:val="008571A0"/>
    <w:rsid w:val="00857CE5"/>
    <w:rsid w:val="00857D1C"/>
    <w:rsid w:val="00857E50"/>
    <w:rsid w:val="008602EE"/>
    <w:rsid w:val="0086049A"/>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022"/>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69B"/>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439"/>
    <w:rsid w:val="00897655"/>
    <w:rsid w:val="00897AEF"/>
    <w:rsid w:val="008A03C9"/>
    <w:rsid w:val="008A0E17"/>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289"/>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36"/>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2BA"/>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62A3"/>
    <w:rsid w:val="008D6B3A"/>
    <w:rsid w:val="008D6E43"/>
    <w:rsid w:val="008D72CF"/>
    <w:rsid w:val="008D76CA"/>
    <w:rsid w:val="008D77D9"/>
    <w:rsid w:val="008D7949"/>
    <w:rsid w:val="008D7B65"/>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35E"/>
    <w:rsid w:val="008E5907"/>
    <w:rsid w:val="008E5A09"/>
    <w:rsid w:val="008E62AB"/>
    <w:rsid w:val="008E6720"/>
    <w:rsid w:val="008E689A"/>
    <w:rsid w:val="008E743E"/>
    <w:rsid w:val="008E74E5"/>
    <w:rsid w:val="008E7986"/>
    <w:rsid w:val="008E798C"/>
    <w:rsid w:val="008E7AAC"/>
    <w:rsid w:val="008E7AFC"/>
    <w:rsid w:val="008E7B49"/>
    <w:rsid w:val="008F0225"/>
    <w:rsid w:val="008F0A98"/>
    <w:rsid w:val="008F0AC0"/>
    <w:rsid w:val="008F11C1"/>
    <w:rsid w:val="008F1574"/>
    <w:rsid w:val="008F1C21"/>
    <w:rsid w:val="008F21A3"/>
    <w:rsid w:val="008F2677"/>
    <w:rsid w:val="008F3107"/>
    <w:rsid w:val="008F34BB"/>
    <w:rsid w:val="008F506D"/>
    <w:rsid w:val="008F58C5"/>
    <w:rsid w:val="008F5A84"/>
    <w:rsid w:val="008F5B10"/>
    <w:rsid w:val="008F5EF0"/>
    <w:rsid w:val="008F6944"/>
    <w:rsid w:val="008F6A01"/>
    <w:rsid w:val="008F740B"/>
    <w:rsid w:val="008F773A"/>
    <w:rsid w:val="009005BD"/>
    <w:rsid w:val="00900B14"/>
    <w:rsid w:val="00900BAA"/>
    <w:rsid w:val="00901623"/>
    <w:rsid w:val="00901B81"/>
    <w:rsid w:val="00901B8D"/>
    <w:rsid w:val="00901D44"/>
    <w:rsid w:val="00902983"/>
    <w:rsid w:val="00902BF9"/>
    <w:rsid w:val="00903383"/>
    <w:rsid w:val="0090358D"/>
    <w:rsid w:val="009037C5"/>
    <w:rsid w:val="00903F00"/>
    <w:rsid w:val="0090419C"/>
    <w:rsid w:val="009042CE"/>
    <w:rsid w:val="009042D8"/>
    <w:rsid w:val="00904CDF"/>
    <w:rsid w:val="00904D5E"/>
    <w:rsid w:val="00904DB6"/>
    <w:rsid w:val="00905241"/>
    <w:rsid w:val="00905685"/>
    <w:rsid w:val="009057B0"/>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B77"/>
    <w:rsid w:val="00914EFB"/>
    <w:rsid w:val="00915149"/>
    <w:rsid w:val="00915887"/>
    <w:rsid w:val="00915B7F"/>
    <w:rsid w:val="00916295"/>
    <w:rsid w:val="00916DCD"/>
    <w:rsid w:val="009174C5"/>
    <w:rsid w:val="009176D1"/>
    <w:rsid w:val="00917EEB"/>
    <w:rsid w:val="009200FE"/>
    <w:rsid w:val="009205FA"/>
    <w:rsid w:val="00920C29"/>
    <w:rsid w:val="00921A00"/>
    <w:rsid w:val="00921F65"/>
    <w:rsid w:val="00922DB8"/>
    <w:rsid w:val="009233D7"/>
    <w:rsid w:val="00923887"/>
    <w:rsid w:val="009241F3"/>
    <w:rsid w:val="00924719"/>
    <w:rsid w:val="00924905"/>
    <w:rsid w:val="0092603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57A4A"/>
    <w:rsid w:val="0096016E"/>
    <w:rsid w:val="009605C2"/>
    <w:rsid w:val="00960F08"/>
    <w:rsid w:val="009610BF"/>
    <w:rsid w:val="009619D3"/>
    <w:rsid w:val="00962255"/>
    <w:rsid w:val="0096246E"/>
    <w:rsid w:val="00963642"/>
    <w:rsid w:val="009638EC"/>
    <w:rsid w:val="009638F8"/>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AF9"/>
    <w:rsid w:val="00970C87"/>
    <w:rsid w:val="00970DB1"/>
    <w:rsid w:val="009712E3"/>
    <w:rsid w:val="00971484"/>
    <w:rsid w:val="009717A8"/>
    <w:rsid w:val="009724C7"/>
    <w:rsid w:val="00972FFD"/>
    <w:rsid w:val="00973C03"/>
    <w:rsid w:val="009744E1"/>
    <w:rsid w:val="00974AEA"/>
    <w:rsid w:val="00974C85"/>
    <w:rsid w:val="00975004"/>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7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FC7"/>
    <w:rsid w:val="0098517C"/>
    <w:rsid w:val="00985432"/>
    <w:rsid w:val="009857D7"/>
    <w:rsid w:val="00985F27"/>
    <w:rsid w:val="009861E7"/>
    <w:rsid w:val="0098620D"/>
    <w:rsid w:val="009867B4"/>
    <w:rsid w:val="00986B93"/>
    <w:rsid w:val="00986D89"/>
    <w:rsid w:val="00987954"/>
    <w:rsid w:val="00987D9C"/>
    <w:rsid w:val="0099053D"/>
    <w:rsid w:val="0099119C"/>
    <w:rsid w:val="0099189C"/>
    <w:rsid w:val="00991C2C"/>
    <w:rsid w:val="00991FD7"/>
    <w:rsid w:val="00992207"/>
    <w:rsid w:val="009923DA"/>
    <w:rsid w:val="0099259C"/>
    <w:rsid w:val="00993691"/>
    <w:rsid w:val="009938C4"/>
    <w:rsid w:val="00993D0A"/>
    <w:rsid w:val="00993DBF"/>
    <w:rsid w:val="009942DE"/>
    <w:rsid w:val="00994E18"/>
    <w:rsid w:val="0099516F"/>
    <w:rsid w:val="009957C8"/>
    <w:rsid w:val="00995B8F"/>
    <w:rsid w:val="00995BF1"/>
    <w:rsid w:val="00995EEF"/>
    <w:rsid w:val="0099624D"/>
    <w:rsid w:val="00996279"/>
    <w:rsid w:val="0099654C"/>
    <w:rsid w:val="00996569"/>
    <w:rsid w:val="0099745B"/>
    <w:rsid w:val="00997652"/>
    <w:rsid w:val="0099794C"/>
    <w:rsid w:val="009979A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731"/>
    <w:rsid w:val="009A7874"/>
    <w:rsid w:val="009A78C4"/>
    <w:rsid w:val="009B0251"/>
    <w:rsid w:val="009B0320"/>
    <w:rsid w:val="009B0374"/>
    <w:rsid w:val="009B069F"/>
    <w:rsid w:val="009B0A6A"/>
    <w:rsid w:val="009B0D21"/>
    <w:rsid w:val="009B0D22"/>
    <w:rsid w:val="009B0D6C"/>
    <w:rsid w:val="009B17BE"/>
    <w:rsid w:val="009B1CF4"/>
    <w:rsid w:val="009B2335"/>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1463"/>
    <w:rsid w:val="009C18D5"/>
    <w:rsid w:val="009C237A"/>
    <w:rsid w:val="009C2B0B"/>
    <w:rsid w:val="009C2D7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5E"/>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C0F"/>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8FA"/>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299"/>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D3B"/>
    <w:rsid w:val="00A41054"/>
    <w:rsid w:val="00A411DE"/>
    <w:rsid w:val="00A412D7"/>
    <w:rsid w:val="00A41AE6"/>
    <w:rsid w:val="00A41B9F"/>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0E16"/>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8ED"/>
    <w:rsid w:val="00A9101E"/>
    <w:rsid w:val="00A912FE"/>
    <w:rsid w:val="00A9178F"/>
    <w:rsid w:val="00A9192E"/>
    <w:rsid w:val="00A921E3"/>
    <w:rsid w:val="00A927E7"/>
    <w:rsid w:val="00A9298F"/>
    <w:rsid w:val="00A92A76"/>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6329"/>
    <w:rsid w:val="00AA7000"/>
    <w:rsid w:val="00AA78DC"/>
    <w:rsid w:val="00AA7D3B"/>
    <w:rsid w:val="00AB0034"/>
    <w:rsid w:val="00AB0AA8"/>
    <w:rsid w:val="00AB0AE7"/>
    <w:rsid w:val="00AB0B6B"/>
    <w:rsid w:val="00AB1773"/>
    <w:rsid w:val="00AB19D5"/>
    <w:rsid w:val="00AB1CDA"/>
    <w:rsid w:val="00AB1DB6"/>
    <w:rsid w:val="00AB1E90"/>
    <w:rsid w:val="00AB1E97"/>
    <w:rsid w:val="00AB23CE"/>
    <w:rsid w:val="00AB2536"/>
    <w:rsid w:val="00AB29B3"/>
    <w:rsid w:val="00AB353C"/>
    <w:rsid w:val="00AB3AF0"/>
    <w:rsid w:val="00AB3FC9"/>
    <w:rsid w:val="00AB40F5"/>
    <w:rsid w:val="00AB47E6"/>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699"/>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30A"/>
    <w:rsid w:val="00AE23E1"/>
    <w:rsid w:val="00AE25B2"/>
    <w:rsid w:val="00AE25C0"/>
    <w:rsid w:val="00AE2EE6"/>
    <w:rsid w:val="00AE38EF"/>
    <w:rsid w:val="00AE3D39"/>
    <w:rsid w:val="00AE45D3"/>
    <w:rsid w:val="00AE4EA2"/>
    <w:rsid w:val="00AE5098"/>
    <w:rsid w:val="00AE5547"/>
    <w:rsid w:val="00AE5D5A"/>
    <w:rsid w:val="00AE5EB1"/>
    <w:rsid w:val="00AE6E48"/>
    <w:rsid w:val="00AE6FD4"/>
    <w:rsid w:val="00AE768C"/>
    <w:rsid w:val="00AE7AE9"/>
    <w:rsid w:val="00AE7C94"/>
    <w:rsid w:val="00AF01C7"/>
    <w:rsid w:val="00AF0BAA"/>
    <w:rsid w:val="00AF0D21"/>
    <w:rsid w:val="00AF1184"/>
    <w:rsid w:val="00AF145F"/>
    <w:rsid w:val="00AF1537"/>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17"/>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83E"/>
    <w:rsid w:val="00B07BC4"/>
    <w:rsid w:val="00B07C2A"/>
    <w:rsid w:val="00B07EF4"/>
    <w:rsid w:val="00B1028C"/>
    <w:rsid w:val="00B109F0"/>
    <w:rsid w:val="00B10DB0"/>
    <w:rsid w:val="00B11802"/>
    <w:rsid w:val="00B11862"/>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6F6"/>
    <w:rsid w:val="00B31AA7"/>
    <w:rsid w:val="00B321E0"/>
    <w:rsid w:val="00B322AA"/>
    <w:rsid w:val="00B32BF8"/>
    <w:rsid w:val="00B330A2"/>
    <w:rsid w:val="00B330D8"/>
    <w:rsid w:val="00B331FD"/>
    <w:rsid w:val="00B336DF"/>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1AF"/>
    <w:rsid w:val="00B50412"/>
    <w:rsid w:val="00B506AD"/>
    <w:rsid w:val="00B506BF"/>
    <w:rsid w:val="00B50B43"/>
    <w:rsid w:val="00B51223"/>
    <w:rsid w:val="00B51A1B"/>
    <w:rsid w:val="00B51AA5"/>
    <w:rsid w:val="00B51CBE"/>
    <w:rsid w:val="00B51D81"/>
    <w:rsid w:val="00B52E5D"/>
    <w:rsid w:val="00B53582"/>
    <w:rsid w:val="00B53C7B"/>
    <w:rsid w:val="00B53FD3"/>
    <w:rsid w:val="00B541FC"/>
    <w:rsid w:val="00B549DF"/>
    <w:rsid w:val="00B54ADB"/>
    <w:rsid w:val="00B54B02"/>
    <w:rsid w:val="00B54F0C"/>
    <w:rsid w:val="00B550FB"/>
    <w:rsid w:val="00B552EA"/>
    <w:rsid w:val="00B556B4"/>
    <w:rsid w:val="00B55B98"/>
    <w:rsid w:val="00B56141"/>
    <w:rsid w:val="00B56163"/>
    <w:rsid w:val="00B564E9"/>
    <w:rsid w:val="00B568DE"/>
    <w:rsid w:val="00B56C52"/>
    <w:rsid w:val="00B56CD1"/>
    <w:rsid w:val="00B57153"/>
    <w:rsid w:val="00B57446"/>
    <w:rsid w:val="00B574BD"/>
    <w:rsid w:val="00B5773C"/>
    <w:rsid w:val="00B5795A"/>
    <w:rsid w:val="00B57AF6"/>
    <w:rsid w:val="00B6005E"/>
    <w:rsid w:val="00B6007E"/>
    <w:rsid w:val="00B60236"/>
    <w:rsid w:val="00B60417"/>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82B"/>
    <w:rsid w:val="00B73867"/>
    <w:rsid w:val="00B73EBD"/>
    <w:rsid w:val="00B7449C"/>
    <w:rsid w:val="00B759E4"/>
    <w:rsid w:val="00B75EE0"/>
    <w:rsid w:val="00B765C4"/>
    <w:rsid w:val="00B76A3C"/>
    <w:rsid w:val="00B76A9B"/>
    <w:rsid w:val="00B772F0"/>
    <w:rsid w:val="00B773FD"/>
    <w:rsid w:val="00B77513"/>
    <w:rsid w:val="00B77C35"/>
    <w:rsid w:val="00B802A9"/>
    <w:rsid w:val="00B80645"/>
    <w:rsid w:val="00B80873"/>
    <w:rsid w:val="00B80B0D"/>
    <w:rsid w:val="00B80C84"/>
    <w:rsid w:val="00B80E08"/>
    <w:rsid w:val="00B8111C"/>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0DAD"/>
    <w:rsid w:val="00BA21B8"/>
    <w:rsid w:val="00BA23D0"/>
    <w:rsid w:val="00BA2DE0"/>
    <w:rsid w:val="00BA2F43"/>
    <w:rsid w:val="00BA3668"/>
    <w:rsid w:val="00BA37DA"/>
    <w:rsid w:val="00BA3868"/>
    <w:rsid w:val="00BA4219"/>
    <w:rsid w:val="00BA4355"/>
    <w:rsid w:val="00BA46E9"/>
    <w:rsid w:val="00BA498A"/>
    <w:rsid w:val="00BA4B5D"/>
    <w:rsid w:val="00BA50D6"/>
    <w:rsid w:val="00BA562F"/>
    <w:rsid w:val="00BA5E0B"/>
    <w:rsid w:val="00BA5FDD"/>
    <w:rsid w:val="00BA66B8"/>
    <w:rsid w:val="00BA6B80"/>
    <w:rsid w:val="00BA6C9C"/>
    <w:rsid w:val="00BA70C2"/>
    <w:rsid w:val="00BA747E"/>
    <w:rsid w:val="00BB034F"/>
    <w:rsid w:val="00BB0AD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44EB"/>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A98"/>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71A"/>
    <w:rsid w:val="00BF029F"/>
    <w:rsid w:val="00BF0613"/>
    <w:rsid w:val="00BF0A13"/>
    <w:rsid w:val="00BF0A96"/>
    <w:rsid w:val="00BF241F"/>
    <w:rsid w:val="00BF257B"/>
    <w:rsid w:val="00BF2678"/>
    <w:rsid w:val="00BF2CC3"/>
    <w:rsid w:val="00BF2F52"/>
    <w:rsid w:val="00BF32A5"/>
    <w:rsid w:val="00BF34DA"/>
    <w:rsid w:val="00BF3769"/>
    <w:rsid w:val="00BF3F54"/>
    <w:rsid w:val="00BF41BC"/>
    <w:rsid w:val="00BF41C6"/>
    <w:rsid w:val="00BF42D9"/>
    <w:rsid w:val="00BF4B45"/>
    <w:rsid w:val="00BF4DA4"/>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2A66"/>
    <w:rsid w:val="00C03CCA"/>
    <w:rsid w:val="00C043E7"/>
    <w:rsid w:val="00C04446"/>
    <w:rsid w:val="00C0457B"/>
    <w:rsid w:val="00C0595F"/>
    <w:rsid w:val="00C059D0"/>
    <w:rsid w:val="00C05B3C"/>
    <w:rsid w:val="00C05D7D"/>
    <w:rsid w:val="00C0662B"/>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9CB"/>
    <w:rsid w:val="00C12FAC"/>
    <w:rsid w:val="00C130CD"/>
    <w:rsid w:val="00C131A8"/>
    <w:rsid w:val="00C1359E"/>
    <w:rsid w:val="00C139DE"/>
    <w:rsid w:val="00C13D42"/>
    <w:rsid w:val="00C1420D"/>
    <w:rsid w:val="00C1422A"/>
    <w:rsid w:val="00C1427B"/>
    <w:rsid w:val="00C14E37"/>
    <w:rsid w:val="00C155AE"/>
    <w:rsid w:val="00C15BB8"/>
    <w:rsid w:val="00C15D44"/>
    <w:rsid w:val="00C16EDF"/>
    <w:rsid w:val="00C17B92"/>
    <w:rsid w:val="00C17D70"/>
    <w:rsid w:val="00C17EB6"/>
    <w:rsid w:val="00C201A1"/>
    <w:rsid w:val="00C20255"/>
    <w:rsid w:val="00C208BB"/>
    <w:rsid w:val="00C20A79"/>
    <w:rsid w:val="00C2166C"/>
    <w:rsid w:val="00C21B8A"/>
    <w:rsid w:val="00C21BAF"/>
    <w:rsid w:val="00C222E7"/>
    <w:rsid w:val="00C226F1"/>
    <w:rsid w:val="00C22834"/>
    <w:rsid w:val="00C22BB6"/>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181"/>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156"/>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5DF"/>
    <w:rsid w:val="00C43A9E"/>
    <w:rsid w:val="00C43CF1"/>
    <w:rsid w:val="00C43F4B"/>
    <w:rsid w:val="00C45A6A"/>
    <w:rsid w:val="00C46EBD"/>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D1B"/>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A31"/>
    <w:rsid w:val="00C62F15"/>
    <w:rsid w:val="00C62FB2"/>
    <w:rsid w:val="00C6314F"/>
    <w:rsid w:val="00C63B5C"/>
    <w:rsid w:val="00C63BAD"/>
    <w:rsid w:val="00C63C6D"/>
    <w:rsid w:val="00C63CFF"/>
    <w:rsid w:val="00C63D6A"/>
    <w:rsid w:val="00C63E7F"/>
    <w:rsid w:val="00C6413C"/>
    <w:rsid w:val="00C64A94"/>
    <w:rsid w:val="00C652C6"/>
    <w:rsid w:val="00C654FB"/>
    <w:rsid w:val="00C65ED3"/>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D5A"/>
    <w:rsid w:val="00C74E28"/>
    <w:rsid w:val="00C74EF0"/>
    <w:rsid w:val="00C75A48"/>
    <w:rsid w:val="00C75E93"/>
    <w:rsid w:val="00C7618B"/>
    <w:rsid w:val="00C76781"/>
    <w:rsid w:val="00C76B67"/>
    <w:rsid w:val="00C76BCE"/>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85C"/>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0C7A"/>
    <w:rsid w:val="00CA11B2"/>
    <w:rsid w:val="00CA1B38"/>
    <w:rsid w:val="00CA1E6C"/>
    <w:rsid w:val="00CA1E83"/>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0AC2"/>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B5F"/>
    <w:rsid w:val="00CD0C5E"/>
    <w:rsid w:val="00CD0C94"/>
    <w:rsid w:val="00CD0CF4"/>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7C0"/>
    <w:rsid w:val="00CD7C95"/>
    <w:rsid w:val="00CE0CF4"/>
    <w:rsid w:val="00CE1300"/>
    <w:rsid w:val="00CE1480"/>
    <w:rsid w:val="00CE17F1"/>
    <w:rsid w:val="00CE2110"/>
    <w:rsid w:val="00CE27AF"/>
    <w:rsid w:val="00CE2A26"/>
    <w:rsid w:val="00CE2B30"/>
    <w:rsid w:val="00CE2C0C"/>
    <w:rsid w:val="00CE2D8D"/>
    <w:rsid w:val="00CE3334"/>
    <w:rsid w:val="00CE35C3"/>
    <w:rsid w:val="00CE382A"/>
    <w:rsid w:val="00CE3A15"/>
    <w:rsid w:val="00CE40A3"/>
    <w:rsid w:val="00CE443F"/>
    <w:rsid w:val="00CE4814"/>
    <w:rsid w:val="00CE4AAB"/>
    <w:rsid w:val="00CE4AE9"/>
    <w:rsid w:val="00CE4C7E"/>
    <w:rsid w:val="00CE512C"/>
    <w:rsid w:val="00CE6872"/>
    <w:rsid w:val="00CE6AB8"/>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17D"/>
    <w:rsid w:val="00D1734F"/>
    <w:rsid w:val="00D200CF"/>
    <w:rsid w:val="00D206A1"/>
    <w:rsid w:val="00D2093A"/>
    <w:rsid w:val="00D20B55"/>
    <w:rsid w:val="00D210B1"/>
    <w:rsid w:val="00D21DC7"/>
    <w:rsid w:val="00D21E05"/>
    <w:rsid w:val="00D21E2C"/>
    <w:rsid w:val="00D21E90"/>
    <w:rsid w:val="00D21F0E"/>
    <w:rsid w:val="00D22108"/>
    <w:rsid w:val="00D22153"/>
    <w:rsid w:val="00D22170"/>
    <w:rsid w:val="00D22FE5"/>
    <w:rsid w:val="00D235B0"/>
    <w:rsid w:val="00D23848"/>
    <w:rsid w:val="00D24E84"/>
    <w:rsid w:val="00D2547C"/>
    <w:rsid w:val="00D25E9C"/>
    <w:rsid w:val="00D26061"/>
    <w:rsid w:val="00D26185"/>
    <w:rsid w:val="00D265FF"/>
    <w:rsid w:val="00D266A6"/>
    <w:rsid w:val="00D26847"/>
    <w:rsid w:val="00D26C03"/>
    <w:rsid w:val="00D271C1"/>
    <w:rsid w:val="00D27B19"/>
    <w:rsid w:val="00D27D79"/>
    <w:rsid w:val="00D27EC1"/>
    <w:rsid w:val="00D308A6"/>
    <w:rsid w:val="00D30A9A"/>
    <w:rsid w:val="00D30D42"/>
    <w:rsid w:val="00D30ECD"/>
    <w:rsid w:val="00D31B8C"/>
    <w:rsid w:val="00D322A6"/>
    <w:rsid w:val="00D32B64"/>
    <w:rsid w:val="00D32CAD"/>
    <w:rsid w:val="00D3339A"/>
    <w:rsid w:val="00D3340B"/>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18E8"/>
    <w:rsid w:val="00D42959"/>
    <w:rsid w:val="00D42C12"/>
    <w:rsid w:val="00D42FCE"/>
    <w:rsid w:val="00D434ED"/>
    <w:rsid w:val="00D43697"/>
    <w:rsid w:val="00D438E2"/>
    <w:rsid w:val="00D4391C"/>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2AEE"/>
    <w:rsid w:val="00D530FC"/>
    <w:rsid w:val="00D533DF"/>
    <w:rsid w:val="00D53526"/>
    <w:rsid w:val="00D535CD"/>
    <w:rsid w:val="00D538AE"/>
    <w:rsid w:val="00D53D54"/>
    <w:rsid w:val="00D53EA7"/>
    <w:rsid w:val="00D5420E"/>
    <w:rsid w:val="00D54809"/>
    <w:rsid w:val="00D54838"/>
    <w:rsid w:val="00D54887"/>
    <w:rsid w:val="00D54D8B"/>
    <w:rsid w:val="00D552D6"/>
    <w:rsid w:val="00D552F3"/>
    <w:rsid w:val="00D55592"/>
    <w:rsid w:val="00D55777"/>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4F7B"/>
    <w:rsid w:val="00D752B7"/>
    <w:rsid w:val="00D75842"/>
    <w:rsid w:val="00D763B1"/>
    <w:rsid w:val="00D76C1B"/>
    <w:rsid w:val="00D76EAA"/>
    <w:rsid w:val="00D771AF"/>
    <w:rsid w:val="00D773EB"/>
    <w:rsid w:val="00D775C1"/>
    <w:rsid w:val="00D777A4"/>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1A32"/>
    <w:rsid w:val="00D92682"/>
    <w:rsid w:val="00D92997"/>
    <w:rsid w:val="00D934A5"/>
    <w:rsid w:val="00D93830"/>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5E6"/>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3F84"/>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207"/>
    <w:rsid w:val="00E00270"/>
    <w:rsid w:val="00E0043A"/>
    <w:rsid w:val="00E005D4"/>
    <w:rsid w:val="00E007AA"/>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0847"/>
    <w:rsid w:val="00E31025"/>
    <w:rsid w:val="00E315FF"/>
    <w:rsid w:val="00E317C2"/>
    <w:rsid w:val="00E31D7C"/>
    <w:rsid w:val="00E31F08"/>
    <w:rsid w:val="00E32044"/>
    <w:rsid w:val="00E32754"/>
    <w:rsid w:val="00E331F7"/>
    <w:rsid w:val="00E344F0"/>
    <w:rsid w:val="00E34946"/>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1077"/>
    <w:rsid w:val="00E61362"/>
    <w:rsid w:val="00E61542"/>
    <w:rsid w:val="00E618CD"/>
    <w:rsid w:val="00E61A31"/>
    <w:rsid w:val="00E61DB1"/>
    <w:rsid w:val="00E61F32"/>
    <w:rsid w:val="00E627D5"/>
    <w:rsid w:val="00E62A54"/>
    <w:rsid w:val="00E62E41"/>
    <w:rsid w:val="00E638E2"/>
    <w:rsid w:val="00E63B4E"/>
    <w:rsid w:val="00E647AF"/>
    <w:rsid w:val="00E64B73"/>
    <w:rsid w:val="00E6567A"/>
    <w:rsid w:val="00E65B3A"/>
    <w:rsid w:val="00E65CB8"/>
    <w:rsid w:val="00E65F46"/>
    <w:rsid w:val="00E672E7"/>
    <w:rsid w:val="00E67AF3"/>
    <w:rsid w:val="00E67EA8"/>
    <w:rsid w:val="00E701A9"/>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BA7"/>
    <w:rsid w:val="00EA1114"/>
    <w:rsid w:val="00EA17A8"/>
    <w:rsid w:val="00EA1C34"/>
    <w:rsid w:val="00EA250E"/>
    <w:rsid w:val="00EA26DF"/>
    <w:rsid w:val="00EA2AC5"/>
    <w:rsid w:val="00EA35DD"/>
    <w:rsid w:val="00EA3A3A"/>
    <w:rsid w:val="00EA3AF4"/>
    <w:rsid w:val="00EA3FF3"/>
    <w:rsid w:val="00EA4A55"/>
    <w:rsid w:val="00EA4E4E"/>
    <w:rsid w:val="00EA4EA0"/>
    <w:rsid w:val="00EA4EB0"/>
    <w:rsid w:val="00EA4EFA"/>
    <w:rsid w:val="00EA539E"/>
    <w:rsid w:val="00EA57B8"/>
    <w:rsid w:val="00EA5866"/>
    <w:rsid w:val="00EA5C1D"/>
    <w:rsid w:val="00EA5EC9"/>
    <w:rsid w:val="00EA6311"/>
    <w:rsid w:val="00EA687C"/>
    <w:rsid w:val="00EA68FE"/>
    <w:rsid w:val="00EA6B4D"/>
    <w:rsid w:val="00EA6B8E"/>
    <w:rsid w:val="00EA6D23"/>
    <w:rsid w:val="00EA6E32"/>
    <w:rsid w:val="00EA6FA1"/>
    <w:rsid w:val="00EA6FEB"/>
    <w:rsid w:val="00EA70B6"/>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278"/>
    <w:rsid w:val="00EB46FB"/>
    <w:rsid w:val="00EB486B"/>
    <w:rsid w:val="00EB4E33"/>
    <w:rsid w:val="00EB51B7"/>
    <w:rsid w:val="00EB5206"/>
    <w:rsid w:val="00EB5472"/>
    <w:rsid w:val="00EB556D"/>
    <w:rsid w:val="00EB5913"/>
    <w:rsid w:val="00EB60DA"/>
    <w:rsid w:val="00EB62CA"/>
    <w:rsid w:val="00EB66EB"/>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897"/>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B52"/>
    <w:rsid w:val="00F07CC8"/>
    <w:rsid w:val="00F10078"/>
    <w:rsid w:val="00F10278"/>
    <w:rsid w:val="00F1060A"/>
    <w:rsid w:val="00F107FD"/>
    <w:rsid w:val="00F111AB"/>
    <w:rsid w:val="00F117A4"/>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48FC"/>
    <w:rsid w:val="00F253D6"/>
    <w:rsid w:val="00F2602C"/>
    <w:rsid w:val="00F260FE"/>
    <w:rsid w:val="00F2681C"/>
    <w:rsid w:val="00F26A92"/>
    <w:rsid w:val="00F270C8"/>
    <w:rsid w:val="00F278C0"/>
    <w:rsid w:val="00F27C04"/>
    <w:rsid w:val="00F27D47"/>
    <w:rsid w:val="00F27DF7"/>
    <w:rsid w:val="00F3000B"/>
    <w:rsid w:val="00F304E2"/>
    <w:rsid w:val="00F3124B"/>
    <w:rsid w:val="00F31440"/>
    <w:rsid w:val="00F324D2"/>
    <w:rsid w:val="00F32E68"/>
    <w:rsid w:val="00F33B8C"/>
    <w:rsid w:val="00F33BFF"/>
    <w:rsid w:val="00F36251"/>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464"/>
    <w:rsid w:val="00F51BB9"/>
    <w:rsid w:val="00F51C93"/>
    <w:rsid w:val="00F51E60"/>
    <w:rsid w:val="00F51F4B"/>
    <w:rsid w:val="00F52DEA"/>
    <w:rsid w:val="00F532F3"/>
    <w:rsid w:val="00F534AE"/>
    <w:rsid w:val="00F53638"/>
    <w:rsid w:val="00F53AF8"/>
    <w:rsid w:val="00F54442"/>
    <w:rsid w:val="00F54EF4"/>
    <w:rsid w:val="00F5507B"/>
    <w:rsid w:val="00F558FD"/>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26BF"/>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4053"/>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602"/>
    <w:rsid w:val="00F837A5"/>
    <w:rsid w:val="00F837C2"/>
    <w:rsid w:val="00F839C2"/>
    <w:rsid w:val="00F839D8"/>
    <w:rsid w:val="00F83E7A"/>
    <w:rsid w:val="00F83E86"/>
    <w:rsid w:val="00F84235"/>
    <w:rsid w:val="00F8476D"/>
    <w:rsid w:val="00F8493C"/>
    <w:rsid w:val="00F850C0"/>
    <w:rsid w:val="00F854AE"/>
    <w:rsid w:val="00F85E3E"/>
    <w:rsid w:val="00F866D2"/>
    <w:rsid w:val="00F86C1F"/>
    <w:rsid w:val="00F87113"/>
    <w:rsid w:val="00F874EF"/>
    <w:rsid w:val="00F87791"/>
    <w:rsid w:val="00F877AE"/>
    <w:rsid w:val="00F878F2"/>
    <w:rsid w:val="00F87C2A"/>
    <w:rsid w:val="00F87FF8"/>
    <w:rsid w:val="00F901DC"/>
    <w:rsid w:val="00F90F0F"/>
    <w:rsid w:val="00F90F69"/>
    <w:rsid w:val="00F9144D"/>
    <w:rsid w:val="00F91805"/>
    <w:rsid w:val="00F9272F"/>
    <w:rsid w:val="00F92905"/>
    <w:rsid w:val="00F92949"/>
    <w:rsid w:val="00F93F22"/>
    <w:rsid w:val="00F94265"/>
    <w:rsid w:val="00F951E5"/>
    <w:rsid w:val="00F953F1"/>
    <w:rsid w:val="00F96AD7"/>
    <w:rsid w:val="00F973C9"/>
    <w:rsid w:val="00F97833"/>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0A1"/>
    <w:rsid w:val="00FB25DA"/>
    <w:rsid w:val="00FB294E"/>
    <w:rsid w:val="00FB2FCF"/>
    <w:rsid w:val="00FB3ADA"/>
    <w:rsid w:val="00FB4200"/>
    <w:rsid w:val="00FB4252"/>
    <w:rsid w:val="00FB47FF"/>
    <w:rsid w:val="00FB4823"/>
    <w:rsid w:val="00FB4F86"/>
    <w:rsid w:val="00FB5073"/>
    <w:rsid w:val="00FB5527"/>
    <w:rsid w:val="00FB5EB6"/>
    <w:rsid w:val="00FB61C2"/>
    <w:rsid w:val="00FB6228"/>
    <w:rsid w:val="00FB6724"/>
    <w:rsid w:val="00FB67BC"/>
    <w:rsid w:val="00FB6B48"/>
    <w:rsid w:val="00FB705D"/>
    <w:rsid w:val="00FB70E7"/>
    <w:rsid w:val="00FB7459"/>
    <w:rsid w:val="00FB7B71"/>
    <w:rsid w:val="00FB7CED"/>
    <w:rsid w:val="00FB7E4C"/>
    <w:rsid w:val="00FC0215"/>
    <w:rsid w:val="00FC0766"/>
    <w:rsid w:val="00FC0A3A"/>
    <w:rsid w:val="00FC0CD0"/>
    <w:rsid w:val="00FC1307"/>
    <w:rsid w:val="00FC1A96"/>
    <w:rsid w:val="00FC22A5"/>
    <w:rsid w:val="00FC2339"/>
    <w:rsid w:val="00FC2655"/>
    <w:rsid w:val="00FC3C20"/>
    <w:rsid w:val="00FC3DEC"/>
    <w:rsid w:val="00FC3E28"/>
    <w:rsid w:val="00FC4027"/>
    <w:rsid w:val="00FC415C"/>
    <w:rsid w:val="00FC4E3B"/>
    <w:rsid w:val="00FC5155"/>
    <w:rsid w:val="00FC5317"/>
    <w:rsid w:val="00FC5555"/>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8F7"/>
    <w:rsid w:val="00FF05F7"/>
    <w:rsid w:val="00FF09D9"/>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9A5C"/>
  <w15:chartTrackingRefBased/>
  <w15:docId w15:val="{3841E07B-6B36-41D8-BB84-67174A6F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basedOn w:val="Normal"/>
    <w:next w:val="Normal"/>
    <w:link w:val="Overskrift1Tegn"/>
    <w:qFormat/>
    <w:rsid w:val="00380B49"/>
    <w:pPr>
      <w:keepNext/>
      <w:keepLines/>
      <w:spacing w:before="600" w:after="240"/>
      <w:outlineLvl w:val="0"/>
    </w:pPr>
    <w:rPr>
      <w:rFonts w:ascii="Arial" w:eastAsia="Times New Roman" w:hAnsi="Arial" w:cs="Arial"/>
      <w:bCs/>
      <w:kern w:val="28"/>
      <w:sz w:val="40"/>
      <w:szCs w:val="40"/>
      <w:lang w:eastAsia="nb-NO"/>
    </w:rPr>
  </w:style>
  <w:style w:type="paragraph" w:styleId="Overskrift2">
    <w:name w:val="heading 2"/>
    <w:aliases w:val="Overskrit 2"/>
    <w:basedOn w:val="Normal"/>
    <w:next w:val="Normal"/>
    <w:link w:val="Overskrift2Tegn"/>
    <w:qFormat/>
    <w:rsid w:val="00304D38"/>
    <w:pPr>
      <w:keepNext/>
      <w:keepLines/>
      <w:spacing w:before="300" w:after="120"/>
      <w:outlineLvl w:val="1"/>
    </w:pPr>
    <w:rPr>
      <w:rFonts w:ascii="Arial" w:eastAsia="Times New Roman" w:hAnsi="Arial" w:cs="Arial"/>
      <w:sz w:val="30"/>
      <w:szCs w:val="30"/>
      <w:lang w:eastAsia="nb-NO"/>
    </w:rPr>
  </w:style>
  <w:style w:type="paragraph" w:styleId="Overskrift3">
    <w:name w:val="heading 3"/>
    <w:basedOn w:val="Normal"/>
    <w:next w:val="Normal"/>
    <w:link w:val="Overskrift3Tegn"/>
    <w:uiPriority w:val="9"/>
    <w:qFormat/>
    <w:rsid w:val="008F34BB"/>
    <w:pPr>
      <w:keepNext/>
      <w:keepLines/>
      <w:spacing w:before="360" w:after="120"/>
      <w:outlineLvl w:val="2"/>
    </w:pPr>
    <w:rPr>
      <w:rFonts w:ascii="Arial" w:eastAsia="Times New Roman" w:hAnsi="Arial" w:cs="Arial"/>
      <w:b/>
      <w:bCs/>
      <w:lang w:eastAsia="nb-NO"/>
    </w:rPr>
  </w:style>
  <w:style w:type="paragraph" w:styleId="Overskrift4">
    <w:name w:val="heading 4"/>
    <w:aliases w:val="H4"/>
    <w:basedOn w:val="Normal"/>
    <w:next w:val="Normal"/>
    <w:link w:val="Overskrift4Tegn"/>
    <w:uiPriority w:val="9"/>
    <w:qFormat/>
    <w:rsid w:val="00BD2BE3"/>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80B49"/>
    <w:rPr>
      <w:rFonts w:ascii="Arial" w:eastAsia="Times New Roman" w:hAnsi="Arial" w:cs="Arial"/>
      <w:bCs/>
      <w:kern w:val="28"/>
      <w:sz w:val="40"/>
      <w:szCs w:val="40"/>
      <w:lang w:eastAsia="nb-NO"/>
    </w:rPr>
  </w:style>
  <w:style w:type="character" w:customStyle="1" w:styleId="Overskrift2Tegn">
    <w:name w:val="Overskrift 2 Tegn"/>
    <w:aliases w:val="Overskrit 2 Tegn"/>
    <w:basedOn w:val="Standardskriftforavsnitt"/>
    <w:link w:val="Overskrift2"/>
    <w:rsid w:val="00304D38"/>
    <w:rPr>
      <w:rFonts w:ascii="Arial" w:eastAsia="Times New Roman" w:hAnsi="Arial" w:cs="Arial"/>
      <w:sz w:val="30"/>
      <w:szCs w:val="30"/>
      <w:lang w:eastAsia="nb-NO"/>
    </w:rPr>
  </w:style>
  <w:style w:type="character" w:customStyle="1" w:styleId="Overskrift3Tegn">
    <w:name w:val="Overskrift 3 Tegn"/>
    <w:basedOn w:val="Standardskriftforavsnitt"/>
    <w:link w:val="Overskrift3"/>
    <w:uiPriority w:val="9"/>
    <w:rsid w:val="008F34BB"/>
    <w:rPr>
      <w:rFonts w:ascii="Arial" w:eastAsia="Times New Roman" w:hAnsi="Arial" w:cs="Arial"/>
      <w:b/>
      <w:bCs/>
      <w:lang w:eastAsia="nb-NO"/>
    </w:rPr>
  </w:style>
  <w:style w:type="character" w:customStyle="1" w:styleId="Overskrift4Tegn">
    <w:name w:val="Overskrift 4 Tegn"/>
    <w:aliases w:val="H4 Tegn"/>
    <w:basedOn w:val="Standardskriftforavsnitt"/>
    <w:link w:val="Overskrift4"/>
    <w:rsid w:val="00BD2BE3"/>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C46EBD"/>
    <w:pPr>
      <w:keepLines/>
      <w:widowControl w:val="0"/>
      <w:tabs>
        <w:tab w:val="left" w:pos="440"/>
        <w:tab w:val="right" w:leader="dot" w:pos="8220"/>
      </w:tabs>
      <w:spacing w:before="120" w:after="120"/>
    </w:pPr>
    <w:rPr>
      <w:rFonts w:eastAsia="Times New Roman" w:cstheme="minorHAnsi"/>
      <w:b/>
      <w:bCs/>
      <w:noProof/>
      <w:sz w:val="22"/>
      <w:szCs w:val="22"/>
      <w:lang w:eastAsia="nb-NO"/>
    </w:rPr>
  </w:style>
  <w:style w:type="paragraph" w:styleId="INNH2">
    <w:name w:val="toc 2"/>
    <w:basedOn w:val="Normal"/>
    <w:next w:val="Normal"/>
    <w:autoRedefine/>
    <w:uiPriority w:val="39"/>
    <w:qFormat/>
    <w:rsid w:val="00D32B64"/>
    <w:pPr>
      <w:keepLines/>
      <w:widowControl w:val="0"/>
      <w:tabs>
        <w:tab w:val="left" w:pos="880"/>
        <w:tab w:val="right" w:leader="dot" w:pos="8220"/>
      </w:tabs>
      <w:ind w:left="220"/>
    </w:pPr>
    <w:rPr>
      <w:rFonts w:eastAsia="Times New Roman" w:cstheme="minorHAnsi"/>
      <w:noProof/>
      <w:sz w:val="20"/>
      <w:szCs w:val="20"/>
      <w:lang w:eastAsia="nb-NO"/>
    </w:rPr>
  </w:style>
  <w:style w:type="paragraph" w:styleId="INNH3">
    <w:name w:val="toc 3"/>
    <w:basedOn w:val="Normal"/>
    <w:next w:val="Normal"/>
    <w:autoRedefine/>
    <w:uiPriority w:val="39"/>
    <w:qFormat/>
    <w:rsid w:val="00D32B64"/>
    <w:pPr>
      <w:keepLines/>
      <w:widowControl w:val="0"/>
      <w:tabs>
        <w:tab w:val="left" w:pos="1100"/>
        <w:tab w:val="right" w:leader="dot" w:pos="8210"/>
      </w:tabs>
      <w:ind w:left="440"/>
    </w:pPr>
    <w:rPr>
      <w:rFonts w:eastAsia="Times New Roman" w:cstheme="minorHAnsi"/>
      <w:i/>
      <w:iCs/>
      <w:noProof/>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2F5C55"/>
    <w:rPr>
      <w:color w:val="FFFFFF" w:themeColor="background1"/>
      <w:sz w:val="28"/>
      <w:szCs w:val="28"/>
    </w:rPr>
  </w:style>
  <w:style w:type="paragraph" w:customStyle="1" w:styleId="Overskrift">
    <w:name w:val="Overskrift"/>
    <w:basedOn w:val="Overskrift1"/>
    <w:rsid w:val="00BD2BE3"/>
    <w:p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spacing w:before="480" w:after="0" w:line="276" w:lineRule="auto"/>
      <w:outlineLvl w:val="9"/>
    </w:pPr>
    <w:rPr>
      <w:rFonts w:ascii="Cambria" w:eastAsia="MS Gothic" w:hAnsi="Cambria" w:cs="Times New Roman"/>
      <w:caps/>
      <w:color w:val="365F91"/>
      <w:kern w:val="0"/>
      <w:szCs w:val="28"/>
      <w:lang w:val="en-US" w:eastAsia="ja-JP"/>
    </w:rPr>
  </w:style>
  <w:style w:type="paragraph" w:customStyle="1" w:styleId="Normalmedluftover">
    <w:name w:val="Normal med luft over"/>
    <w:basedOn w:val="Normal"/>
    <w:link w:val="NormalmedluftoverTegn"/>
    <w:qFormat/>
    <w:rsid w:val="00BD2BE3"/>
    <w:pPr>
      <w:keepLines/>
      <w:widowControl w:val="0"/>
      <w:spacing w:before="140"/>
    </w:pPr>
    <w:rPr>
      <w:rFonts w:ascii="Arial" w:eastAsia="Times New Roman" w:hAnsi="Arial" w:cs="Arial"/>
      <w:sz w:val="22"/>
      <w:szCs w:val="22"/>
      <w:lang w:eastAsia="nb-NO"/>
    </w:rPr>
  </w:style>
  <w:style w:type="character" w:customStyle="1" w:styleId="NormalmedluftoverTegn">
    <w:name w:val="Normal med luft over Tegn"/>
    <w:basedOn w:val="Standardskriftforavsnitt"/>
    <w:link w:val="Normalmedluftover"/>
    <w:rsid w:val="00BD2BE3"/>
    <w:rPr>
      <w:rFonts w:ascii="Arial" w:eastAsia="Times New Roman" w:hAnsi="Arial" w:cs="Arial"/>
      <w:sz w:val="22"/>
      <w:szCs w:val="22"/>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663E23"/>
    <w:pPr>
      <w:spacing w:line="276" w:lineRule="auto"/>
    </w:pPr>
    <w:rPr>
      <w:rFonts w:ascii="Source Sans Pro SemiBold" w:hAnsi="Source Sans Pro SemiBold"/>
      <w:color w:val="FFFFFF" w:themeColor="background1"/>
      <w:sz w:val="48"/>
      <w:szCs w:val="48"/>
    </w:rPr>
  </w:style>
  <w:style w:type="character" w:customStyle="1" w:styleId="TittelforsideTegn">
    <w:name w:val="Tittel forside Tegn"/>
    <w:basedOn w:val="Standardskriftforavsnitt"/>
    <w:link w:val="Tittelforside"/>
    <w:rsid w:val="00663E23"/>
    <w:rPr>
      <w:rFonts w:ascii="Source Sans Pro SemiBold" w:hAnsi="Source Sans Pro SemiBold"/>
      <w:color w:val="FFFFFF" w:themeColor="background1"/>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_0"/>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43"/>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paragraph" w:customStyle="1" w:styleId="undertittel2">
    <w:name w:val="undertittel 2"/>
    <w:basedOn w:val="Normal"/>
    <w:link w:val="undertittel2Tegn"/>
    <w:qFormat/>
    <w:rsid w:val="00EC6897"/>
    <w:rPr>
      <w:color w:val="005B91"/>
      <w:sz w:val="32"/>
      <w:szCs w:val="32"/>
    </w:rPr>
  </w:style>
  <w:style w:type="character" w:customStyle="1" w:styleId="undertittel2Tegn">
    <w:name w:val="undertittel 2 Tegn"/>
    <w:basedOn w:val="Standardskriftforavsnitt"/>
    <w:link w:val="undertittel2"/>
    <w:rsid w:val="00EC6897"/>
    <w:rPr>
      <w:color w:val="005B91"/>
      <w:sz w:val="32"/>
      <w:szCs w:val="32"/>
    </w:rPr>
  </w:style>
  <w:style w:type="paragraph" w:customStyle="1" w:styleId="paragraph">
    <w:name w:val="paragraph"/>
    <w:basedOn w:val="Normal"/>
    <w:rsid w:val="00D3340B"/>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Standardskriftforavsnitt"/>
    <w:rsid w:val="00D3340B"/>
  </w:style>
  <w:style w:type="character" w:customStyle="1" w:styleId="eop">
    <w:name w:val="eop"/>
    <w:basedOn w:val="Standardskriftforavsnitt"/>
    <w:rsid w:val="00D33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yperlink" Target="mailto:ssa-post@dfo?subject=SSA-O"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nskaffelser.no/maler/databehandleravtale-og-sjekkliste" TargetMode="External"/><Relationship Id="rId22"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D7FB0DB5833042BBF51C47626405F2" ma:contentTypeVersion="8" ma:contentTypeDescription="Opprett et nytt dokument." ma:contentTypeScope="" ma:versionID="f4a5c901d7dc94ab179100dbf6bb9388">
  <xsd:schema xmlns:xsd="http://www.w3.org/2001/XMLSchema" xmlns:xs="http://www.w3.org/2001/XMLSchema" xmlns:p="http://schemas.microsoft.com/office/2006/metadata/properties" xmlns:ns2="1513441a-869d-4ca6-9a5d-0dcf745abc40" xmlns:ns3="e3ad5229-5a0b-4426-a083-a460b6fa103d" targetNamespace="http://schemas.microsoft.com/office/2006/metadata/properties" ma:root="true" ma:fieldsID="3b5cc083a269a1d558d3e20add06656f" ns2:_="" ns3:_="">
    <xsd:import namespace="1513441a-869d-4ca6-9a5d-0dcf745abc40"/>
    <xsd:import namespace="e3ad5229-5a0b-4426-a083-a460b6fa1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3441a-869d-4ca6-9a5d-0dcf745ab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d5229-5a0b-4426-a083-a460b6fa103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C55385-906B-40B3-8B21-A5A8B93FDDD1}"/>
</file>

<file path=customXml/itemProps2.xml><?xml version="1.0" encoding="utf-8"?>
<ds:datastoreItem xmlns:ds="http://schemas.openxmlformats.org/officeDocument/2006/customXml" ds:itemID="{B5E58FBF-7E9E-47A7-BF66-38FE5AF6713E}"/>
</file>

<file path=customXml/itemProps3.xml><?xml version="1.0" encoding="utf-8"?>
<ds:datastoreItem xmlns:ds="http://schemas.openxmlformats.org/officeDocument/2006/customXml" ds:itemID="{8B2020DB-800B-4ABC-B810-31176549863D}"/>
</file>

<file path=docProps/app.xml><?xml version="1.0" encoding="utf-8"?>
<Properties xmlns="http://schemas.openxmlformats.org/officeDocument/2006/extended-properties" xmlns:vt="http://schemas.openxmlformats.org/officeDocument/2006/docPropsVTypes">
  <Template>Normal</Template>
  <TotalTime>1</TotalTime>
  <Pages>13</Pages>
  <Words>1951</Words>
  <Characters>10344</Characters>
  <Application>Microsoft Office Word</Application>
  <DocSecurity>4</DocSecurity>
  <Lines>86</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Løkken Amundsen</dc:creator>
  <cp:lastModifiedBy>Tobias Løkken Amundsen</cp:lastModifiedBy>
  <cp:revision>2</cp:revision>
  <dcterms:created xsi:type="dcterms:W3CDTF">2024-08-07T10:44:00Z</dcterms:created>
  <dcterms:modified xsi:type="dcterms:W3CDTF">2024-08-07T10:44:00Z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0x01010009D7FB0DB5833042BBF51C47626405F2</vt:lpwstr>
  </property>
</Properties>
</file>