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1428" w14:textId="77777777" w:rsidR="00616D11" w:rsidRPr="003B1896" w:rsidRDefault="00616D11" w:rsidP="00616D11">
      <w:pPr>
        <w:rPr>
          <w:rFonts w:cstheme="minorHAnsi"/>
        </w:rPr>
      </w:pPr>
    </w:p>
    <w:p w14:paraId="35EF030A" w14:textId="77777777" w:rsidR="0044246E" w:rsidRPr="003B1896" w:rsidRDefault="0044246E" w:rsidP="00CF21E8">
      <w:pPr>
        <w:jc w:val="center"/>
        <w:rPr>
          <w:rFonts w:cstheme="minorHAnsi"/>
          <w:b/>
          <w:sz w:val="48"/>
        </w:rPr>
      </w:pPr>
    </w:p>
    <w:p w14:paraId="17A2EF37" w14:textId="77777777" w:rsidR="0044246E" w:rsidRPr="003B1896" w:rsidRDefault="0044246E" w:rsidP="00CF21E8">
      <w:pPr>
        <w:jc w:val="center"/>
        <w:rPr>
          <w:rFonts w:cstheme="minorHAnsi"/>
          <w:b/>
          <w:sz w:val="48"/>
        </w:rPr>
      </w:pPr>
    </w:p>
    <w:p w14:paraId="00B90D9D" w14:textId="2D545739" w:rsidR="0081590C" w:rsidRPr="003B1896" w:rsidRDefault="0081590C" w:rsidP="00CF21E8">
      <w:pPr>
        <w:jc w:val="center"/>
        <w:rPr>
          <w:rFonts w:cstheme="minorHAnsi"/>
        </w:rPr>
      </w:pPr>
      <w:r w:rsidRPr="003B1896">
        <w:rPr>
          <w:rFonts w:cstheme="minorHAnsi"/>
          <w:b/>
          <w:sz w:val="48"/>
        </w:rPr>
        <w:t>KONKURRANSEGRUNNLAG</w:t>
      </w:r>
    </w:p>
    <w:p w14:paraId="564BF3A9" w14:textId="77777777" w:rsidR="0081590C" w:rsidRPr="003B1896" w:rsidRDefault="0081590C" w:rsidP="0081590C">
      <w:pPr>
        <w:jc w:val="center"/>
        <w:rPr>
          <w:rFonts w:cstheme="minorHAnsi"/>
          <w:sz w:val="48"/>
        </w:rPr>
      </w:pPr>
    </w:p>
    <w:p w14:paraId="3ACF7A01" w14:textId="77777777" w:rsidR="002B08DF" w:rsidRPr="003B1896" w:rsidRDefault="002B08DF" w:rsidP="0081590C">
      <w:pPr>
        <w:jc w:val="center"/>
        <w:rPr>
          <w:rFonts w:cstheme="minorHAnsi"/>
          <w:sz w:val="48"/>
        </w:rPr>
      </w:pPr>
    </w:p>
    <w:p w14:paraId="448854FA" w14:textId="77777777" w:rsidR="0081590C" w:rsidRPr="003B1896" w:rsidRDefault="0081590C" w:rsidP="0081590C">
      <w:pPr>
        <w:jc w:val="center"/>
        <w:rPr>
          <w:rFonts w:cstheme="minorHAnsi"/>
          <w:sz w:val="36"/>
          <w:szCs w:val="36"/>
        </w:rPr>
      </w:pPr>
      <w:r w:rsidRPr="003B1896">
        <w:rPr>
          <w:rFonts w:cstheme="minorHAnsi"/>
          <w:sz w:val="36"/>
          <w:szCs w:val="36"/>
        </w:rPr>
        <w:t xml:space="preserve">Åpen anbudskonkurranse </w:t>
      </w:r>
    </w:p>
    <w:p w14:paraId="3D30C1C7" w14:textId="11A89317" w:rsidR="00FA7A7A" w:rsidRPr="003B1896" w:rsidRDefault="00693833" w:rsidP="0081590C">
      <w:pPr>
        <w:jc w:val="center"/>
        <w:rPr>
          <w:rFonts w:cstheme="minorHAnsi"/>
          <w:sz w:val="36"/>
          <w:szCs w:val="36"/>
        </w:rPr>
      </w:pPr>
      <w:r w:rsidRPr="003B1896">
        <w:rPr>
          <w:rFonts w:cstheme="minorHAnsi"/>
          <w:sz w:val="36"/>
          <w:szCs w:val="36"/>
        </w:rPr>
        <w:t>e</w:t>
      </w:r>
      <w:r w:rsidR="00FA7A7A" w:rsidRPr="003B1896">
        <w:rPr>
          <w:rFonts w:cstheme="minorHAnsi"/>
          <w:sz w:val="36"/>
          <w:szCs w:val="36"/>
        </w:rPr>
        <w:t>tter forskriftens del I og II</w:t>
      </w:r>
    </w:p>
    <w:p w14:paraId="1286C9A9" w14:textId="77777777" w:rsidR="0081590C" w:rsidRPr="003B1896" w:rsidRDefault="0081590C" w:rsidP="0081590C">
      <w:pPr>
        <w:jc w:val="both"/>
        <w:rPr>
          <w:rFonts w:cstheme="minorHAnsi"/>
          <w:color w:val="FF0000"/>
          <w:sz w:val="36"/>
          <w:szCs w:val="36"/>
        </w:rPr>
      </w:pPr>
    </w:p>
    <w:p w14:paraId="760DEAAE" w14:textId="67743D05" w:rsidR="000850E9" w:rsidRPr="003B1896" w:rsidRDefault="002B08DF" w:rsidP="00F26535">
      <w:pPr>
        <w:jc w:val="center"/>
        <w:rPr>
          <w:rFonts w:cstheme="minorHAnsi"/>
          <w:sz w:val="36"/>
          <w:szCs w:val="36"/>
        </w:rPr>
      </w:pPr>
      <w:r w:rsidRPr="003B1896">
        <w:rPr>
          <w:rFonts w:cstheme="minorHAnsi"/>
          <w:sz w:val="36"/>
          <w:szCs w:val="36"/>
        </w:rPr>
        <w:t xml:space="preserve">for </w:t>
      </w:r>
      <w:r w:rsidR="005B6DE6" w:rsidRPr="003B1896">
        <w:rPr>
          <w:rFonts w:cstheme="minorHAnsi"/>
          <w:sz w:val="36"/>
          <w:szCs w:val="36"/>
        </w:rPr>
        <w:t xml:space="preserve">anskaffelse </w:t>
      </w:r>
      <w:r w:rsidRPr="003B1896">
        <w:rPr>
          <w:rFonts w:cstheme="minorHAnsi"/>
          <w:sz w:val="36"/>
          <w:szCs w:val="36"/>
        </w:rPr>
        <w:t>av</w:t>
      </w:r>
    </w:p>
    <w:p w14:paraId="0EF1150B" w14:textId="4B96444C" w:rsidR="00C61CCE" w:rsidRDefault="003B03A7" w:rsidP="0081590C">
      <w:pPr>
        <w:jc w:val="center"/>
        <w:rPr>
          <w:rFonts w:cstheme="minorHAnsi"/>
          <w:sz w:val="36"/>
          <w:szCs w:val="36"/>
        </w:rPr>
      </w:pPr>
      <w:r>
        <w:rPr>
          <w:rFonts w:cstheme="minorHAnsi"/>
          <w:sz w:val="36"/>
          <w:szCs w:val="36"/>
        </w:rPr>
        <w:t>strøsand</w:t>
      </w:r>
    </w:p>
    <w:p w14:paraId="77BB8CE1" w14:textId="77777777" w:rsidR="007B2A79" w:rsidRDefault="007B2A79" w:rsidP="0081590C">
      <w:pPr>
        <w:jc w:val="center"/>
        <w:rPr>
          <w:rFonts w:cstheme="minorHAnsi"/>
          <w:sz w:val="36"/>
          <w:szCs w:val="36"/>
        </w:rPr>
      </w:pPr>
    </w:p>
    <w:p w14:paraId="6CC12D32" w14:textId="77777777" w:rsidR="007B2A79" w:rsidRPr="00566F46" w:rsidRDefault="007B2A79" w:rsidP="0081590C">
      <w:pPr>
        <w:jc w:val="center"/>
        <w:rPr>
          <w:rFonts w:cstheme="minorHAnsi"/>
          <w:sz w:val="36"/>
          <w:szCs w:val="36"/>
        </w:rPr>
      </w:pPr>
    </w:p>
    <w:p w14:paraId="51C0F5FA" w14:textId="5459E931" w:rsidR="0081590C" w:rsidRPr="003B1896" w:rsidRDefault="007B2A79" w:rsidP="0081590C">
      <w:pPr>
        <w:jc w:val="center"/>
        <w:rPr>
          <w:rFonts w:cstheme="minorHAnsi"/>
          <w:sz w:val="36"/>
          <w:szCs w:val="36"/>
        </w:rPr>
      </w:pPr>
      <w:r>
        <w:rPr>
          <w:noProof/>
        </w:rPr>
        <w:drawing>
          <wp:inline distT="0" distB="0" distL="0" distR="0" wp14:anchorId="1853EE78" wp14:editId="66F03A1F">
            <wp:extent cx="1535501" cy="2337666"/>
            <wp:effectExtent l="0" t="0" r="7620" b="5715"/>
            <wp:docPr id="1096649551" name="Bilde 1" descr="Et bilde som inneholder symbol, emblem, våpenmerke, skjol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49551" name="Bilde 1" descr="Et bilde som inneholder symbol, emblem, våpenmerke, skjold&#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2018" cy="2347587"/>
                    </a:xfrm>
                    <a:prstGeom prst="rect">
                      <a:avLst/>
                    </a:prstGeom>
                    <a:noFill/>
                    <a:ln>
                      <a:noFill/>
                    </a:ln>
                  </pic:spPr>
                </pic:pic>
              </a:graphicData>
            </a:graphic>
          </wp:inline>
        </w:drawing>
      </w:r>
    </w:p>
    <w:p w14:paraId="5B90B7E8" w14:textId="77777777" w:rsidR="007B2A79" w:rsidRDefault="007B2A79" w:rsidP="0081590C">
      <w:pPr>
        <w:jc w:val="center"/>
        <w:rPr>
          <w:rFonts w:cstheme="minorHAnsi"/>
          <w:sz w:val="36"/>
          <w:szCs w:val="36"/>
        </w:rPr>
      </w:pPr>
    </w:p>
    <w:p w14:paraId="0E7421F0" w14:textId="77777777" w:rsidR="007B2A79" w:rsidRDefault="007B2A79" w:rsidP="0081590C">
      <w:pPr>
        <w:jc w:val="center"/>
        <w:rPr>
          <w:rFonts w:cstheme="minorHAnsi"/>
          <w:sz w:val="36"/>
          <w:szCs w:val="36"/>
        </w:rPr>
      </w:pPr>
    </w:p>
    <w:p w14:paraId="53F3B042" w14:textId="77777777" w:rsidR="007B2A79" w:rsidRDefault="007B2A79" w:rsidP="0081590C">
      <w:pPr>
        <w:jc w:val="center"/>
        <w:rPr>
          <w:rFonts w:cstheme="minorHAnsi"/>
          <w:sz w:val="36"/>
          <w:szCs w:val="36"/>
        </w:rPr>
      </w:pPr>
    </w:p>
    <w:p w14:paraId="72A94D63" w14:textId="2FF9C40D" w:rsidR="0081590C" w:rsidRPr="003B1896" w:rsidRDefault="002B08DF" w:rsidP="0081590C">
      <w:pPr>
        <w:jc w:val="center"/>
        <w:rPr>
          <w:rFonts w:cstheme="minorHAnsi"/>
          <w:sz w:val="36"/>
          <w:szCs w:val="36"/>
        </w:rPr>
      </w:pPr>
      <w:proofErr w:type="spellStart"/>
      <w:r w:rsidRPr="003B1896">
        <w:rPr>
          <w:rFonts w:cstheme="minorHAnsi"/>
          <w:sz w:val="36"/>
          <w:szCs w:val="36"/>
        </w:rPr>
        <w:t>Saksnr</w:t>
      </w:r>
      <w:proofErr w:type="spellEnd"/>
      <w:r w:rsidR="0081590C" w:rsidRPr="003B1896">
        <w:rPr>
          <w:rFonts w:cstheme="minorHAnsi"/>
          <w:sz w:val="36"/>
          <w:szCs w:val="36"/>
        </w:rPr>
        <w:t xml:space="preserve">. </w:t>
      </w:r>
      <w:r w:rsidR="00D40EDF">
        <w:rPr>
          <w:rFonts w:cstheme="minorHAnsi"/>
          <w:sz w:val="36"/>
          <w:szCs w:val="36"/>
        </w:rPr>
        <w:t>2024/9902</w:t>
      </w:r>
    </w:p>
    <w:p w14:paraId="640AB970" w14:textId="77777777" w:rsidR="0081590C" w:rsidRPr="003B1896" w:rsidRDefault="0081590C" w:rsidP="0081590C">
      <w:pPr>
        <w:jc w:val="center"/>
        <w:rPr>
          <w:rFonts w:cstheme="minorHAnsi"/>
          <w:color w:val="003300"/>
          <w:sz w:val="36"/>
          <w:szCs w:val="36"/>
        </w:rPr>
      </w:pPr>
    </w:p>
    <w:p w14:paraId="0A78DBE0" w14:textId="77777777" w:rsidR="0081590C" w:rsidRDefault="0081590C" w:rsidP="0081590C">
      <w:pPr>
        <w:jc w:val="center"/>
        <w:rPr>
          <w:rFonts w:cstheme="minorHAnsi"/>
          <w:color w:val="003300"/>
          <w:sz w:val="36"/>
          <w:szCs w:val="36"/>
        </w:rPr>
      </w:pPr>
    </w:p>
    <w:p w14:paraId="556E9A26" w14:textId="77777777" w:rsidR="003B03A7" w:rsidRDefault="003B03A7" w:rsidP="0081590C">
      <w:pPr>
        <w:jc w:val="center"/>
        <w:rPr>
          <w:rFonts w:cstheme="minorHAnsi"/>
          <w:color w:val="003300"/>
          <w:sz w:val="36"/>
          <w:szCs w:val="36"/>
        </w:rPr>
      </w:pPr>
    </w:p>
    <w:p w14:paraId="0544143D" w14:textId="77777777" w:rsidR="00F26535" w:rsidRPr="003B1896" w:rsidRDefault="00F26535" w:rsidP="0081590C">
      <w:pPr>
        <w:jc w:val="center"/>
        <w:rPr>
          <w:rFonts w:cstheme="minorHAnsi"/>
          <w:color w:val="003300"/>
          <w:sz w:val="36"/>
          <w:szCs w:val="36"/>
        </w:rPr>
      </w:pPr>
    </w:p>
    <w:p w14:paraId="5997E036" w14:textId="77777777" w:rsidR="00F55E95" w:rsidRPr="003B1896" w:rsidRDefault="00F55E95" w:rsidP="00F55E95">
      <w:pPr>
        <w:ind w:left="708" w:hanging="708"/>
        <w:jc w:val="center"/>
        <w:rPr>
          <w:rFonts w:cstheme="minorHAnsi"/>
          <w:color w:val="003300"/>
          <w:sz w:val="36"/>
          <w:szCs w:val="36"/>
        </w:rPr>
      </w:pPr>
    </w:p>
    <w:p w14:paraId="32816E88" w14:textId="38ED3262" w:rsidR="00F55E95" w:rsidRPr="003B1896" w:rsidRDefault="00F55E95" w:rsidP="00F55E95">
      <w:pPr>
        <w:ind w:left="708" w:hanging="708"/>
        <w:jc w:val="center"/>
        <w:rPr>
          <w:rFonts w:cstheme="minorHAnsi"/>
          <w:color w:val="003300"/>
          <w:sz w:val="36"/>
          <w:szCs w:val="36"/>
        </w:rPr>
      </w:pPr>
    </w:p>
    <w:p w14:paraId="6469B218" w14:textId="2E0452F9" w:rsidR="0081590C" w:rsidRPr="007B2A79" w:rsidRDefault="007B2A79" w:rsidP="007B2A79">
      <w:pPr>
        <w:rPr>
          <w:rFonts w:cstheme="minorHAnsi"/>
          <w:sz w:val="36"/>
          <w:szCs w:val="36"/>
        </w:rPr>
      </w:pPr>
      <w:r w:rsidRPr="007B2A79">
        <w:rPr>
          <w:rFonts w:cstheme="minorHAnsi"/>
          <w:b/>
          <w:sz w:val="36"/>
          <w:szCs w:val="36"/>
        </w:rPr>
        <w:lastRenderedPageBreak/>
        <w:t>I</w:t>
      </w:r>
      <w:r w:rsidR="0081590C" w:rsidRPr="007B2A79">
        <w:rPr>
          <w:rFonts w:cstheme="minorHAnsi"/>
          <w:b/>
          <w:sz w:val="36"/>
          <w:szCs w:val="36"/>
        </w:rPr>
        <w:t xml:space="preserve">nnhold </w:t>
      </w:r>
    </w:p>
    <w:p w14:paraId="38DF6A33" w14:textId="64E1B8F8" w:rsidR="00CD10A0" w:rsidRDefault="00105080">
      <w:pPr>
        <w:pStyle w:val="INNH1"/>
        <w:rPr>
          <w:rFonts w:eastAsiaTheme="minorEastAsia" w:cstheme="minorBidi"/>
          <w:b w:val="0"/>
          <w:bCs w:val="0"/>
          <w:kern w:val="2"/>
          <w:szCs w:val="24"/>
          <w14:ligatures w14:val="standardContextual"/>
        </w:rPr>
      </w:pPr>
      <w:r w:rsidRPr="003B1896">
        <w:rPr>
          <w:b w:val="0"/>
          <w:bCs w:val="0"/>
          <w:szCs w:val="24"/>
        </w:rPr>
        <w:fldChar w:fldCharType="begin"/>
      </w:r>
      <w:r w:rsidR="0081590C" w:rsidRPr="003B1896">
        <w:rPr>
          <w:b w:val="0"/>
          <w:bCs w:val="0"/>
          <w:szCs w:val="24"/>
        </w:rPr>
        <w:instrText xml:space="preserve"> TOC \o "1-2" \h \z \u </w:instrText>
      </w:r>
      <w:r w:rsidRPr="003B1896">
        <w:rPr>
          <w:b w:val="0"/>
          <w:bCs w:val="0"/>
          <w:szCs w:val="24"/>
        </w:rPr>
        <w:fldChar w:fldCharType="separate"/>
      </w:r>
      <w:hyperlink w:anchor="_Toc170467386" w:history="1">
        <w:r w:rsidR="00CD10A0" w:rsidRPr="00EB3656">
          <w:rPr>
            <w:rStyle w:val="Hyperkobling"/>
          </w:rPr>
          <w:t>1</w:t>
        </w:r>
        <w:r w:rsidR="00CD10A0">
          <w:rPr>
            <w:rFonts w:eastAsiaTheme="minorEastAsia" w:cstheme="minorBidi"/>
            <w:b w:val="0"/>
            <w:bCs w:val="0"/>
            <w:kern w:val="2"/>
            <w:szCs w:val="24"/>
            <w14:ligatures w14:val="standardContextual"/>
          </w:rPr>
          <w:tab/>
        </w:r>
        <w:r w:rsidR="00CD10A0" w:rsidRPr="00EB3656">
          <w:rPr>
            <w:rStyle w:val="Hyperkobling"/>
          </w:rPr>
          <w:t>GENERELL BESKRIVELSE</w:t>
        </w:r>
        <w:r w:rsidR="00CD10A0">
          <w:rPr>
            <w:webHidden/>
          </w:rPr>
          <w:tab/>
        </w:r>
        <w:r w:rsidR="00CD10A0">
          <w:rPr>
            <w:webHidden/>
          </w:rPr>
          <w:fldChar w:fldCharType="begin"/>
        </w:r>
        <w:r w:rsidR="00CD10A0">
          <w:rPr>
            <w:webHidden/>
          </w:rPr>
          <w:instrText xml:space="preserve"> PAGEREF _Toc170467386 \h </w:instrText>
        </w:r>
        <w:r w:rsidR="00CD10A0">
          <w:rPr>
            <w:webHidden/>
          </w:rPr>
        </w:r>
        <w:r w:rsidR="00CD10A0">
          <w:rPr>
            <w:webHidden/>
          </w:rPr>
          <w:fldChar w:fldCharType="separate"/>
        </w:r>
        <w:r w:rsidR="00CD10A0">
          <w:rPr>
            <w:webHidden/>
          </w:rPr>
          <w:t>3</w:t>
        </w:r>
        <w:r w:rsidR="00CD10A0">
          <w:rPr>
            <w:webHidden/>
          </w:rPr>
          <w:fldChar w:fldCharType="end"/>
        </w:r>
      </w:hyperlink>
    </w:p>
    <w:p w14:paraId="6DF9EF48" w14:textId="23378A66"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87" w:history="1">
        <w:r w:rsidRPr="00EB3656">
          <w:rPr>
            <w:rStyle w:val="Hyperkobling"/>
            <w:rFonts w:cstheme="minorHAnsi"/>
            <w:noProof/>
          </w:rPr>
          <w:t>1.1</w:t>
        </w:r>
        <w:r>
          <w:rPr>
            <w:rFonts w:eastAsiaTheme="minorEastAsia" w:cstheme="minorBidi"/>
            <w:noProof/>
            <w:kern w:val="2"/>
            <w:szCs w:val="24"/>
            <w14:ligatures w14:val="standardContextual"/>
          </w:rPr>
          <w:tab/>
        </w:r>
        <w:r w:rsidRPr="00EB3656">
          <w:rPr>
            <w:rStyle w:val="Hyperkobling"/>
            <w:rFonts w:cstheme="minorHAnsi"/>
            <w:noProof/>
          </w:rPr>
          <w:t>Oppdragsgiver</w:t>
        </w:r>
        <w:r>
          <w:rPr>
            <w:noProof/>
            <w:webHidden/>
          </w:rPr>
          <w:tab/>
        </w:r>
        <w:r>
          <w:rPr>
            <w:noProof/>
            <w:webHidden/>
          </w:rPr>
          <w:fldChar w:fldCharType="begin"/>
        </w:r>
        <w:r>
          <w:rPr>
            <w:noProof/>
            <w:webHidden/>
          </w:rPr>
          <w:instrText xml:space="preserve"> PAGEREF _Toc170467387 \h </w:instrText>
        </w:r>
        <w:r>
          <w:rPr>
            <w:noProof/>
            <w:webHidden/>
          </w:rPr>
        </w:r>
        <w:r>
          <w:rPr>
            <w:noProof/>
            <w:webHidden/>
          </w:rPr>
          <w:fldChar w:fldCharType="separate"/>
        </w:r>
        <w:r>
          <w:rPr>
            <w:noProof/>
            <w:webHidden/>
          </w:rPr>
          <w:t>3</w:t>
        </w:r>
        <w:r>
          <w:rPr>
            <w:noProof/>
            <w:webHidden/>
          </w:rPr>
          <w:fldChar w:fldCharType="end"/>
        </w:r>
      </w:hyperlink>
    </w:p>
    <w:p w14:paraId="285D854F" w14:textId="10028BE9"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88" w:history="1">
        <w:r w:rsidRPr="00EB3656">
          <w:rPr>
            <w:rStyle w:val="Hyperkobling"/>
            <w:noProof/>
          </w:rPr>
          <w:t>1.2</w:t>
        </w:r>
        <w:r>
          <w:rPr>
            <w:rFonts w:eastAsiaTheme="minorEastAsia" w:cstheme="minorBidi"/>
            <w:noProof/>
            <w:kern w:val="2"/>
            <w:szCs w:val="24"/>
            <w14:ligatures w14:val="standardContextual"/>
          </w:rPr>
          <w:tab/>
        </w:r>
        <w:r w:rsidRPr="00EB3656">
          <w:rPr>
            <w:rStyle w:val="Hyperkobling"/>
            <w:noProof/>
          </w:rPr>
          <w:t>Kommunikasjon og kontaktperson</w:t>
        </w:r>
        <w:r>
          <w:rPr>
            <w:noProof/>
            <w:webHidden/>
          </w:rPr>
          <w:tab/>
        </w:r>
        <w:r>
          <w:rPr>
            <w:noProof/>
            <w:webHidden/>
          </w:rPr>
          <w:fldChar w:fldCharType="begin"/>
        </w:r>
        <w:r>
          <w:rPr>
            <w:noProof/>
            <w:webHidden/>
          </w:rPr>
          <w:instrText xml:space="preserve"> PAGEREF _Toc170467388 \h </w:instrText>
        </w:r>
        <w:r>
          <w:rPr>
            <w:noProof/>
            <w:webHidden/>
          </w:rPr>
        </w:r>
        <w:r>
          <w:rPr>
            <w:noProof/>
            <w:webHidden/>
          </w:rPr>
          <w:fldChar w:fldCharType="separate"/>
        </w:r>
        <w:r>
          <w:rPr>
            <w:noProof/>
            <w:webHidden/>
          </w:rPr>
          <w:t>3</w:t>
        </w:r>
        <w:r>
          <w:rPr>
            <w:noProof/>
            <w:webHidden/>
          </w:rPr>
          <w:fldChar w:fldCharType="end"/>
        </w:r>
      </w:hyperlink>
    </w:p>
    <w:p w14:paraId="26CFEDC2" w14:textId="79194769"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89" w:history="1">
        <w:r w:rsidRPr="00EB3656">
          <w:rPr>
            <w:rStyle w:val="Hyperkobling"/>
            <w:rFonts w:cstheme="minorHAnsi"/>
            <w:noProof/>
          </w:rPr>
          <w:t>1.3</w:t>
        </w:r>
        <w:r>
          <w:rPr>
            <w:rFonts w:eastAsiaTheme="minorEastAsia" w:cstheme="minorBidi"/>
            <w:noProof/>
            <w:kern w:val="2"/>
            <w:szCs w:val="24"/>
            <w14:ligatures w14:val="standardContextual"/>
          </w:rPr>
          <w:tab/>
        </w:r>
        <w:r w:rsidRPr="00EB3656">
          <w:rPr>
            <w:rStyle w:val="Hyperkobling"/>
            <w:rFonts w:cstheme="minorHAnsi"/>
            <w:noProof/>
          </w:rPr>
          <w:t>Anskaffelsens formål og omfang</w:t>
        </w:r>
        <w:r>
          <w:rPr>
            <w:noProof/>
            <w:webHidden/>
          </w:rPr>
          <w:tab/>
        </w:r>
        <w:r>
          <w:rPr>
            <w:noProof/>
            <w:webHidden/>
          </w:rPr>
          <w:fldChar w:fldCharType="begin"/>
        </w:r>
        <w:r>
          <w:rPr>
            <w:noProof/>
            <w:webHidden/>
          </w:rPr>
          <w:instrText xml:space="preserve"> PAGEREF _Toc170467389 \h </w:instrText>
        </w:r>
        <w:r>
          <w:rPr>
            <w:noProof/>
            <w:webHidden/>
          </w:rPr>
        </w:r>
        <w:r>
          <w:rPr>
            <w:noProof/>
            <w:webHidden/>
          </w:rPr>
          <w:fldChar w:fldCharType="separate"/>
        </w:r>
        <w:r>
          <w:rPr>
            <w:noProof/>
            <w:webHidden/>
          </w:rPr>
          <w:t>3</w:t>
        </w:r>
        <w:r>
          <w:rPr>
            <w:noProof/>
            <w:webHidden/>
          </w:rPr>
          <w:fldChar w:fldCharType="end"/>
        </w:r>
      </w:hyperlink>
    </w:p>
    <w:p w14:paraId="11E0FEF3" w14:textId="7ADEF497"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90" w:history="1">
        <w:r w:rsidRPr="00EB3656">
          <w:rPr>
            <w:rStyle w:val="Hyperkobling"/>
            <w:noProof/>
          </w:rPr>
          <w:t>1.4</w:t>
        </w:r>
        <w:r>
          <w:rPr>
            <w:rFonts w:eastAsiaTheme="minorEastAsia" w:cstheme="minorBidi"/>
            <w:noProof/>
            <w:kern w:val="2"/>
            <w:szCs w:val="24"/>
            <w14:ligatures w14:val="standardContextual"/>
          </w:rPr>
          <w:tab/>
        </w:r>
        <w:r w:rsidRPr="00EB3656">
          <w:rPr>
            <w:rStyle w:val="Hyperkobling"/>
            <w:noProof/>
          </w:rPr>
          <w:t>Kontraktsvilkår</w:t>
        </w:r>
        <w:r>
          <w:rPr>
            <w:noProof/>
            <w:webHidden/>
          </w:rPr>
          <w:tab/>
        </w:r>
        <w:r>
          <w:rPr>
            <w:noProof/>
            <w:webHidden/>
          </w:rPr>
          <w:fldChar w:fldCharType="begin"/>
        </w:r>
        <w:r>
          <w:rPr>
            <w:noProof/>
            <w:webHidden/>
          </w:rPr>
          <w:instrText xml:space="preserve"> PAGEREF _Toc170467390 \h </w:instrText>
        </w:r>
        <w:r>
          <w:rPr>
            <w:noProof/>
            <w:webHidden/>
          </w:rPr>
        </w:r>
        <w:r>
          <w:rPr>
            <w:noProof/>
            <w:webHidden/>
          </w:rPr>
          <w:fldChar w:fldCharType="separate"/>
        </w:r>
        <w:r>
          <w:rPr>
            <w:noProof/>
            <w:webHidden/>
          </w:rPr>
          <w:t>4</w:t>
        </w:r>
        <w:r>
          <w:rPr>
            <w:noProof/>
            <w:webHidden/>
          </w:rPr>
          <w:fldChar w:fldCharType="end"/>
        </w:r>
      </w:hyperlink>
    </w:p>
    <w:p w14:paraId="7FA17116" w14:textId="5E60A152"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91" w:history="1">
        <w:r w:rsidRPr="00EB3656">
          <w:rPr>
            <w:rStyle w:val="Hyperkobling"/>
            <w:rFonts w:cstheme="minorHAnsi"/>
            <w:noProof/>
          </w:rPr>
          <w:t>1.5</w:t>
        </w:r>
        <w:r>
          <w:rPr>
            <w:rFonts w:eastAsiaTheme="minorEastAsia" w:cstheme="minorBidi"/>
            <w:noProof/>
            <w:kern w:val="2"/>
            <w:szCs w:val="24"/>
            <w14:ligatures w14:val="standardContextual"/>
          </w:rPr>
          <w:tab/>
        </w:r>
        <w:r w:rsidRPr="00EB3656">
          <w:rPr>
            <w:rStyle w:val="Hyperkobling"/>
            <w:rFonts w:cstheme="minorHAnsi"/>
            <w:noProof/>
          </w:rPr>
          <w:t>Deltilbud</w:t>
        </w:r>
        <w:r>
          <w:rPr>
            <w:noProof/>
            <w:webHidden/>
          </w:rPr>
          <w:tab/>
        </w:r>
        <w:r>
          <w:rPr>
            <w:noProof/>
            <w:webHidden/>
          </w:rPr>
          <w:fldChar w:fldCharType="begin"/>
        </w:r>
        <w:r>
          <w:rPr>
            <w:noProof/>
            <w:webHidden/>
          </w:rPr>
          <w:instrText xml:space="preserve"> PAGEREF _Toc170467391 \h </w:instrText>
        </w:r>
        <w:r>
          <w:rPr>
            <w:noProof/>
            <w:webHidden/>
          </w:rPr>
        </w:r>
        <w:r>
          <w:rPr>
            <w:noProof/>
            <w:webHidden/>
          </w:rPr>
          <w:fldChar w:fldCharType="separate"/>
        </w:r>
        <w:r>
          <w:rPr>
            <w:noProof/>
            <w:webHidden/>
          </w:rPr>
          <w:t>4</w:t>
        </w:r>
        <w:r>
          <w:rPr>
            <w:noProof/>
            <w:webHidden/>
          </w:rPr>
          <w:fldChar w:fldCharType="end"/>
        </w:r>
      </w:hyperlink>
    </w:p>
    <w:p w14:paraId="6F7C5DC3" w14:textId="07A15755"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92" w:history="1">
        <w:r w:rsidRPr="00EB3656">
          <w:rPr>
            <w:rStyle w:val="Hyperkobling"/>
            <w:noProof/>
          </w:rPr>
          <w:t>1.6</w:t>
        </w:r>
        <w:r>
          <w:rPr>
            <w:rFonts w:eastAsiaTheme="minorEastAsia" w:cstheme="minorBidi"/>
            <w:noProof/>
            <w:kern w:val="2"/>
            <w:szCs w:val="24"/>
            <w14:ligatures w14:val="standardContextual"/>
          </w:rPr>
          <w:tab/>
        </w:r>
        <w:r w:rsidRPr="00EB3656">
          <w:rPr>
            <w:rStyle w:val="Hyperkobling"/>
            <w:noProof/>
          </w:rPr>
          <w:t>Alternative tilbud</w:t>
        </w:r>
        <w:r>
          <w:rPr>
            <w:noProof/>
            <w:webHidden/>
          </w:rPr>
          <w:tab/>
        </w:r>
        <w:r>
          <w:rPr>
            <w:noProof/>
            <w:webHidden/>
          </w:rPr>
          <w:fldChar w:fldCharType="begin"/>
        </w:r>
        <w:r>
          <w:rPr>
            <w:noProof/>
            <w:webHidden/>
          </w:rPr>
          <w:instrText xml:space="preserve"> PAGEREF _Toc170467392 \h </w:instrText>
        </w:r>
        <w:r>
          <w:rPr>
            <w:noProof/>
            <w:webHidden/>
          </w:rPr>
        </w:r>
        <w:r>
          <w:rPr>
            <w:noProof/>
            <w:webHidden/>
          </w:rPr>
          <w:fldChar w:fldCharType="separate"/>
        </w:r>
        <w:r>
          <w:rPr>
            <w:noProof/>
            <w:webHidden/>
          </w:rPr>
          <w:t>5</w:t>
        </w:r>
        <w:r>
          <w:rPr>
            <w:noProof/>
            <w:webHidden/>
          </w:rPr>
          <w:fldChar w:fldCharType="end"/>
        </w:r>
      </w:hyperlink>
    </w:p>
    <w:p w14:paraId="1125FCF3" w14:textId="787E3C6E"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93" w:history="1">
        <w:r w:rsidRPr="00EB3656">
          <w:rPr>
            <w:rStyle w:val="Hyperkobling"/>
            <w:noProof/>
          </w:rPr>
          <w:t>1.7</w:t>
        </w:r>
        <w:r>
          <w:rPr>
            <w:rFonts w:eastAsiaTheme="minorEastAsia" w:cstheme="minorBidi"/>
            <w:noProof/>
            <w:kern w:val="2"/>
            <w:szCs w:val="24"/>
            <w14:ligatures w14:val="standardContextual"/>
          </w:rPr>
          <w:tab/>
        </w:r>
        <w:r w:rsidRPr="00EB3656">
          <w:rPr>
            <w:rStyle w:val="Hyperkobling"/>
            <w:noProof/>
          </w:rPr>
          <w:t>Fordeling av oppdrag mellom rammeavtaleleverandørene</w:t>
        </w:r>
        <w:r>
          <w:rPr>
            <w:noProof/>
            <w:webHidden/>
          </w:rPr>
          <w:tab/>
        </w:r>
        <w:r>
          <w:rPr>
            <w:noProof/>
            <w:webHidden/>
          </w:rPr>
          <w:fldChar w:fldCharType="begin"/>
        </w:r>
        <w:r>
          <w:rPr>
            <w:noProof/>
            <w:webHidden/>
          </w:rPr>
          <w:instrText xml:space="preserve"> PAGEREF _Toc170467393 \h </w:instrText>
        </w:r>
        <w:r>
          <w:rPr>
            <w:noProof/>
            <w:webHidden/>
          </w:rPr>
        </w:r>
        <w:r>
          <w:rPr>
            <w:noProof/>
            <w:webHidden/>
          </w:rPr>
          <w:fldChar w:fldCharType="separate"/>
        </w:r>
        <w:r>
          <w:rPr>
            <w:noProof/>
            <w:webHidden/>
          </w:rPr>
          <w:t>5</w:t>
        </w:r>
        <w:r>
          <w:rPr>
            <w:noProof/>
            <w:webHidden/>
          </w:rPr>
          <w:fldChar w:fldCharType="end"/>
        </w:r>
      </w:hyperlink>
    </w:p>
    <w:p w14:paraId="7965BA89" w14:textId="5B53E937"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94" w:history="1">
        <w:r w:rsidRPr="00EB3656">
          <w:rPr>
            <w:rStyle w:val="Hyperkobling"/>
            <w:noProof/>
          </w:rPr>
          <w:t>1.8</w:t>
        </w:r>
        <w:r>
          <w:rPr>
            <w:rFonts w:eastAsiaTheme="minorEastAsia" w:cstheme="minorBidi"/>
            <w:noProof/>
            <w:kern w:val="2"/>
            <w:szCs w:val="24"/>
            <w14:ligatures w14:val="standardContextual"/>
          </w:rPr>
          <w:tab/>
        </w:r>
        <w:r w:rsidRPr="00EB3656">
          <w:rPr>
            <w:rStyle w:val="Hyperkobling"/>
            <w:noProof/>
          </w:rPr>
          <w:t>Konkurransegrunnlagets oppbygning</w:t>
        </w:r>
        <w:r>
          <w:rPr>
            <w:noProof/>
            <w:webHidden/>
          </w:rPr>
          <w:tab/>
        </w:r>
        <w:r>
          <w:rPr>
            <w:noProof/>
            <w:webHidden/>
          </w:rPr>
          <w:fldChar w:fldCharType="begin"/>
        </w:r>
        <w:r>
          <w:rPr>
            <w:noProof/>
            <w:webHidden/>
          </w:rPr>
          <w:instrText xml:space="preserve"> PAGEREF _Toc170467394 \h </w:instrText>
        </w:r>
        <w:r>
          <w:rPr>
            <w:noProof/>
            <w:webHidden/>
          </w:rPr>
        </w:r>
        <w:r>
          <w:rPr>
            <w:noProof/>
            <w:webHidden/>
          </w:rPr>
          <w:fldChar w:fldCharType="separate"/>
        </w:r>
        <w:r>
          <w:rPr>
            <w:noProof/>
            <w:webHidden/>
          </w:rPr>
          <w:t>5</w:t>
        </w:r>
        <w:r>
          <w:rPr>
            <w:noProof/>
            <w:webHidden/>
          </w:rPr>
          <w:fldChar w:fldCharType="end"/>
        </w:r>
      </w:hyperlink>
    </w:p>
    <w:p w14:paraId="4EB205D1" w14:textId="752DA239"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95" w:history="1">
        <w:r w:rsidRPr="00EB3656">
          <w:rPr>
            <w:rStyle w:val="Hyperkobling"/>
            <w:noProof/>
          </w:rPr>
          <w:t>1.9</w:t>
        </w:r>
        <w:r>
          <w:rPr>
            <w:rFonts w:eastAsiaTheme="minorEastAsia" w:cstheme="minorBidi"/>
            <w:noProof/>
            <w:kern w:val="2"/>
            <w:szCs w:val="24"/>
            <w14:ligatures w14:val="standardContextual"/>
          </w:rPr>
          <w:tab/>
        </w:r>
        <w:r w:rsidRPr="00EB3656">
          <w:rPr>
            <w:rStyle w:val="Hyperkobling"/>
            <w:noProof/>
          </w:rPr>
          <w:t>Kunngjøring</w:t>
        </w:r>
        <w:r>
          <w:rPr>
            <w:noProof/>
            <w:webHidden/>
          </w:rPr>
          <w:tab/>
        </w:r>
        <w:r>
          <w:rPr>
            <w:noProof/>
            <w:webHidden/>
          </w:rPr>
          <w:fldChar w:fldCharType="begin"/>
        </w:r>
        <w:r>
          <w:rPr>
            <w:noProof/>
            <w:webHidden/>
          </w:rPr>
          <w:instrText xml:space="preserve"> PAGEREF _Toc170467395 \h </w:instrText>
        </w:r>
        <w:r>
          <w:rPr>
            <w:noProof/>
            <w:webHidden/>
          </w:rPr>
        </w:r>
        <w:r>
          <w:rPr>
            <w:noProof/>
            <w:webHidden/>
          </w:rPr>
          <w:fldChar w:fldCharType="separate"/>
        </w:r>
        <w:r>
          <w:rPr>
            <w:noProof/>
            <w:webHidden/>
          </w:rPr>
          <w:t>5</w:t>
        </w:r>
        <w:r>
          <w:rPr>
            <w:noProof/>
            <w:webHidden/>
          </w:rPr>
          <w:fldChar w:fldCharType="end"/>
        </w:r>
      </w:hyperlink>
    </w:p>
    <w:p w14:paraId="1E95FA12" w14:textId="0B3C63EE"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96" w:history="1">
        <w:r w:rsidRPr="00EB3656">
          <w:rPr>
            <w:rStyle w:val="Hyperkobling"/>
            <w:rFonts w:cstheme="minorHAnsi"/>
            <w:noProof/>
          </w:rPr>
          <w:t>1.10</w:t>
        </w:r>
        <w:r>
          <w:rPr>
            <w:rFonts w:eastAsiaTheme="minorEastAsia" w:cstheme="minorBidi"/>
            <w:noProof/>
            <w:kern w:val="2"/>
            <w:szCs w:val="24"/>
            <w14:ligatures w14:val="standardContextual"/>
          </w:rPr>
          <w:tab/>
        </w:r>
        <w:r w:rsidRPr="00EB3656">
          <w:rPr>
            <w:rStyle w:val="Hyperkobling"/>
            <w:rFonts w:cstheme="minorHAnsi"/>
            <w:noProof/>
          </w:rPr>
          <w:t>Viktige datoer</w:t>
        </w:r>
        <w:r>
          <w:rPr>
            <w:noProof/>
            <w:webHidden/>
          </w:rPr>
          <w:tab/>
        </w:r>
        <w:r>
          <w:rPr>
            <w:noProof/>
            <w:webHidden/>
          </w:rPr>
          <w:fldChar w:fldCharType="begin"/>
        </w:r>
        <w:r>
          <w:rPr>
            <w:noProof/>
            <w:webHidden/>
          </w:rPr>
          <w:instrText xml:space="preserve"> PAGEREF _Toc170467396 \h </w:instrText>
        </w:r>
        <w:r>
          <w:rPr>
            <w:noProof/>
            <w:webHidden/>
          </w:rPr>
        </w:r>
        <w:r>
          <w:rPr>
            <w:noProof/>
            <w:webHidden/>
          </w:rPr>
          <w:fldChar w:fldCharType="separate"/>
        </w:r>
        <w:r>
          <w:rPr>
            <w:noProof/>
            <w:webHidden/>
          </w:rPr>
          <w:t>5</w:t>
        </w:r>
        <w:r>
          <w:rPr>
            <w:noProof/>
            <w:webHidden/>
          </w:rPr>
          <w:fldChar w:fldCharType="end"/>
        </w:r>
      </w:hyperlink>
    </w:p>
    <w:p w14:paraId="7AA74187" w14:textId="0B5D449C" w:rsidR="00CD10A0" w:rsidRDefault="00CD10A0">
      <w:pPr>
        <w:pStyle w:val="INNH1"/>
        <w:rPr>
          <w:rFonts w:eastAsiaTheme="minorEastAsia" w:cstheme="minorBidi"/>
          <w:b w:val="0"/>
          <w:bCs w:val="0"/>
          <w:kern w:val="2"/>
          <w:szCs w:val="24"/>
          <w14:ligatures w14:val="standardContextual"/>
        </w:rPr>
      </w:pPr>
      <w:hyperlink w:anchor="_Toc170467397" w:history="1">
        <w:r w:rsidRPr="00EB3656">
          <w:rPr>
            <w:rStyle w:val="Hyperkobling"/>
          </w:rPr>
          <w:t>2</w:t>
        </w:r>
        <w:r>
          <w:rPr>
            <w:rFonts w:eastAsiaTheme="minorEastAsia" w:cstheme="minorBidi"/>
            <w:b w:val="0"/>
            <w:bCs w:val="0"/>
            <w:kern w:val="2"/>
            <w:szCs w:val="24"/>
            <w14:ligatures w14:val="standardContextual"/>
          </w:rPr>
          <w:tab/>
        </w:r>
        <w:r w:rsidRPr="00EB3656">
          <w:rPr>
            <w:rStyle w:val="Hyperkobling"/>
          </w:rPr>
          <w:t>REGLER FOR GJENNOMFØRING AV KONKURRANSEN OG KRAV TIL TILBUD</w:t>
        </w:r>
        <w:r>
          <w:rPr>
            <w:webHidden/>
          </w:rPr>
          <w:tab/>
        </w:r>
        <w:r>
          <w:rPr>
            <w:webHidden/>
          </w:rPr>
          <w:fldChar w:fldCharType="begin"/>
        </w:r>
        <w:r>
          <w:rPr>
            <w:webHidden/>
          </w:rPr>
          <w:instrText xml:space="preserve"> PAGEREF _Toc170467397 \h </w:instrText>
        </w:r>
        <w:r>
          <w:rPr>
            <w:webHidden/>
          </w:rPr>
        </w:r>
        <w:r>
          <w:rPr>
            <w:webHidden/>
          </w:rPr>
          <w:fldChar w:fldCharType="separate"/>
        </w:r>
        <w:r>
          <w:rPr>
            <w:webHidden/>
          </w:rPr>
          <w:t>6</w:t>
        </w:r>
        <w:r>
          <w:rPr>
            <w:webHidden/>
          </w:rPr>
          <w:fldChar w:fldCharType="end"/>
        </w:r>
      </w:hyperlink>
    </w:p>
    <w:p w14:paraId="7D89D2B2" w14:textId="65A0A025"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98" w:history="1">
        <w:r w:rsidRPr="00EB3656">
          <w:rPr>
            <w:rStyle w:val="Hyperkobling"/>
            <w:rFonts w:cstheme="minorHAnsi"/>
            <w:noProof/>
          </w:rPr>
          <w:t>2.1</w:t>
        </w:r>
        <w:r>
          <w:rPr>
            <w:rFonts w:eastAsiaTheme="minorEastAsia" w:cstheme="minorBidi"/>
            <w:noProof/>
            <w:kern w:val="2"/>
            <w:szCs w:val="24"/>
            <w14:ligatures w14:val="standardContextual"/>
          </w:rPr>
          <w:tab/>
        </w:r>
        <w:r w:rsidRPr="00EB3656">
          <w:rPr>
            <w:rStyle w:val="Hyperkobling"/>
            <w:rFonts w:cstheme="minorHAnsi"/>
            <w:noProof/>
          </w:rPr>
          <w:t>Anskaffelsesprosedyre</w:t>
        </w:r>
        <w:r>
          <w:rPr>
            <w:noProof/>
            <w:webHidden/>
          </w:rPr>
          <w:tab/>
        </w:r>
        <w:r>
          <w:rPr>
            <w:noProof/>
            <w:webHidden/>
          </w:rPr>
          <w:fldChar w:fldCharType="begin"/>
        </w:r>
        <w:r>
          <w:rPr>
            <w:noProof/>
            <w:webHidden/>
          </w:rPr>
          <w:instrText xml:space="preserve"> PAGEREF _Toc170467398 \h </w:instrText>
        </w:r>
        <w:r>
          <w:rPr>
            <w:noProof/>
            <w:webHidden/>
          </w:rPr>
        </w:r>
        <w:r>
          <w:rPr>
            <w:noProof/>
            <w:webHidden/>
          </w:rPr>
          <w:fldChar w:fldCharType="separate"/>
        </w:r>
        <w:r>
          <w:rPr>
            <w:noProof/>
            <w:webHidden/>
          </w:rPr>
          <w:t>6</w:t>
        </w:r>
        <w:r>
          <w:rPr>
            <w:noProof/>
            <w:webHidden/>
          </w:rPr>
          <w:fldChar w:fldCharType="end"/>
        </w:r>
      </w:hyperlink>
    </w:p>
    <w:p w14:paraId="2B650435" w14:textId="5094628C"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399" w:history="1">
        <w:r w:rsidRPr="00EB3656">
          <w:rPr>
            <w:rStyle w:val="Hyperkobling"/>
            <w:noProof/>
          </w:rPr>
          <w:t>2.2</w:t>
        </w:r>
        <w:r>
          <w:rPr>
            <w:rFonts w:eastAsiaTheme="minorEastAsia" w:cstheme="minorBidi"/>
            <w:noProof/>
            <w:kern w:val="2"/>
            <w:szCs w:val="24"/>
            <w14:ligatures w14:val="standardContextual"/>
          </w:rPr>
          <w:tab/>
        </w:r>
        <w:r w:rsidRPr="00EB3656">
          <w:rPr>
            <w:rStyle w:val="Hyperkobling"/>
            <w:noProof/>
          </w:rPr>
          <w:t>Innlevering av tilbud</w:t>
        </w:r>
        <w:r>
          <w:rPr>
            <w:noProof/>
            <w:webHidden/>
          </w:rPr>
          <w:tab/>
        </w:r>
        <w:r>
          <w:rPr>
            <w:noProof/>
            <w:webHidden/>
          </w:rPr>
          <w:fldChar w:fldCharType="begin"/>
        </w:r>
        <w:r>
          <w:rPr>
            <w:noProof/>
            <w:webHidden/>
          </w:rPr>
          <w:instrText xml:space="preserve"> PAGEREF _Toc170467399 \h </w:instrText>
        </w:r>
        <w:r>
          <w:rPr>
            <w:noProof/>
            <w:webHidden/>
          </w:rPr>
        </w:r>
        <w:r>
          <w:rPr>
            <w:noProof/>
            <w:webHidden/>
          </w:rPr>
          <w:fldChar w:fldCharType="separate"/>
        </w:r>
        <w:r>
          <w:rPr>
            <w:noProof/>
            <w:webHidden/>
          </w:rPr>
          <w:t>6</w:t>
        </w:r>
        <w:r>
          <w:rPr>
            <w:noProof/>
            <w:webHidden/>
          </w:rPr>
          <w:fldChar w:fldCharType="end"/>
        </w:r>
      </w:hyperlink>
    </w:p>
    <w:p w14:paraId="5D5F1D60" w14:textId="48BB7DDA"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00" w:history="1">
        <w:r w:rsidRPr="00EB3656">
          <w:rPr>
            <w:rStyle w:val="Hyperkobling"/>
            <w:rFonts w:cstheme="minorHAnsi"/>
            <w:noProof/>
          </w:rPr>
          <w:t>2.3</w:t>
        </w:r>
        <w:r>
          <w:rPr>
            <w:rFonts w:eastAsiaTheme="minorEastAsia" w:cstheme="minorBidi"/>
            <w:noProof/>
            <w:kern w:val="2"/>
            <w:szCs w:val="24"/>
            <w14:ligatures w14:val="standardContextual"/>
          </w:rPr>
          <w:tab/>
        </w:r>
        <w:r w:rsidRPr="00EB3656">
          <w:rPr>
            <w:rStyle w:val="Hyperkobling"/>
            <w:rFonts w:cstheme="minorHAnsi"/>
            <w:noProof/>
          </w:rPr>
          <w:t>Krav til lønns- og arbeidsvilkår</w:t>
        </w:r>
        <w:r>
          <w:rPr>
            <w:noProof/>
            <w:webHidden/>
          </w:rPr>
          <w:tab/>
        </w:r>
        <w:r>
          <w:rPr>
            <w:noProof/>
            <w:webHidden/>
          </w:rPr>
          <w:fldChar w:fldCharType="begin"/>
        </w:r>
        <w:r>
          <w:rPr>
            <w:noProof/>
            <w:webHidden/>
          </w:rPr>
          <w:instrText xml:space="preserve"> PAGEREF _Toc170467400 \h </w:instrText>
        </w:r>
        <w:r>
          <w:rPr>
            <w:noProof/>
            <w:webHidden/>
          </w:rPr>
        </w:r>
        <w:r>
          <w:rPr>
            <w:noProof/>
            <w:webHidden/>
          </w:rPr>
          <w:fldChar w:fldCharType="separate"/>
        </w:r>
        <w:r>
          <w:rPr>
            <w:noProof/>
            <w:webHidden/>
          </w:rPr>
          <w:t>6</w:t>
        </w:r>
        <w:r>
          <w:rPr>
            <w:noProof/>
            <w:webHidden/>
          </w:rPr>
          <w:fldChar w:fldCharType="end"/>
        </w:r>
      </w:hyperlink>
    </w:p>
    <w:p w14:paraId="24F6C797" w14:textId="757F1F14"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01" w:history="1">
        <w:r w:rsidRPr="00EB3656">
          <w:rPr>
            <w:rStyle w:val="Hyperkobling"/>
            <w:rFonts w:cstheme="minorHAnsi"/>
            <w:noProof/>
          </w:rPr>
          <w:t>2.4</w:t>
        </w:r>
        <w:r>
          <w:rPr>
            <w:rFonts w:eastAsiaTheme="minorEastAsia" w:cstheme="minorBidi"/>
            <w:noProof/>
            <w:kern w:val="2"/>
            <w:szCs w:val="24"/>
            <w14:ligatures w14:val="standardContextual"/>
          </w:rPr>
          <w:tab/>
        </w:r>
        <w:r w:rsidRPr="00EB3656">
          <w:rPr>
            <w:rStyle w:val="Hyperkobling"/>
            <w:rFonts w:cstheme="minorHAnsi"/>
            <w:noProof/>
          </w:rPr>
          <w:t>Skatteattest</w:t>
        </w:r>
        <w:r>
          <w:rPr>
            <w:noProof/>
            <w:webHidden/>
          </w:rPr>
          <w:tab/>
        </w:r>
        <w:r>
          <w:rPr>
            <w:noProof/>
            <w:webHidden/>
          </w:rPr>
          <w:fldChar w:fldCharType="begin"/>
        </w:r>
        <w:r>
          <w:rPr>
            <w:noProof/>
            <w:webHidden/>
          </w:rPr>
          <w:instrText xml:space="preserve"> PAGEREF _Toc170467401 \h </w:instrText>
        </w:r>
        <w:r>
          <w:rPr>
            <w:noProof/>
            <w:webHidden/>
          </w:rPr>
        </w:r>
        <w:r>
          <w:rPr>
            <w:noProof/>
            <w:webHidden/>
          </w:rPr>
          <w:fldChar w:fldCharType="separate"/>
        </w:r>
        <w:r>
          <w:rPr>
            <w:noProof/>
            <w:webHidden/>
          </w:rPr>
          <w:t>7</w:t>
        </w:r>
        <w:r>
          <w:rPr>
            <w:noProof/>
            <w:webHidden/>
          </w:rPr>
          <w:fldChar w:fldCharType="end"/>
        </w:r>
      </w:hyperlink>
    </w:p>
    <w:p w14:paraId="2A53ABEC" w14:textId="58FD409E"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02" w:history="1">
        <w:r w:rsidRPr="00EB3656">
          <w:rPr>
            <w:rStyle w:val="Hyperkobling"/>
            <w:rFonts w:cstheme="minorHAnsi"/>
            <w:noProof/>
          </w:rPr>
          <w:t>2.5</w:t>
        </w:r>
        <w:r>
          <w:rPr>
            <w:rFonts w:eastAsiaTheme="minorEastAsia" w:cstheme="minorBidi"/>
            <w:noProof/>
            <w:kern w:val="2"/>
            <w:szCs w:val="24"/>
            <w14:ligatures w14:val="standardContextual"/>
          </w:rPr>
          <w:tab/>
        </w:r>
        <w:r w:rsidRPr="00EB3656">
          <w:rPr>
            <w:rStyle w:val="Hyperkobling"/>
            <w:rFonts w:cstheme="minorHAnsi"/>
            <w:noProof/>
          </w:rPr>
          <w:t>Offentlighet og taushetsplikt</w:t>
        </w:r>
        <w:r>
          <w:rPr>
            <w:noProof/>
            <w:webHidden/>
          </w:rPr>
          <w:tab/>
        </w:r>
        <w:r>
          <w:rPr>
            <w:noProof/>
            <w:webHidden/>
          </w:rPr>
          <w:fldChar w:fldCharType="begin"/>
        </w:r>
        <w:r>
          <w:rPr>
            <w:noProof/>
            <w:webHidden/>
          </w:rPr>
          <w:instrText xml:space="preserve"> PAGEREF _Toc170467402 \h </w:instrText>
        </w:r>
        <w:r>
          <w:rPr>
            <w:noProof/>
            <w:webHidden/>
          </w:rPr>
        </w:r>
        <w:r>
          <w:rPr>
            <w:noProof/>
            <w:webHidden/>
          </w:rPr>
          <w:fldChar w:fldCharType="separate"/>
        </w:r>
        <w:r>
          <w:rPr>
            <w:noProof/>
            <w:webHidden/>
          </w:rPr>
          <w:t>7</w:t>
        </w:r>
        <w:r>
          <w:rPr>
            <w:noProof/>
            <w:webHidden/>
          </w:rPr>
          <w:fldChar w:fldCharType="end"/>
        </w:r>
      </w:hyperlink>
    </w:p>
    <w:p w14:paraId="66F73BD2" w14:textId="5E9C2A04"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03" w:history="1">
        <w:r w:rsidRPr="00EB3656">
          <w:rPr>
            <w:rStyle w:val="Hyperkobling"/>
            <w:rFonts w:cstheme="minorHAnsi"/>
            <w:noProof/>
          </w:rPr>
          <w:t>2.6</w:t>
        </w:r>
        <w:r>
          <w:rPr>
            <w:rFonts w:eastAsiaTheme="minorEastAsia" w:cstheme="minorBidi"/>
            <w:noProof/>
            <w:kern w:val="2"/>
            <w:szCs w:val="24"/>
            <w14:ligatures w14:val="standardContextual"/>
          </w:rPr>
          <w:tab/>
        </w:r>
        <w:r w:rsidRPr="00EB3656">
          <w:rPr>
            <w:rStyle w:val="Hyperkobling"/>
            <w:rFonts w:cstheme="minorHAnsi"/>
            <w:noProof/>
          </w:rPr>
          <w:t>Oppdatering av konkurransegrunnlaget</w:t>
        </w:r>
        <w:r>
          <w:rPr>
            <w:noProof/>
            <w:webHidden/>
          </w:rPr>
          <w:tab/>
        </w:r>
        <w:r>
          <w:rPr>
            <w:noProof/>
            <w:webHidden/>
          </w:rPr>
          <w:fldChar w:fldCharType="begin"/>
        </w:r>
        <w:r>
          <w:rPr>
            <w:noProof/>
            <w:webHidden/>
          </w:rPr>
          <w:instrText xml:space="preserve"> PAGEREF _Toc170467403 \h </w:instrText>
        </w:r>
        <w:r>
          <w:rPr>
            <w:noProof/>
            <w:webHidden/>
          </w:rPr>
        </w:r>
        <w:r>
          <w:rPr>
            <w:noProof/>
            <w:webHidden/>
          </w:rPr>
          <w:fldChar w:fldCharType="separate"/>
        </w:r>
        <w:r>
          <w:rPr>
            <w:noProof/>
            <w:webHidden/>
          </w:rPr>
          <w:t>7</w:t>
        </w:r>
        <w:r>
          <w:rPr>
            <w:noProof/>
            <w:webHidden/>
          </w:rPr>
          <w:fldChar w:fldCharType="end"/>
        </w:r>
      </w:hyperlink>
    </w:p>
    <w:p w14:paraId="35BEE53F" w14:textId="49C912DC"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04" w:history="1">
        <w:r w:rsidRPr="00EB3656">
          <w:rPr>
            <w:rStyle w:val="Hyperkobling"/>
            <w:noProof/>
          </w:rPr>
          <w:t>2.7</w:t>
        </w:r>
        <w:r>
          <w:rPr>
            <w:rFonts w:eastAsiaTheme="minorEastAsia" w:cstheme="minorBidi"/>
            <w:noProof/>
            <w:kern w:val="2"/>
            <w:szCs w:val="24"/>
            <w14:ligatures w14:val="standardContextual"/>
          </w:rPr>
          <w:tab/>
        </w:r>
        <w:r w:rsidRPr="00EB3656">
          <w:rPr>
            <w:rStyle w:val="Hyperkobling"/>
            <w:noProof/>
          </w:rPr>
          <w:t>Forbehold og avvik</w:t>
        </w:r>
        <w:r>
          <w:rPr>
            <w:noProof/>
            <w:webHidden/>
          </w:rPr>
          <w:tab/>
        </w:r>
        <w:r>
          <w:rPr>
            <w:noProof/>
            <w:webHidden/>
          </w:rPr>
          <w:fldChar w:fldCharType="begin"/>
        </w:r>
        <w:r>
          <w:rPr>
            <w:noProof/>
            <w:webHidden/>
          </w:rPr>
          <w:instrText xml:space="preserve"> PAGEREF _Toc170467404 \h </w:instrText>
        </w:r>
        <w:r>
          <w:rPr>
            <w:noProof/>
            <w:webHidden/>
          </w:rPr>
        </w:r>
        <w:r>
          <w:rPr>
            <w:noProof/>
            <w:webHidden/>
          </w:rPr>
          <w:fldChar w:fldCharType="separate"/>
        </w:r>
        <w:r>
          <w:rPr>
            <w:noProof/>
            <w:webHidden/>
          </w:rPr>
          <w:t>7</w:t>
        </w:r>
        <w:r>
          <w:rPr>
            <w:noProof/>
            <w:webHidden/>
          </w:rPr>
          <w:fldChar w:fldCharType="end"/>
        </w:r>
      </w:hyperlink>
    </w:p>
    <w:p w14:paraId="776D6252" w14:textId="01F7B667"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05" w:history="1">
        <w:r w:rsidRPr="00EB3656">
          <w:rPr>
            <w:rStyle w:val="Hyperkobling"/>
            <w:noProof/>
          </w:rPr>
          <w:t>2.8</w:t>
        </w:r>
        <w:r>
          <w:rPr>
            <w:rFonts w:eastAsiaTheme="minorEastAsia" w:cstheme="minorBidi"/>
            <w:noProof/>
            <w:kern w:val="2"/>
            <w:szCs w:val="24"/>
            <w14:ligatures w14:val="standardContextual"/>
          </w:rPr>
          <w:tab/>
        </w:r>
        <w:r w:rsidRPr="00EB3656">
          <w:rPr>
            <w:rStyle w:val="Hyperkobling"/>
            <w:noProof/>
          </w:rPr>
          <w:t>Vedståelsesfrist</w:t>
        </w:r>
        <w:r>
          <w:rPr>
            <w:noProof/>
            <w:webHidden/>
          </w:rPr>
          <w:tab/>
        </w:r>
        <w:r>
          <w:rPr>
            <w:noProof/>
            <w:webHidden/>
          </w:rPr>
          <w:fldChar w:fldCharType="begin"/>
        </w:r>
        <w:r>
          <w:rPr>
            <w:noProof/>
            <w:webHidden/>
          </w:rPr>
          <w:instrText xml:space="preserve"> PAGEREF _Toc170467405 \h </w:instrText>
        </w:r>
        <w:r>
          <w:rPr>
            <w:noProof/>
            <w:webHidden/>
          </w:rPr>
        </w:r>
        <w:r>
          <w:rPr>
            <w:noProof/>
            <w:webHidden/>
          </w:rPr>
          <w:fldChar w:fldCharType="separate"/>
        </w:r>
        <w:r>
          <w:rPr>
            <w:noProof/>
            <w:webHidden/>
          </w:rPr>
          <w:t>7</w:t>
        </w:r>
        <w:r>
          <w:rPr>
            <w:noProof/>
            <w:webHidden/>
          </w:rPr>
          <w:fldChar w:fldCharType="end"/>
        </w:r>
      </w:hyperlink>
    </w:p>
    <w:p w14:paraId="3A61EC16" w14:textId="68DD13BD"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06" w:history="1">
        <w:r w:rsidRPr="00EB3656">
          <w:rPr>
            <w:rStyle w:val="Hyperkobling"/>
            <w:noProof/>
          </w:rPr>
          <w:t>2.9</w:t>
        </w:r>
        <w:r>
          <w:rPr>
            <w:rFonts w:eastAsiaTheme="minorEastAsia" w:cstheme="minorBidi"/>
            <w:noProof/>
            <w:kern w:val="2"/>
            <w:szCs w:val="24"/>
            <w14:ligatures w14:val="standardContextual"/>
          </w:rPr>
          <w:tab/>
        </w:r>
        <w:r w:rsidRPr="00EB3656">
          <w:rPr>
            <w:rStyle w:val="Hyperkobling"/>
            <w:noProof/>
          </w:rPr>
          <w:t>Språk</w:t>
        </w:r>
        <w:r>
          <w:rPr>
            <w:noProof/>
            <w:webHidden/>
          </w:rPr>
          <w:tab/>
        </w:r>
        <w:r>
          <w:rPr>
            <w:noProof/>
            <w:webHidden/>
          </w:rPr>
          <w:fldChar w:fldCharType="begin"/>
        </w:r>
        <w:r>
          <w:rPr>
            <w:noProof/>
            <w:webHidden/>
          </w:rPr>
          <w:instrText xml:space="preserve"> PAGEREF _Toc170467406 \h </w:instrText>
        </w:r>
        <w:r>
          <w:rPr>
            <w:noProof/>
            <w:webHidden/>
          </w:rPr>
        </w:r>
        <w:r>
          <w:rPr>
            <w:noProof/>
            <w:webHidden/>
          </w:rPr>
          <w:fldChar w:fldCharType="separate"/>
        </w:r>
        <w:r>
          <w:rPr>
            <w:noProof/>
            <w:webHidden/>
          </w:rPr>
          <w:t>8</w:t>
        </w:r>
        <w:r>
          <w:rPr>
            <w:noProof/>
            <w:webHidden/>
          </w:rPr>
          <w:fldChar w:fldCharType="end"/>
        </w:r>
      </w:hyperlink>
    </w:p>
    <w:p w14:paraId="59AACB0D" w14:textId="091411E2"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07" w:history="1">
        <w:r w:rsidRPr="00EB3656">
          <w:rPr>
            <w:rStyle w:val="Hyperkobling"/>
            <w:rFonts w:cstheme="minorHAnsi"/>
            <w:noProof/>
          </w:rPr>
          <w:t>2.10</w:t>
        </w:r>
        <w:r>
          <w:rPr>
            <w:rFonts w:eastAsiaTheme="minorEastAsia" w:cstheme="minorBidi"/>
            <w:noProof/>
            <w:kern w:val="2"/>
            <w:szCs w:val="24"/>
            <w14:ligatures w14:val="standardContextual"/>
          </w:rPr>
          <w:tab/>
        </w:r>
        <w:r w:rsidRPr="00EB3656">
          <w:rPr>
            <w:rStyle w:val="Hyperkobling"/>
            <w:rFonts w:cstheme="minorHAnsi"/>
            <w:noProof/>
          </w:rPr>
          <w:t>Oppdatering, rettelser og suppleringer av konkurransegrunnlaget</w:t>
        </w:r>
        <w:r>
          <w:rPr>
            <w:noProof/>
            <w:webHidden/>
          </w:rPr>
          <w:tab/>
        </w:r>
        <w:r>
          <w:rPr>
            <w:noProof/>
            <w:webHidden/>
          </w:rPr>
          <w:fldChar w:fldCharType="begin"/>
        </w:r>
        <w:r>
          <w:rPr>
            <w:noProof/>
            <w:webHidden/>
          </w:rPr>
          <w:instrText xml:space="preserve"> PAGEREF _Toc170467407 \h </w:instrText>
        </w:r>
        <w:r>
          <w:rPr>
            <w:noProof/>
            <w:webHidden/>
          </w:rPr>
        </w:r>
        <w:r>
          <w:rPr>
            <w:noProof/>
            <w:webHidden/>
          </w:rPr>
          <w:fldChar w:fldCharType="separate"/>
        </w:r>
        <w:r>
          <w:rPr>
            <w:noProof/>
            <w:webHidden/>
          </w:rPr>
          <w:t>8</w:t>
        </w:r>
        <w:r>
          <w:rPr>
            <w:noProof/>
            <w:webHidden/>
          </w:rPr>
          <w:fldChar w:fldCharType="end"/>
        </w:r>
      </w:hyperlink>
    </w:p>
    <w:p w14:paraId="083CA15F" w14:textId="60881985"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08" w:history="1">
        <w:r w:rsidRPr="00EB3656">
          <w:rPr>
            <w:rStyle w:val="Hyperkobling"/>
            <w:rFonts w:cstheme="minorHAnsi"/>
            <w:noProof/>
          </w:rPr>
          <w:t>2.11</w:t>
        </w:r>
        <w:r>
          <w:rPr>
            <w:rFonts w:eastAsiaTheme="minorEastAsia" w:cstheme="minorBidi"/>
            <w:noProof/>
            <w:kern w:val="2"/>
            <w:szCs w:val="24"/>
            <w14:ligatures w14:val="standardContextual"/>
          </w:rPr>
          <w:tab/>
        </w:r>
        <w:r w:rsidRPr="00EB3656">
          <w:rPr>
            <w:rStyle w:val="Hyperkobling"/>
            <w:rFonts w:cstheme="minorHAnsi"/>
            <w:noProof/>
          </w:rPr>
          <w:t>Tilleggsopplysninger</w:t>
        </w:r>
        <w:r>
          <w:rPr>
            <w:noProof/>
            <w:webHidden/>
          </w:rPr>
          <w:tab/>
        </w:r>
        <w:r>
          <w:rPr>
            <w:noProof/>
            <w:webHidden/>
          </w:rPr>
          <w:fldChar w:fldCharType="begin"/>
        </w:r>
        <w:r>
          <w:rPr>
            <w:noProof/>
            <w:webHidden/>
          </w:rPr>
          <w:instrText xml:space="preserve"> PAGEREF _Toc170467408 \h </w:instrText>
        </w:r>
        <w:r>
          <w:rPr>
            <w:noProof/>
            <w:webHidden/>
          </w:rPr>
        </w:r>
        <w:r>
          <w:rPr>
            <w:noProof/>
            <w:webHidden/>
          </w:rPr>
          <w:fldChar w:fldCharType="separate"/>
        </w:r>
        <w:r>
          <w:rPr>
            <w:noProof/>
            <w:webHidden/>
          </w:rPr>
          <w:t>8</w:t>
        </w:r>
        <w:r>
          <w:rPr>
            <w:noProof/>
            <w:webHidden/>
          </w:rPr>
          <w:fldChar w:fldCharType="end"/>
        </w:r>
      </w:hyperlink>
    </w:p>
    <w:p w14:paraId="19075F5A" w14:textId="677EACD0"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09" w:history="1">
        <w:r w:rsidRPr="00EB3656">
          <w:rPr>
            <w:rStyle w:val="Hyperkobling"/>
            <w:noProof/>
          </w:rPr>
          <w:t>2.12</w:t>
        </w:r>
        <w:r>
          <w:rPr>
            <w:rFonts w:eastAsiaTheme="minorEastAsia" w:cstheme="minorBidi"/>
            <w:noProof/>
            <w:kern w:val="2"/>
            <w:szCs w:val="24"/>
            <w14:ligatures w14:val="standardContextual"/>
          </w:rPr>
          <w:tab/>
        </w:r>
        <w:r w:rsidRPr="00EB3656">
          <w:rPr>
            <w:rStyle w:val="Hyperkobling"/>
            <w:noProof/>
          </w:rPr>
          <w:t>Leverandørs deltakelseskostnader</w:t>
        </w:r>
        <w:r>
          <w:rPr>
            <w:noProof/>
            <w:webHidden/>
          </w:rPr>
          <w:tab/>
        </w:r>
        <w:r>
          <w:rPr>
            <w:noProof/>
            <w:webHidden/>
          </w:rPr>
          <w:fldChar w:fldCharType="begin"/>
        </w:r>
        <w:r>
          <w:rPr>
            <w:noProof/>
            <w:webHidden/>
          </w:rPr>
          <w:instrText xml:space="preserve"> PAGEREF _Toc170467409 \h </w:instrText>
        </w:r>
        <w:r>
          <w:rPr>
            <w:noProof/>
            <w:webHidden/>
          </w:rPr>
        </w:r>
        <w:r>
          <w:rPr>
            <w:noProof/>
            <w:webHidden/>
          </w:rPr>
          <w:fldChar w:fldCharType="separate"/>
        </w:r>
        <w:r>
          <w:rPr>
            <w:noProof/>
            <w:webHidden/>
          </w:rPr>
          <w:t>8</w:t>
        </w:r>
        <w:r>
          <w:rPr>
            <w:noProof/>
            <w:webHidden/>
          </w:rPr>
          <w:fldChar w:fldCharType="end"/>
        </w:r>
      </w:hyperlink>
    </w:p>
    <w:p w14:paraId="4AE1CF1E" w14:textId="5487E997" w:rsidR="00CD10A0" w:rsidRDefault="00CD10A0">
      <w:pPr>
        <w:pStyle w:val="INNH1"/>
        <w:rPr>
          <w:rFonts w:eastAsiaTheme="minorEastAsia" w:cstheme="minorBidi"/>
          <w:b w:val="0"/>
          <w:bCs w:val="0"/>
          <w:kern w:val="2"/>
          <w:szCs w:val="24"/>
          <w14:ligatures w14:val="standardContextual"/>
        </w:rPr>
      </w:pPr>
      <w:hyperlink w:anchor="_Toc170467410" w:history="1">
        <w:r w:rsidRPr="00EB3656">
          <w:rPr>
            <w:rStyle w:val="Hyperkobling"/>
          </w:rPr>
          <w:t>3</w:t>
        </w:r>
        <w:r>
          <w:rPr>
            <w:rFonts w:eastAsiaTheme="minorEastAsia" w:cstheme="minorBidi"/>
            <w:b w:val="0"/>
            <w:bCs w:val="0"/>
            <w:kern w:val="2"/>
            <w:szCs w:val="24"/>
            <w14:ligatures w14:val="standardContextual"/>
          </w:rPr>
          <w:tab/>
        </w:r>
        <w:r w:rsidRPr="00EB3656">
          <w:rPr>
            <w:rStyle w:val="Hyperkobling"/>
          </w:rPr>
          <w:t>DET EUROPEISKE EGENERKLÆRINGSSKJEMAET (ESPD)</w:t>
        </w:r>
        <w:r>
          <w:rPr>
            <w:webHidden/>
          </w:rPr>
          <w:tab/>
        </w:r>
        <w:r>
          <w:rPr>
            <w:webHidden/>
          </w:rPr>
          <w:fldChar w:fldCharType="begin"/>
        </w:r>
        <w:r>
          <w:rPr>
            <w:webHidden/>
          </w:rPr>
          <w:instrText xml:space="preserve"> PAGEREF _Toc170467410 \h </w:instrText>
        </w:r>
        <w:r>
          <w:rPr>
            <w:webHidden/>
          </w:rPr>
        </w:r>
        <w:r>
          <w:rPr>
            <w:webHidden/>
          </w:rPr>
          <w:fldChar w:fldCharType="separate"/>
        </w:r>
        <w:r>
          <w:rPr>
            <w:webHidden/>
          </w:rPr>
          <w:t>8</w:t>
        </w:r>
        <w:r>
          <w:rPr>
            <w:webHidden/>
          </w:rPr>
          <w:fldChar w:fldCharType="end"/>
        </w:r>
      </w:hyperlink>
    </w:p>
    <w:p w14:paraId="53D3A06B" w14:textId="0CD4503E"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11" w:history="1">
        <w:r w:rsidRPr="00EB3656">
          <w:rPr>
            <w:rStyle w:val="Hyperkobling"/>
            <w:rFonts w:cstheme="minorHAnsi"/>
            <w:noProof/>
          </w:rPr>
          <w:t>3.1</w:t>
        </w:r>
        <w:r>
          <w:rPr>
            <w:rFonts w:eastAsiaTheme="minorEastAsia" w:cstheme="minorBidi"/>
            <w:noProof/>
            <w:kern w:val="2"/>
            <w:szCs w:val="24"/>
            <w14:ligatures w14:val="standardContextual"/>
          </w:rPr>
          <w:tab/>
        </w:r>
        <w:r w:rsidRPr="00EB3656">
          <w:rPr>
            <w:rStyle w:val="Hyperkobling"/>
            <w:rFonts w:cstheme="minorHAnsi"/>
            <w:noProof/>
          </w:rPr>
          <w:t>Generelt om ESPD</w:t>
        </w:r>
        <w:r>
          <w:rPr>
            <w:noProof/>
            <w:webHidden/>
          </w:rPr>
          <w:tab/>
        </w:r>
        <w:r>
          <w:rPr>
            <w:noProof/>
            <w:webHidden/>
          </w:rPr>
          <w:fldChar w:fldCharType="begin"/>
        </w:r>
        <w:r>
          <w:rPr>
            <w:noProof/>
            <w:webHidden/>
          </w:rPr>
          <w:instrText xml:space="preserve"> PAGEREF _Toc170467411 \h </w:instrText>
        </w:r>
        <w:r>
          <w:rPr>
            <w:noProof/>
            <w:webHidden/>
          </w:rPr>
        </w:r>
        <w:r>
          <w:rPr>
            <w:noProof/>
            <w:webHidden/>
          </w:rPr>
          <w:fldChar w:fldCharType="separate"/>
        </w:r>
        <w:r>
          <w:rPr>
            <w:noProof/>
            <w:webHidden/>
          </w:rPr>
          <w:t>8</w:t>
        </w:r>
        <w:r>
          <w:rPr>
            <w:noProof/>
            <w:webHidden/>
          </w:rPr>
          <w:fldChar w:fldCharType="end"/>
        </w:r>
      </w:hyperlink>
    </w:p>
    <w:p w14:paraId="78BDFFA3" w14:textId="167E66CD"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12" w:history="1">
        <w:r w:rsidRPr="00EB3656">
          <w:rPr>
            <w:rStyle w:val="Hyperkobling"/>
            <w:rFonts w:cstheme="minorHAnsi"/>
            <w:noProof/>
          </w:rPr>
          <w:t>3.2</w:t>
        </w:r>
        <w:r>
          <w:rPr>
            <w:rFonts w:eastAsiaTheme="minorEastAsia" w:cstheme="minorBidi"/>
            <w:noProof/>
            <w:kern w:val="2"/>
            <w:szCs w:val="24"/>
            <w14:ligatures w14:val="standardContextual"/>
          </w:rPr>
          <w:tab/>
        </w:r>
        <w:r w:rsidRPr="00EB3656">
          <w:rPr>
            <w:rStyle w:val="Hyperkobling"/>
            <w:rFonts w:cstheme="minorHAnsi"/>
            <w:noProof/>
          </w:rPr>
          <w:t>Nasjonale avvisningsgrunner</w:t>
        </w:r>
        <w:r>
          <w:rPr>
            <w:noProof/>
            <w:webHidden/>
          </w:rPr>
          <w:tab/>
        </w:r>
        <w:r>
          <w:rPr>
            <w:noProof/>
            <w:webHidden/>
          </w:rPr>
          <w:fldChar w:fldCharType="begin"/>
        </w:r>
        <w:r>
          <w:rPr>
            <w:noProof/>
            <w:webHidden/>
          </w:rPr>
          <w:instrText xml:space="preserve"> PAGEREF _Toc170467412 \h </w:instrText>
        </w:r>
        <w:r>
          <w:rPr>
            <w:noProof/>
            <w:webHidden/>
          </w:rPr>
        </w:r>
        <w:r>
          <w:rPr>
            <w:noProof/>
            <w:webHidden/>
          </w:rPr>
          <w:fldChar w:fldCharType="separate"/>
        </w:r>
        <w:r>
          <w:rPr>
            <w:noProof/>
            <w:webHidden/>
          </w:rPr>
          <w:t>9</w:t>
        </w:r>
        <w:r>
          <w:rPr>
            <w:noProof/>
            <w:webHidden/>
          </w:rPr>
          <w:fldChar w:fldCharType="end"/>
        </w:r>
      </w:hyperlink>
    </w:p>
    <w:p w14:paraId="2C04F718" w14:textId="6C92E23A"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13" w:history="1">
        <w:r w:rsidRPr="00EB3656">
          <w:rPr>
            <w:rStyle w:val="Hyperkobling"/>
            <w:rFonts w:cstheme="minorHAnsi"/>
            <w:noProof/>
          </w:rPr>
          <w:t>3.3</w:t>
        </w:r>
        <w:r>
          <w:rPr>
            <w:rFonts w:eastAsiaTheme="minorEastAsia" w:cstheme="minorBidi"/>
            <w:noProof/>
            <w:kern w:val="2"/>
            <w:szCs w:val="24"/>
            <w14:ligatures w14:val="standardContextual"/>
          </w:rPr>
          <w:tab/>
        </w:r>
        <w:r w:rsidRPr="00EB3656">
          <w:rPr>
            <w:rStyle w:val="Hyperkobling"/>
            <w:rFonts w:cstheme="minorHAnsi"/>
            <w:noProof/>
          </w:rPr>
          <w:t>Samlet angivelse for alle kvalifikasjonskrav i ESPD skjemaet</w:t>
        </w:r>
        <w:r>
          <w:rPr>
            <w:noProof/>
            <w:webHidden/>
          </w:rPr>
          <w:tab/>
        </w:r>
        <w:r>
          <w:rPr>
            <w:noProof/>
            <w:webHidden/>
          </w:rPr>
          <w:fldChar w:fldCharType="begin"/>
        </w:r>
        <w:r>
          <w:rPr>
            <w:noProof/>
            <w:webHidden/>
          </w:rPr>
          <w:instrText xml:space="preserve"> PAGEREF _Toc170467413 \h </w:instrText>
        </w:r>
        <w:r>
          <w:rPr>
            <w:noProof/>
            <w:webHidden/>
          </w:rPr>
        </w:r>
        <w:r>
          <w:rPr>
            <w:noProof/>
            <w:webHidden/>
          </w:rPr>
          <w:fldChar w:fldCharType="separate"/>
        </w:r>
        <w:r>
          <w:rPr>
            <w:noProof/>
            <w:webHidden/>
          </w:rPr>
          <w:t>9</w:t>
        </w:r>
        <w:r>
          <w:rPr>
            <w:noProof/>
            <w:webHidden/>
          </w:rPr>
          <w:fldChar w:fldCharType="end"/>
        </w:r>
      </w:hyperlink>
    </w:p>
    <w:p w14:paraId="55881654" w14:textId="5388EA58" w:rsidR="00CD10A0" w:rsidRDefault="00CD10A0">
      <w:pPr>
        <w:pStyle w:val="INNH1"/>
        <w:rPr>
          <w:rFonts w:eastAsiaTheme="minorEastAsia" w:cstheme="minorBidi"/>
          <w:b w:val="0"/>
          <w:bCs w:val="0"/>
          <w:kern w:val="2"/>
          <w:szCs w:val="24"/>
          <w14:ligatures w14:val="standardContextual"/>
        </w:rPr>
      </w:pPr>
      <w:hyperlink w:anchor="_Toc170467414" w:history="1">
        <w:r w:rsidRPr="00EB3656">
          <w:rPr>
            <w:rStyle w:val="Hyperkobling"/>
          </w:rPr>
          <w:t>4</w:t>
        </w:r>
        <w:r>
          <w:rPr>
            <w:rFonts w:eastAsiaTheme="minorEastAsia" w:cstheme="minorBidi"/>
            <w:b w:val="0"/>
            <w:bCs w:val="0"/>
            <w:kern w:val="2"/>
            <w:szCs w:val="24"/>
            <w14:ligatures w14:val="standardContextual"/>
          </w:rPr>
          <w:tab/>
        </w:r>
        <w:r w:rsidRPr="00EB3656">
          <w:rPr>
            <w:rStyle w:val="Hyperkobling"/>
          </w:rPr>
          <w:t>KVALIFIKASJONSKRAV</w:t>
        </w:r>
        <w:r>
          <w:rPr>
            <w:webHidden/>
          </w:rPr>
          <w:tab/>
        </w:r>
        <w:r>
          <w:rPr>
            <w:webHidden/>
          </w:rPr>
          <w:fldChar w:fldCharType="begin"/>
        </w:r>
        <w:r>
          <w:rPr>
            <w:webHidden/>
          </w:rPr>
          <w:instrText xml:space="preserve"> PAGEREF _Toc170467414 \h </w:instrText>
        </w:r>
        <w:r>
          <w:rPr>
            <w:webHidden/>
          </w:rPr>
        </w:r>
        <w:r>
          <w:rPr>
            <w:webHidden/>
          </w:rPr>
          <w:fldChar w:fldCharType="separate"/>
        </w:r>
        <w:r>
          <w:rPr>
            <w:webHidden/>
          </w:rPr>
          <w:t>9</w:t>
        </w:r>
        <w:r>
          <w:rPr>
            <w:webHidden/>
          </w:rPr>
          <w:fldChar w:fldCharType="end"/>
        </w:r>
      </w:hyperlink>
    </w:p>
    <w:p w14:paraId="60CD80B6" w14:textId="1F72BCA8"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15" w:history="1">
        <w:r w:rsidRPr="00EB3656">
          <w:rPr>
            <w:rStyle w:val="Hyperkobling"/>
            <w:rFonts w:cstheme="minorHAnsi"/>
            <w:noProof/>
          </w:rPr>
          <w:t>4.1</w:t>
        </w:r>
        <w:r>
          <w:rPr>
            <w:rFonts w:eastAsiaTheme="minorEastAsia" w:cstheme="minorBidi"/>
            <w:noProof/>
            <w:kern w:val="2"/>
            <w:szCs w:val="24"/>
            <w14:ligatures w14:val="standardContextual"/>
          </w:rPr>
          <w:tab/>
        </w:r>
        <w:r w:rsidRPr="00EB3656">
          <w:rPr>
            <w:rStyle w:val="Hyperkobling"/>
            <w:rFonts w:cstheme="minorHAnsi"/>
            <w:noProof/>
          </w:rPr>
          <w:t>Leverandørens registrering, autorisasjon mv.</w:t>
        </w:r>
        <w:r>
          <w:rPr>
            <w:noProof/>
            <w:webHidden/>
          </w:rPr>
          <w:tab/>
        </w:r>
        <w:r>
          <w:rPr>
            <w:noProof/>
            <w:webHidden/>
          </w:rPr>
          <w:fldChar w:fldCharType="begin"/>
        </w:r>
        <w:r>
          <w:rPr>
            <w:noProof/>
            <w:webHidden/>
          </w:rPr>
          <w:instrText xml:space="preserve"> PAGEREF _Toc170467415 \h </w:instrText>
        </w:r>
        <w:r>
          <w:rPr>
            <w:noProof/>
            <w:webHidden/>
          </w:rPr>
        </w:r>
        <w:r>
          <w:rPr>
            <w:noProof/>
            <w:webHidden/>
          </w:rPr>
          <w:fldChar w:fldCharType="separate"/>
        </w:r>
        <w:r>
          <w:rPr>
            <w:noProof/>
            <w:webHidden/>
          </w:rPr>
          <w:t>9</w:t>
        </w:r>
        <w:r>
          <w:rPr>
            <w:noProof/>
            <w:webHidden/>
          </w:rPr>
          <w:fldChar w:fldCharType="end"/>
        </w:r>
      </w:hyperlink>
    </w:p>
    <w:p w14:paraId="46CFAB0C" w14:textId="65D0D028"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16" w:history="1">
        <w:r w:rsidRPr="00EB3656">
          <w:rPr>
            <w:rStyle w:val="Hyperkobling"/>
            <w:rFonts w:cstheme="minorHAnsi"/>
            <w:noProof/>
          </w:rPr>
          <w:t>4.2</w:t>
        </w:r>
        <w:r>
          <w:rPr>
            <w:rFonts w:eastAsiaTheme="minorEastAsia" w:cstheme="minorBidi"/>
            <w:noProof/>
            <w:kern w:val="2"/>
            <w:szCs w:val="24"/>
            <w14:ligatures w14:val="standardContextual"/>
          </w:rPr>
          <w:tab/>
        </w:r>
        <w:r w:rsidRPr="00EB3656">
          <w:rPr>
            <w:rStyle w:val="Hyperkobling"/>
            <w:rFonts w:cstheme="minorHAnsi"/>
            <w:noProof/>
          </w:rPr>
          <w:t>Leverandørens økonomiske og finansielle kapasitet</w:t>
        </w:r>
        <w:r>
          <w:rPr>
            <w:noProof/>
            <w:webHidden/>
          </w:rPr>
          <w:tab/>
        </w:r>
        <w:r>
          <w:rPr>
            <w:noProof/>
            <w:webHidden/>
          </w:rPr>
          <w:fldChar w:fldCharType="begin"/>
        </w:r>
        <w:r>
          <w:rPr>
            <w:noProof/>
            <w:webHidden/>
          </w:rPr>
          <w:instrText xml:space="preserve"> PAGEREF _Toc170467416 \h </w:instrText>
        </w:r>
        <w:r>
          <w:rPr>
            <w:noProof/>
            <w:webHidden/>
          </w:rPr>
        </w:r>
        <w:r>
          <w:rPr>
            <w:noProof/>
            <w:webHidden/>
          </w:rPr>
          <w:fldChar w:fldCharType="separate"/>
        </w:r>
        <w:r>
          <w:rPr>
            <w:noProof/>
            <w:webHidden/>
          </w:rPr>
          <w:t>10</w:t>
        </w:r>
        <w:r>
          <w:rPr>
            <w:noProof/>
            <w:webHidden/>
          </w:rPr>
          <w:fldChar w:fldCharType="end"/>
        </w:r>
      </w:hyperlink>
    </w:p>
    <w:p w14:paraId="27E1B88A" w14:textId="2B7AA970"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17" w:history="1">
        <w:r w:rsidRPr="00EB3656">
          <w:rPr>
            <w:rStyle w:val="Hyperkobling"/>
            <w:noProof/>
          </w:rPr>
          <w:t>4.3</w:t>
        </w:r>
        <w:r>
          <w:rPr>
            <w:rFonts w:eastAsiaTheme="minorEastAsia" w:cstheme="minorBidi"/>
            <w:noProof/>
            <w:kern w:val="2"/>
            <w:szCs w:val="24"/>
            <w14:ligatures w14:val="standardContextual"/>
          </w:rPr>
          <w:tab/>
        </w:r>
        <w:r w:rsidRPr="00EB3656">
          <w:rPr>
            <w:rStyle w:val="Hyperkobling"/>
            <w:noProof/>
          </w:rPr>
          <w:t>Underleverandører</w:t>
        </w:r>
        <w:r>
          <w:rPr>
            <w:noProof/>
            <w:webHidden/>
          </w:rPr>
          <w:tab/>
        </w:r>
        <w:r>
          <w:rPr>
            <w:noProof/>
            <w:webHidden/>
          </w:rPr>
          <w:fldChar w:fldCharType="begin"/>
        </w:r>
        <w:r>
          <w:rPr>
            <w:noProof/>
            <w:webHidden/>
          </w:rPr>
          <w:instrText xml:space="preserve"> PAGEREF _Toc170467417 \h </w:instrText>
        </w:r>
        <w:r>
          <w:rPr>
            <w:noProof/>
            <w:webHidden/>
          </w:rPr>
        </w:r>
        <w:r>
          <w:rPr>
            <w:noProof/>
            <w:webHidden/>
          </w:rPr>
          <w:fldChar w:fldCharType="separate"/>
        </w:r>
        <w:r>
          <w:rPr>
            <w:noProof/>
            <w:webHidden/>
          </w:rPr>
          <w:t>10</w:t>
        </w:r>
        <w:r>
          <w:rPr>
            <w:noProof/>
            <w:webHidden/>
          </w:rPr>
          <w:fldChar w:fldCharType="end"/>
        </w:r>
      </w:hyperlink>
    </w:p>
    <w:p w14:paraId="19713D0F" w14:textId="210A5EA7" w:rsidR="00CD10A0" w:rsidRDefault="00CD10A0">
      <w:pPr>
        <w:pStyle w:val="INNH1"/>
        <w:rPr>
          <w:rFonts w:eastAsiaTheme="minorEastAsia" w:cstheme="minorBidi"/>
          <w:b w:val="0"/>
          <w:bCs w:val="0"/>
          <w:kern w:val="2"/>
          <w:szCs w:val="24"/>
          <w14:ligatures w14:val="standardContextual"/>
        </w:rPr>
      </w:pPr>
      <w:hyperlink w:anchor="_Toc170467418" w:history="1">
        <w:r w:rsidRPr="00EB3656">
          <w:rPr>
            <w:rStyle w:val="Hyperkobling"/>
          </w:rPr>
          <w:t>5</w:t>
        </w:r>
        <w:r>
          <w:rPr>
            <w:rFonts w:eastAsiaTheme="minorEastAsia" w:cstheme="minorBidi"/>
            <w:b w:val="0"/>
            <w:bCs w:val="0"/>
            <w:kern w:val="2"/>
            <w:szCs w:val="24"/>
            <w14:ligatures w14:val="standardContextual"/>
          </w:rPr>
          <w:tab/>
        </w:r>
        <w:r w:rsidRPr="00EB3656">
          <w:rPr>
            <w:rStyle w:val="Hyperkobling"/>
          </w:rPr>
          <w:t>TILDELINGSKRITERIER</w:t>
        </w:r>
        <w:r>
          <w:rPr>
            <w:webHidden/>
          </w:rPr>
          <w:tab/>
        </w:r>
        <w:r>
          <w:rPr>
            <w:webHidden/>
          </w:rPr>
          <w:fldChar w:fldCharType="begin"/>
        </w:r>
        <w:r>
          <w:rPr>
            <w:webHidden/>
          </w:rPr>
          <w:instrText xml:space="preserve"> PAGEREF _Toc170467418 \h </w:instrText>
        </w:r>
        <w:r>
          <w:rPr>
            <w:webHidden/>
          </w:rPr>
        </w:r>
        <w:r>
          <w:rPr>
            <w:webHidden/>
          </w:rPr>
          <w:fldChar w:fldCharType="separate"/>
        </w:r>
        <w:r>
          <w:rPr>
            <w:webHidden/>
          </w:rPr>
          <w:t>11</w:t>
        </w:r>
        <w:r>
          <w:rPr>
            <w:webHidden/>
          </w:rPr>
          <w:fldChar w:fldCharType="end"/>
        </w:r>
      </w:hyperlink>
    </w:p>
    <w:p w14:paraId="28402166" w14:textId="18A2DAE0"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19" w:history="1">
        <w:r w:rsidRPr="00EB3656">
          <w:rPr>
            <w:rStyle w:val="Hyperkobling"/>
            <w:rFonts w:cstheme="minorHAnsi"/>
            <w:noProof/>
          </w:rPr>
          <w:t>5.1</w:t>
        </w:r>
        <w:r>
          <w:rPr>
            <w:rFonts w:eastAsiaTheme="minorEastAsia" w:cstheme="minorBidi"/>
            <w:noProof/>
            <w:kern w:val="2"/>
            <w:szCs w:val="24"/>
            <w14:ligatures w14:val="standardContextual"/>
          </w:rPr>
          <w:tab/>
        </w:r>
        <w:r w:rsidRPr="00EB3656">
          <w:rPr>
            <w:rStyle w:val="Hyperkobling"/>
            <w:rFonts w:cstheme="minorHAnsi"/>
            <w:noProof/>
          </w:rPr>
          <w:t>Evalueringsmetode</w:t>
        </w:r>
        <w:r>
          <w:rPr>
            <w:noProof/>
            <w:webHidden/>
          </w:rPr>
          <w:tab/>
        </w:r>
        <w:r>
          <w:rPr>
            <w:noProof/>
            <w:webHidden/>
          </w:rPr>
          <w:fldChar w:fldCharType="begin"/>
        </w:r>
        <w:r>
          <w:rPr>
            <w:noProof/>
            <w:webHidden/>
          </w:rPr>
          <w:instrText xml:space="preserve"> PAGEREF _Toc170467419 \h </w:instrText>
        </w:r>
        <w:r>
          <w:rPr>
            <w:noProof/>
            <w:webHidden/>
          </w:rPr>
        </w:r>
        <w:r>
          <w:rPr>
            <w:noProof/>
            <w:webHidden/>
          </w:rPr>
          <w:fldChar w:fldCharType="separate"/>
        </w:r>
        <w:r>
          <w:rPr>
            <w:noProof/>
            <w:webHidden/>
          </w:rPr>
          <w:t>12</w:t>
        </w:r>
        <w:r>
          <w:rPr>
            <w:noProof/>
            <w:webHidden/>
          </w:rPr>
          <w:fldChar w:fldCharType="end"/>
        </w:r>
      </w:hyperlink>
    </w:p>
    <w:p w14:paraId="3F4DFB54" w14:textId="526722AD" w:rsidR="00CD10A0" w:rsidRDefault="00CD10A0">
      <w:pPr>
        <w:pStyle w:val="INNH1"/>
        <w:rPr>
          <w:rFonts w:eastAsiaTheme="minorEastAsia" w:cstheme="minorBidi"/>
          <w:b w:val="0"/>
          <w:bCs w:val="0"/>
          <w:kern w:val="2"/>
          <w:szCs w:val="24"/>
          <w14:ligatures w14:val="standardContextual"/>
        </w:rPr>
      </w:pPr>
      <w:hyperlink w:anchor="_Toc170467420" w:history="1">
        <w:r w:rsidRPr="00EB3656">
          <w:rPr>
            <w:rStyle w:val="Hyperkobling"/>
          </w:rPr>
          <w:t>6</w:t>
        </w:r>
        <w:r>
          <w:rPr>
            <w:rFonts w:eastAsiaTheme="minorEastAsia" w:cstheme="minorBidi"/>
            <w:b w:val="0"/>
            <w:bCs w:val="0"/>
            <w:kern w:val="2"/>
            <w:szCs w:val="24"/>
            <w14:ligatures w14:val="standardContextual"/>
          </w:rPr>
          <w:tab/>
        </w:r>
        <w:r w:rsidRPr="00EB3656">
          <w:rPr>
            <w:rStyle w:val="Hyperkobling"/>
          </w:rPr>
          <w:t>INNLEVERING AV TILBUD</w:t>
        </w:r>
        <w:r>
          <w:rPr>
            <w:webHidden/>
          </w:rPr>
          <w:tab/>
        </w:r>
        <w:r>
          <w:rPr>
            <w:webHidden/>
          </w:rPr>
          <w:fldChar w:fldCharType="begin"/>
        </w:r>
        <w:r>
          <w:rPr>
            <w:webHidden/>
          </w:rPr>
          <w:instrText xml:space="preserve"> PAGEREF _Toc170467420 \h </w:instrText>
        </w:r>
        <w:r>
          <w:rPr>
            <w:webHidden/>
          </w:rPr>
        </w:r>
        <w:r>
          <w:rPr>
            <w:webHidden/>
          </w:rPr>
          <w:fldChar w:fldCharType="separate"/>
        </w:r>
        <w:r>
          <w:rPr>
            <w:webHidden/>
          </w:rPr>
          <w:t>13</w:t>
        </w:r>
        <w:r>
          <w:rPr>
            <w:webHidden/>
          </w:rPr>
          <w:fldChar w:fldCharType="end"/>
        </w:r>
      </w:hyperlink>
    </w:p>
    <w:p w14:paraId="2DAFA4FA" w14:textId="4B666F37"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21" w:history="1">
        <w:r w:rsidRPr="00EB3656">
          <w:rPr>
            <w:rStyle w:val="Hyperkobling"/>
            <w:noProof/>
          </w:rPr>
          <w:t>6.1</w:t>
        </w:r>
        <w:r>
          <w:rPr>
            <w:rFonts w:eastAsiaTheme="minorEastAsia" w:cstheme="minorBidi"/>
            <w:noProof/>
            <w:kern w:val="2"/>
            <w:szCs w:val="24"/>
            <w14:ligatures w14:val="standardContextual"/>
          </w:rPr>
          <w:tab/>
        </w:r>
        <w:r w:rsidRPr="00EB3656">
          <w:rPr>
            <w:rStyle w:val="Hyperkobling"/>
            <w:noProof/>
          </w:rPr>
          <w:t>Innlevering av tilbud</w:t>
        </w:r>
        <w:r>
          <w:rPr>
            <w:noProof/>
            <w:webHidden/>
          </w:rPr>
          <w:tab/>
        </w:r>
        <w:r>
          <w:rPr>
            <w:noProof/>
            <w:webHidden/>
          </w:rPr>
          <w:fldChar w:fldCharType="begin"/>
        </w:r>
        <w:r>
          <w:rPr>
            <w:noProof/>
            <w:webHidden/>
          </w:rPr>
          <w:instrText xml:space="preserve"> PAGEREF _Toc170467421 \h </w:instrText>
        </w:r>
        <w:r>
          <w:rPr>
            <w:noProof/>
            <w:webHidden/>
          </w:rPr>
        </w:r>
        <w:r>
          <w:rPr>
            <w:noProof/>
            <w:webHidden/>
          </w:rPr>
          <w:fldChar w:fldCharType="separate"/>
        </w:r>
        <w:r>
          <w:rPr>
            <w:noProof/>
            <w:webHidden/>
          </w:rPr>
          <w:t>13</w:t>
        </w:r>
        <w:r>
          <w:rPr>
            <w:noProof/>
            <w:webHidden/>
          </w:rPr>
          <w:fldChar w:fldCharType="end"/>
        </w:r>
      </w:hyperlink>
    </w:p>
    <w:p w14:paraId="4658CE08" w14:textId="6695F363" w:rsidR="00CD10A0" w:rsidRDefault="00CD10A0">
      <w:pPr>
        <w:pStyle w:val="INNH2"/>
        <w:tabs>
          <w:tab w:val="left" w:pos="960"/>
          <w:tab w:val="right" w:leader="dot" w:pos="9062"/>
        </w:tabs>
        <w:rPr>
          <w:rFonts w:eastAsiaTheme="minorEastAsia" w:cstheme="minorBidi"/>
          <w:noProof/>
          <w:kern w:val="2"/>
          <w:szCs w:val="24"/>
          <w14:ligatures w14:val="standardContextual"/>
        </w:rPr>
      </w:pPr>
      <w:hyperlink w:anchor="_Toc170467422" w:history="1">
        <w:r w:rsidRPr="00EB3656">
          <w:rPr>
            <w:rStyle w:val="Hyperkobling"/>
            <w:noProof/>
          </w:rPr>
          <w:t>6.2</w:t>
        </w:r>
        <w:r>
          <w:rPr>
            <w:rFonts w:eastAsiaTheme="minorEastAsia" w:cstheme="minorBidi"/>
            <w:noProof/>
            <w:kern w:val="2"/>
            <w:szCs w:val="24"/>
            <w14:ligatures w14:val="standardContextual"/>
          </w:rPr>
          <w:tab/>
        </w:r>
        <w:r w:rsidRPr="00EB3656">
          <w:rPr>
            <w:rStyle w:val="Hyperkobling"/>
            <w:noProof/>
          </w:rPr>
          <w:t>Tilbudets utforming</w:t>
        </w:r>
        <w:r>
          <w:rPr>
            <w:noProof/>
            <w:webHidden/>
          </w:rPr>
          <w:tab/>
        </w:r>
        <w:r>
          <w:rPr>
            <w:noProof/>
            <w:webHidden/>
          </w:rPr>
          <w:fldChar w:fldCharType="begin"/>
        </w:r>
        <w:r>
          <w:rPr>
            <w:noProof/>
            <w:webHidden/>
          </w:rPr>
          <w:instrText xml:space="preserve"> PAGEREF _Toc170467422 \h </w:instrText>
        </w:r>
        <w:r>
          <w:rPr>
            <w:noProof/>
            <w:webHidden/>
          </w:rPr>
        </w:r>
        <w:r>
          <w:rPr>
            <w:noProof/>
            <w:webHidden/>
          </w:rPr>
          <w:fldChar w:fldCharType="separate"/>
        </w:r>
        <w:r>
          <w:rPr>
            <w:noProof/>
            <w:webHidden/>
          </w:rPr>
          <w:t>13</w:t>
        </w:r>
        <w:r>
          <w:rPr>
            <w:noProof/>
            <w:webHidden/>
          </w:rPr>
          <w:fldChar w:fldCharType="end"/>
        </w:r>
      </w:hyperlink>
    </w:p>
    <w:p w14:paraId="57E4E01F" w14:textId="3569F9B4" w:rsidR="00CD10A0" w:rsidRDefault="00CD10A0">
      <w:pPr>
        <w:pStyle w:val="INNH1"/>
        <w:rPr>
          <w:rFonts w:eastAsiaTheme="minorEastAsia" w:cstheme="minorBidi"/>
          <w:b w:val="0"/>
          <w:bCs w:val="0"/>
          <w:kern w:val="2"/>
          <w:szCs w:val="24"/>
          <w14:ligatures w14:val="standardContextual"/>
        </w:rPr>
      </w:pPr>
      <w:hyperlink w:anchor="_Toc170467423" w:history="1">
        <w:r w:rsidRPr="00EB3656">
          <w:rPr>
            <w:rStyle w:val="Hyperkobling"/>
          </w:rPr>
          <w:t>7</w:t>
        </w:r>
        <w:r>
          <w:rPr>
            <w:rFonts w:eastAsiaTheme="minorEastAsia" w:cstheme="minorBidi"/>
            <w:b w:val="0"/>
            <w:bCs w:val="0"/>
            <w:kern w:val="2"/>
            <w:szCs w:val="24"/>
            <w14:ligatures w14:val="standardContextual"/>
          </w:rPr>
          <w:tab/>
        </w:r>
        <w:r w:rsidRPr="00EB3656">
          <w:rPr>
            <w:rStyle w:val="Hyperkobling"/>
          </w:rPr>
          <w:t>Vedlegg</w:t>
        </w:r>
        <w:r>
          <w:rPr>
            <w:webHidden/>
          </w:rPr>
          <w:tab/>
        </w:r>
        <w:r>
          <w:rPr>
            <w:webHidden/>
          </w:rPr>
          <w:fldChar w:fldCharType="begin"/>
        </w:r>
        <w:r>
          <w:rPr>
            <w:webHidden/>
          </w:rPr>
          <w:instrText xml:space="preserve"> PAGEREF _Toc170467423 \h </w:instrText>
        </w:r>
        <w:r>
          <w:rPr>
            <w:webHidden/>
          </w:rPr>
        </w:r>
        <w:r>
          <w:rPr>
            <w:webHidden/>
          </w:rPr>
          <w:fldChar w:fldCharType="separate"/>
        </w:r>
        <w:r>
          <w:rPr>
            <w:webHidden/>
          </w:rPr>
          <w:t>14</w:t>
        </w:r>
        <w:r>
          <w:rPr>
            <w:webHidden/>
          </w:rPr>
          <w:fldChar w:fldCharType="end"/>
        </w:r>
      </w:hyperlink>
    </w:p>
    <w:p w14:paraId="4E5A5852" w14:textId="0276EF97" w:rsidR="007C485A" w:rsidRPr="003B1896" w:rsidRDefault="00105080" w:rsidP="006D55B3">
      <w:pPr>
        <w:pStyle w:val="INNH1"/>
      </w:pPr>
      <w:r w:rsidRPr="003B1896">
        <w:rPr>
          <w:b w:val="0"/>
          <w:bCs w:val="0"/>
        </w:rPr>
        <w:fldChar w:fldCharType="end"/>
      </w:r>
    </w:p>
    <w:p w14:paraId="7AFB1EB2" w14:textId="77777777" w:rsidR="00FA0447" w:rsidRPr="003B1896" w:rsidRDefault="007C485A">
      <w:pPr>
        <w:rPr>
          <w:rFonts w:cstheme="minorHAnsi"/>
        </w:rPr>
      </w:pPr>
      <w:r w:rsidRPr="003B1896">
        <w:rPr>
          <w:rFonts w:cstheme="minorHAnsi"/>
        </w:rPr>
        <w:br w:type="page"/>
      </w:r>
    </w:p>
    <w:p w14:paraId="0ED59BDC" w14:textId="77777777" w:rsidR="00E55D40" w:rsidRPr="003B1896" w:rsidRDefault="0081590C" w:rsidP="00CB569E">
      <w:pPr>
        <w:pStyle w:val="Overskrift1"/>
        <w:rPr>
          <w:rFonts w:cstheme="minorHAnsi"/>
        </w:rPr>
      </w:pPr>
      <w:bookmarkStart w:id="0" w:name="_Toc170467386"/>
      <w:r w:rsidRPr="003B1896">
        <w:rPr>
          <w:rFonts w:cstheme="minorHAnsi"/>
        </w:rPr>
        <w:lastRenderedPageBreak/>
        <w:t>GENERELL BESKRIVELSE</w:t>
      </w:r>
      <w:bookmarkEnd w:id="0"/>
    </w:p>
    <w:p w14:paraId="33C910E1" w14:textId="77777777" w:rsidR="0081590C" w:rsidRPr="003B1896" w:rsidRDefault="0081590C" w:rsidP="003D0614">
      <w:pPr>
        <w:pStyle w:val="Overskrift2"/>
        <w:rPr>
          <w:rFonts w:cstheme="minorHAnsi"/>
        </w:rPr>
      </w:pPr>
      <w:bookmarkStart w:id="1" w:name="_Toc170467387"/>
      <w:r w:rsidRPr="003B1896">
        <w:rPr>
          <w:rFonts w:cstheme="minorHAnsi"/>
        </w:rPr>
        <w:t>Oppdragsgiver</w:t>
      </w:r>
      <w:bookmarkEnd w:id="1"/>
    </w:p>
    <w:p w14:paraId="2D9EFE41" w14:textId="2BFD5B0B" w:rsidR="00566F46" w:rsidRPr="00566F46" w:rsidRDefault="00566F46" w:rsidP="00566F46">
      <w:pPr>
        <w:rPr>
          <w:rFonts w:cstheme="minorHAnsi"/>
          <w:iCs/>
          <w:szCs w:val="24"/>
        </w:rPr>
      </w:pPr>
      <w:bookmarkStart w:id="2" w:name="_Toc164247379"/>
      <w:bookmarkEnd w:id="2"/>
      <w:r w:rsidRPr="00566F46">
        <w:rPr>
          <w:rFonts w:cstheme="minorHAnsi"/>
          <w:iCs/>
          <w:szCs w:val="24"/>
        </w:rPr>
        <w:t xml:space="preserve">Notodden kommune, heretter kalt oppdragsgiver, innbyr til åpen anbudskonkurranse i forbindelse med anskaffelse av rammeavtale for kjøp av </w:t>
      </w:r>
      <w:r w:rsidR="00830313">
        <w:rPr>
          <w:rFonts w:cstheme="minorHAnsi"/>
          <w:iCs/>
          <w:szCs w:val="24"/>
        </w:rPr>
        <w:t xml:space="preserve">strøsand. </w:t>
      </w:r>
      <w:r>
        <w:rPr>
          <w:rFonts w:cstheme="minorHAnsi"/>
          <w:iCs/>
          <w:szCs w:val="24"/>
        </w:rPr>
        <w:t xml:space="preserve"> </w:t>
      </w:r>
    </w:p>
    <w:p w14:paraId="7753F3F3" w14:textId="77777777" w:rsidR="00566F46" w:rsidRPr="00566F46" w:rsidRDefault="00566F46" w:rsidP="00566F46">
      <w:pPr>
        <w:rPr>
          <w:rFonts w:cstheme="minorHAnsi"/>
          <w:iCs/>
          <w:szCs w:val="24"/>
        </w:rPr>
      </w:pPr>
    </w:p>
    <w:p w14:paraId="2042C493" w14:textId="7532932F" w:rsidR="0081590C" w:rsidRDefault="00566F46" w:rsidP="00566F46">
      <w:pPr>
        <w:rPr>
          <w:rFonts w:cstheme="minorHAnsi"/>
          <w:iCs/>
          <w:szCs w:val="24"/>
        </w:rPr>
      </w:pPr>
      <w:r w:rsidRPr="00566F46">
        <w:rPr>
          <w:rFonts w:cstheme="minorHAnsi"/>
          <w:iCs/>
          <w:szCs w:val="24"/>
        </w:rPr>
        <w:t xml:space="preserve">For mer informasjon om oppdragsgiver se: </w:t>
      </w:r>
      <w:hyperlink r:id="rId12" w:history="1">
        <w:r w:rsidRPr="00AA59EE">
          <w:rPr>
            <w:rStyle w:val="Hyperkobling"/>
            <w:rFonts w:cstheme="minorHAnsi"/>
            <w:iCs/>
            <w:szCs w:val="24"/>
          </w:rPr>
          <w:t>www.notodden.kommune.no</w:t>
        </w:r>
      </w:hyperlink>
    </w:p>
    <w:p w14:paraId="41BA5713" w14:textId="77777777" w:rsidR="00566F46" w:rsidRDefault="00566F46" w:rsidP="00566F46">
      <w:pPr>
        <w:rPr>
          <w:rFonts w:cstheme="minorHAnsi"/>
          <w:iCs/>
          <w:szCs w:val="24"/>
        </w:rPr>
      </w:pPr>
    </w:p>
    <w:p w14:paraId="207DCF51" w14:textId="77777777" w:rsidR="00566F46" w:rsidRPr="00566F46" w:rsidRDefault="00566F46" w:rsidP="00566F46">
      <w:pPr>
        <w:pStyle w:val="Overskrift2"/>
      </w:pPr>
      <w:bookmarkStart w:id="3" w:name="_Toc162339954"/>
      <w:bookmarkStart w:id="4" w:name="_Toc170467388"/>
      <w:r w:rsidRPr="00566F46">
        <w:t>Kommunikasjon og kontaktperson</w:t>
      </w:r>
      <w:bookmarkEnd w:id="3"/>
      <w:bookmarkEnd w:id="4"/>
    </w:p>
    <w:p w14:paraId="15871CA4" w14:textId="77777777" w:rsidR="00566F46" w:rsidRPr="00701C36" w:rsidRDefault="00566F46" w:rsidP="00566F46">
      <w:pPr>
        <w:rPr>
          <w:rFonts w:cstheme="minorHAnsi"/>
          <w:iCs/>
          <w:szCs w:val="24"/>
        </w:rPr>
      </w:pPr>
      <w:r w:rsidRPr="00701C36">
        <w:rPr>
          <w:rFonts w:cstheme="minorHAnsi"/>
          <w:iCs/>
          <w:szCs w:val="24"/>
        </w:rPr>
        <w:t xml:space="preserve">All kommunikasjon med oppdragsgiver skal foregå på norsk gjennom Mercell. Dette gjelder også spørsmål og svar. </w:t>
      </w:r>
    </w:p>
    <w:p w14:paraId="7B626B42" w14:textId="77777777" w:rsidR="00566F46" w:rsidRPr="00701C36" w:rsidRDefault="00566F46" w:rsidP="00566F46">
      <w:pPr>
        <w:rPr>
          <w:rFonts w:cs="Arial"/>
          <w:szCs w:val="24"/>
        </w:rPr>
      </w:pPr>
    </w:p>
    <w:p w14:paraId="09B9BF36" w14:textId="77777777" w:rsidR="00566F46" w:rsidRPr="00701C36" w:rsidRDefault="00566F46" w:rsidP="00566F46">
      <w:pPr>
        <w:rPr>
          <w:rFonts w:cs="Arial"/>
          <w:szCs w:val="24"/>
        </w:rPr>
      </w:pPr>
      <w:r w:rsidRPr="00701C36">
        <w:rPr>
          <w:rFonts w:cs="Arial"/>
          <w:szCs w:val="24"/>
        </w:rPr>
        <w:t>Oppdragsgivers kontaktperson i innkjøpsprosessen er:</w:t>
      </w:r>
    </w:p>
    <w:p w14:paraId="35E93463" w14:textId="77777777" w:rsidR="00566F46" w:rsidRPr="00701C36" w:rsidRDefault="00566F46" w:rsidP="00566F46">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196"/>
      </w:tblGrid>
      <w:tr w:rsidR="00566F46" w:rsidRPr="00701C36" w14:paraId="4290331A" w14:textId="77777777" w:rsidTr="006C7E94">
        <w:tc>
          <w:tcPr>
            <w:tcW w:w="1937" w:type="dxa"/>
          </w:tcPr>
          <w:p w14:paraId="4E8B9587" w14:textId="77777777" w:rsidR="00566F46" w:rsidRPr="00701C36" w:rsidRDefault="00566F46" w:rsidP="006C7E94">
            <w:pPr>
              <w:rPr>
                <w:rFonts w:cs="Arial"/>
                <w:szCs w:val="24"/>
              </w:rPr>
            </w:pPr>
            <w:r w:rsidRPr="00701C36">
              <w:rPr>
                <w:rFonts w:cs="Arial"/>
                <w:szCs w:val="24"/>
              </w:rPr>
              <w:t>Navn:</w:t>
            </w:r>
          </w:p>
        </w:tc>
        <w:tc>
          <w:tcPr>
            <w:tcW w:w="7320" w:type="dxa"/>
          </w:tcPr>
          <w:p w14:paraId="5BF43488" w14:textId="77777777" w:rsidR="00566F46" w:rsidRPr="00701C36" w:rsidRDefault="00566F46" w:rsidP="006C7E94">
            <w:pPr>
              <w:rPr>
                <w:rFonts w:cs="Arial"/>
                <w:szCs w:val="24"/>
              </w:rPr>
            </w:pPr>
            <w:r w:rsidRPr="00701C36">
              <w:rPr>
                <w:rFonts w:cs="Arial"/>
                <w:szCs w:val="24"/>
              </w:rPr>
              <w:t>Andrine Kvamme Bergsland</w:t>
            </w:r>
          </w:p>
        </w:tc>
      </w:tr>
      <w:tr w:rsidR="007B60CC" w:rsidRPr="00701C36" w14:paraId="11F908CC" w14:textId="77777777" w:rsidTr="006C7E94">
        <w:tc>
          <w:tcPr>
            <w:tcW w:w="1937" w:type="dxa"/>
          </w:tcPr>
          <w:p w14:paraId="3B7518E7" w14:textId="5B1720FD" w:rsidR="007B60CC" w:rsidRPr="00701C36" w:rsidRDefault="007B60CC" w:rsidP="006C7E94">
            <w:pPr>
              <w:rPr>
                <w:rFonts w:cs="Arial"/>
                <w:szCs w:val="24"/>
              </w:rPr>
            </w:pPr>
            <w:r>
              <w:rPr>
                <w:rFonts w:cs="Arial"/>
                <w:szCs w:val="24"/>
              </w:rPr>
              <w:t>Tittel:</w:t>
            </w:r>
          </w:p>
        </w:tc>
        <w:tc>
          <w:tcPr>
            <w:tcW w:w="7320" w:type="dxa"/>
          </w:tcPr>
          <w:p w14:paraId="16493814" w14:textId="682CED71" w:rsidR="007B60CC" w:rsidRPr="00701C36" w:rsidRDefault="007B60CC" w:rsidP="006C7E94">
            <w:pPr>
              <w:rPr>
                <w:rFonts w:cs="Arial"/>
                <w:szCs w:val="24"/>
              </w:rPr>
            </w:pPr>
            <w:r>
              <w:rPr>
                <w:rFonts w:cs="Arial"/>
                <w:szCs w:val="24"/>
              </w:rPr>
              <w:t>Innkjøpsrådgiver</w:t>
            </w:r>
          </w:p>
        </w:tc>
      </w:tr>
      <w:tr w:rsidR="00566F46" w:rsidRPr="00701C36" w14:paraId="5A531590" w14:textId="77777777" w:rsidTr="006C7E94">
        <w:tc>
          <w:tcPr>
            <w:tcW w:w="1937" w:type="dxa"/>
          </w:tcPr>
          <w:p w14:paraId="3105434A" w14:textId="77777777" w:rsidR="00566F46" w:rsidRPr="00701C36" w:rsidRDefault="00566F46" w:rsidP="006C7E94">
            <w:pPr>
              <w:rPr>
                <w:rFonts w:cs="Arial"/>
                <w:szCs w:val="24"/>
              </w:rPr>
            </w:pPr>
            <w:r w:rsidRPr="00701C36">
              <w:rPr>
                <w:rFonts w:cs="Arial"/>
                <w:szCs w:val="24"/>
              </w:rPr>
              <w:t>e-post</w:t>
            </w:r>
          </w:p>
        </w:tc>
        <w:tc>
          <w:tcPr>
            <w:tcW w:w="7320" w:type="dxa"/>
          </w:tcPr>
          <w:p w14:paraId="31F3355E" w14:textId="77777777" w:rsidR="00566F46" w:rsidRPr="00701C36" w:rsidRDefault="00566F46" w:rsidP="006C7E94">
            <w:pPr>
              <w:rPr>
                <w:rFonts w:cs="Arial"/>
                <w:szCs w:val="24"/>
              </w:rPr>
            </w:pPr>
            <w:r w:rsidRPr="00701C36">
              <w:rPr>
                <w:rFonts w:cs="Arial"/>
                <w:szCs w:val="24"/>
              </w:rPr>
              <w:t>andrine.kvamme.bergsland@notodden.kommune.no</w:t>
            </w:r>
          </w:p>
        </w:tc>
      </w:tr>
    </w:tbl>
    <w:p w14:paraId="406F1AEA" w14:textId="77777777" w:rsidR="00566F46" w:rsidRPr="00701C36" w:rsidRDefault="00566F46" w:rsidP="00566F46">
      <w:pPr>
        <w:rPr>
          <w:rFonts w:cstheme="minorHAnsi"/>
          <w:iCs/>
          <w:szCs w:val="24"/>
        </w:rPr>
      </w:pPr>
    </w:p>
    <w:p w14:paraId="0168688A" w14:textId="77777777" w:rsidR="00566F46" w:rsidRPr="00701C36" w:rsidRDefault="00566F46" w:rsidP="00566F46">
      <w:r w:rsidRPr="00701C36">
        <w:t xml:space="preserve">Eventuelle spørsmål skal rettes skriftlig til kontaktpersonen via Mercell for </w:t>
      </w:r>
      <w:r w:rsidRPr="00701C36">
        <w:rPr>
          <w:szCs w:val="24"/>
        </w:rPr>
        <w:t xml:space="preserve">samling og loggføring av kommunikasjon. </w:t>
      </w:r>
    </w:p>
    <w:p w14:paraId="1D7F2E55" w14:textId="77777777" w:rsidR="00566F46" w:rsidRPr="00701C36" w:rsidRDefault="00566F46" w:rsidP="00566F46"/>
    <w:p w14:paraId="33212F33" w14:textId="77777777" w:rsidR="00566F46" w:rsidRPr="00701C36" w:rsidRDefault="00566F46" w:rsidP="00566F46">
      <w:r w:rsidRPr="00701C36">
        <w:t>Det skal ikke være kontakt/kommunikasjon med andre personer hos oppdragsgiver når det gjelder tilbudskonkurransen enn nevnte kontaktperson.</w:t>
      </w:r>
    </w:p>
    <w:p w14:paraId="1B1C7EF9" w14:textId="77777777" w:rsidR="00566F46" w:rsidRPr="00701C36" w:rsidRDefault="00566F46" w:rsidP="00566F46">
      <w:pPr>
        <w:rPr>
          <w:rFonts w:cstheme="minorHAnsi"/>
          <w:szCs w:val="24"/>
        </w:rPr>
      </w:pPr>
    </w:p>
    <w:p w14:paraId="2F3FE492" w14:textId="77777777" w:rsidR="00566F46" w:rsidRPr="00701C36" w:rsidRDefault="00566F46" w:rsidP="00566F46">
      <w:pPr>
        <w:rPr>
          <w:rFonts w:cs="Arial"/>
          <w:szCs w:val="24"/>
        </w:rPr>
      </w:pPr>
      <w:r w:rsidRPr="00701C36">
        <w:rPr>
          <w:rFonts w:cs="Arial"/>
          <w:szCs w:val="24"/>
        </w:rPr>
        <w:t>Oppdragsgivers kontaktperson i kontraktstiden er samme som nevnt i dette punkt 1.2, med mindre oppdragsgiver gir beskjed om annet.</w:t>
      </w:r>
    </w:p>
    <w:p w14:paraId="032E40EF" w14:textId="77777777" w:rsidR="00566F46" w:rsidRPr="003B1896" w:rsidRDefault="00566F46" w:rsidP="00566F46">
      <w:pPr>
        <w:rPr>
          <w:rFonts w:cstheme="minorHAnsi"/>
          <w:szCs w:val="24"/>
        </w:rPr>
      </w:pPr>
    </w:p>
    <w:p w14:paraId="3C7BFDB7" w14:textId="699C9E1F" w:rsidR="0081590C" w:rsidRPr="003B1896" w:rsidRDefault="0013249B" w:rsidP="003D0614">
      <w:pPr>
        <w:pStyle w:val="Overskrift2"/>
        <w:rPr>
          <w:rFonts w:cstheme="minorHAnsi"/>
        </w:rPr>
      </w:pPr>
      <w:bookmarkStart w:id="5" w:name="_Toc170467389"/>
      <w:r w:rsidRPr="003B1896">
        <w:rPr>
          <w:rFonts w:cstheme="minorHAnsi"/>
        </w:rPr>
        <w:t>Anskaffelsens formål</w:t>
      </w:r>
      <w:r w:rsidR="008C6795" w:rsidRPr="003B1896">
        <w:rPr>
          <w:rFonts w:cstheme="minorHAnsi"/>
        </w:rPr>
        <w:t xml:space="preserve"> og omfang</w:t>
      </w:r>
      <w:bookmarkEnd w:id="5"/>
    </w:p>
    <w:p w14:paraId="04A768C5" w14:textId="3144B791" w:rsidR="004169AB" w:rsidRPr="007B60CC" w:rsidRDefault="00566F46" w:rsidP="004169AB">
      <w:pPr>
        <w:rPr>
          <w:rFonts w:cstheme="minorHAnsi"/>
        </w:rPr>
      </w:pPr>
      <w:r w:rsidRPr="00701C36">
        <w:rPr>
          <w:rStyle w:val="normaltextrun"/>
          <w:rFonts w:cstheme="minorHAnsi"/>
        </w:rPr>
        <w:t xml:space="preserve">Anskaffelsen gjelder inngåelse av rammeavtale med flere leverandører for kjøp av </w:t>
      </w:r>
      <w:r w:rsidR="00483045">
        <w:rPr>
          <w:rStyle w:val="normaltextrun"/>
          <w:rFonts w:cstheme="minorHAnsi"/>
        </w:rPr>
        <w:t xml:space="preserve">strøsand. </w:t>
      </w:r>
      <w:r w:rsidR="004169AB" w:rsidRPr="003B1896">
        <w:rPr>
          <w:rFonts w:cstheme="minorHAnsi"/>
          <w:szCs w:val="24"/>
        </w:rPr>
        <w:t xml:space="preserve">Formålet med rammeavtalen er å dekke oppdragsgivers behov for </w:t>
      </w:r>
      <w:r w:rsidR="00483045">
        <w:rPr>
          <w:rFonts w:cstheme="minorHAnsi"/>
          <w:szCs w:val="24"/>
        </w:rPr>
        <w:t>strøsand</w:t>
      </w:r>
      <w:r w:rsidR="001F754E">
        <w:rPr>
          <w:rFonts w:cstheme="minorHAnsi"/>
          <w:szCs w:val="24"/>
        </w:rPr>
        <w:t xml:space="preserve"> av </w:t>
      </w:r>
      <w:r w:rsidR="004E7DC7">
        <w:rPr>
          <w:rFonts w:cstheme="minorHAnsi"/>
          <w:szCs w:val="24"/>
        </w:rPr>
        <w:t>friksjons</w:t>
      </w:r>
      <w:r w:rsidR="001F754E">
        <w:rPr>
          <w:rFonts w:cstheme="minorHAnsi"/>
          <w:szCs w:val="24"/>
        </w:rPr>
        <w:t xml:space="preserve">typen 2-4 eller 2-6. </w:t>
      </w:r>
    </w:p>
    <w:p w14:paraId="0C4A1853" w14:textId="77777777" w:rsidR="00DA3BB4" w:rsidRPr="00F84EEF" w:rsidRDefault="00DA3BB4" w:rsidP="003706C7">
      <w:pPr>
        <w:rPr>
          <w:rFonts w:cstheme="minorHAnsi"/>
          <w:szCs w:val="24"/>
        </w:rPr>
      </w:pPr>
    </w:p>
    <w:p w14:paraId="777F739C" w14:textId="1F42376E" w:rsidR="003F4FD9" w:rsidRPr="00D40EDF" w:rsidRDefault="00DA3BB4" w:rsidP="00DA3BB4">
      <w:pPr>
        <w:rPr>
          <w:rFonts w:cstheme="minorHAnsi"/>
          <w:szCs w:val="24"/>
        </w:rPr>
      </w:pPr>
      <w:r w:rsidRPr="00F84EEF">
        <w:rPr>
          <w:rFonts w:cstheme="minorHAnsi"/>
          <w:szCs w:val="24"/>
        </w:rPr>
        <w:t xml:space="preserve">Anskaffelsens totale verdi anslåes til </w:t>
      </w:r>
      <w:r w:rsidRPr="00D40EDF">
        <w:rPr>
          <w:rFonts w:cstheme="minorHAnsi"/>
          <w:szCs w:val="24"/>
        </w:rPr>
        <w:t xml:space="preserve">NOK </w:t>
      </w:r>
      <w:r w:rsidR="00483045" w:rsidRPr="00D40EDF">
        <w:rPr>
          <w:rFonts w:cstheme="minorHAnsi"/>
          <w:szCs w:val="24"/>
        </w:rPr>
        <w:t>400 000</w:t>
      </w:r>
      <w:r w:rsidRPr="00D40EDF">
        <w:rPr>
          <w:rFonts w:cstheme="minorHAnsi"/>
          <w:szCs w:val="24"/>
        </w:rPr>
        <w:t xml:space="preserve">,-. eks MVA. </w:t>
      </w:r>
      <w:r w:rsidR="000552E8" w:rsidRPr="00D40EDF">
        <w:rPr>
          <w:rFonts w:cstheme="minorHAnsi"/>
          <w:szCs w:val="24"/>
        </w:rPr>
        <w:t>per år</w:t>
      </w:r>
      <w:r w:rsidRPr="00D40EDF">
        <w:rPr>
          <w:rFonts w:cstheme="minorHAnsi"/>
          <w:szCs w:val="24"/>
        </w:rPr>
        <w:t>. Verdien er estimert ut fra</w:t>
      </w:r>
      <w:r w:rsidR="000552E8" w:rsidRPr="00D40EDF">
        <w:rPr>
          <w:rFonts w:cstheme="minorHAnsi"/>
          <w:szCs w:val="24"/>
        </w:rPr>
        <w:t xml:space="preserve"> </w:t>
      </w:r>
      <w:r w:rsidRPr="00D40EDF">
        <w:rPr>
          <w:rFonts w:cstheme="minorHAnsi"/>
          <w:szCs w:val="24"/>
        </w:rPr>
        <w:t>statistikk og regnskapstall tilsvarende kjøp for tidligere år, samt fremtidige budsjett. Verdiangivelsen må derfor betraktes som anslag, og er ikke bindende.</w:t>
      </w:r>
    </w:p>
    <w:p w14:paraId="735D77EC" w14:textId="6BE729AF" w:rsidR="00DA3BB4" w:rsidRPr="00F84EEF" w:rsidRDefault="000D41AF" w:rsidP="00DA3BB4">
      <w:pPr>
        <w:rPr>
          <w:rFonts w:cstheme="minorHAnsi"/>
          <w:szCs w:val="24"/>
        </w:rPr>
      </w:pPr>
      <w:r w:rsidRPr="00D40EDF">
        <w:rPr>
          <w:rFonts w:cstheme="minorHAnsi"/>
          <w:szCs w:val="24"/>
        </w:rPr>
        <w:br/>
        <w:t xml:space="preserve">Maksimal total verdi for rammeavtalen </w:t>
      </w:r>
      <w:r w:rsidR="005F53DB" w:rsidRPr="00D40EDF">
        <w:rPr>
          <w:rFonts w:cstheme="minorHAnsi"/>
          <w:szCs w:val="24"/>
        </w:rPr>
        <w:t xml:space="preserve">er </w:t>
      </w:r>
      <w:r w:rsidR="003F4FD9" w:rsidRPr="00D40EDF">
        <w:rPr>
          <w:rFonts w:cstheme="minorHAnsi"/>
          <w:szCs w:val="24"/>
        </w:rPr>
        <w:t xml:space="preserve">NOK </w:t>
      </w:r>
      <w:r w:rsidR="00414A1C" w:rsidRPr="00D40EDF">
        <w:rPr>
          <w:rFonts w:cstheme="minorHAnsi"/>
          <w:szCs w:val="24"/>
        </w:rPr>
        <w:t>2 300 000</w:t>
      </w:r>
      <w:r w:rsidR="003F4FD9" w:rsidRPr="00D40EDF">
        <w:rPr>
          <w:rFonts w:cstheme="minorHAnsi"/>
          <w:szCs w:val="24"/>
        </w:rPr>
        <w:t>,- eks</w:t>
      </w:r>
      <w:r w:rsidR="003F4FD9" w:rsidRPr="00F84EEF">
        <w:rPr>
          <w:rFonts w:cstheme="minorHAnsi"/>
          <w:szCs w:val="24"/>
        </w:rPr>
        <w:t>. MVA</w:t>
      </w:r>
      <w:r w:rsidR="00147340">
        <w:rPr>
          <w:rFonts w:cstheme="minorHAnsi"/>
          <w:szCs w:val="24"/>
        </w:rPr>
        <w:t>. (inkl. opsjon).</w:t>
      </w:r>
    </w:p>
    <w:p w14:paraId="69C77A9B" w14:textId="77777777" w:rsidR="003706C7" w:rsidRPr="003B1896" w:rsidRDefault="003706C7" w:rsidP="003706C7">
      <w:pPr>
        <w:rPr>
          <w:rFonts w:cstheme="minorHAnsi"/>
          <w:szCs w:val="24"/>
        </w:rPr>
      </w:pPr>
    </w:p>
    <w:p w14:paraId="4E7D806B" w14:textId="4F0AB672" w:rsidR="000D4219" w:rsidRPr="003B1896" w:rsidRDefault="003706C7" w:rsidP="003706C7">
      <w:pPr>
        <w:rPr>
          <w:rFonts w:cstheme="minorHAnsi"/>
          <w:szCs w:val="24"/>
        </w:rPr>
      </w:pPr>
      <w:r w:rsidRPr="003B1896">
        <w:rPr>
          <w:rFonts w:cstheme="minorHAnsi"/>
          <w:szCs w:val="24"/>
        </w:rPr>
        <w:t xml:space="preserve">Fullstendig beskrivelse av leveransen følger av </w:t>
      </w:r>
      <w:r w:rsidR="00D81916" w:rsidRPr="003B1896">
        <w:rPr>
          <w:rFonts w:cstheme="minorHAnsi"/>
          <w:szCs w:val="24"/>
        </w:rPr>
        <w:t>kravs</w:t>
      </w:r>
      <w:r w:rsidR="00BC20AF" w:rsidRPr="003B1896">
        <w:rPr>
          <w:rFonts w:cstheme="minorHAnsi"/>
          <w:szCs w:val="24"/>
        </w:rPr>
        <w:t>pesifikasjonen</w:t>
      </w:r>
      <w:r w:rsidRPr="003B1896">
        <w:rPr>
          <w:rFonts w:cstheme="minorHAnsi"/>
          <w:szCs w:val="24"/>
        </w:rPr>
        <w:t xml:space="preserve">. </w:t>
      </w:r>
    </w:p>
    <w:p w14:paraId="77E9BAE3" w14:textId="77777777" w:rsidR="001D6C41" w:rsidRPr="003B1896" w:rsidRDefault="001D6C41" w:rsidP="000D4219"/>
    <w:p w14:paraId="1CA37CDE" w14:textId="41ADC56D" w:rsidR="00566F46" w:rsidRDefault="001D6C41" w:rsidP="00566F46">
      <w:pPr>
        <w:pStyle w:val="Overskrift2"/>
      </w:pPr>
      <w:bookmarkStart w:id="6" w:name="_Toc170467390"/>
      <w:r w:rsidRPr="003B1896">
        <w:t>Kontraktsvilkår</w:t>
      </w:r>
      <w:bookmarkEnd w:id="6"/>
    </w:p>
    <w:p w14:paraId="2152F1B2" w14:textId="77777777" w:rsidR="003D7E03" w:rsidRPr="00D40EDF" w:rsidRDefault="003D7E03" w:rsidP="003D7E03"/>
    <w:p w14:paraId="46FA1B80" w14:textId="759B9571" w:rsidR="00566F46" w:rsidRPr="007A277D" w:rsidRDefault="003D7E03" w:rsidP="00566F46">
      <w:pPr>
        <w:rPr>
          <w:szCs w:val="24"/>
        </w:rPr>
      </w:pPr>
      <w:r w:rsidRPr="00D40EDF">
        <w:rPr>
          <w:szCs w:val="24"/>
        </w:rPr>
        <w:t>Anskaffelsen</w:t>
      </w:r>
      <w:r w:rsidR="00566F46" w:rsidRPr="00D40EDF">
        <w:rPr>
          <w:szCs w:val="24"/>
        </w:rPr>
        <w:t xml:space="preserve"> reguleres av kontraktsvilkårene i </w:t>
      </w:r>
      <w:r w:rsidR="00483045" w:rsidRPr="00D40EDF">
        <w:rPr>
          <w:szCs w:val="24"/>
        </w:rPr>
        <w:t>vedlegg</w:t>
      </w:r>
      <w:r w:rsidR="00566F46" w:rsidRPr="00D40EDF">
        <w:rPr>
          <w:szCs w:val="24"/>
        </w:rPr>
        <w:t xml:space="preserve"> </w:t>
      </w:r>
      <w:r w:rsidR="00147340" w:rsidRPr="00D40EDF">
        <w:rPr>
          <w:szCs w:val="24"/>
        </w:rPr>
        <w:t>4</w:t>
      </w:r>
      <w:r w:rsidR="00566F46" w:rsidRPr="00D40EDF">
        <w:rPr>
          <w:szCs w:val="24"/>
        </w:rPr>
        <w:t xml:space="preserve">. Kontrakten </w:t>
      </w:r>
      <w:r w:rsidR="00566F46" w:rsidRPr="00147340">
        <w:rPr>
          <w:szCs w:val="24"/>
        </w:rPr>
        <w:t xml:space="preserve">har en </w:t>
      </w:r>
      <w:r w:rsidR="00566F46" w:rsidRPr="007A277D">
        <w:rPr>
          <w:szCs w:val="24"/>
        </w:rPr>
        <w:t xml:space="preserve">varighet på 2 år fra signeringsdato med opsjon for oppdragsgiver til ytterligere forlengelse i 1+1 år. </w:t>
      </w:r>
    </w:p>
    <w:p w14:paraId="4543444D" w14:textId="77777777" w:rsidR="00DD1C8C" w:rsidRPr="003B1896" w:rsidRDefault="00DD1C8C" w:rsidP="00DD1C8C"/>
    <w:p w14:paraId="63A84E52" w14:textId="77777777" w:rsidR="00FA0447" w:rsidRPr="003B1896" w:rsidRDefault="00A43CE6">
      <w:pPr>
        <w:pStyle w:val="Overskrift2"/>
        <w:rPr>
          <w:rFonts w:cstheme="minorHAnsi"/>
          <w:noProof/>
        </w:rPr>
      </w:pPr>
      <w:bookmarkStart w:id="7" w:name="_Toc234737563"/>
      <w:bookmarkStart w:id="8" w:name="_Toc170467391"/>
      <w:r w:rsidRPr="003B1896">
        <w:rPr>
          <w:rFonts w:cstheme="minorHAnsi"/>
        </w:rPr>
        <w:t>Deltilbud</w:t>
      </w:r>
      <w:bookmarkEnd w:id="7"/>
      <w:bookmarkEnd w:id="8"/>
    </w:p>
    <w:p w14:paraId="392FBF47" w14:textId="77777777" w:rsidR="00A43CE6" w:rsidRPr="003B1896" w:rsidRDefault="00A43CE6" w:rsidP="00A43CE6">
      <w:pPr>
        <w:rPr>
          <w:rFonts w:cstheme="minorHAnsi"/>
          <w:szCs w:val="24"/>
        </w:rPr>
      </w:pPr>
    </w:p>
    <w:p w14:paraId="454F6609" w14:textId="77777777" w:rsidR="003E1200" w:rsidRPr="003B1896" w:rsidRDefault="00A43CE6" w:rsidP="003E1200">
      <w:pPr>
        <w:rPr>
          <w:rFonts w:cstheme="minorHAnsi"/>
          <w:szCs w:val="24"/>
        </w:rPr>
      </w:pPr>
      <w:r w:rsidRPr="003B1896">
        <w:rPr>
          <w:rFonts w:cstheme="minorHAnsi"/>
          <w:szCs w:val="24"/>
        </w:rPr>
        <w:t>Det er adgang til å gi tilbud på deler av oppdraget, det v</w:t>
      </w:r>
      <w:r w:rsidR="00E5151D" w:rsidRPr="003B1896">
        <w:rPr>
          <w:rFonts w:cstheme="minorHAnsi"/>
          <w:szCs w:val="24"/>
        </w:rPr>
        <w:t xml:space="preserve">il si tilbud på følgende </w:t>
      </w:r>
      <w:r w:rsidR="0000785F" w:rsidRPr="003B1896">
        <w:rPr>
          <w:rFonts w:cstheme="minorHAnsi"/>
          <w:szCs w:val="24"/>
        </w:rPr>
        <w:t>soner</w:t>
      </w:r>
      <w:r w:rsidR="00E5151D" w:rsidRPr="003B1896">
        <w:rPr>
          <w:rFonts w:cstheme="minorHAnsi"/>
          <w:szCs w:val="24"/>
        </w:rPr>
        <w:t>:</w:t>
      </w:r>
    </w:p>
    <w:p w14:paraId="7372B6CA" w14:textId="77777777" w:rsidR="000B7F74" w:rsidRPr="003B1896" w:rsidRDefault="000B7F74" w:rsidP="003E1200">
      <w:pPr>
        <w:rPr>
          <w:rFonts w:cstheme="minorHAnsi"/>
          <w:szCs w:val="24"/>
        </w:rPr>
      </w:pPr>
      <w:bookmarkStart w:id="9" w:name="_Hlk163202340"/>
    </w:p>
    <w:p w14:paraId="7F75A20F" w14:textId="2D1B0EF4" w:rsidR="00F26535" w:rsidRPr="00F26535" w:rsidRDefault="00483045" w:rsidP="00F26535">
      <w:pPr>
        <w:pStyle w:val="Listeavsnitt"/>
        <w:numPr>
          <w:ilvl w:val="0"/>
          <w:numId w:val="41"/>
        </w:numPr>
        <w:rPr>
          <w:rFonts w:cstheme="minorHAnsi"/>
          <w:szCs w:val="24"/>
        </w:rPr>
      </w:pPr>
      <w:r w:rsidRPr="00581E81">
        <w:rPr>
          <w:rFonts w:cstheme="minorHAnsi"/>
          <w:szCs w:val="24"/>
        </w:rPr>
        <w:t xml:space="preserve">Sone </w:t>
      </w:r>
      <w:r w:rsidR="00414A1C">
        <w:rPr>
          <w:rFonts w:cstheme="minorHAnsi"/>
          <w:szCs w:val="24"/>
        </w:rPr>
        <w:t xml:space="preserve">1 </w:t>
      </w:r>
      <w:r w:rsidR="00E9571C">
        <w:rPr>
          <w:rFonts w:cstheme="minorHAnsi"/>
          <w:szCs w:val="24"/>
        </w:rPr>
        <w:t xml:space="preserve">– Grønn sone </w:t>
      </w:r>
      <w:r w:rsidR="00F26535">
        <w:rPr>
          <w:rFonts w:cstheme="minorHAnsi"/>
          <w:szCs w:val="24"/>
        </w:rPr>
        <w:t xml:space="preserve">– </w:t>
      </w:r>
      <w:r w:rsidRPr="00F26535">
        <w:rPr>
          <w:rFonts w:cstheme="minorHAnsi"/>
          <w:szCs w:val="24"/>
        </w:rPr>
        <w:t xml:space="preserve">Notodden </w:t>
      </w:r>
      <w:r w:rsidR="00CF704F" w:rsidRPr="00F26535">
        <w:rPr>
          <w:rFonts w:cstheme="minorHAnsi"/>
          <w:szCs w:val="24"/>
        </w:rPr>
        <w:t>og Hjuksebø</w:t>
      </w:r>
    </w:p>
    <w:p w14:paraId="3405434F" w14:textId="12B251FB" w:rsidR="003E1200" w:rsidRPr="00E9571C" w:rsidRDefault="00483045" w:rsidP="00E9571C">
      <w:pPr>
        <w:pStyle w:val="Listeavsnitt"/>
        <w:numPr>
          <w:ilvl w:val="0"/>
          <w:numId w:val="41"/>
        </w:numPr>
        <w:rPr>
          <w:rFonts w:cstheme="minorHAnsi"/>
          <w:color w:val="FF0000"/>
          <w:szCs w:val="24"/>
        </w:rPr>
      </w:pPr>
      <w:r w:rsidRPr="00581E81">
        <w:rPr>
          <w:rFonts w:cstheme="minorHAnsi"/>
          <w:szCs w:val="24"/>
        </w:rPr>
        <w:t>So</w:t>
      </w:r>
      <w:r>
        <w:rPr>
          <w:rFonts w:cstheme="minorHAnsi"/>
          <w:szCs w:val="24"/>
        </w:rPr>
        <w:t>ne</w:t>
      </w:r>
      <w:r w:rsidR="00414A1C">
        <w:rPr>
          <w:rFonts w:cstheme="minorHAnsi"/>
          <w:szCs w:val="24"/>
        </w:rPr>
        <w:t xml:space="preserve"> 2 </w:t>
      </w:r>
      <w:r w:rsidR="00CF704F">
        <w:rPr>
          <w:rFonts w:cstheme="minorHAnsi"/>
          <w:szCs w:val="24"/>
        </w:rPr>
        <w:t>–</w:t>
      </w:r>
      <w:r>
        <w:rPr>
          <w:rFonts w:cstheme="minorHAnsi"/>
          <w:szCs w:val="24"/>
        </w:rPr>
        <w:t xml:space="preserve"> </w:t>
      </w:r>
      <w:r w:rsidR="00E9571C">
        <w:rPr>
          <w:rFonts w:cstheme="minorHAnsi"/>
          <w:szCs w:val="24"/>
        </w:rPr>
        <w:t xml:space="preserve">Gul sone </w:t>
      </w:r>
      <w:proofErr w:type="gramStart"/>
      <w:r w:rsidR="00E9571C">
        <w:rPr>
          <w:rFonts w:cstheme="minorHAnsi"/>
          <w:szCs w:val="24"/>
        </w:rPr>
        <w:t xml:space="preserve">– </w:t>
      </w:r>
      <w:r w:rsidR="00E9571C" w:rsidRPr="00E9571C">
        <w:rPr>
          <w:rFonts w:cstheme="minorHAnsi"/>
          <w:szCs w:val="24"/>
        </w:rPr>
        <w:t xml:space="preserve"> </w:t>
      </w:r>
      <w:r w:rsidRPr="00E9571C">
        <w:rPr>
          <w:rFonts w:cstheme="minorHAnsi"/>
          <w:szCs w:val="24"/>
        </w:rPr>
        <w:t>Heddal</w:t>
      </w:r>
      <w:proofErr w:type="gramEnd"/>
      <w:r w:rsidR="00CF704F" w:rsidRPr="00E9571C">
        <w:rPr>
          <w:rFonts w:cstheme="minorHAnsi"/>
          <w:szCs w:val="24"/>
        </w:rPr>
        <w:t xml:space="preserve"> og Gransherad</w:t>
      </w:r>
      <w:r w:rsidR="00566F46" w:rsidRPr="00E9571C">
        <w:rPr>
          <w:rFonts w:cstheme="minorHAnsi"/>
          <w:szCs w:val="24"/>
        </w:rPr>
        <w:br/>
      </w:r>
      <w:bookmarkEnd w:id="9"/>
    </w:p>
    <w:p w14:paraId="02F70EDD" w14:textId="40D3BB24" w:rsidR="000B7F74" w:rsidRPr="003B1896" w:rsidRDefault="008A2444" w:rsidP="003E1200">
      <w:pPr>
        <w:rPr>
          <w:rFonts w:cstheme="minorHAnsi"/>
        </w:rPr>
      </w:pPr>
      <w:r>
        <w:rPr>
          <w:rFonts w:cstheme="minorHAnsi"/>
        </w:rPr>
        <w:t xml:space="preserve">Leverandørene har adgang til å </w:t>
      </w:r>
      <w:r w:rsidR="000B7F74" w:rsidRPr="003B1896">
        <w:rPr>
          <w:rFonts w:cstheme="minorHAnsi"/>
        </w:rPr>
        <w:t xml:space="preserve">gi tilbud på </w:t>
      </w:r>
      <w:r>
        <w:rPr>
          <w:rFonts w:cstheme="minorHAnsi"/>
        </w:rPr>
        <w:t xml:space="preserve">begge sonene. </w:t>
      </w:r>
    </w:p>
    <w:p w14:paraId="7105ADF4" w14:textId="77777777" w:rsidR="000B7F74" w:rsidRPr="003B1896" w:rsidRDefault="000B7F74" w:rsidP="003E1200">
      <w:pPr>
        <w:rPr>
          <w:rFonts w:cstheme="minorHAnsi"/>
        </w:rPr>
      </w:pPr>
    </w:p>
    <w:p w14:paraId="5A29C8EE" w14:textId="08F3EC71" w:rsidR="003E1200" w:rsidRPr="00986AB2" w:rsidRDefault="003E1200" w:rsidP="003E1200">
      <w:pPr>
        <w:rPr>
          <w:rFonts w:cstheme="minorHAnsi"/>
          <w:szCs w:val="24"/>
        </w:rPr>
      </w:pPr>
      <w:r w:rsidRPr="00986AB2">
        <w:rPr>
          <w:rFonts w:cstheme="minorHAnsi"/>
          <w:szCs w:val="24"/>
        </w:rPr>
        <w:t>Nærmere informasjon om områdene finnes i vedl</w:t>
      </w:r>
      <w:r w:rsidR="00483045">
        <w:rPr>
          <w:rFonts w:cstheme="minorHAnsi"/>
          <w:szCs w:val="24"/>
        </w:rPr>
        <w:t xml:space="preserve">egg </w:t>
      </w:r>
      <w:r w:rsidR="004E7DC7">
        <w:rPr>
          <w:rFonts w:cstheme="minorHAnsi"/>
          <w:szCs w:val="24"/>
        </w:rPr>
        <w:t>2</w:t>
      </w:r>
      <w:r w:rsidR="00483045">
        <w:rPr>
          <w:rFonts w:cstheme="minorHAnsi"/>
          <w:szCs w:val="24"/>
        </w:rPr>
        <w:t xml:space="preserve"> – Oversikt soner. </w:t>
      </w:r>
      <w:r w:rsidRPr="00986AB2">
        <w:rPr>
          <w:rFonts w:cstheme="minorHAnsi"/>
          <w:szCs w:val="24"/>
        </w:rPr>
        <w:t>Områdene som omfattes av kontrakten er markert på bilde</w:t>
      </w:r>
      <w:r w:rsidR="00483045">
        <w:rPr>
          <w:rFonts w:cstheme="minorHAnsi"/>
          <w:szCs w:val="24"/>
        </w:rPr>
        <w:t>t</w:t>
      </w:r>
      <w:r w:rsidRPr="00986AB2">
        <w:rPr>
          <w:rFonts w:cstheme="minorHAnsi"/>
          <w:szCs w:val="24"/>
        </w:rPr>
        <w:t xml:space="preserve"> i vedlegget.</w:t>
      </w:r>
    </w:p>
    <w:p w14:paraId="6AA06265" w14:textId="77777777" w:rsidR="0000785F" w:rsidRDefault="0000785F" w:rsidP="0000785F"/>
    <w:p w14:paraId="13CFEBAC" w14:textId="77777777" w:rsidR="00566F46" w:rsidRPr="00566F46" w:rsidRDefault="00566F46" w:rsidP="00566F46">
      <w:pPr>
        <w:pStyle w:val="Overskrift2"/>
      </w:pPr>
      <w:bookmarkStart w:id="10" w:name="_Toc162339958"/>
      <w:bookmarkStart w:id="11" w:name="_Toc170467392"/>
      <w:r w:rsidRPr="00566F46">
        <w:t>Alternative tilbud</w:t>
      </w:r>
      <w:bookmarkEnd w:id="10"/>
      <w:bookmarkEnd w:id="11"/>
    </w:p>
    <w:p w14:paraId="2A90DC7C" w14:textId="77777777" w:rsidR="00566F46" w:rsidRPr="00701C36" w:rsidRDefault="00566F46" w:rsidP="00566F46">
      <w:pPr>
        <w:rPr>
          <w:rFonts w:cstheme="minorHAnsi"/>
          <w:szCs w:val="24"/>
        </w:rPr>
      </w:pPr>
      <w:r w:rsidRPr="00701C36">
        <w:rPr>
          <w:rFonts w:cstheme="minorHAnsi"/>
          <w:szCs w:val="24"/>
        </w:rPr>
        <w:t>Det er ikke adgang til å gi alternative tilbud.</w:t>
      </w:r>
    </w:p>
    <w:p w14:paraId="4DF6E585" w14:textId="77777777" w:rsidR="00566F46" w:rsidRPr="003B1896" w:rsidRDefault="00566F46" w:rsidP="0000785F"/>
    <w:p w14:paraId="2FCE0D72" w14:textId="70032431" w:rsidR="0000785F" w:rsidRPr="003B1896" w:rsidRDefault="0000785F" w:rsidP="0000785F">
      <w:pPr>
        <w:pStyle w:val="Overskrift2"/>
      </w:pPr>
      <w:bookmarkStart w:id="12" w:name="_Toc170467393"/>
      <w:r w:rsidRPr="003B1896">
        <w:t>Fordeling av oppdrag mellom rammeavtaleleverandørene</w:t>
      </w:r>
      <w:bookmarkEnd w:id="12"/>
      <w:r w:rsidR="00566F46">
        <w:t xml:space="preserve"> </w:t>
      </w:r>
    </w:p>
    <w:p w14:paraId="1C001BEC" w14:textId="04C7AA0C" w:rsidR="0000785F" w:rsidRDefault="0000785F" w:rsidP="0000785F">
      <w:pPr>
        <w:pStyle w:val="Enkel"/>
        <w:rPr>
          <w:rFonts w:cstheme="minorHAnsi"/>
        </w:rPr>
      </w:pPr>
      <w:bookmarkStart w:id="13" w:name="_Toc451340744"/>
      <w:bookmarkStart w:id="14" w:name="_Ref450640597"/>
      <w:bookmarkStart w:id="15" w:name="_Toc325112488"/>
      <w:bookmarkStart w:id="16" w:name="_Toc266101725"/>
      <w:bookmarkStart w:id="17" w:name="_Ref464565855"/>
      <w:bookmarkStart w:id="18" w:name="_Ref464565860"/>
      <w:r w:rsidRPr="003B1896">
        <w:rPr>
          <w:rFonts w:cstheme="minorHAnsi"/>
        </w:rPr>
        <w:t xml:space="preserve">Det skal inngås rammeavtale med en leverandør for hver sone. </w:t>
      </w:r>
    </w:p>
    <w:p w14:paraId="4B3BE3A8" w14:textId="77777777" w:rsidR="0000785F" w:rsidRPr="003B1896" w:rsidRDefault="0000785F" w:rsidP="0000785F">
      <w:pPr>
        <w:pStyle w:val="Enkel"/>
        <w:rPr>
          <w:rFonts w:cstheme="minorHAnsi"/>
        </w:rPr>
      </w:pPr>
    </w:p>
    <w:p w14:paraId="53998357" w14:textId="7AD34A73" w:rsidR="0000785F" w:rsidRDefault="0000785F" w:rsidP="0000785F">
      <w:pPr>
        <w:pStyle w:val="Enkel"/>
        <w:rPr>
          <w:rFonts w:cstheme="minorHAnsi"/>
        </w:rPr>
      </w:pPr>
      <w:r w:rsidRPr="003B1896">
        <w:rPr>
          <w:rFonts w:cstheme="minorHAnsi"/>
        </w:rPr>
        <w:t>Oppdragsgiver er forpliktet til å bestille oppdrag og tildele kontrakter til rammeavtaleleverandøren når oppdragene omfattes av oppdragsbeskrivelsen i rammeavtalen.</w:t>
      </w:r>
    </w:p>
    <w:p w14:paraId="1E30432A" w14:textId="77777777" w:rsidR="00566F46" w:rsidRDefault="00566F46" w:rsidP="0000785F">
      <w:pPr>
        <w:pStyle w:val="Enkel"/>
        <w:rPr>
          <w:rFonts w:cstheme="minorHAnsi"/>
        </w:rPr>
      </w:pPr>
    </w:p>
    <w:p w14:paraId="03212968" w14:textId="77777777" w:rsidR="00566F46" w:rsidRPr="00701C36" w:rsidRDefault="00566F46" w:rsidP="00566F46">
      <w:pPr>
        <w:pStyle w:val="Overskrift2"/>
      </w:pPr>
      <w:bookmarkStart w:id="19" w:name="_Toc98847730"/>
      <w:bookmarkStart w:id="20" w:name="_Toc162339961"/>
      <w:bookmarkStart w:id="21" w:name="_Toc170467394"/>
      <w:r w:rsidRPr="00701C36">
        <w:t>Konkurransegrunnlagets oppbygning</w:t>
      </w:r>
      <w:bookmarkEnd w:id="19"/>
      <w:bookmarkEnd w:id="20"/>
      <w:bookmarkEnd w:id="21"/>
    </w:p>
    <w:p w14:paraId="2A3E2B30" w14:textId="7D82EA42" w:rsidR="00566F46" w:rsidRPr="00701C36" w:rsidRDefault="005C47DF" w:rsidP="00566F46">
      <w:pPr>
        <w:rPr>
          <w:szCs w:val="24"/>
        </w:rPr>
      </w:pPr>
      <w:r>
        <w:rPr>
          <w:szCs w:val="24"/>
        </w:rPr>
        <w:t>Konkurransegrunnlaget består av d</w:t>
      </w:r>
      <w:r w:rsidR="00566F46" w:rsidRPr="00701C36">
        <w:rPr>
          <w:szCs w:val="24"/>
        </w:rPr>
        <w:t>ette dokumentet med bestemmelser om konkurransegjennomføringen med tilhørende vedlegg:</w:t>
      </w:r>
    </w:p>
    <w:p w14:paraId="2E0B90F4" w14:textId="0EE63EEB" w:rsidR="00566F46" w:rsidRPr="00701C36" w:rsidRDefault="00566F46" w:rsidP="00566F46">
      <w:pPr>
        <w:pStyle w:val="Listeavsnitt"/>
        <w:numPr>
          <w:ilvl w:val="0"/>
          <w:numId w:val="12"/>
        </w:numPr>
        <w:rPr>
          <w:szCs w:val="24"/>
        </w:rPr>
      </w:pPr>
      <w:r w:rsidRPr="00701C36">
        <w:rPr>
          <w:szCs w:val="24"/>
        </w:rPr>
        <w:t>Vedlegg 1 Pris</w:t>
      </w:r>
      <w:r w:rsidR="0097361D">
        <w:rPr>
          <w:szCs w:val="24"/>
        </w:rPr>
        <w:t>skjema</w:t>
      </w:r>
    </w:p>
    <w:p w14:paraId="2E578C83" w14:textId="0E12974D" w:rsidR="00566F46" w:rsidRPr="00701C36" w:rsidRDefault="00566F46" w:rsidP="00566F46">
      <w:pPr>
        <w:pStyle w:val="Listeavsnitt"/>
        <w:numPr>
          <w:ilvl w:val="0"/>
          <w:numId w:val="12"/>
        </w:numPr>
        <w:rPr>
          <w:szCs w:val="24"/>
        </w:rPr>
      </w:pPr>
      <w:r w:rsidRPr="00701C36">
        <w:rPr>
          <w:szCs w:val="24"/>
        </w:rPr>
        <w:t xml:space="preserve">Vedlegg </w:t>
      </w:r>
      <w:r w:rsidR="004E7DC7">
        <w:rPr>
          <w:szCs w:val="24"/>
        </w:rPr>
        <w:t>2</w:t>
      </w:r>
      <w:r w:rsidRPr="00701C36">
        <w:rPr>
          <w:szCs w:val="24"/>
        </w:rPr>
        <w:t xml:space="preserve"> </w:t>
      </w:r>
      <w:r w:rsidR="00414A1C">
        <w:rPr>
          <w:szCs w:val="24"/>
        </w:rPr>
        <w:t>Oversikt soner</w:t>
      </w:r>
    </w:p>
    <w:p w14:paraId="18D3744B" w14:textId="7C49F738" w:rsidR="00566F46" w:rsidRPr="005C47DF" w:rsidRDefault="00986AB2" w:rsidP="002A0EDD">
      <w:pPr>
        <w:pStyle w:val="Listeavsnitt"/>
        <w:numPr>
          <w:ilvl w:val="0"/>
          <w:numId w:val="12"/>
        </w:numPr>
        <w:rPr>
          <w:rFonts w:cstheme="minorHAnsi"/>
        </w:rPr>
      </w:pPr>
      <w:r w:rsidRPr="00414A1C">
        <w:rPr>
          <w:szCs w:val="24"/>
        </w:rPr>
        <w:t xml:space="preserve">Vedlegg </w:t>
      </w:r>
      <w:r w:rsidR="004E7DC7">
        <w:rPr>
          <w:szCs w:val="24"/>
        </w:rPr>
        <w:t>3</w:t>
      </w:r>
      <w:r w:rsidRPr="00414A1C">
        <w:rPr>
          <w:szCs w:val="24"/>
        </w:rPr>
        <w:t xml:space="preserve"> </w:t>
      </w:r>
      <w:r w:rsidR="00414A1C" w:rsidRPr="00701C36">
        <w:rPr>
          <w:szCs w:val="24"/>
        </w:rPr>
        <w:t>Avtaledokument</w:t>
      </w:r>
    </w:p>
    <w:p w14:paraId="2243B364" w14:textId="77777777" w:rsidR="005C47DF" w:rsidRPr="005C47DF" w:rsidRDefault="005C47DF" w:rsidP="005C47DF">
      <w:pPr>
        <w:rPr>
          <w:rFonts w:cstheme="minorHAnsi"/>
        </w:rPr>
      </w:pPr>
    </w:p>
    <w:p w14:paraId="6D9D1DDE" w14:textId="77777777" w:rsidR="00566F46" w:rsidRPr="00566F46" w:rsidRDefault="00566F46" w:rsidP="00566F46">
      <w:pPr>
        <w:pStyle w:val="Overskrift2"/>
      </w:pPr>
      <w:bookmarkStart w:id="22" w:name="_Toc98847731"/>
      <w:bookmarkStart w:id="23" w:name="_Toc162339962"/>
      <w:bookmarkStart w:id="24" w:name="_Toc170467395"/>
      <w:r w:rsidRPr="00566F46">
        <w:t>Kunngjøring</w:t>
      </w:r>
      <w:bookmarkEnd w:id="22"/>
      <w:bookmarkEnd w:id="23"/>
      <w:bookmarkEnd w:id="24"/>
    </w:p>
    <w:p w14:paraId="3F8FC888" w14:textId="72720FD2" w:rsidR="00566F46" w:rsidRPr="00701C36" w:rsidRDefault="00566F46" w:rsidP="00566F46">
      <w:pPr>
        <w:rPr>
          <w:szCs w:val="24"/>
        </w:rPr>
      </w:pPr>
      <w:r w:rsidRPr="00701C36">
        <w:rPr>
          <w:szCs w:val="24"/>
        </w:rPr>
        <w:t xml:space="preserve">Konkurransen er kunngjort i DOFFIN </w:t>
      </w:r>
      <w:hyperlink r:id="rId13" w:history="1">
        <w:r w:rsidRPr="00701C36">
          <w:rPr>
            <w:rStyle w:val="Hyperkobling"/>
            <w:szCs w:val="24"/>
          </w:rPr>
          <w:t>www.doffin.no</w:t>
        </w:r>
      </w:hyperlink>
    </w:p>
    <w:p w14:paraId="43507C3E" w14:textId="77777777" w:rsidR="0000785F" w:rsidRPr="003B1896" w:rsidRDefault="0000785F" w:rsidP="0000785F">
      <w:pPr>
        <w:pStyle w:val="Enkel"/>
        <w:rPr>
          <w:rFonts w:cstheme="minorHAnsi"/>
        </w:rPr>
      </w:pPr>
    </w:p>
    <w:p w14:paraId="6378A883" w14:textId="77777777" w:rsidR="00C60AF8" w:rsidRPr="003B1896" w:rsidRDefault="00C60AF8" w:rsidP="00C60AF8">
      <w:pPr>
        <w:pStyle w:val="Overskrift2"/>
        <w:rPr>
          <w:rFonts w:cstheme="minorHAnsi"/>
        </w:rPr>
      </w:pPr>
      <w:bookmarkStart w:id="25" w:name="_Toc170467396"/>
      <w:r w:rsidRPr="003B1896">
        <w:rPr>
          <w:rFonts w:cstheme="minorHAnsi"/>
        </w:rPr>
        <w:t>Viktige datoer</w:t>
      </w:r>
      <w:bookmarkEnd w:id="13"/>
      <w:bookmarkEnd w:id="14"/>
      <w:bookmarkEnd w:id="15"/>
      <w:bookmarkEnd w:id="16"/>
      <w:bookmarkEnd w:id="17"/>
      <w:bookmarkEnd w:id="18"/>
      <w:bookmarkEnd w:id="25"/>
    </w:p>
    <w:p w14:paraId="7B411B55" w14:textId="014DD0A8" w:rsidR="001E07D8" w:rsidRPr="003B1896" w:rsidRDefault="00C60AF8" w:rsidP="001E07D8">
      <w:pPr>
        <w:rPr>
          <w:rFonts w:cstheme="minorHAnsi"/>
          <w:szCs w:val="24"/>
        </w:rPr>
      </w:pPr>
      <w:r w:rsidRPr="003B1896">
        <w:rPr>
          <w:rFonts w:cstheme="minorHAnsi"/>
          <w:szCs w:val="24"/>
        </w:rPr>
        <w:t xml:space="preserve">Oppdragsgiver har lagt opp til følgende tidsrammer for prosessen: </w:t>
      </w:r>
      <w:r w:rsidR="001E07D8" w:rsidRPr="003B1896">
        <w:rPr>
          <w:rFonts w:cstheme="minorHAnsi"/>
          <w:szCs w:val="24"/>
        </w:rPr>
        <w:t xml:space="preserve"> </w:t>
      </w:r>
    </w:p>
    <w:p w14:paraId="0BC2845E" w14:textId="77777777" w:rsidR="001E07D8" w:rsidRPr="003B1896" w:rsidRDefault="001E07D8" w:rsidP="001E07D8">
      <w:pPr>
        <w:ind w:firstLine="708"/>
        <w:rPr>
          <w:rFonts w:cstheme="minorHAnsi"/>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1E07D8" w:rsidRPr="003B1896" w14:paraId="2C051B20" w14:textId="77777777" w:rsidTr="001E07D8">
        <w:tc>
          <w:tcPr>
            <w:tcW w:w="5778" w:type="dxa"/>
            <w:tcBorders>
              <w:top w:val="single" w:sz="4" w:space="0" w:color="auto"/>
              <w:left w:val="single" w:sz="4" w:space="0" w:color="auto"/>
              <w:bottom w:val="single" w:sz="4" w:space="0" w:color="auto"/>
              <w:right w:val="single" w:sz="4" w:space="0" w:color="auto"/>
            </w:tcBorders>
            <w:shd w:val="clear" w:color="auto" w:fill="C0C0C0"/>
            <w:hideMark/>
          </w:tcPr>
          <w:p w14:paraId="405CC09F" w14:textId="77777777" w:rsidR="001E07D8" w:rsidRPr="00147340" w:rsidRDefault="001E07D8">
            <w:pPr>
              <w:rPr>
                <w:rFonts w:cstheme="minorHAnsi"/>
                <w:szCs w:val="24"/>
              </w:rPr>
            </w:pPr>
            <w:r w:rsidRPr="00147340">
              <w:rPr>
                <w:rFonts w:cstheme="minorHAnsi"/>
                <w:szCs w:val="24"/>
              </w:rPr>
              <w:t>Aktivitet</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41566FA0" w14:textId="77777777" w:rsidR="001E07D8" w:rsidRPr="00147340" w:rsidRDefault="001E07D8">
            <w:pPr>
              <w:rPr>
                <w:rFonts w:cstheme="minorHAnsi"/>
                <w:szCs w:val="24"/>
              </w:rPr>
            </w:pPr>
            <w:r w:rsidRPr="00147340">
              <w:rPr>
                <w:rFonts w:cstheme="minorHAnsi"/>
                <w:szCs w:val="24"/>
              </w:rPr>
              <w:t>Tidspunkt</w:t>
            </w:r>
          </w:p>
        </w:tc>
      </w:tr>
      <w:tr w:rsidR="001E07D8" w:rsidRPr="003B1896" w14:paraId="7EF9D02A"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435DED1" w14:textId="06CB4950" w:rsidR="001E07D8" w:rsidRPr="00147340" w:rsidRDefault="00680083">
            <w:pPr>
              <w:rPr>
                <w:rFonts w:cstheme="minorHAnsi"/>
                <w:i/>
                <w:szCs w:val="24"/>
              </w:rPr>
            </w:pPr>
            <w:r w:rsidRPr="00147340">
              <w:rPr>
                <w:rFonts w:cs="Arial"/>
                <w:iCs/>
                <w:szCs w:val="24"/>
              </w:rPr>
              <w:t>Kunngjøring i DOFFIN- og TED- databasen</w:t>
            </w:r>
          </w:p>
        </w:tc>
        <w:tc>
          <w:tcPr>
            <w:tcW w:w="2835" w:type="dxa"/>
            <w:tcBorders>
              <w:top w:val="single" w:sz="4" w:space="0" w:color="auto"/>
              <w:left w:val="single" w:sz="4" w:space="0" w:color="auto"/>
              <w:bottom w:val="single" w:sz="4" w:space="0" w:color="auto"/>
              <w:right w:val="single" w:sz="4" w:space="0" w:color="auto"/>
            </w:tcBorders>
            <w:hideMark/>
          </w:tcPr>
          <w:p w14:paraId="61B1D9B5" w14:textId="1A2A043A" w:rsidR="001E07D8" w:rsidRPr="00147340" w:rsidRDefault="00D40EDF">
            <w:pPr>
              <w:rPr>
                <w:rFonts w:cstheme="minorHAnsi"/>
                <w:szCs w:val="24"/>
              </w:rPr>
            </w:pPr>
            <w:r>
              <w:rPr>
                <w:rFonts w:cstheme="minorHAnsi"/>
                <w:szCs w:val="24"/>
              </w:rPr>
              <w:t>2</w:t>
            </w:r>
            <w:r w:rsidR="004E7DC7">
              <w:rPr>
                <w:rFonts w:cstheme="minorHAnsi"/>
                <w:szCs w:val="24"/>
              </w:rPr>
              <w:t>9</w:t>
            </w:r>
            <w:r>
              <w:rPr>
                <w:rFonts w:cstheme="minorHAnsi"/>
                <w:szCs w:val="24"/>
              </w:rPr>
              <w:t>.11</w:t>
            </w:r>
            <w:r w:rsidR="00011C09">
              <w:rPr>
                <w:rFonts w:cstheme="minorHAnsi"/>
                <w:szCs w:val="24"/>
              </w:rPr>
              <w:t>.2024</w:t>
            </w:r>
          </w:p>
        </w:tc>
      </w:tr>
      <w:tr w:rsidR="00FA665B" w:rsidRPr="003B1896" w14:paraId="2137C680" w14:textId="77777777" w:rsidTr="001E07D8">
        <w:tc>
          <w:tcPr>
            <w:tcW w:w="5778" w:type="dxa"/>
            <w:tcBorders>
              <w:top w:val="single" w:sz="4" w:space="0" w:color="auto"/>
              <w:left w:val="single" w:sz="4" w:space="0" w:color="auto"/>
              <w:bottom w:val="single" w:sz="4" w:space="0" w:color="auto"/>
              <w:right w:val="single" w:sz="4" w:space="0" w:color="auto"/>
            </w:tcBorders>
          </w:tcPr>
          <w:p w14:paraId="46D4CD75" w14:textId="02A7CA7E" w:rsidR="00FA665B" w:rsidRPr="00147340" w:rsidRDefault="00FA665B">
            <w:pPr>
              <w:rPr>
                <w:rFonts w:cstheme="minorHAnsi"/>
                <w:szCs w:val="24"/>
              </w:rPr>
            </w:pPr>
            <w:r w:rsidRPr="00147340">
              <w:rPr>
                <w:rFonts w:cstheme="minorHAnsi"/>
                <w:szCs w:val="24"/>
              </w:rPr>
              <w:t>Frist for å stille spørsmål til konkurransegrunnlaget</w:t>
            </w:r>
          </w:p>
        </w:tc>
        <w:tc>
          <w:tcPr>
            <w:tcW w:w="2835" w:type="dxa"/>
            <w:tcBorders>
              <w:top w:val="single" w:sz="4" w:space="0" w:color="auto"/>
              <w:left w:val="single" w:sz="4" w:space="0" w:color="auto"/>
              <w:bottom w:val="single" w:sz="4" w:space="0" w:color="auto"/>
              <w:right w:val="single" w:sz="4" w:space="0" w:color="auto"/>
            </w:tcBorders>
          </w:tcPr>
          <w:p w14:paraId="6CDACEAD" w14:textId="640D7AFF" w:rsidR="00FA665B" w:rsidRPr="00147340" w:rsidRDefault="00D40EDF">
            <w:pPr>
              <w:rPr>
                <w:rFonts w:cstheme="minorHAnsi"/>
                <w:szCs w:val="24"/>
              </w:rPr>
            </w:pPr>
            <w:r>
              <w:rPr>
                <w:rFonts w:cstheme="minorHAnsi"/>
                <w:szCs w:val="24"/>
              </w:rPr>
              <w:t>13.12</w:t>
            </w:r>
            <w:r w:rsidR="00927C79" w:rsidRPr="00147340">
              <w:rPr>
                <w:rFonts w:cstheme="minorHAnsi"/>
                <w:szCs w:val="24"/>
              </w:rPr>
              <w:t>.2024 kl. 12:00</w:t>
            </w:r>
          </w:p>
        </w:tc>
      </w:tr>
      <w:tr w:rsidR="001E07D8" w:rsidRPr="003B1896" w14:paraId="270278B3"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50B3CC2D" w14:textId="77777777" w:rsidR="001E07D8" w:rsidRPr="00147340" w:rsidRDefault="001E07D8">
            <w:pPr>
              <w:rPr>
                <w:rFonts w:cstheme="minorHAnsi"/>
                <w:szCs w:val="24"/>
              </w:rPr>
            </w:pPr>
            <w:r w:rsidRPr="00147340">
              <w:rPr>
                <w:rFonts w:cstheme="minorHAnsi"/>
                <w:szCs w:val="24"/>
              </w:rPr>
              <w:t>Frist for å levere tilbud</w:t>
            </w:r>
          </w:p>
        </w:tc>
        <w:tc>
          <w:tcPr>
            <w:tcW w:w="2835" w:type="dxa"/>
            <w:tcBorders>
              <w:top w:val="single" w:sz="4" w:space="0" w:color="auto"/>
              <w:left w:val="single" w:sz="4" w:space="0" w:color="auto"/>
              <w:bottom w:val="single" w:sz="4" w:space="0" w:color="auto"/>
              <w:right w:val="single" w:sz="4" w:space="0" w:color="auto"/>
            </w:tcBorders>
            <w:hideMark/>
          </w:tcPr>
          <w:p w14:paraId="1CACAA00" w14:textId="3CCB1655" w:rsidR="001E07D8" w:rsidRPr="00147340" w:rsidRDefault="00D40EDF">
            <w:pPr>
              <w:rPr>
                <w:rFonts w:cstheme="minorHAnsi"/>
                <w:szCs w:val="24"/>
              </w:rPr>
            </w:pPr>
            <w:r>
              <w:rPr>
                <w:rFonts w:cstheme="minorHAnsi"/>
                <w:szCs w:val="24"/>
              </w:rPr>
              <w:t>03.01</w:t>
            </w:r>
            <w:r w:rsidR="00927C79" w:rsidRPr="00147340">
              <w:rPr>
                <w:rFonts w:cstheme="minorHAnsi"/>
                <w:szCs w:val="24"/>
              </w:rPr>
              <w:t>.202</w:t>
            </w:r>
            <w:r>
              <w:rPr>
                <w:rFonts w:cstheme="minorHAnsi"/>
                <w:szCs w:val="24"/>
              </w:rPr>
              <w:t>5</w:t>
            </w:r>
            <w:r w:rsidR="00927C79" w:rsidRPr="00147340">
              <w:rPr>
                <w:rFonts w:cstheme="minorHAnsi"/>
                <w:szCs w:val="24"/>
              </w:rPr>
              <w:t xml:space="preserve"> kl. 12:00</w:t>
            </w:r>
          </w:p>
        </w:tc>
      </w:tr>
      <w:tr w:rsidR="00927C79" w:rsidRPr="003B1896" w14:paraId="1E604FB4"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24DD356F" w14:textId="77777777" w:rsidR="00927C79" w:rsidRPr="00147340" w:rsidRDefault="00927C79" w:rsidP="00927C79">
            <w:pPr>
              <w:rPr>
                <w:rFonts w:cstheme="minorHAnsi"/>
                <w:szCs w:val="24"/>
              </w:rPr>
            </w:pPr>
            <w:r w:rsidRPr="00147340">
              <w:rPr>
                <w:rFonts w:cstheme="minorHAnsi"/>
                <w:szCs w:val="24"/>
              </w:rPr>
              <w:t>Tilbudsåpning</w:t>
            </w:r>
          </w:p>
        </w:tc>
        <w:tc>
          <w:tcPr>
            <w:tcW w:w="2835" w:type="dxa"/>
            <w:tcBorders>
              <w:top w:val="single" w:sz="4" w:space="0" w:color="auto"/>
              <w:left w:val="single" w:sz="4" w:space="0" w:color="auto"/>
              <w:bottom w:val="single" w:sz="4" w:space="0" w:color="auto"/>
              <w:right w:val="single" w:sz="4" w:space="0" w:color="auto"/>
            </w:tcBorders>
            <w:hideMark/>
          </w:tcPr>
          <w:p w14:paraId="5557A4F6" w14:textId="58F0F40B" w:rsidR="00927C79" w:rsidRPr="00147340" w:rsidRDefault="00D40EDF" w:rsidP="00927C79">
            <w:pPr>
              <w:rPr>
                <w:rFonts w:cstheme="minorHAnsi"/>
                <w:szCs w:val="24"/>
              </w:rPr>
            </w:pPr>
            <w:r>
              <w:rPr>
                <w:rFonts w:cstheme="minorHAnsi"/>
                <w:szCs w:val="24"/>
              </w:rPr>
              <w:t>03.01</w:t>
            </w:r>
            <w:r w:rsidR="00927C79" w:rsidRPr="00147340">
              <w:rPr>
                <w:rFonts w:cstheme="minorHAnsi"/>
                <w:szCs w:val="24"/>
              </w:rPr>
              <w:t>.202</w:t>
            </w:r>
            <w:r>
              <w:rPr>
                <w:rFonts w:cstheme="minorHAnsi"/>
                <w:szCs w:val="24"/>
              </w:rPr>
              <w:t>5</w:t>
            </w:r>
            <w:r w:rsidR="00927C79" w:rsidRPr="00147340">
              <w:rPr>
                <w:rFonts w:cstheme="minorHAnsi"/>
                <w:szCs w:val="24"/>
              </w:rPr>
              <w:t xml:space="preserve"> </w:t>
            </w:r>
          </w:p>
        </w:tc>
      </w:tr>
      <w:tr w:rsidR="001E07D8" w:rsidRPr="003B1896" w14:paraId="6761E7E0"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6FDE7A2A" w14:textId="77777777" w:rsidR="001E07D8" w:rsidRPr="00147340" w:rsidRDefault="001E07D8">
            <w:pPr>
              <w:rPr>
                <w:rFonts w:cstheme="minorHAnsi"/>
                <w:szCs w:val="24"/>
              </w:rPr>
            </w:pPr>
            <w:r w:rsidRPr="00147340">
              <w:rPr>
                <w:rFonts w:cstheme="minorHAnsi"/>
                <w:szCs w:val="24"/>
              </w:rPr>
              <w:t>Evaluering</w:t>
            </w:r>
          </w:p>
        </w:tc>
        <w:tc>
          <w:tcPr>
            <w:tcW w:w="2835" w:type="dxa"/>
            <w:tcBorders>
              <w:top w:val="single" w:sz="4" w:space="0" w:color="auto"/>
              <w:left w:val="single" w:sz="4" w:space="0" w:color="auto"/>
              <w:bottom w:val="single" w:sz="4" w:space="0" w:color="auto"/>
              <w:right w:val="single" w:sz="4" w:space="0" w:color="auto"/>
            </w:tcBorders>
            <w:hideMark/>
          </w:tcPr>
          <w:p w14:paraId="45018BED" w14:textId="744E2708" w:rsidR="001E07D8" w:rsidRPr="00147340" w:rsidRDefault="001E07D8">
            <w:pPr>
              <w:rPr>
                <w:rFonts w:cstheme="minorHAnsi"/>
                <w:szCs w:val="24"/>
              </w:rPr>
            </w:pPr>
            <w:r w:rsidRPr="00147340">
              <w:rPr>
                <w:rFonts w:cstheme="minorHAnsi"/>
                <w:szCs w:val="24"/>
              </w:rPr>
              <w:t xml:space="preserve">Uke </w:t>
            </w:r>
            <w:r w:rsidR="00D40EDF">
              <w:rPr>
                <w:rFonts w:cstheme="minorHAnsi"/>
                <w:szCs w:val="24"/>
              </w:rPr>
              <w:t xml:space="preserve">2 </w:t>
            </w:r>
          </w:p>
        </w:tc>
      </w:tr>
      <w:tr w:rsidR="001E07D8" w:rsidRPr="003B1896" w14:paraId="0B07C9E5"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20961FB" w14:textId="77777777" w:rsidR="001E07D8" w:rsidRPr="00147340" w:rsidRDefault="001E07D8">
            <w:pPr>
              <w:rPr>
                <w:rFonts w:cstheme="minorHAnsi"/>
                <w:szCs w:val="24"/>
              </w:rPr>
            </w:pPr>
            <w:r w:rsidRPr="00147340">
              <w:rPr>
                <w:rFonts w:cstheme="minorHAnsi"/>
                <w:szCs w:val="24"/>
              </w:rPr>
              <w:lastRenderedPageBreak/>
              <w:t>Valg av leverandør og meddelelse til leverandører</w:t>
            </w:r>
          </w:p>
        </w:tc>
        <w:tc>
          <w:tcPr>
            <w:tcW w:w="2835" w:type="dxa"/>
            <w:tcBorders>
              <w:top w:val="single" w:sz="4" w:space="0" w:color="auto"/>
              <w:left w:val="single" w:sz="4" w:space="0" w:color="auto"/>
              <w:bottom w:val="single" w:sz="4" w:space="0" w:color="auto"/>
              <w:right w:val="single" w:sz="4" w:space="0" w:color="auto"/>
            </w:tcBorders>
            <w:hideMark/>
          </w:tcPr>
          <w:p w14:paraId="2D00995A" w14:textId="3FBCC730" w:rsidR="001E07D8" w:rsidRPr="00147340" w:rsidRDefault="00D40EDF">
            <w:pPr>
              <w:rPr>
                <w:rFonts w:cstheme="minorHAnsi"/>
                <w:szCs w:val="24"/>
              </w:rPr>
            </w:pPr>
            <w:r>
              <w:rPr>
                <w:rFonts w:cstheme="minorHAnsi"/>
                <w:szCs w:val="24"/>
              </w:rPr>
              <w:t>Uke 2</w:t>
            </w:r>
          </w:p>
        </w:tc>
      </w:tr>
      <w:tr w:rsidR="001E07D8" w:rsidRPr="003B1896" w14:paraId="026A323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4D91282" w14:textId="2C05BA04" w:rsidR="001E07D8" w:rsidRPr="00147340" w:rsidRDefault="00C60AF8">
            <w:pPr>
              <w:rPr>
                <w:rFonts w:cstheme="minorHAnsi"/>
                <w:szCs w:val="24"/>
              </w:rPr>
            </w:pPr>
            <w:r w:rsidRPr="00147340">
              <w:rPr>
                <w:rFonts w:cstheme="minorHAnsi"/>
                <w:szCs w:val="24"/>
              </w:rPr>
              <w:t>Utløp av k</w:t>
            </w:r>
            <w:r w:rsidR="001E07D8" w:rsidRPr="00147340">
              <w:rPr>
                <w:rFonts w:cstheme="minorHAnsi"/>
                <w:szCs w:val="24"/>
              </w:rPr>
              <w:t>arensperiode</w:t>
            </w:r>
          </w:p>
        </w:tc>
        <w:tc>
          <w:tcPr>
            <w:tcW w:w="2835" w:type="dxa"/>
            <w:tcBorders>
              <w:top w:val="single" w:sz="4" w:space="0" w:color="auto"/>
              <w:left w:val="single" w:sz="4" w:space="0" w:color="auto"/>
              <w:bottom w:val="single" w:sz="4" w:space="0" w:color="auto"/>
              <w:right w:val="single" w:sz="4" w:space="0" w:color="auto"/>
            </w:tcBorders>
            <w:hideMark/>
          </w:tcPr>
          <w:p w14:paraId="56A7E788" w14:textId="1C2A2D6B" w:rsidR="001E07D8" w:rsidRPr="00147340" w:rsidRDefault="00451930">
            <w:pPr>
              <w:rPr>
                <w:rFonts w:cstheme="minorHAnsi"/>
                <w:szCs w:val="24"/>
              </w:rPr>
            </w:pPr>
            <w:r>
              <w:rPr>
                <w:rFonts w:cstheme="minorHAnsi"/>
                <w:szCs w:val="24"/>
              </w:rPr>
              <w:t>1</w:t>
            </w:r>
            <w:r w:rsidR="004E7DC7">
              <w:rPr>
                <w:rFonts w:cstheme="minorHAnsi"/>
                <w:szCs w:val="24"/>
              </w:rPr>
              <w:t>4</w:t>
            </w:r>
            <w:r>
              <w:rPr>
                <w:rFonts w:cstheme="minorHAnsi"/>
                <w:szCs w:val="24"/>
              </w:rPr>
              <w:t>.01.2024</w:t>
            </w:r>
          </w:p>
        </w:tc>
      </w:tr>
      <w:tr w:rsidR="001E07D8" w:rsidRPr="003B1896" w14:paraId="59C06A46"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F15FBDE" w14:textId="77777777" w:rsidR="001E07D8" w:rsidRPr="00147340" w:rsidRDefault="001E07D8">
            <w:pPr>
              <w:rPr>
                <w:rFonts w:cstheme="minorHAnsi"/>
                <w:szCs w:val="24"/>
              </w:rPr>
            </w:pPr>
            <w:r w:rsidRPr="00147340">
              <w:rPr>
                <w:rFonts w:cstheme="minorHAnsi"/>
                <w:szCs w:val="24"/>
              </w:rPr>
              <w:t>Kontraktsinngåelse</w:t>
            </w:r>
          </w:p>
        </w:tc>
        <w:tc>
          <w:tcPr>
            <w:tcW w:w="2835" w:type="dxa"/>
            <w:tcBorders>
              <w:top w:val="single" w:sz="4" w:space="0" w:color="auto"/>
              <w:left w:val="single" w:sz="4" w:space="0" w:color="auto"/>
              <w:bottom w:val="single" w:sz="4" w:space="0" w:color="auto"/>
              <w:right w:val="single" w:sz="4" w:space="0" w:color="auto"/>
            </w:tcBorders>
            <w:hideMark/>
          </w:tcPr>
          <w:p w14:paraId="496C45D9" w14:textId="44889908" w:rsidR="001E07D8" w:rsidRPr="00147340" w:rsidRDefault="00147340">
            <w:pPr>
              <w:rPr>
                <w:rFonts w:cstheme="minorHAnsi"/>
                <w:szCs w:val="24"/>
              </w:rPr>
            </w:pPr>
            <w:r>
              <w:rPr>
                <w:rFonts w:cstheme="minorHAnsi"/>
                <w:szCs w:val="24"/>
              </w:rPr>
              <w:t>Uke 3</w:t>
            </w:r>
          </w:p>
        </w:tc>
      </w:tr>
      <w:tr w:rsidR="001E07D8" w:rsidRPr="003B1896" w14:paraId="1B7B3B5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5B9F478" w14:textId="77777777" w:rsidR="001E07D8" w:rsidRPr="00147340" w:rsidRDefault="001E07D8">
            <w:pPr>
              <w:rPr>
                <w:rFonts w:cstheme="minorHAnsi"/>
                <w:szCs w:val="24"/>
              </w:rPr>
            </w:pPr>
            <w:r w:rsidRPr="00147340">
              <w:rPr>
                <w:rFonts w:cstheme="minorHAnsi"/>
                <w:szCs w:val="24"/>
              </w:rPr>
              <w:t>Tilbudets vedståelsesfrist</w:t>
            </w:r>
          </w:p>
        </w:tc>
        <w:tc>
          <w:tcPr>
            <w:tcW w:w="2835" w:type="dxa"/>
            <w:tcBorders>
              <w:top w:val="single" w:sz="4" w:space="0" w:color="auto"/>
              <w:left w:val="single" w:sz="4" w:space="0" w:color="auto"/>
              <w:bottom w:val="single" w:sz="4" w:space="0" w:color="auto"/>
              <w:right w:val="single" w:sz="4" w:space="0" w:color="auto"/>
            </w:tcBorders>
            <w:hideMark/>
          </w:tcPr>
          <w:p w14:paraId="09E46ECC" w14:textId="6E5E8365" w:rsidR="001E07D8" w:rsidRPr="00147340" w:rsidRDefault="004E7DC7">
            <w:pPr>
              <w:rPr>
                <w:rFonts w:cstheme="minorHAnsi"/>
                <w:szCs w:val="24"/>
              </w:rPr>
            </w:pPr>
            <w:r>
              <w:rPr>
                <w:rFonts w:cstheme="minorHAnsi"/>
                <w:szCs w:val="24"/>
              </w:rPr>
              <w:t>03.04</w:t>
            </w:r>
            <w:r w:rsidR="00D40EDF">
              <w:rPr>
                <w:rFonts w:cstheme="minorHAnsi"/>
                <w:szCs w:val="24"/>
              </w:rPr>
              <w:t>.2025</w:t>
            </w:r>
          </w:p>
        </w:tc>
      </w:tr>
    </w:tbl>
    <w:p w14:paraId="50369066" w14:textId="77777777" w:rsidR="0075471F" w:rsidRPr="003B1896" w:rsidRDefault="0075471F" w:rsidP="001E07D8">
      <w:pPr>
        <w:rPr>
          <w:rFonts w:cstheme="minorHAnsi"/>
          <w:szCs w:val="24"/>
        </w:rPr>
      </w:pPr>
    </w:p>
    <w:p w14:paraId="61A11B8D" w14:textId="3DDFDD38" w:rsidR="001E07D8" w:rsidRDefault="001E07D8" w:rsidP="001E07D8">
      <w:pPr>
        <w:rPr>
          <w:rFonts w:cstheme="minorHAnsi"/>
          <w:szCs w:val="24"/>
        </w:rPr>
      </w:pPr>
      <w:r w:rsidRPr="003B1896">
        <w:rPr>
          <w:rFonts w:cstheme="minorHAnsi"/>
          <w:szCs w:val="24"/>
        </w:rPr>
        <w:t>Det gjøres oppmerksom på at tidspunktene etter åpning av tilbudene er foreløpige.</w:t>
      </w:r>
      <w:r w:rsidR="005102E6" w:rsidRPr="003B1896">
        <w:rPr>
          <w:rFonts w:cstheme="minorHAnsi"/>
          <w:szCs w:val="24"/>
        </w:rPr>
        <w:t xml:space="preserve"> En eventuell forlengelse av vedståelsesfrist kan kun skje med leverandørens samtykke.</w:t>
      </w:r>
    </w:p>
    <w:p w14:paraId="14615526" w14:textId="77777777" w:rsidR="00451930" w:rsidRPr="003B1896" w:rsidRDefault="00451930" w:rsidP="001E07D8">
      <w:pPr>
        <w:rPr>
          <w:rFonts w:cstheme="minorHAnsi"/>
          <w:szCs w:val="24"/>
        </w:rPr>
      </w:pPr>
    </w:p>
    <w:p w14:paraId="2E783EB9" w14:textId="77777777" w:rsidR="00F67D32" w:rsidRPr="003B1896" w:rsidRDefault="00F67D32" w:rsidP="0081590C">
      <w:pPr>
        <w:rPr>
          <w:rFonts w:cstheme="minorHAnsi"/>
          <w:szCs w:val="24"/>
        </w:rPr>
      </w:pPr>
    </w:p>
    <w:p w14:paraId="560AFB00" w14:textId="77777777" w:rsidR="00BF145F" w:rsidRPr="003B1896" w:rsidRDefault="003D25B4" w:rsidP="003D25B4">
      <w:pPr>
        <w:pStyle w:val="Overskrift1"/>
        <w:rPr>
          <w:rFonts w:cstheme="minorHAnsi"/>
        </w:rPr>
      </w:pPr>
      <w:r w:rsidRPr="003B1896">
        <w:rPr>
          <w:rFonts w:cstheme="minorHAnsi"/>
          <w:sz w:val="24"/>
          <w:szCs w:val="24"/>
        </w:rPr>
        <w:t xml:space="preserve"> </w:t>
      </w:r>
      <w:bookmarkStart w:id="26" w:name="_Toc165189780"/>
      <w:bookmarkStart w:id="27" w:name="_Toc170467397"/>
      <w:r w:rsidR="0081590C" w:rsidRPr="003B1896">
        <w:rPr>
          <w:rFonts w:cstheme="minorHAnsi"/>
        </w:rPr>
        <w:t xml:space="preserve">REGLER FOR </w:t>
      </w:r>
      <w:bookmarkEnd w:id="26"/>
      <w:r w:rsidR="003B753D" w:rsidRPr="003B1896">
        <w:rPr>
          <w:rFonts w:cstheme="minorHAnsi"/>
        </w:rPr>
        <w:t xml:space="preserve">GJENNOMFØRING AV </w:t>
      </w:r>
      <w:r w:rsidR="0081590C" w:rsidRPr="003B1896">
        <w:rPr>
          <w:rFonts w:cstheme="minorHAnsi"/>
        </w:rPr>
        <w:t>KONKURRANSEN</w:t>
      </w:r>
      <w:r w:rsidR="00D64CEE" w:rsidRPr="003B1896">
        <w:rPr>
          <w:rFonts w:cstheme="minorHAnsi"/>
        </w:rPr>
        <w:t xml:space="preserve"> OG KRAV </w:t>
      </w:r>
      <w:r w:rsidR="008323EC" w:rsidRPr="003B1896">
        <w:rPr>
          <w:rFonts w:cstheme="minorHAnsi"/>
        </w:rPr>
        <w:t xml:space="preserve">TIL </w:t>
      </w:r>
      <w:r w:rsidR="00D64CEE" w:rsidRPr="003B1896">
        <w:rPr>
          <w:rFonts w:cstheme="minorHAnsi"/>
        </w:rPr>
        <w:t>TILBUD</w:t>
      </w:r>
      <w:bookmarkEnd w:id="27"/>
      <w:r w:rsidR="00D64CEE" w:rsidRPr="003B1896">
        <w:rPr>
          <w:rFonts w:cstheme="minorHAnsi"/>
        </w:rPr>
        <w:t xml:space="preserve"> </w:t>
      </w:r>
    </w:p>
    <w:p w14:paraId="7E4C06E3" w14:textId="77777777" w:rsidR="00BF145F" w:rsidRPr="003B1896" w:rsidRDefault="00BF145F" w:rsidP="003D0614">
      <w:pPr>
        <w:pStyle w:val="Overskrift2"/>
        <w:rPr>
          <w:rFonts w:cstheme="minorHAnsi"/>
        </w:rPr>
      </w:pPr>
      <w:bookmarkStart w:id="28" w:name="_Toc170467398"/>
      <w:bookmarkStart w:id="29" w:name="_Toc181105587"/>
      <w:r w:rsidRPr="003B1896">
        <w:rPr>
          <w:rFonts w:cstheme="minorHAnsi"/>
        </w:rPr>
        <w:t>Anskaffelsesprosedyre</w:t>
      </w:r>
      <w:bookmarkEnd w:id="28"/>
    </w:p>
    <w:p w14:paraId="68B78396" w14:textId="77777777" w:rsidR="005506DC" w:rsidRPr="002A422D" w:rsidRDefault="005506DC" w:rsidP="005506DC">
      <w:pPr>
        <w:rPr>
          <w:rFonts w:cstheme="minorHAnsi"/>
          <w:szCs w:val="24"/>
        </w:rPr>
      </w:pPr>
      <w:bookmarkStart w:id="30" w:name="_Toc181781875"/>
      <w:bookmarkStart w:id="31" w:name="_Toc181781934"/>
      <w:bookmarkStart w:id="32" w:name="_Toc181782242"/>
      <w:bookmarkStart w:id="33" w:name="_Toc181782301"/>
      <w:bookmarkStart w:id="34" w:name="_Toc181781877"/>
      <w:bookmarkStart w:id="35" w:name="_Toc181781936"/>
      <w:bookmarkStart w:id="36" w:name="_Toc181782244"/>
      <w:bookmarkStart w:id="37" w:name="_Toc181782303"/>
      <w:bookmarkEnd w:id="29"/>
      <w:bookmarkEnd w:id="30"/>
      <w:bookmarkEnd w:id="31"/>
      <w:bookmarkEnd w:id="32"/>
      <w:bookmarkEnd w:id="33"/>
      <w:bookmarkEnd w:id="34"/>
      <w:bookmarkEnd w:id="35"/>
      <w:bookmarkEnd w:id="36"/>
      <w:bookmarkEnd w:id="37"/>
      <w:r w:rsidRPr="002A422D">
        <w:rPr>
          <w:rFonts w:cstheme="minorHAnsi"/>
          <w:szCs w:val="24"/>
        </w:rPr>
        <w:t>Anskaffelsen gjennomføres i henhold til lov om offentlige anskaffelser av 17. juni 2016 (LOA) og forskrift om offentlige anskaffelser (FOA) FOR 2016-08-12-974. del I og del II. Kontraktstildeling vil bli foretatt etter prosedyren åpen tilbudskonkurranse jfr. FOA § 8-3.</w:t>
      </w:r>
    </w:p>
    <w:p w14:paraId="560027A1" w14:textId="08AA1BA3" w:rsidR="000B07A6" w:rsidRPr="003B1896" w:rsidRDefault="00CA2AD6" w:rsidP="00CA2AD6">
      <w:pPr>
        <w:tabs>
          <w:tab w:val="left" w:pos="6444"/>
        </w:tabs>
        <w:rPr>
          <w:rFonts w:cstheme="minorHAnsi"/>
          <w:szCs w:val="24"/>
        </w:rPr>
      </w:pPr>
      <w:r w:rsidRPr="003B1896">
        <w:rPr>
          <w:rFonts w:cstheme="minorHAnsi"/>
          <w:szCs w:val="24"/>
        </w:rPr>
        <w:tab/>
      </w:r>
    </w:p>
    <w:p w14:paraId="62EFD78F" w14:textId="77777777" w:rsidR="005506DC" w:rsidRPr="002A422D" w:rsidRDefault="005506DC" w:rsidP="005506DC">
      <w:pPr>
        <w:rPr>
          <w:rFonts w:cstheme="minorHAnsi"/>
          <w:szCs w:val="24"/>
        </w:rPr>
      </w:pPr>
      <w:bookmarkStart w:id="38" w:name="_Toc181105588"/>
      <w:bookmarkStart w:id="39" w:name="_Toc181105590"/>
      <w:bookmarkStart w:id="40" w:name="_Toc181105592"/>
      <w:bookmarkEnd w:id="38"/>
      <w:bookmarkEnd w:id="39"/>
      <w:bookmarkEnd w:id="40"/>
      <w:r w:rsidRPr="002A422D">
        <w:rPr>
          <w:rFonts w:cstheme="minorHAnsi"/>
          <w:szCs w:val="24"/>
        </w:rPr>
        <w:t xml:space="preserve">Oppdragsgiver planlegger å tildele kontrakt uten å ha dialog med leverandørene utover å foreta eventuelle avklaringer/korrigeringer. </w:t>
      </w:r>
    </w:p>
    <w:p w14:paraId="262D711A" w14:textId="77777777" w:rsidR="005506DC" w:rsidRPr="002A422D" w:rsidRDefault="005506DC" w:rsidP="005506DC">
      <w:pPr>
        <w:rPr>
          <w:rFonts w:cstheme="minorHAnsi"/>
          <w:szCs w:val="24"/>
        </w:rPr>
      </w:pPr>
    </w:p>
    <w:p w14:paraId="3858B85B" w14:textId="77777777" w:rsidR="005506DC" w:rsidRPr="002A422D" w:rsidRDefault="005506DC" w:rsidP="005506DC">
      <w:pPr>
        <w:rPr>
          <w:rFonts w:cstheme="minorHAnsi"/>
          <w:szCs w:val="24"/>
        </w:rPr>
      </w:pPr>
      <w:r w:rsidRPr="002A422D">
        <w:rPr>
          <w:rFonts w:cstheme="minorHAnsi"/>
          <w:szCs w:val="24"/>
        </w:rPr>
        <w:t>Dialog gjennom forhandlinger kan likevel bli gjennomført dersom oppdragsgiver, etter at tilbudene er mottatt, vurdere det som hensiktsmessig. Utvelgelsen vil i så fall bli gjort etter en vurdering av tildelingskriteriene. Det presiseres at ingen leverandører kan forvente dialog om sitt tilbud og derfor må levere sitt beste tilbud.</w:t>
      </w:r>
    </w:p>
    <w:p w14:paraId="3406113A" w14:textId="77777777" w:rsidR="00A24003" w:rsidRPr="003B1896" w:rsidRDefault="00A24003" w:rsidP="00A24003">
      <w:pPr>
        <w:rPr>
          <w:rFonts w:cstheme="minorHAnsi"/>
          <w:szCs w:val="24"/>
        </w:rPr>
      </w:pPr>
    </w:p>
    <w:p w14:paraId="67CFB00A" w14:textId="37FAF7BA" w:rsidR="00A24003" w:rsidRPr="003B1896" w:rsidRDefault="00A24003" w:rsidP="00A24003">
      <w:pPr>
        <w:rPr>
          <w:rFonts w:cstheme="minorHAnsi"/>
          <w:szCs w:val="24"/>
        </w:rPr>
      </w:pPr>
      <w:r w:rsidRPr="003B1896">
        <w:rPr>
          <w:rFonts w:cstheme="minorHAnsi"/>
          <w:szCs w:val="24"/>
        </w:rPr>
        <w:t xml:space="preserve">Leverandøren oppfordres derfor på det sterkeste til å følge de anvisninger som gis i dette konkurransegrunnlaget med vedlegg og eventuelt stille spørsmål ved uklarheter </w:t>
      </w:r>
      <w:r w:rsidR="008C0C01" w:rsidRPr="003B1896">
        <w:rPr>
          <w:rFonts w:cstheme="minorHAnsi"/>
          <w:szCs w:val="24"/>
        </w:rPr>
        <w:t xml:space="preserve">via </w:t>
      </w:r>
      <w:r w:rsidR="00303A8B">
        <w:rPr>
          <w:rFonts w:cstheme="minorHAnsi"/>
          <w:szCs w:val="24"/>
        </w:rPr>
        <w:t>Mercell.</w:t>
      </w:r>
    </w:p>
    <w:p w14:paraId="7BCA1803" w14:textId="77777777" w:rsidR="00680083" w:rsidRPr="003B1896" w:rsidRDefault="00680083" w:rsidP="009B25EA">
      <w:pPr>
        <w:rPr>
          <w:rFonts w:cstheme="minorHAnsi"/>
          <w:szCs w:val="24"/>
        </w:rPr>
      </w:pPr>
    </w:p>
    <w:p w14:paraId="3BA8894C" w14:textId="3476ADDB" w:rsidR="00925252" w:rsidRPr="003B1896" w:rsidRDefault="00925252" w:rsidP="00925252">
      <w:pPr>
        <w:pStyle w:val="Overskrift2"/>
        <w:rPr>
          <w:rFonts w:cstheme="minorHAnsi"/>
        </w:rPr>
      </w:pPr>
      <w:bookmarkStart w:id="41" w:name="_Toc325112290"/>
      <w:bookmarkStart w:id="42" w:name="_Toc170467400"/>
      <w:r w:rsidRPr="003B1896">
        <w:rPr>
          <w:rFonts w:cstheme="minorHAnsi"/>
        </w:rPr>
        <w:t xml:space="preserve">Krav til </w:t>
      </w:r>
      <w:r w:rsidR="006D4BE6" w:rsidRPr="003B1896">
        <w:rPr>
          <w:rFonts w:cstheme="minorHAnsi"/>
        </w:rPr>
        <w:t>lønns- og arbeid</w:t>
      </w:r>
      <w:r w:rsidRPr="003B1896">
        <w:rPr>
          <w:rFonts w:cstheme="minorHAnsi"/>
        </w:rPr>
        <w:t>svilkår</w:t>
      </w:r>
      <w:bookmarkEnd w:id="41"/>
      <w:bookmarkEnd w:id="42"/>
    </w:p>
    <w:p w14:paraId="127B5958" w14:textId="20AE4500" w:rsidR="007122D7" w:rsidRDefault="007122D7" w:rsidP="007122D7">
      <w:pPr>
        <w:rPr>
          <w:rFonts w:cstheme="minorHAnsi"/>
          <w:szCs w:val="24"/>
        </w:rPr>
      </w:pPr>
      <w:r w:rsidRPr="003B1896">
        <w:rPr>
          <w:rFonts w:cstheme="minorHAnsi"/>
          <w:szCs w:val="24"/>
        </w:rPr>
        <w:t xml:space="preserve">Kontrakten </w:t>
      </w:r>
      <w:r w:rsidR="00303A8B">
        <w:rPr>
          <w:rFonts w:cstheme="minorHAnsi"/>
          <w:szCs w:val="24"/>
        </w:rPr>
        <w:t xml:space="preserve">inneholder </w:t>
      </w:r>
      <w:r w:rsidRPr="003B1896">
        <w:rPr>
          <w:rFonts w:cstheme="minorHAnsi"/>
          <w:szCs w:val="24"/>
        </w:rPr>
        <w:t>krav om lønns- og arbeidsvilkår, dokumentasjon og sanksjoner i samsvar med forskrift om lønns- og arbeidsvilkår av 8. februar 2008 nr. 112.</w:t>
      </w:r>
    </w:p>
    <w:p w14:paraId="2A52488B" w14:textId="77777777" w:rsidR="00680083" w:rsidRDefault="00680083" w:rsidP="007122D7">
      <w:pPr>
        <w:rPr>
          <w:rFonts w:cstheme="minorHAnsi"/>
          <w:szCs w:val="24"/>
        </w:rPr>
      </w:pPr>
    </w:p>
    <w:p w14:paraId="62B1A393" w14:textId="77777777" w:rsidR="00680083" w:rsidRPr="00701C36" w:rsidRDefault="00680083" w:rsidP="00680083">
      <w:pPr>
        <w:rPr>
          <w:rFonts w:cstheme="minorHAnsi"/>
          <w:szCs w:val="24"/>
        </w:rPr>
      </w:pPr>
      <w:r w:rsidRPr="00701C36">
        <w:rPr>
          <w:rFonts w:cstheme="minorHAnsi"/>
          <w:szCs w:val="24"/>
        </w:rPr>
        <w:t>Leverandørs ansatte, og ansatte hos underleverandører som direkte medvirker til å oppfylle kontrakten, skal ha lønns- og arbeidsvilkår som ikke er dårligere enn det som følger av gjeldende landsomfattende tariffavtale, eller det som ellers er normalt for vedkommende sted og yrke. Dette kravet gjelder også for arbeid som skal utføres i utlandet.</w:t>
      </w:r>
    </w:p>
    <w:p w14:paraId="53DD304B" w14:textId="77777777" w:rsidR="00680083" w:rsidRPr="00701C36" w:rsidRDefault="00680083" w:rsidP="00680083">
      <w:pPr>
        <w:rPr>
          <w:rFonts w:cstheme="minorHAnsi"/>
          <w:szCs w:val="24"/>
        </w:rPr>
      </w:pPr>
    </w:p>
    <w:p w14:paraId="258B0E55" w14:textId="6E7B2944" w:rsidR="00680083" w:rsidRPr="003B1896" w:rsidRDefault="00680083" w:rsidP="007122D7">
      <w:pPr>
        <w:rPr>
          <w:rFonts w:cstheme="minorHAnsi"/>
          <w:szCs w:val="24"/>
        </w:rPr>
      </w:pPr>
      <w:r w:rsidRPr="00701C36">
        <w:rPr>
          <w:rFonts w:cstheme="minorHAnsi"/>
          <w:szCs w:val="24"/>
        </w:rPr>
        <w:t>På oppdragsgivers forespørsel skal leverandør dokumentere lønns- og arbeidsvilkår til ansatte som medvirker til å oppfylle kontrakten.</w:t>
      </w:r>
    </w:p>
    <w:p w14:paraId="07626EEA" w14:textId="77777777" w:rsidR="005506DC" w:rsidRPr="005506DC" w:rsidRDefault="005506DC" w:rsidP="005506DC">
      <w:bookmarkStart w:id="43" w:name="_Toc170467401"/>
    </w:p>
    <w:p w14:paraId="4F82FE5D" w14:textId="155FD753" w:rsidR="00E5362F" w:rsidRPr="003B1896" w:rsidRDefault="00E5362F" w:rsidP="00E5362F">
      <w:pPr>
        <w:pStyle w:val="Overskrift2"/>
        <w:rPr>
          <w:rFonts w:cstheme="minorHAnsi"/>
        </w:rPr>
      </w:pPr>
      <w:r w:rsidRPr="003B1896">
        <w:rPr>
          <w:rFonts w:cstheme="minorHAnsi"/>
        </w:rPr>
        <w:t>Skatteattest</w:t>
      </w:r>
      <w:bookmarkEnd w:id="43"/>
    </w:p>
    <w:p w14:paraId="09103CB1" w14:textId="245439CF" w:rsidR="00384F1F" w:rsidRPr="003B1896" w:rsidRDefault="00384F1F" w:rsidP="00384F1F">
      <w:pPr>
        <w:rPr>
          <w:rFonts w:cstheme="minorHAnsi"/>
          <w:szCs w:val="24"/>
        </w:rPr>
      </w:pPr>
      <w:r w:rsidRPr="003B1896">
        <w:rPr>
          <w:rFonts w:cstheme="minorHAnsi"/>
          <w:szCs w:val="24"/>
        </w:rPr>
        <w:t xml:space="preserve">Valgte leverandør skal levere skatteattest for merverdiavgift og skatteattest for skatt. Dette gjelder bare dersom valgte leverandør er norsk. </w:t>
      </w:r>
    </w:p>
    <w:p w14:paraId="4EF51716" w14:textId="77777777" w:rsidR="00384F1F" w:rsidRPr="003B1896" w:rsidRDefault="00384F1F" w:rsidP="00384F1F">
      <w:pPr>
        <w:rPr>
          <w:rFonts w:cstheme="minorHAnsi"/>
          <w:szCs w:val="24"/>
        </w:rPr>
      </w:pPr>
    </w:p>
    <w:p w14:paraId="2B837718" w14:textId="77777777" w:rsidR="00384F1F" w:rsidRPr="003B1896" w:rsidRDefault="00384F1F" w:rsidP="00384F1F">
      <w:pPr>
        <w:rPr>
          <w:rFonts w:cstheme="minorHAnsi"/>
          <w:szCs w:val="24"/>
        </w:rPr>
      </w:pPr>
      <w:r w:rsidRPr="003B1896">
        <w:rPr>
          <w:rFonts w:cstheme="minorHAnsi"/>
          <w:szCs w:val="24"/>
        </w:rPr>
        <w:lastRenderedPageBreak/>
        <w:t>Skatteattesten skal ikke være eldre enn 6 måneder regnet fra fristen for å levere forespørsel om å delta i konkurransen eller tilbud.</w:t>
      </w:r>
    </w:p>
    <w:p w14:paraId="6D7C8DDC" w14:textId="77777777" w:rsidR="00384F1F" w:rsidRPr="003B1896" w:rsidRDefault="00384F1F" w:rsidP="00384F1F">
      <w:pPr>
        <w:rPr>
          <w:rFonts w:cstheme="minorHAnsi"/>
          <w:szCs w:val="24"/>
        </w:rPr>
      </w:pPr>
    </w:p>
    <w:p w14:paraId="5E5B2F53" w14:textId="77777777" w:rsidR="00384F1F" w:rsidRPr="003B1896" w:rsidRDefault="00384F1F" w:rsidP="00384F1F">
      <w:pPr>
        <w:rPr>
          <w:rFonts w:cstheme="minorHAnsi"/>
          <w:szCs w:val="24"/>
        </w:rPr>
      </w:pPr>
      <w:r w:rsidRPr="003B1896">
        <w:rPr>
          <w:rFonts w:cstheme="minorHAnsi"/>
          <w:szCs w:val="24"/>
        </w:rPr>
        <w:t xml:space="preserve">Ved bygge- og anleggskontrakter skal også alle underleverandører levere skatteattest ved inngåelse av kontrakter i tilknytning til oppdraget, som overstiger kr 500 000 ekskl. mva.  </w:t>
      </w:r>
    </w:p>
    <w:p w14:paraId="4DDFE759" w14:textId="77777777" w:rsidR="00E5362F" w:rsidRPr="003B1896" w:rsidRDefault="00E5362F" w:rsidP="00925252">
      <w:pPr>
        <w:rPr>
          <w:rFonts w:cstheme="minorHAnsi"/>
          <w:szCs w:val="24"/>
        </w:rPr>
      </w:pPr>
    </w:p>
    <w:p w14:paraId="6B565C7E" w14:textId="41F43B0A" w:rsidR="000B49DC" w:rsidRPr="003B1896" w:rsidRDefault="00C37E0B" w:rsidP="003D0614">
      <w:pPr>
        <w:pStyle w:val="Overskrift2"/>
        <w:rPr>
          <w:rFonts w:cstheme="minorHAnsi"/>
        </w:rPr>
      </w:pPr>
      <w:bookmarkStart w:id="44" w:name="_Toc170467402"/>
      <w:r w:rsidRPr="003B1896">
        <w:rPr>
          <w:rFonts w:cstheme="minorHAnsi"/>
        </w:rPr>
        <w:t>Offentlighet og t</w:t>
      </w:r>
      <w:r w:rsidR="000B49DC" w:rsidRPr="003B1896">
        <w:rPr>
          <w:rFonts w:cstheme="minorHAnsi"/>
        </w:rPr>
        <w:t>aushetsplikt</w:t>
      </w:r>
      <w:bookmarkEnd w:id="44"/>
    </w:p>
    <w:p w14:paraId="455616E6" w14:textId="750C3CB0" w:rsidR="00DA1A39" w:rsidRDefault="00C37E0B" w:rsidP="00451930">
      <w:pPr>
        <w:pStyle w:val="Brdtekst"/>
        <w:rPr>
          <w:rFonts w:ascii="Aptos" w:hAnsi="Aptos" w:cstheme="minorHAnsi"/>
          <w:szCs w:val="22"/>
        </w:rPr>
      </w:pPr>
      <w:r w:rsidRPr="00451930">
        <w:rPr>
          <w:rFonts w:ascii="Aptos" w:hAnsi="Aptos" w:cstheme="minorHAnsi"/>
          <w:szCs w:val="22"/>
        </w:rPr>
        <w:t>For allmennhetens inn</w:t>
      </w:r>
      <w:r w:rsidR="00B01296" w:rsidRPr="00451930">
        <w:rPr>
          <w:rFonts w:ascii="Aptos" w:hAnsi="Aptos" w:cstheme="minorHAnsi"/>
          <w:szCs w:val="22"/>
        </w:rPr>
        <w:t xml:space="preserve">syn i dokumenter til en offentlig anskaffelse gjelder </w:t>
      </w:r>
      <w:proofErr w:type="spellStart"/>
      <w:r w:rsidR="00B01296" w:rsidRPr="00451930">
        <w:rPr>
          <w:rFonts w:ascii="Aptos" w:hAnsi="Aptos" w:cstheme="minorHAnsi"/>
          <w:szCs w:val="22"/>
        </w:rPr>
        <w:t>offentleglova</w:t>
      </w:r>
      <w:proofErr w:type="spellEnd"/>
      <w:r w:rsidR="00B01296" w:rsidRPr="00451930">
        <w:rPr>
          <w:rFonts w:ascii="Aptos" w:hAnsi="Aptos" w:cstheme="minorHAnsi"/>
          <w:szCs w:val="22"/>
        </w:rPr>
        <w:t xml:space="preserve">. </w:t>
      </w:r>
      <w:r w:rsidR="00105CE8" w:rsidRPr="00451930">
        <w:rPr>
          <w:rFonts w:ascii="Aptos" w:hAnsi="Aptos" w:cstheme="minorHAnsi"/>
          <w:szCs w:val="22"/>
        </w:rPr>
        <w:t>O</w:t>
      </w:r>
      <w:r w:rsidR="000B49DC" w:rsidRPr="00451930">
        <w:rPr>
          <w:rFonts w:ascii="Aptos" w:hAnsi="Aptos" w:cstheme="minorHAnsi"/>
          <w:szCs w:val="22"/>
        </w:rPr>
        <w:t xml:space="preserve">ppdragsgiver og dennes ansatte plikter å hindre at andre får adgang eller kjennskap til opplysninger om tekniske innretninger og fremgangsmåter eller drifts- og forretningsforhold det vil være av konkurransemessig betydning å hemmeligholde, jf. </w:t>
      </w:r>
      <w:r w:rsidR="00424D0B" w:rsidRPr="00451930">
        <w:rPr>
          <w:rFonts w:ascii="Aptos" w:hAnsi="Aptos" w:cstheme="minorHAnsi"/>
          <w:szCs w:val="22"/>
        </w:rPr>
        <w:t>FOA § 7-4</w:t>
      </w:r>
      <w:r w:rsidR="00374D58" w:rsidRPr="00451930">
        <w:rPr>
          <w:rFonts w:ascii="Aptos" w:hAnsi="Aptos" w:cstheme="minorHAnsi"/>
          <w:szCs w:val="22"/>
        </w:rPr>
        <w:t>,</w:t>
      </w:r>
      <w:r w:rsidR="000B49DC" w:rsidRPr="00451930">
        <w:rPr>
          <w:rFonts w:ascii="Aptos" w:hAnsi="Aptos" w:cstheme="minorHAnsi"/>
          <w:szCs w:val="22"/>
        </w:rPr>
        <w:t xml:space="preserve"> jf</w:t>
      </w:r>
      <w:r w:rsidR="00123559" w:rsidRPr="00451930">
        <w:rPr>
          <w:rFonts w:ascii="Aptos" w:hAnsi="Aptos" w:cstheme="minorHAnsi"/>
          <w:szCs w:val="22"/>
        </w:rPr>
        <w:t>.</w:t>
      </w:r>
      <w:r w:rsidR="000B49DC" w:rsidRPr="00451930">
        <w:rPr>
          <w:rFonts w:ascii="Aptos" w:hAnsi="Aptos" w:cstheme="minorHAnsi"/>
          <w:szCs w:val="22"/>
        </w:rPr>
        <w:t xml:space="preserve"> forvaltningsloven § 13</w:t>
      </w:r>
      <w:r w:rsidR="00123559" w:rsidRPr="00451930">
        <w:rPr>
          <w:rFonts w:ascii="Aptos" w:hAnsi="Aptos" w:cstheme="minorHAnsi"/>
          <w:szCs w:val="22"/>
        </w:rPr>
        <w:t>.</w:t>
      </w:r>
      <w:bookmarkStart w:id="45" w:name="_Toc181781882"/>
      <w:bookmarkStart w:id="46" w:name="_Toc181781941"/>
      <w:bookmarkStart w:id="47" w:name="_Toc181782249"/>
      <w:bookmarkStart w:id="48" w:name="_Toc181782308"/>
      <w:bookmarkStart w:id="49" w:name="_Toc181782373"/>
      <w:bookmarkStart w:id="50" w:name="_Toc181781883"/>
      <w:bookmarkStart w:id="51" w:name="_Toc181781942"/>
      <w:bookmarkStart w:id="52" w:name="_Toc181782250"/>
      <w:bookmarkStart w:id="53" w:name="_Toc181782309"/>
      <w:bookmarkStart w:id="54" w:name="_Toc181782374"/>
      <w:bookmarkEnd w:id="45"/>
      <w:bookmarkEnd w:id="46"/>
      <w:bookmarkEnd w:id="47"/>
      <w:bookmarkEnd w:id="48"/>
      <w:bookmarkEnd w:id="49"/>
      <w:bookmarkEnd w:id="50"/>
      <w:bookmarkEnd w:id="51"/>
      <w:bookmarkEnd w:id="52"/>
      <w:bookmarkEnd w:id="53"/>
      <w:bookmarkEnd w:id="54"/>
    </w:p>
    <w:p w14:paraId="00DDF18E" w14:textId="77777777" w:rsidR="00451930" w:rsidRPr="00451930" w:rsidRDefault="00451930" w:rsidP="00451930">
      <w:pPr>
        <w:pStyle w:val="Brdtekst"/>
        <w:rPr>
          <w:rFonts w:ascii="Aptos" w:hAnsi="Aptos" w:cstheme="minorHAnsi"/>
          <w:szCs w:val="22"/>
        </w:rPr>
      </w:pPr>
    </w:p>
    <w:p w14:paraId="1E68BDB1" w14:textId="22D6A3F1" w:rsidR="005506DC" w:rsidRDefault="005506DC">
      <w:pPr>
        <w:pStyle w:val="Overskrift2"/>
        <w:rPr>
          <w:rFonts w:cstheme="minorHAnsi"/>
        </w:rPr>
      </w:pPr>
      <w:bookmarkStart w:id="55" w:name="_Toc170467403"/>
      <w:r>
        <w:rPr>
          <w:rFonts w:cstheme="minorHAnsi"/>
        </w:rPr>
        <w:t>Vedståelsesfrist</w:t>
      </w:r>
    </w:p>
    <w:p w14:paraId="2C8C7999" w14:textId="01FD60F7" w:rsidR="005506DC" w:rsidRDefault="005506DC" w:rsidP="005506DC">
      <w:r w:rsidRPr="005506DC">
        <w:t>Leverandøren må vedstå seg sitt tilbud til det tidspunktet som er angitt i pkt. 1.</w:t>
      </w:r>
      <w:r w:rsidR="00451930">
        <w:t>10</w:t>
      </w:r>
      <w:r w:rsidRPr="005506DC">
        <w:t xml:space="preserve"> ovenfor.</w:t>
      </w:r>
    </w:p>
    <w:p w14:paraId="597B6F3A" w14:textId="77777777" w:rsidR="005506DC" w:rsidRPr="005506DC" w:rsidRDefault="005506DC" w:rsidP="005506DC"/>
    <w:p w14:paraId="12B93EEA" w14:textId="6645CA24" w:rsidR="00FA0447" w:rsidRPr="003B1896" w:rsidRDefault="00DA1A39">
      <w:pPr>
        <w:pStyle w:val="Overskrift2"/>
        <w:rPr>
          <w:rFonts w:cstheme="minorHAnsi"/>
        </w:rPr>
      </w:pPr>
      <w:r w:rsidRPr="003B1896">
        <w:rPr>
          <w:rFonts w:cstheme="minorHAnsi"/>
        </w:rPr>
        <w:t>Oppdatering av konkurransegrunnlaget</w:t>
      </w:r>
      <w:bookmarkEnd w:id="55"/>
    </w:p>
    <w:p w14:paraId="1DFD094C" w14:textId="38D042A4" w:rsidR="00E62151" w:rsidRDefault="00E62151" w:rsidP="00E62151">
      <w:pPr>
        <w:rPr>
          <w:rFonts w:cstheme="minorHAnsi"/>
          <w:szCs w:val="24"/>
        </w:rPr>
      </w:pPr>
      <w:r w:rsidRPr="003B1896">
        <w:rPr>
          <w:rFonts w:cstheme="minorHAnsi"/>
          <w:szCs w:val="24"/>
        </w:rPr>
        <w:t xml:space="preserve">Eventuelle rettelser, suppleringer eller endringer av konkurransegrunnlaget, samt spørsmål til konkurransen med svar i anonymisert form, vil bli formidlet til alle leverandører som har registrert sin interesse for anskaffelsen i </w:t>
      </w:r>
      <w:proofErr w:type="spellStart"/>
      <w:r w:rsidR="00303A8B">
        <w:rPr>
          <w:rFonts w:cstheme="minorHAnsi"/>
          <w:szCs w:val="24"/>
        </w:rPr>
        <w:t>Artifik</w:t>
      </w:r>
      <w:proofErr w:type="spellEnd"/>
      <w:r w:rsidR="00303A8B">
        <w:rPr>
          <w:rFonts w:cstheme="minorHAnsi"/>
          <w:szCs w:val="24"/>
        </w:rPr>
        <w:t>.</w:t>
      </w:r>
    </w:p>
    <w:p w14:paraId="440BF4F5" w14:textId="77777777" w:rsidR="00680083" w:rsidRPr="003B1896" w:rsidRDefault="00680083" w:rsidP="00E62151">
      <w:pPr>
        <w:rPr>
          <w:rFonts w:cstheme="minorHAnsi"/>
          <w:szCs w:val="24"/>
        </w:rPr>
      </w:pPr>
    </w:p>
    <w:p w14:paraId="3F7F08B8" w14:textId="77777777" w:rsidR="00680083" w:rsidRPr="00680083" w:rsidRDefault="00680083" w:rsidP="00680083">
      <w:pPr>
        <w:pStyle w:val="Overskrift2"/>
      </w:pPr>
      <w:bookmarkStart w:id="56" w:name="_Toc98847739"/>
      <w:bookmarkStart w:id="57" w:name="_Toc162339971"/>
      <w:bookmarkStart w:id="58" w:name="_Toc170467404"/>
      <w:r w:rsidRPr="00680083">
        <w:t>Forbehold og avvik</w:t>
      </w:r>
      <w:bookmarkEnd w:id="56"/>
      <w:bookmarkEnd w:id="57"/>
      <w:bookmarkEnd w:id="58"/>
    </w:p>
    <w:p w14:paraId="077E427B" w14:textId="31F1B82A" w:rsidR="00680083" w:rsidRPr="00701C36" w:rsidRDefault="00680083" w:rsidP="00680083">
      <w:pPr>
        <w:rPr>
          <w:szCs w:val="24"/>
        </w:rPr>
      </w:pPr>
      <w:r w:rsidRPr="00701C36">
        <w:rPr>
          <w:szCs w:val="24"/>
        </w:rPr>
        <w:t>Dersom leverandøren tar forbehold mot deler av konkurransegrunnlaget/</w:t>
      </w:r>
      <w:r w:rsidR="00C45CA3">
        <w:rPr>
          <w:szCs w:val="24"/>
        </w:rPr>
        <w:t xml:space="preserve"> </w:t>
      </w:r>
      <w:r w:rsidRPr="00701C36">
        <w:rPr>
          <w:szCs w:val="24"/>
        </w:rPr>
        <w:t xml:space="preserve">kravspesifikasjonen/ kontrakt eller andre konkurransedokumenter, skal dette klart </w:t>
      </w:r>
      <w:proofErr w:type="gramStart"/>
      <w:r w:rsidRPr="00701C36">
        <w:rPr>
          <w:szCs w:val="24"/>
        </w:rPr>
        <w:t>fremgå</w:t>
      </w:r>
      <w:proofErr w:type="gramEnd"/>
      <w:r w:rsidRPr="00701C36">
        <w:rPr>
          <w:szCs w:val="24"/>
        </w:rPr>
        <w:t xml:space="preserve"> av tilbudet. </w:t>
      </w:r>
    </w:p>
    <w:p w14:paraId="11C90EAD" w14:textId="77777777" w:rsidR="00680083" w:rsidRPr="00701C36" w:rsidRDefault="00680083" w:rsidP="00680083">
      <w:pPr>
        <w:rPr>
          <w:szCs w:val="24"/>
        </w:rPr>
      </w:pPr>
    </w:p>
    <w:p w14:paraId="6944B9D8" w14:textId="77777777" w:rsidR="00680083" w:rsidRPr="00701C36" w:rsidRDefault="00680083" w:rsidP="00680083">
      <w:pPr>
        <w:rPr>
          <w:szCs w:val="24"/>
        </w:rPr>
      </w:pPr>
      <w:r w:rsidRPr="00701C36">
        <w:rPr>
          <w:szCs w:val="24"/>
        </w:rPr>
        <w:t xml:space="preserve">Forbeholdene skal spesifiseres med hvilke konsekvenser dette har for ytelse, pris eller andre forhold. </w:t>
      </w:r>
    </w:p>
    <w:p w14:paraId="0C9A79C0" w14:textId="77777777" w:rsidR="00680083" w:rsidRPr="00701C36" w:rsidRDefault="00680083" w:rsidP="00680083">
      <w:pPr>
        <w:rPr>
          <w:szCs w:val="24"/>
        </w:rPr>
      </w:pPr>
    </w:p>
    <w:p w14:paraId="1D3D6BE8" w14:textId="77777777" w:rsidR="00680083" w:rsidRPr="00701C36" w:rsidRDefault="00680083" w:rsidP="00680083">
      <w:pPr>
        <w:rPr>
          <w:szCs w:val="24"/>
        </w:rPr>
      </w:pPr>
      <w:r w:rsidRPr="00701C36">
        <w:rPr>
          <w:szCs w:val="24"/>
        </w:rPr>
        <w:t>Vesentlige forbehold og forbehold, uklarheter eller andre forhold som følger av lov- og forskrift om offentlige anskaffelser kan føre til at tilbudet avvises, jf. FOA § 9-6.</w:t>
      </w:r>
    </w:p>
    <w:p w14:paraId="533A34CD" w14:textId="77777777" w:rsidR="00680083" w:rsidRPr="003B1896" w:rsidRDefault="00680083" w:rsidP="00E62151">
      <w:pPr>
        <w:rPr>
          <w:rFonts w:cstheme="minorHAnsi"/>
          <w:szCs w:val="24"/>
        </w:rPr>
      </w:pPr>
    </w:p>
    <w:p w14:paraId="507CC3F7" w14:textId="77777777" w:rsidR="00FA0447" w:rsidRPr="003B1896" w:rsidRDefault="00685E96">
      <w:pPr>
        <w:pStyle w:val="Overskrift2"/>
        <w:rPr>
          <w:rFonts w:cstheme="minorHAnsi"/>
        </w:rPr>
      </w:pPr>
      <w:bookmarkStart w:id="59" w:name="_Toc170467408"/>
      <w:r w:rsidRPr="003B1896">
        <w:rPr>
          <w:rFonts w:cstheme="minorHAnsi"/>
        </w:rPr>
        <w:t>Tilleggsopplysninger</w:t>
      </w:r>
      <w:bookmarkEnd w:id="59"/>
    </w:p>
    <w:p w14:paraId="1E93FDDD" w14:textId="6DDD9E09" w:rsidR="007438FF" w:rsidRPr="003B1896" w:rsidRDefault="007438FF" w:rsidP="007438FF">
      <w:pPr>
        <w:rPr>
          <w:rFonts w:cstheme="minorHAnsi"/>
          <w:szCs w:val="24"/>
        </w:rPr>
      </w:pPr>
      <w:r w:rsidRPr="003B1896">
        <w:rPr>
          <w:rFonts w:cstheme="minorHAnsi"/>
          <w:szCs w:val="24"/>
        </w:rPr>
        <w:t>Dersom leverandøren finner at konkurransegrunnlaget ikke gir tilstrekkelig veiledning, eller er uklare, kan leverandøren be om tilleggsopplysninger hos oppdragsgiver via</w:t>
      </w:r>
      <w:r w:rsidR="0056525C" w:rsidRPr="003B1896">
        <w:rPr>
          <w:rFonts w:cstheme="minorHAnsi"/>
          <w:szCs w:val="24"/>
        </w:rPr>
        <w:t xml:space="preserve"> Mercell.</w:t>
      </w:r>
    </w:p>
    <w:p w14:paraId="2E7EC6C0" w14:textId="77777777" w:rsidR="007438FF" w:rsidRPr="003B1896" w:rsidRDefault="007438FF" w:rsidP="007438FF">
      <w:pPr>
        <w:rPr>
          <w:rFonts w:cstheme="minorHAnsi"/>
          <w:szCs w:val="24"/>
        </w:rPr>
      </w:pPr>
    </w:p>
    <w:p w14:paraId="764E88CC" w14:textId="499FEE2E" w:rsidR="008906A6" w:rsidRDefault="007438FF" w:rsidP="008906A6">
      <w:pPr>
        <w:rPr>
          <w:rFonts w:cstheme="minorHAnsi"/>
          <w:szCs w:val="24"/>
        </w:rPr>
      </w:pPr>
      <w:r w:rsidRPr="003B1896">
        <w:rPr>
          <w:rFonts w:cstheme="minorHAnsi"/>
          <w:szCs w:val="24"/>
        </w:rPr>
        <w:t xml:space="preserve">Dersom det oppdages feil i konkurransegrunnlaget, bes det om at dette formidles til oppdragsgiver via </w:t>
      </w:r>
      <w:proofErr w:type="spellStart"/>
      <w:r w:rsidR="00303A8B">
        <w:rPr>
          <w:rFonts w:cstheme="minorHAnsi"/>
          <w:szCs w:val="24"/>
        </w:rPr>
        <w:t>Artifik</w:t>
      </w:r>
      <w:proofErr w:type="spellEnd"/>
      <w:r w:rsidR="00303A8B">
        <w:rPr>
          <w:rFonts w:cstheme="minorHAnsi"/>
          <w:szCs w:val="24"/>
        </w:rPr>
        <w:t>.</w:t>
      </w:r>
    </w:p>
    <w:p w14:paraId="579533E0" w14:textId="77777777" w:rsidR="00680083" w:rsidRDefault="00680083" w:rsidP="008906A6">
      <w:pPr>
        <w:rPr>
          <w:rFonts w:cstheme="minorHAnsi"/>
          <w:szCs w:val="24"/>
        </w:rPr>
      </w:pPr>
    </w:p>
    <w:p w14:paraId="3BE96D25" w14:textId="77777777" w:rsidR="00CD10A0" w:rsidRPr="00CD10A0" w:rsidRDefault="00CD10A0" w:rsidP="00CD10A0">
      <w:pPr>
        <w:rPr>
          <w:rFonts w:cstheme="minorHAnsi"/>
          <w:szCs w:val="24"/>
        </w:rPr>
      </w:pPr>
    </w:p>
    <w:p w14:paraId="724BE3FC" w14:textId="0A0C1981" w:rsidR="00D06892" w:rsidRPr="00977D3C" w:rsidRDefault="00EA4CF4" w:rsidP="00D06892">
      <w:pPr>
        <w:pStyle w:val="Overskrift1"/>
        <w:rPr>
          <w:rFonts w:cstheme="minorHAnsi"/>
        </w:rPr>
      </w:pPr>
      <w:bookmarkStart w:id="60" w:name="_Toc170467414"/>
      <w:r w:rsidRPr="00977D3C">
        <w:rPr>
          <w:rFonts w:cstheme="minorHAnsi"/>
        </w:rPr>
        <w:lastRenderedPageBreak/>
        <w:t>K</w:t>
      </w:r>
      <w:r w:rsidR="004214C4" w:rsidRPr="00977D3C">
        <w:rPr>
          <w:rFonts w:cstheme="minorHAnsi"/>
        </w:rPr>
        <w:t>VALIFIKASJONSKRAV</w:t>
      </w:r>
      <w:bookmarkEnd w:id="60"/>
    </w:p>
    <w:p w14:paraId="1FD81ECB" w14:textId="77777777" w:rsidR="003D4155" w:rsidRPr="002A422D" w:rsidRDefault="003D4155" w:rsidP="003D4155">
      <w:pPr>
        <w:rPr>
          <w:rFonts w:cstheme="minorHAnsi"/>
          <w:szCs w:val="24"/>
        </w:rPr>
      </w:pPr>
      <w:bookmarkStart w:id="61" w:name="_Toc464718821"/>
      <w:bookmarkStart w:id="62" w:name="_Toc170467415"/>
      <w:r w:rsidRPr="002A422D">
        <w:rPr>
          <w:rFonts w:cstheme="minorHAnsi"/>
          <w:szCs w:val="24"/>
        </w:rPr>
        <w:t xml:space="preserve">For å kunne få sitt tilbud evaluert må leverandøren levere etterspurt dokumentasjon på at han oppfyller kvalifikasjonskravene. Se også pkt. </w:t>
      </w:r>
      <w:r w:rsidRPr="002A422D">
        <w:rPr>
          <w:rFonts w:cstheme="minorHAnsi"/>
          <w:szCs w:val="24"/>
        </w:rPr>
        <w:fldChar w:fldCharType="begin"/>
      </w:r>
      <w:r w:rsidRPr="002A422D">
        <w:rPr>
          <w:rFonts w:cstheme="minorHAnsi"/>
          <w:szCs w:val="24"/>
        </w:rPr>
        <w:instrText xml:space="preserve"> REF _Ref466981366 \r \h </w:instrText>
      </w:r>
      <w:r>
        <w:rPr>
          <w:rFonts w:cstheme="minorHAnsi"/>
          <w:szCs w:val="24"/>
        </w:rPr>
        <w:instrText xml:space="preserve"> \* MERGEFORMAT </w:instrText>
      </w:r>
      <w:r w:rsidRPr="002A422D">
        <w:rPr>
          <w:rFonts w:cstheme="minorHAnsi"/>
          <w:szCs w:val="24"/>
        </w:rPr>
      </w:r>
      <w:r w:rsidRPr="002A422D">
        <w:rPr>
          <w:rFonts w:cstheme="minorHAnsi"/>
          <w:szCs w:val="24"/>
        </w:rPr>
        <w:fldChar w:fldCharType="separate"/>
      </w:r>
      <w:r w:rsidRPr="002A422D">
        <w:rPr>
          <w:rFonts w:cstheme="minorHAnsi"/>
          <w:szCs w:val="24"/>
        </w:rPr>
        <w:t>5.2</w:t>
      </w:r>
      <w:r w:rsidRPr="002A422D">
        <w:rPr>
          <w:rFonts w:cstheme="minorHAnsi"/>
          <w:szCs w:val="24"/>
        </w:rPr>
        <w:fldChar w:fldCharType="end"/>
      </w:r>
      <w:r w:rsidRPr="002A422D">
        <w:rPr>
          <w:rFonts w:cstheme="minorHAnsi"/>
          <w:szCs w:val="24"/>
        </w:rPr>
        <w:t>.</w:t>
      </w:r>
    </w:p>
    <w:p w14:paraId="6F362359" w14:textId="31F06DBC" w:rsidR="00040816" w:rsidRPr="003B1896" w:rsidRDefault="00040816" w:rsidP="00BC442A">
      <w:pPr>
        <w:pStyle w:val="Overskrift2"/>
        <w:rPr>
          <w:rFonts w:cstheme="minorHAnsi"/>
        </w:rPr>
      </w:pPr>
      <w:r w:rsidRPr="003B1896">
        <w:rPr>
          <w:rFonts w:cstheme="minorHAnsi"/>
        </w:rPr>
        <w:t xml:space="preserve">Leverandørens </w:t>
      </w:r>
      <w:bookmarkEnd w:id="61"/>
      <w:bookmarkEnd w:id="62"/>
      <w:r w:rsidR="003D4155" w:rsidRPr="003D4155">
        <w:rPr>
          <w:rFonts w:cstheme="minorHAnsi"/>
        </w:rPr>
        <w:t>organisatoriske og juridiske stilling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19"/>
      </w:tblGrid>
      <w:tr w:rsidR="007122D7" w:rsidRPr="003B1896" w14:paraId="459C4601" w14:textId="77777777" w:rsidTr="003D4155">
        <w:trPr>
          <w:tblHeader/>
        </w:trPr>
        <w:tc>
          <w:tcPr>
            <w:tcW w:w="3348" w:type="dxa"/>
            <w:shd w:val="clear" w:color="auto" w:fill="E6E6E6"/>
          </w:tcPr>
          <w:p w14:paraId="08B15C71" w14:textId="77777777" w:rsidR="007122D7" w:rsidRPr="003B1896" w:rsidRDefault="007122D7" w:rsidP="00907EDF">
            <w:pPr>
              <w:keepNext/>
              <w:keepLines/>
              <w:rPr>
                <w:rFonts w:cstheme="minorHAnsi"/>
                <w:b/>
                <w:bCs/>
                <w:szCs w:val="24"/>
              </w:rPr>
            </w:pPr>
            <w:r w:rsidRPr="003B1896">
              <w:rPr>
                <w:rFonts w:cstheme="minorHAnsi"/>
                <w:b/>
                <w:bCs/>
                <w:szCs w:val="24"/>
              </w:rPr>
              <w:t xml:space="preserve">Krav </w:t>
            </w:r>
            <w:r w:rsidRPr="003B1896">
              <w:rPr>
                <w:rFonts w:cstheme="minorHAnsi"/>
                <w:b/>
                <w:bCs/>
                <w:szCs w:val="24"/>
              </w:rPr>
              <w:tab/>
            </w:r>
          </w:p>
        </w:tc>
        <w:tc>
          <w:tcPr>
            <w:tcW w:w="5719" w:type="dxa"/>
            <w:shd w:val="clear" w:color="auto" w:fill="E6E6E6"/>
          </w:tcPr>
          <w:p w14:paraId="17341F2A" w14:textId="77777777" w:rsidR="007122D7" w:rsidRPr="003B1896" w:rsidRDefault="007122D7" w:rsidP="00907EDF">
            <w:pPr>
              <w:keepNext/>
              <w:keepLines/>
              <w:rPr>
                <w:rFonts w:cstheme="minorHAnsi"/>
                <w:b/>
                <w:bCs/>
                <w:szCs w:val="24"/>
              </w:rPr>
            </w:pPr>
            <w:r w:rsidRPr="003B1896">
              <w:rPr>
                <w:rFonts w:cstheme="minorHAnsi"/>
                <w:b/>
                <w:bCs/>
                <w:szCs w:val="24"/>
              </w:rPr>
              <w:t xml:space="preserve">Dokumentasjonskrav </w:t>
            </w:r>
          </w:p>
        </w:tc>
      </w:tr>
      <w:tr w:rsidR="007122D7" w:rsidRPr="003B1896" w14:paraId="02A89138" w14:textId="77777777" w:rsidTr="003D4155">
        <w:trPr>
          <w:trHeight w:val="1257"/>
        </w:trPr>
        <w:tc>
          <w:tcPr>
            <w:tcW w:w="3348" w:type="dxa"/>
          </w:tcPr>
          <w:p w14:paraId="1736739A" w14:textId="7F6E66BA" w:rsidR="007122D7" w:rsidRPr="003B1896" w:rsidRDefault="007122D7" w:rsidP="00907EDF">
            <w:pPr>
              <w:keepNext/>
              <w:keepLines/>
              <w:rPr>
                <w:rFonts w:cstheme="minorHAnsi"/>
                <w:szCs w:val="24"/>
              </w:rPr>
            </w:pPr>
            <w:r w:rsidRPr="003B1896">
              <w:rPr>
                <w:rFonts w:cstheme="minorHAnsi"/>
                <w:szCs w:val="24"/>
              </w:rPr>
              <w:t>Leverandøren skal være registrert i et foretaksregister</w:t>
            </w:r>
            <w:r w:rsidR="00FE1628" w:rsidRPr="003B1896">
              <w:rPr>
                <w:rFonts w:cstheme="minorHAnsi"/>
                <w:szCs w:val="24"/>
              </w:rPr>
              <w:t>, faglig register eller</w:t>
            </w:r>
            <w:r w:rsidR="006F1534" w:rsidRPr="003B1896">
              <w:rPr>
                <w:rFonts w:cstheme="minorHAnsi"/>
                <w:szCs w:val="24"/>
              </w:rPr>
              <w:t xml:space="preserve"> registrert i</w:t>
            </w:r>
            <w:r w:rsidR="00FE1628" w:rsidRPr="003B1896">
              <w:rPr>
                <w:rFonts w:cstheme="minorHAnsi"/>
                <w:szCs w:val="24"/>
              </w:rPr>
              <w:t xml:space="preserve"> et handelsregister i den staten leverandøren er etablert.</w:t>
            </w:r>
          </w:p>
        </w:tc>
        <w:tc>
          <w:tcPr>
            <w:tcW w:w="5719" w:type="dxa"/>
          </w:tcPr>
          <w:p w14:paraId="1EFD8941" w14:textId="77777777" w:rsidR="007122D7" w:rsidRDefault="007122D7" w:rsidP="008F4B17">
            <w:pPr>
              <w:keepNext/>
              <w:keepLines/>
              <w:numPr>
                <w:ilvl w:val="0"/>
                <w:numId w:val="2"/>
              </w:numPr>
              <w:rPr>
                <w:rFonts w:cstheme="minorHAnsi"/>
                <w:szCs w:val="24"/>
              </w:rPr>
            </w:pPr>
            <w:bookmarkStart w:id="63" w:name="Tekst28"/>
            <w:r w:rsidRPr="003B1896">
              <w:rPr>
                <w:rFonts w:cstheme="minorHAnsi"/>
                <w:szCs w:val="24"/>
              </w:rPr>
              <w:t>Norske selskaper: Firmaattest</w:t>
            </w:r>
          </w:p>
          <w:p w14:paraId="64BFDCFA" w14:textId="77777777" w:rsidR="003D7E03" w:rsidRPr="003B1896" w:rsidRDefault="003D7E03" w:rsidP="003D7E03">
            <w:pPr>
              <w:keepNext/>
              <w:keepLines/>
              <w:ind w:left="720"/>
              <w:rPr>
                <w:rFonts w:cstheme="minorHAnsi"/>
                <w:szCs w:val="24"/>
              </w:rPr>
            </w:pPr>
          </w:p>
          <w:p w14:paraId="02506B1A" w14:textId="77777777" w:rsidR="003D7E03" w:rsidRDefault="007122D7" w:rsidP="003D7E03">
            <w:pPr>
              <w:keepNext/>
              <w:keepLines/>
              <w:numPr>
                <w:ilvl w:val="0"/>
                <w:numId w:val="2"/>
              </w:numPr>
              <w:rPr>
                <w:rFonts w:cstheme="minorHAnsi"/>
                <w:szCs w:val="24"/>
              </w:rPr>
            </w:pPr>
            <w:r w:rsidRPr="003B1896">
              <w:rPr>
                <w:rFonts w:cstheme="minorHAnsi"/>
                <w:szCs w:val="24"/>
              </w:rPr>
              <w:t>Utenlandske selskaper: Godtgjørelse på at selskapet er reg</w:t>
            </w:r>
            <w:r w:rsidR="00FE1628" w:rsidRPr="003B1896">
              <w:rPr>
                <w:rFonts w:cstheme="minorHAnsi"/>
                <w:szCs w:val="24"/>
              </w:rPr>
              <w:t>istrert i et foretaksregister, faglig register eller et handelsregister i den staten leverandøren er etablert.</w:t>
            </w:r>
            <w:bookmarkEnd w:id="63"/>
          </w:p>
          <w:p w14:paraId="7F873FD3" w14:textId="6FAE8240" w:rsidR="003D7E03" w:rsidRPr="003D7E03" w:rsidRDefault="003D7E03" w:rsidP="003D4155">
            <w:pPr>
              <w:keepNext/>
              <w:keepLines/>
              <w:rPr>
                <w:rFonts w:cstheme="minorHAnsi"/>
                <w:szCs w:val="24"/>
              </w:rPr>
            </w:pPr>
          </w:p>
        </w:tc>
      </w:tr>
    </w:tbl>
    <w:p w14:paraId="17D7C5B9" w14:textId="77777777" w:rsidR="007122D7" w:rsidRPr="003B1896" w:rsidRDefault="007122D7" w:rsidP="007122D7">
      <w:pPr>
        <w:rPr>
          <w:rFonts w:cstheme="minorHAnsi"/>
        </w:rPr>
      </w:pPr>
    </w:p>
    <w:p w14:paraId="4BC8FC69" w14:textId="30693371" w:rsidR="007122D7" w:rsidRPr="003B1896" w:rsidRDefault="007122D7" w:rsidP="007122D7">
      <w:pPr>
        <w:pStyle w:val="Overskrift2"/>
        <w:rPr>
          <w:rFonts w:cstheme="minorHAnsi"/>
        </w:rPr>
      </w:pPr>
      <w:bookmarkStart w:id="64" w:name="_Toc462144823"/>
      <w:bookmarkStart w:id="65" w:name="_Toc170467416"/>
      <w:r w:rsidRPr="003B1896">
        <w:rPr>
          <w:rFonts w:cstheme="minorHAnsi"/>
        </w:rPr>
        <w:t xml:space="preserve">Leverandørens økonomiske og finansielle </w:t>
      </w:r>
      <w:bookmarkEnd w:id="64"/>
      <w:r w:rsidR="00040816" w:rsidRPr="003B1896">
        <w:rPr>
          <w:rFonts w:cstheme="minorHAnsi"/>
        </w:rPr>
        <w:t>kapasitet</w:t>
      </w:r>
      <w:bookmarkEnd w:id="65"/>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78"/>
      </w:tblGrid>
      <w:tr w:rsidR="007122D7" w:rsidRPr="003B1896" w14:paraId="28E79115" w14:textId="77777777" w:rsidTr="003D4155">
        <w:tc>
          <w:tcPr>
            <w:tcW w:w="3348" w:type="dxa"/>
            <w:shd w:val="clear" w:color="auto" w:fill="E6E6E6"/>
          </w:tcPr>
          <w:p w14:paraId="78882D72" w14:textId="77777777" w:rsidR="007122D7" w:rsidRPr="003B1896" w:rsidRDefault="007122D7" w:rsidP="00907EDF">
            <w:pPr>
              <w:keepNext/>
              <w:keepLines/>
              <w:rPr>
                <w:rFonts w:cstheme="minorHAnsi"/>
                <w:b/>
                <w:bCs/>
                <w:szCs w:val="24"/>
              </w:rPr>
            </w:pPr>
            <w:r w:rsidRPr="003B1896">
              <w:rPr>
                <w:rFonts w:cstheme="minorHAnsi"/>
                <w:b/>
                <w:bCs/>
                <w:szCs w:val="24"/>
              </w:rPr>
              <w:t xml:space="preserve">Krav </w:t>
            </w:r>
          </w:p>
        </w:tc>
        <w:tc>
          <w:tcPr>
            <w:tcW w:w="5578" w:type="dxa"/>
            <w:shd w:val="clear" w:color="auto" w:fill="E6E6E6"/>
          </w:tcPr>
          <w:p w14:paraId="1B445E6F" w14:textId="77777777" w:rsidR="007122D7" w:rsidRPr="003B1896" w:rsidRDefault="007122D7" w:rsidP="00907EDF">
            <w:pPr>
              <w:keepNext/>
              <w:keepLines/>
              <w:rPr>
                <w:rFonts w:cstheme="minorHAnsi"/>
                <w:b/>
                <w:bCs/>
                <w:szCs w:val="24"/>
              </w:rPr>
            </w:pPr>
            <w:r w:rsidRPr="003B1896">
              <w:rPr>
                <w:rFonts w:cstheme="minorHAnsi"/>
                <w:b/>
                <w:bCs/>
                <w:szCs w:val="24"/>
              </w:rPr>
              <w:t xml:space="preserve">Dokumentasjonskrav </w:t>
            </w:r>
          </w:p>
        </w:tc>
      </w:tr>
      <w:tr w:rsidR="007122D7" w:rsidRPr="003B1896" w14:paraId="4A0AC830" w14:textId="77777777" w:rsidTr="003D4155">
        <w:tc>
          <w:tcPr>
            <w:tcW w:w="3348" w:type="dxa"/>
          </w:tcPr>
          <w:p w14:paraId="56B5946A" w14:textId="77777777" w:rsidR="007122D7" w:rsidRPr="003B1896" w:rsidRDefault="007122D7" w:rsidP="00907EDF">
            <w:pPr>
              <w:keepNext/>
              <w:keepLines/>
              <w:rPr>
                <w:rFonts w:cstheme="minorHAnsi"/>
                <w:color w:val="000000"/>
                <w:szCs w:val="24"/>
              </w:rPr>
            </w:pPr>
            <w:r w:rsidRPr="003B1896">
              <w:rPr>
                <w:rFonts w:cstheme="minorHAnsi"/>
                <w:szCs w:val="24"/>
              </w:rPr>
              <w:t>Leverandøren skal ha tilstrekkelig økonomisk og finansiell kapasitet til å kunne oppfylle kontrakten. Kredittverdighet uten krav til sikkerhetsstillelse vil være tilstrekkelig til å oppfylle kravet.</w:t>
            </w:r>
          </w:p>
        </w:tc>
        <w:tc>
          <w:tcPr>
            <w:tcW w:w="5578" w:type="dxa"/>
          </w:tcPr>
          <w:p w14:paraId="075C38ED" w14:textId="77777777" w:rsidR="003D4155" w:rsidRPr="002A422D" w:rsidRDefault="003D4155" w:rsidP="003D4155">
            <w:pPr>
              <w:keepNext/>
              <w:keepLines/>
              <w:numPr>
                <w:ilvl w:val="0"/>
                <w:numId w:val="13"/>
              </w:numPr>
              <w:rPr>
                <w:rFonts w:cstheme="minorHAnsi"/>
                <w:szCs w:val="24"/>
              </w:rPr>
            </w:pPr>
            <w:r w:rsidRPr="002A422D">
              <w:rPr>
                <w:rFonts w:cstheme="minorHAnsi"/>
                <w:szCs w:val="24"/>
              </w:rPr>
              <w:t xml:space="preserve">Kredittvurdering som baserer seg på siste kjente regnskapstall. </w:t>
            </w:r>
            <w:proofErr w:type="spellStart"/>
            <w:r w:rsidRPr="002A422D">
              <w:rPr>
                <w:rFonts w:cstheme="minorHAnsi"/>
                <w:szCs w:val="24"/>
              </w:rPr>
              <w:t>Ratingen</w:t>
            </w:r>
            <w:proofErr w:type="spellEnd"/>
            <w:r w:rsidRPr="002A422D">
              <w:rPr>
                <w:rFonts w:cstheme="minorHAnsi"/>
                <w:szCs w:val="24"/>
              </w:rPr>
              <w:t xml:space="preserve"> skal være utført av kredittopplysningsvirksomhet som har konsesjon til å drive slik virksomhet.</w:t>
            </w:r>
          </w:p>
          <w:p w14:paraId="7C50A226" w14:textId="77777777" w:rsidR="003D4155" w:rsidRDefault="003D4155" w:rsidP="003D4155">
            <w:pPr>
              <w:pStyle w:val="Listeavsnitt"/>
              <w:keepNext/>
              <w:keepLines/>
              <w:rPr>
                <w:rFonts w:cstheme="minorHAnsi"/>
                <w:szCs w:val="24"/>
              </w:rPr>
            </w:pPr>
          </w:p>
          <w:p w14:paraId="4873959D" w14:textId="0E701134" w:rsidR="003D7E03" w:rsidRDefault="00680083" w:rsidP="003D4155">
            <w:pPr>
              <w:pStyle w:val="Listeavsnitt"/>
              <w:keepNext/>
              <w:keepLines/>
              <w:numPr>
                <w:ilvl w:val="0"/>
                <w:numId w:val="13"/>
              </w:numPr>
              <w:rPr>
                <w:rFonts w:cstheme="minorHAnsi"/>
                <w:szCs w:val="24"/>
              </w:rPr>
            </w:pPr>
            <w:r w:rsidRPr="00701C36">
              <w:rPr>
                <w:rFonts w:cstheme="minorHAnsi"/>
                <w:szCs w:val="24"/>
              </w:rPr>
              <w:t>Kredittvurdering/</w:t>
            </w:r>
            <w:proofErr w:type="spellStart"/>
            <w:r w:rsidRPr="00701C36">
              <w:rPr>
                <w:rFonts w:cstheme="minorHAnsi"/>
                <w:szCs w:val="24"/>
              </w:rPr>
              <w:t>rating</w:t>
            </w:r>
            <w:proofErr w:type="spellEnd"/>
            <w:r w:rsidRPr="00701C36">
              <w:rPr>
                <w:rFonts w:cstheme="minorHAnsi"/>
                <w:szCs w:val="24"/>
              </w:rPr>
              <w:t xml:space="preserve"> skal bekrefte at leverandøren har minimum kredittverdighet A, </w:t>
            </w:r>
            <w:proofErr w:type="spellStart"/>
            <w:r w:rsidRPr="00701C36">
              <w:rPr>
                <w:rFonts w:cstheme="minorHAnsi"/>
                <w:szCs w:val="24"/>
              </w:rPr>
              <w:t>ihht</w:t>
            </w:r>
            <w:proofErr w:type="spellEnd"/>
            <w:r w:rsidRPr="00701C36">
              <w:rPr>
                <w:rFonts w:cstheme="minorHAnsi"/>
                <w:szCs w:val="24"/>
              </w:rPr>
              <w:t xml:space="preserve"> AAA-</w:t>
            </w:r>
            <w:proofErr w:type="spellStart"/>
            <w:r w:rsidRPr="00701C36">
              <w:rPr>
                <w:rFonts w:cstheme="minorHAnsi"/>
                <w:szCs w:val="24"/>
              </w:rPr>
              <w:t>ratingsystem</w:t>
            </w:r>
            <w:proofErr w:type="spellEnd"/>
            <w:r w:rsidRPr="00701C36">
              <w:rPr>
                <w:rFonts w:cstheme="minorHAnsi"/>
                <w:szCs w:val="24"/>
              </w:rPr>
              <w:t xml:space="preserve"> hos </w:t>
            </w:r>
            <w:proofErr w:type="spellStart"/>
            <w:r w:rsidRPr="00701C36">
              <w:rPr>
                <w:rFonts w:cstheme="minorHAnsi"/>
                <w:szCs w:val="24"/>
              </w:rPr>
              <w:t>Bisnode</w:t>
            </w:r>
            <w:proofErr w:type="spellEnd"/>
            <w:r w:rsidRPr="00701C36">
              <w:rPr>
                <w:rFonts w:cstheme="minorHAnsi"/>
                <w:szCs w:val="24"/>
              </w:rPr>
              <w:t xml:space="preserve"> eller tilsvarende.</w:t>
            </w:r>
          </w:p>
          <w:p w14:paraId="5F350F3D" w14:textId="77777777" w:rsidR="003D7E03" w:rsidRPr="003D4155" w:rsidRDefault="003D7E03" w:rsidP="003D4155">
            <w:pPr>
              <w:keepNext/>
              <w:keepLines/>
              <w:rPr>
                <w:rFonts w:cstheme="minorHAnsi"/>
                <w:szCs w:val="24"/>
              </w:rPr>
            </w:pPr>
          </w:p>
          <w:p w14:paraId="66246F5A" w14:textId="77777777" w:rsidR="003D7E03" w:rsidRPr="003D7E03" w:rsidRDefault="003D7E03" w:rsidP="003D4155">
            <w:pPr>
              <w:pStyle w:val="Listeavsnitt"/>
              <w:keepNext/>
              <w:keepLines/>
              <w:numPr>
                <w:ilvl w:val="0"/>
                <w:numId w:val="13"/>
              </w:numPr>
              <w:rPr>
                <w:rFonts w:cstheme="minorHAnsi"/>
                <w:szCs w:val="24"/>
              </w:rPr>
            </w:pPr>
            <w:r w:rsidRPr="003D7E03">
              <w:rPr>
                <w:rFonts w:cstheme="minorHAnsi"/>
                <w:szCs w:val="24"/>
              </w:rPr>
              <w:t>Enkeltpersonforetak må sende inn kredittvurdering av</w:t>
            </w:r>
          </w:p>
          <w:p w14:paraId="1ED0ADF5" w14:textId="77777777" w:rsidR="003D7E03" w:rsidRPr="003D7E03" w:rsidRDefault="003D7E03" w:rsidP="003D7E03">
            <w:pPr>
              <w:pStyle w:val="Listeavsnitt"/>
              <w:keepNext/>
              <w:keepLines/>
              <w:rPr>
                <w:rFonts w:cstheme="minorHAnsi"/>
                <w:szCs w:val="24"/>
              </w:rPr>
            </w:pPr>
            <w:r w:rsidRPr="003D7E03">
              <w:rPr>
                <w:rFonts w:cstheme="minorHAnsi"/>
                <w:szCs w:val="24"/>
              </w:rPr>
              <w:t>enkeltpersonforetaket, eller av seg selv som</w:t>
            </w:r>
          </w:p>
          <w:p w14:paraId="0F0B92C8" w14:textId="46AE56D0" w:rsidR="003D7E03" w:rsidRPr="003D7E03" w:rsidRDefault="003D7E03" w:rsidP="003D7E03">
            <w:pPr>
              <w:pStyle w:val="Listeavsnitt"/>
              <w:keepNext/>
              <w:keepLines/>
              <w:rPr>
                <w:rFonts w:cstheme="minorHAnsi"/>
                <w:szCs w:val="24"/>
              </w:rPr>
            </w:pPr>
            <w:r w:rsidRPr="003D7E03">
              <w:rPr>
                <w:rFonts w:cstheme="minorHAnsi"/>
                <w:szCs w:val="24"/>
              </w:rPr>
              <w:t>privatperson.</w:t>
            </w:r>
          </w:p>
        </w:tc>
      </w:tr>
    </w:tbl>
    <w:p w14:paraId="69B74D6E" w14:textId="77777777" w:rsidR="00394883" w:rsidRPr="003B1896" w:rsidRDefault="00394883" w:rsidP="007122D7">
      <w:pPr>
        <w:rPr>
          <w:rFonts w:cstheme="minorHAnsi"/>
          <w:szCs w:val="24"/>
        </w:rPr>
      </w:pPr>
    </w:p>
    <w:p w14:paraId="78C4A2D9" w14:textId="3B059437" w:rsidR="003D4155" w:rsidRDefault="007122D7" w:rsidP="00011C09">
      <w:pPr>
        <w:rPr>
          <w:rFonts w:cstheme="minorHAnsi"/>
          <w:szCs w:val="24"/>
        </w:rPr>
      </w:pPr>
      <w:r w:rsidRPr="003B1896">
        <w:rPr>
          <w:rFonts w:cstheme="minorHAnsi"/>
          <w:szCs w:val="24"/>
        </w:rPr>
        <w:t>Dersom leverandøren har saklig grunn til ikke å fremlegge den dokumentasjon oppdragsgiver har krevd, kan han dokumentere sin økonomiske og finansielle kapasitet ved å fremlegge ethvert annet dokument som oppdragsgiver anser egnet.</w:t>
      </w:r>
      <w:bookmarkStart w:id="66" w:name="_Toc234135365"/>
      <w:bookmarkStart w:id="67" w:name="_Toc234135366"/>
      <w:bookmarkStart w:id="68" w:name="_Toc234135367"/>
      <w:bookmarkEnd w:id="66"/>
      <w:bookmarkEnd w:id="67"/>
      <w:bookmarkEnd w:id="68"/>
    </w:p>
    <w:p w14:paraId="4CD78163" w14:textId="77777777" w:rsidR="00011C09" w:rsidRPr="00011C09" w:rsidRDefault="00011C09" w:rsidP="00011C09">
      <w:pPr>
        <w:rPr>
          <w:rFonts w:cstheme="minorHAnsi"/>
          <w:szCs w:val="24"/>
        </w:rPr>
      </w:pPr>
    </w:p>
    <w:p w14:paraId="66662037" w14:textId="04EBF81D" w:rsidR="00FA0447" w:rsidRPr="00D300D5" w:rsidRDefault="00DE3DEB" w:rsidP="4D99444B">
      <w:pPr>
        <w:pStyle w:val="Overskrift2"/>
        <w:rPr>
          <w:rFonts w:cstheme="minorBidi"/>
        </w:rPr>
      </w:pPr>
      <w:bookmarkStart w:id="69" w:name="_Toc170467417"/>
      <w:r w:rsidRPr="00D300D5">
        <w:rPr>
          <w:rFonts w:cstheme="minorBidi"/>
        </w:rPr>
        <w:t>Underleverandører</w:t>
      </w:r>
      <w:bookmarkEnd w:id="69"/>
    </w:p>
    <w:p w14:paraId="4A032707" w14:textId="77777777" w:rsidR="00680083" w:rsidRPr="00701C36" w:rsidRDefault="00680083" w:rsidP="00680083">
      <w:pPr>
        <w:rPr>
          <w:rFonts w:cstheme="minorHAnsi"/>
          <w:szCs w:val="24"/>
        </w:rPr>
      </w:pPr>
      <w:r w:rsidRPr="00701C36">
        <w:rPr>
          <w:rFonts w:cstheme="minorHAnsi"/>
          <w:szCs w:val="24"/>
        </w:rPr>
        <w:t>Leverandør skal ikke overlate deler av tjenesten til underleverandører uten oppdragsgivers skriftlige samtykke. Slikt samtykke fritar ikke Leverandør for noen plikter etter kontrakten.</w:t>
      </w:r>
    </w:p>
    <w:p w14:paraId="75FD029E" w14:textId="77777777" w:rsidR="00680083" w:rsidRPr="00701C36" w:rsidRDefault="00680083" w:rsidP="00680083">
      <w:pPr>
        <w:rPr>
          <w:rFonts w:cstheme="minorHAnsi"/>
          <w:szCs w:val="24"/>
        </w:rPr>
      </w:pPr>
    </w:p>
    <w:p w14:paraId="065A67C1" w14:textId="77777777" w:rsidR="00680083" w:rsidRPr="00701C36" w:rsidRDefault="00680083" w:rsidP="00680083">
      <w:pPr>
        <w:rPr>
          <w:rFonts w:cstheme="minorHAnsi"/>
          <w:szCs w:val="24"/>
        </w:rPr>
      </w:pPr>
      <w:r w:rsidRPr="00701C36">
        <w:rPr>
          <w:rFonts w:cstheme="minorHAnsi"/>
          <w:szCs w:val="24"/>
        </w:rPr>
        <w:t>Leverandøren kan for denne kontrakten støtte seg på kapasiteten til andre virksomheter for å oppfylle kravene til økonomisk og finansiell kapasitet, jf. FOA § 16-3, og tekniske og faglige kvalifikasjoner, jf. FOA § 16-5.</w:t>
      </w:r>
    </w:p>
    <w:p w14:paraId="554B106F" w14:textId="77777777" w:rsidR="00680083" w:rsidRPr="00701C36" w:rsidRDefault="00680083" w:rsidP="00680083">
      <w:pPr>
        <w:rPr>
          <w:rFonts w:cstheme="minorHAnsi"/>
          <w:szCs w:val="24"/>
        </w:rPr>
      </w:pPr>
    </w:p>
    <w:p w14:paraId="6067505A" w14:textId="585CD467" w:rsidR="004A4F53" w:rsidRPr="00451930" w:rsidRDefault="00680083">
      <w:pPr>
        <w:rPr>
          <w:rFonts w:cstheme="minorHAnsi"/>
          <w:szCs w:val="24"/>
        </w:rPr>
      </w:pPr>
      <w:r w:rsidRPr="00701C36">
        <w:rPr>
          <w:rFonts w:cstheme="minorHAnsi"/>
          <w:szCs w:val="24"/>
        </w:rPr>
        <w:lastRenderedPageBreak/>
        <w:t xml:space="preserve">Dersom en leverandører støtter seg på kapasiteten til andre virksomheter, skal han dokumentere at han råder over de nødvendige ressursene, jf. FOA § 16-10, for eksempel i form av en forpliktelseserklæring.  </w:t>
      </w:r>
    </w:p>
    <w:p w14:paraId="251EC376" w14:textId="77777777" w:rsidR="001F7593" w:rsidRDefault="001F7593">
      <w:pPr>
        <w:rPr>
          <w:rFonts w:cstheme="minorHAnsi"/>
          <w:szCs w:val="24"/>
          <w:highlight w:val="lightGray"/>
        </w:rPr>
      </w:pPr>
    </w:p>
    <w:p w14:paraId="1A13A0FA" w14:textId="725CD646" w:rsidR="00451930" w:rsidRPr="00451930" w:rsidRDefault="00451930" w:rsidP="00E172F7">
      <w:pPr>
        <w:pStyle w:val="Overskrift1"/>
        <w:rPr>
          <w:rFonts w:cstheme="minorHAnsi"/>
        </w:rPr>
      </w:pPr>
      <w:bookmarkStart w:id="70" w:name="_Toc170467418"/>
      <w:r w:rsidRPr="00451930">
        <w:rPr>
          <w:rFonts w:cstheme="minorHAnsi"/>
        </w:rPr>
        <w:t>KRAV</w:t>
      </w:r>
    </w:p>
    <w:p w14:paraId="6B99A491" w14:textId="05CB2AF3" w:rsidR="00451930" w:rsidRDefault="00451930" w:rsidP="00451930">
      <w:pPr>
        <w:pStyle w:val="Overskrift2"/>
      </w:pPr>
      <w:r>
        <w:t>Krav til leverandøren</w:t>
      </w:r>
    </w:p>
    <w:p w14:paraId="596A36C3" w14:textId="3E8DE39C" w:rsidR="00451930" w:rsidRDefault="00451930" w:rsidP="00451930">
      <w:pPr>
        <w:rPr>
          <w:rFonts w:cstheme="minorHAnsi"/>
          <w:color w:val="FF0000"/>
          <w:szCs w:val="24"/>
        </w:rPr>
      </w:pPr>
      <w:r w:rsidRPr="00451930">
        <w:rPr>
          <w:rFonts w:cstheme="minorHAnsi"/>
          <w:szCs w:val="24"/>
        </w:rPr>
        <w:t>Leverandøren skal inneha nødvendige godkjenninger for å kunne produsere og selge strøsand.</w:t>
      </w:r>
    </w:p>
    <w:p w14:paraId="7377C962" w14:textId="16FAAAB4" w:rsidR="00451930" w:rsidRPr="00451930" w:rsidRDefault="00451930" w:rsidP="00451930">
      <w:pPr>
        <w:spacing w:before="120"/>
      </w:pPr>
      <w:r>
        <w:t xml:space="preserve">Leverandør må garantere at Notodden kommune får tilgang på nok strøsand gjennom hele sesongen. Går leverandør tom for strøsand med avtalt friksjon er det leverandørs ansvar å skaffe strøsand uten ekstra kostnad for kommunen. </w:t>
      </w:r>
    </w:p>
    <w:p w14:paraId="1D86CD1A" w14:textId="3B9B30F6" w:rsidR="00451930" w:rsidRDefault="00451930" w:rsidP="00451930">
      <w:pPr>
        <w:pStyle w:val="Overskrift2"/>
      </w:pPr>
      <w:r>
        <w:t>Krav til produktet</w:t>
      </w:r>
    </w:p>
    <w:p w14:paraId="4FCF9B79" w14:textId="7E6E1CA8" w:rsidR="00451930" w:rsidRDefault="00451930" w:rsidP="00451930">
      <w:r>
        <w:t xml:space="preserve">Notodden kommune har behov for strøsand av typen 2-4 eller 2-6 knust fjell som er godt egnet til strøing av veier og parkeringsplasser. Strøsanden må inneha en kvalitet som tilfredsstiller </w:t>
      </w:r>
      <w:r w:rsidRPr="00451930">
        <w:t xml:space="preserve">kommunens behov.  </w:t>
      </w:r>
    </w:p>
    <w:p w14:paraId="1367FA51" w14:textId="77777777" w:rsidR="00451930" w:rsidRDefault="00451930" w:rsidP="00451930"/>
    <w:p w14:paraId="4D48A29F" w14:textId="77777777" w:rsidR="00451930" w:rsidRPr="00451930" w:rsidRDefault="00451930" w:rsidP="00451930"/>
    <w:p w14:paraId="599B0962" w14:textId="707D82E6" w:rsidR="00E172F7" w:rsidRPr="00451930" w:rsidRDefault="00275577" w:rsidP="00E172F7">
      <w:pPr>
        <w:pStyle w:val="Overskrift1"/>
        <w:rPr>
          <w:rFonts w:cstheme="minorHAnsi"/>
        </w:rPr>
      </w:pPr>
      <w:r w:rsidRPr="00451930">
        <w:rPr>
          <w:rFonts w:cstheme="minorHAnsi"/>
        </w:rPr>
        <w:t>TILDELINGSKRITERIER</w:t>
      </w:r>
      <w:bookmarkEnd w:id="70"/>
    </w:p>
    <w:p w14:paraId="1A3E38C3" w14:textId="100D999D" w:rsidR="00E172F7" w:rsidRPr="003B1896" w:rsidRDefault="00E172F7" w:rsidP="00E172F7">
      <w:pPr>
        <w:pStyle w:val="Brdtekst"/>
        <w:rPr>
          <w:rFonts w:ascii="Aptos" w:hAnsi="Aptos" w:cstheme="minorHAnsi"/>
          <w:sz w:val="24"/>
          <w:szCs w:val="24"/>
        </w:rPr>
      </w:pPr>
      <w:r w:rsidRPr="003B1896">
        <w:rPr>
          <w:rFonts w:ascii="Aptos" w:hAnsi="Aptos" w:cstheme="minorHAnsi"/>
          <w:sz w:val="24"/>
          <w:szCs w:val="24"/>
        </w:rPr>
        <w:t>Tildelingen skjer på basis av hvilket tilbud som har det beste forholdet mellom pris</w:t>
      </w:r>
      <w:r w:rsidR="003B1896" w:rsidRPr="003B1896">
        <w:rPr>
          <w:rFonts w:ascii="Aptos" w:hAnsi="Aptos" w:cstheme="minorHAnsi"/>
          <w:sz w:val="24"/>
          <w:szCs w:val="24"/>
        </w:rPr>
        <w:t>,</w:t>
      </w:r>
      <w:r w:rsidRPr="003B1896">
        <w:rPr>
          <w:rFonts w:ascii="Aptos" w:hAnsi="Aptos" w:cstheme="minorHAnsi"/>
          <w:sz w:val="24"/>
          <w:szCs w:val="24"/>
        </w:rPr>
        <w:t xml:space="preserve"> kvalitet</w:t>
      </w:r>
      <w:r w:rsidR="003B1896" w:rsidRPr="003B1896">
        <w:rPr>
          <w:rFonts w:ascii="Aptos" w:hAnsi="Aptos" w:cstheme="minorHAnsi"/>
          <w:sz w:val="24"/>
          <w:szCs w:val="24"/>
        </w:rPr>
        <w:t xml:space="preserve"> og miljø </w:t>
      </w:r>
      <w:r w:rsidR="00AE158F" w:rsidRPr="003B1896">
        <w:rPr>
          <w:rFonts w:ascii="Aptos" w:hAnsi="Aptos" w:cstheme="minorHAnsi"/>
          <w:sz w:val="24"/>
          <w:szCs w:val="24"/>
        </w:rPr>
        <w:t>basert på følgende kriterier:</w:t>
      </w:r>
    </w:p>
    <w:p w14:paraId="07648C68" w14:textId="316AF06A" w:rsidR="00D84CE7" w:rsidRPr="003B1896" w:rsidRDefault="00D84CE7" w:rsidP="00D84CE7">
      <w:pPr>
        <w:pStyle w:val="Brdtekst"/>
        <w:rPr>
          <w:rFonts w:ascii="Aptos" w:hAnsi="Aptos" w:cstheme="minorHAnsi"/>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851"/>
        <w:gridCol w:w="4536"/>
      </w:tblGrid>
      <w:tr w:rsidR="00D84CE7" w:rsidRPr="007825E4" w14:paraId="3589F9C8" w14:textId="77777777" w:rsidTr="007825E4">
        <w:trPr>
          <w:tblHeader/>
        </w:trPr>
        <w:tc>
          <w:tcPr>
            <w:tcW w:w="3431" w:type="dxa"/>
            <w:shd w:val="clear" w:color="auto" w:fill="E6E6E6"/>
          </w:tcPr>
          <w:p w14:paraId="376B3285" w14:textId="633BCBFC" w:rsidR="00D84CE7" w:rsidRPr="007825E4" w:rsidRDefault="00BE39E2" w:rsidP="000B1EC2">
            <w:pPr>
              <w:pStyle w:val="Brdtekst"/>
              <w:rPr>
                <w:rFonts w:ascii="Aptos" w:hAnsi="Aptos" w:cstheme="minorHAnsi"/>
                <w:b/>
                <w:bCs/>
                <w:szCs w:val="22"/>
              </w:rPr>
            </w:pPr>
            <w:r w:rsidRPr="007825E4">
              <w:rPr>
                <w:rFonts w:ascii="Aptos" w:hAnsi="Aptos" w:cstheme="minorHAnsi"/>
                <w:b/>
                <w:bCs/>
                <w:szCs w:val="22"/>
              </w:rPr>
              <w:t>Tildelingskriterier</w:t>
            </w:r>
          </w:p>
        </w:tc>
        <w:tc>
          <w:tcPr>
            <w:tcW w:w="851" w:type="dxa"/>
            <w:shd w:val="clear" w:color="auto" w:fill="E6E6E6"/>
          </w:tcPr>
          <w:p w14:paraId="267DEFC2" w14:textId="045EEF6E" w:rsidR="00D84CE7" w:rsidRPr="007825E4" w:rsidRDefault="00C45CA3" w:rsidP="000B1EC2">
            <w:pPr>
              <w:pStyle w:val="Brdtekst"/>
              <w:rPr>
                <w:rFonts w:ascii="Aptos" w:hAnsi="Aptos" w:cstheme="minorHAnsi"/>
                <w:b/>
                <w:bCs/>
                <w:szCs w:val="22"/>
              </w:rPr>
            </w:pPr>
            <w:r w:rsidRPr="007825E4">
              <w:rPr>
                <w:rFonts w:ascii="Aptos" w:hAnsi="Aptos" w:cstheme="minorHAnsi"/>
                <w:b/>
                <w:bCs/>
                <w:szCs w:val="22"/>
              </w:rPr>
              <w:t>Vekt</w:t>
            </w:r>
          </w:p>
        </w:tc>
        <w:tc>
          <w:tcPr>
            <w:tcW w:w="4536" w:type="dxa"/>
            <w:shd w:val="clear" w:color="auto" w:fill="E6E6E6"/>
          </w:tcPr>
          <w:p w14:paraId="4863BE57" w14:textId="77777777" w:rsidR="00D84CE7" w:rsidRPr="007825E4" w:rsidRDefault="00D84CE7" w:rsidP="000B1EC2">
            <w:pPr>
              <w:pStyle w:val="Brdtekst"/>
              <w:rPr>
                <w:rFonts w:ascii="Aptos" w:hAnsi="Aptos" w:cstheme="minorHAnsi"/>
                <w:b/>
                <w:bCs/>
                <w:szCs w:val="22"/>
              </w:rPr>
            </w:pPr>
            <w:r w:rsidRPr="007825E4">
              <w:rPr>
                <w:rFonts w:ascii="Aptos" w:hAnsi="Aptos" w:cstheme="minorHAnsi"/>
                <w:b/>
                <w:bCs/>
                <w:szCs w:val="22"/>
              </w:rPr>
              <w:t>Dokumentasjonskrav</w:t>
            </w:r>
          </w:p>
        </w:tc>
      </w:tr>
      <w:tr w:rsidR="00D84CE7" w:rsidRPr="007825E4" w14:paraId="7A0F84E3" w14:textId="77777777" w:rsidTr="007825E4">
        <w:tc>
          <w:tcPr>
            <w:tcW w:w="3431" w:type="dxa"/>
          </w:tcPr>
          <w:p w14:paraId="2DF518E0" w14:textId="0608B2FD" w:rsidR="00066A7D" w:rsidRPr="007825E4" w:rsidRDefault="00ED2481" w:rsidP="00066A7D">
            <w:pPr>
              <w:pStyle w:val="Brdtekst"/>
              <w:rPr>
                <w:rFonts w:ascii="Aptos" w:hAnsi="Aptos" w:cstheme="minorHAnsi"/>
                <w:b/>
                <w:bCs/>
                <w:szCs w:val="22"/>
              </w:rPr>
            </w:pPr>
            <w:r w:rsidRPr="007825E4">
              <w:rPr>
                <w:rFonts w:ascii="Aptos" w:hAnsi="Aptos" w:cstheme="minorHAnsi"/>
                <w:b/>
                <w:bCs/>
                <w:szCs w:val="22"/>
              </w:rPr>
              <w:t xml:space="preserve">Pris </w:t>
            </w:r>
            <w:r w:rsidR="0032667C" w:rsidRPr="007825E4">
              <w:rPr>
                <w:rFonts w:ascii="Aptos" w:hAnsi="Aptos" w:cstheme="minorHAnsi"/>
                <w:b/>
                <w:bCs/>
                <w:szCs w:val="22"/>
              </w:rPr>
              <w:t xml:space="preserve"> </w:t>
            </w:r>
          </w:p>
          <w:p w14:paraId="2EC80E76" w14:textId="77777777" w:rsidR="00066A7D" w:rsidRPr="007825E4" w:rsidRDefault="00066A7D" w:rsidP="0032667C">
            <w:pPr>
              <w:pStyle w:val="Brdtekst"/>
              <w:rPr>
                <w:rFonts w:ascii="Aptos" w:hAnsi="Aptos" w:cstheme="minorHAnsi"/>
                <w:szCs w:val="22"/>
              </w:rPr>
            </w:pPr>
            <w:r w:rsidRPr="007825E4">
              <w:rPr>
                <w:rFonts w:ascii="Aptos" w:hAnsi="Aptos" w:cstheme="minorHAnsi"/>
                <w:szCs w:val="22"/>
              </w:rPr>
              <w:t>Under dette kriteriet vurderes:</w:t>
            </w:r>
          </w:p>
          <w:p w14:paraId="632859D9" w14:textId="77777777" w:rsidR="00D84CE7" w:rsidRPr="007825E4" w:rsidRDefault="00D300D5" w:rsidP="0081267F">
            <w:pPr>
              <w:pStyle w:val="Brdtekst"/>
              <w:numPr>
                <w:ilvl w:val="0"/>
                <w:numId w:val="8"/>
              </w:numPr>
              <w:rPr>
                <w:rFonts w:ascii="Aptos" w:hAnsi="Aptos" w:cstheme="minorHAnsi"/>
                <w:szCs w:val="22"/>
              </w:rPr>
            </w:pPr>
            <w:r w:rsidRPr="007825E4">
              <w:rPr>
                <w:rFonts w:ascii="Aptos" w:hAnsi="Aptos" w:cstheme="minorHAnsi"/>
                <w:szCs w:val="22"/>
              </w:rPr>
              <w:t>T</w:t>
            </w:r>
            <w:r w:rsidR="00066A7D" w:rsidRPr="007825E4">
              <w:rPr>
                <w:rFonts w:ascii="Aptos" w:hAnsi="Aptos" w:cstheme="minorHAnsi"/>
                <w:szCs w:val="22"/>
              </w:rPr>
              <w:t>ilbudt pris</w:t>
            </w:r>
            <w:r w:rsidR="00015E49" w:rsidRPr="007825E4">
              <w:rPr>
                <w:rFonts w:ascii="Aptos" w:hAnsi="Aptos" w:cstheme="minorHAnsi"/>
                <w:szCs w:val="22"/>
              </w:rPr>
              <w:t xml:space="preserve"> strøsand</w:t>
            </w:r>
          </w:p>
          <w:p w14:paraId="25BB2834" w14:textId="09989DE9" w:rsidR="00015E49" w:rsidRDefault="001A3E05" w:rsidP="0081267F">
            <w:pPr>
              <w:pStyle w:val="Brdtekst"/>
              <w:numPr>
                <w:ilvl w:val="0"/>
                <w:numId w:val="8"/>
              </w:numPr>
              <w:rPr>
                <w:rFonts w:ascii="Aptos" w:hAnsi="Aptos" w:cstheme="minorHAnsi"/>
                <w:szCs w:val="22"/>
              </w:rPr>
            </w:pPr>
            <w:r>
              <w:rPr>
                <w:rFonts w:ascii="Aptos" w:hAnsi="Aptos" w:cstheme="minorHAnsi"/>
                <w:szCs w:val="22"/>
              </w:rPr>
              <w:t>Tilbudt pris strøsand inkl. transport</w:t>
            </w:r>
          </w:p>
          <w:p w14:paraId="7E7A2D8B" w14:textId="3BAA5FB0" w:rsidR="00B21B2F" w:rsidRPr="007825E4" w:rsidRDefault="00B21B2F" w:rsidP="00B21B2F">
            <w:pPr>
              <w:pStyle w:val="Brdtekst"/>
              <w:ind w:left="360"/>
              <w:rPr>
                <w:rFonts w:ascii="Aptos" w:hAnsi="Aptos" w:cstheme="minorHAnsi"/>
                <w:szCs w:val="22"/>
              </w:rPr>
            </w:pPr>
          </w:p>
        </w:tc>
        <w:tc>
          <w:tcPr>
            <w:tcW w:w="851" w:type="dxa"/>
          </w:tcPr>
          <w:p w14:paraId="30322708" w14:textId="6FC63C1B" w:rsidR="00D84CE7" w:rsidRPr="007825E4" w:rsidRDefault="001F7593" w:rsidP="000B1EC2">
            <w:pPr>
              <w:pStyle w:val="Brdtekst"/>
              <w:rPr>
                <w:rFonts w:ascii="Aptos" w:hAnsi="Aptos" w:cstheme="minorHAnsi"/>
                <w:szCs w:val="22"/>
              </w:rPr>
            </w:pPr>
            <w:r>
              <w:rPr>
                <w:rFonts w:ascii="Aptos" w:hAnsi="Aptos" w:cstheme="minorHAnsi"/>
                <w:szCs w:val="22"/>
              </w:rPr>
              <w:t>6</w:t>
            </w:r>
            <w:r w:rsidR="0081267F" w:rsidRPr="007825E4">
              <w:rPr>
                <w:rFonts w:ascii="Aptos" w:hAnsi="Aptos" w:cstheme="minorHAnsi"/>
                <w:szCs w:val="22"/>
              </w:rPr>
              <w:t>0%</w:t>
            </w:r>
          </w:p>
        </w:tc>
        <w:tc>
          <w:tcPr>
            <w:tcW w:w="4536" w:type="dxa"/>
          </w:tcPr>
          <w:p w14:paraId="5B12A994" w14:textId="77777777" w:rsidR="003D4155" w:rsidRPr="007825E4" w:rsidRDefault="003D4155" w:rsidP="00C45CA3">
            <w:pPr>
              <w:pStyle w:val="Brdtekst"/>
              <w:rPr>
                <w:rFonts w:ascii="Aptos" w:hAnsi="Aptos" w:cstheme="minorHAnsi"/>
                <w:szCs w:val="22"/>
              </w:rPr>
            </w:pPr>
            <w:r w:rsidRPr="007825E4">
              <w:rPr>
                <w:rFonts w:ascii="Aptos" w:hAnsi="Aptos" w:cstheme="minorHAnsi"/>
                <w:szCs w:val="22"/>
              </w:rPr>
              <w:t xml:space="preserve">Ferdig utfylt prisskjema </w:t>
            </w:r>
          </w:p>
          <w:p w14:paraId="3A185573" w14:textId="5C6CF57D" w:rsidR="001B280C" w:rsidRPr="007825E4" w:rsidRDefault="003D4155" w:rsidP="00C45CA3">
            <w:pPr>
              <w:pStyle w:val="Brdtekst"/>
              <w:rPr>
                <w:rFonts w:ascii="Aptos" w:hAnsi="Aptos" w:cstheme="minorHAnsi"/>
                <w:szCs w:val="22"/>
              </w:rPr>
            </w:pPr>
            <w:r w:rsidRPr="007825E4">
              <w:rPr>
                <w:rFonts w:ascii="Aptos" w:hAnsi="Aptos" w:cstheme="minorHAnsi"/>
                <w:szCs w:val="22"/>
              </w:rPr>
              <w:t xml:space="preserve">- </w:t>
            </w:r>
            <w:r w:rsidR="00680083" w:rsidRPr="007825E4">
              <w:rPr>
                <w:rFonts w:ascii="Aptos" w:hAnsi="Aptos" w:cstheme="minorHAnsi"/>
                <w:szCs w:val="22"/>
              </w:rPr>
              <w:t xml:space="preserve"> Vedlegg </w:t>
            </w:r>
            <w:r w:rsidR="00147340" w:rsidRPr="007825E4">
              <w:rPr>
                <w:rFonts w:ascii="Aptos" w:hAnsi="Aptos" w:cstheme="minorHAnsi"/>
                <w:szCs w:val="22"/>
              </w:rPr>
              <w:t>1</w:t>
            </w:r>
            <w:r w:rsidR="00680083" w:rsidRPr="007825E4">
              <w:rPr>
                <w:rFonts w:ascii="Aptos" w:hAnsi="Aptos" w:cstheme="minorHAnsi"/>
                <w:szCs w:val="22"/>
              </w:rPr>
              <w:t>: «</w:t>
            </w:r>
            <w:r w:rsidR="00147340" w:rsidRPr="007825E4">
              <w:rPr>
                <w:rFonts w:ascii="Aptos" w:hAnsi="Aptos" w:cstheme="minorHAnsi"/>
                <w:szCs w:val="22"/>
              </w:rPr>
              <w:t>Prisskjema</w:t>
            </w:r>
          </w:p>
          <w:p w14:paraId="0F10295D" w14:textId="2132E19A" w:rsidR="00C45CA3" w:rsidRPr="007825E4" w:rsidRDefault="00C45CA3" w:rsidP="003D4155">
            <w:pPr>
              <w:pStyle w:val="Brdtekst"/>
              <w:rPr>
                <w:rFonts w:ascii="Aptos" w:hAnsi="Aptos" w:cstheme="minorHAnsi"/>
                <w:szCs w:val="22"/>
              </w:rPr>
            </w:pPr>
          </w:p>
        </w:tc>
      </w:tr>
      <w:tr w:rsidR="00D300D5" w:rsidRPr="007825E4" w14:paraId="5288DB92" w14:textId="77777777" w:rsidTr="007825E4">
        <w:tc>
          <w:tcPr>
            <w:tcW w:w="3431" w:type="dxa"/>
          </w:tcPr>
          <w:p w14:paraId="3716B0D7" w14:textId="031D7DB3" w:rsidR="00D300D5" w:rsidRPr="007825E4" w:rsidRDefault="00C23C75" w:rsidP="00D300D5">
            <w:pPr>
              <w:pStyle w:val="Brdtekst"/>
              <w:rPr>
                <w:rFonts w:ascii="Aptos" w:hAnsi="Aptos" w:cstheme="minorHAnsi"/>
                <w:b/>
                <w:bCs/>
                <w:szCs w:val="22"/>
              </w:rPr>
            </w:pPr>
            <w:r w:rsidRPr="007825E4">
              <w:rPr>
                <w:rFonts w:ascii="Aptos" w:hAnsi="Aptos" w:cstheme="minorHAnsi"/>
                <w:b/>
                <w:bCs/>
                <w:szCs w:val="22"/>
              </w:rPr>
              <w:t>Kvalitet</w:t>
            </w:r>
          </w:p>
          <w:p w14:paraId="443E4E08" w14:textId="77777777" w:rsidR="00D300D5" w:rsidRPr="007825E4" w:rsidRDefault="00D300D5" w:rsidP="00D300D5">
            <w:pPr>
              <w:pStyle w:val="Brdtekst"/>
              <w:rPr>
                <w:rFonts w:ascii="Aptos" w:hAnsi="Aptos" w:cstheme="minorHAnsi"/>
                <w:szCs w:val="22"/>
              </w:rPr>
            </w:pPr>
            <w:r w:rsidRPr="007825E4">
              <w:rPr>
                <w:rFonts w:ascii="Aptos" w:hAnsi="Aptos" w:cstheme="minorHAnsi"/>
                <w:szCs w:val="22"/>
              </w:rPr>
              <w:t>Under dette kriteriet vurderes:</w:t>
            </w:r>
          </w:p>
          <w:p w14:paraId="5920B904" w14:textId="784FC5DA" w:rsidR="002167A0" w:rsidRPr="001F7593" w:rsidRDefault="00015E49" w:rsidP="001F7593">
            <w:pPr>
              <w:pStyle w:val="Brdtekst"/>
              <w:numPr>
                <w:ilvl w:val="0"/>
                <w:numId w:val="7"/>
              </w:numPr>
              <w:rPr>
                <w:rFonts w:ascii="Aptos" w:hAnsi="Aptos" w:cstheme="minorHAnsi"/>
                <w:szCs w:val="22"/>
              </w:rPr>
            </w:pPr>
            <w:r w:rsidRPr="007825E4">
              <w:rPr>
                <w:rFonts w:ascii="Aptos" w:hAnsi="Aptos" w:cstheme="minorHAnsi"/>
                <w:szCs w:val="22"/>
              </w:rPr>
              <w:t>Hardhetsgrad på strøsand</w:t>
            </w:r>
            <w:r w:rsidR="004A4F53" w:rsidRPr="007825E4">
              <w:rPr>
                <w:rFonts w:ascii="Aptos" w:hAnsi="Aptos" w:cstheme="minorHAnsi"/>
                <w:szCs w:val="22"/>
              </w:rPr>
              <w:t>en</w:t>
            </w:r>
          </w:p>
        </w:tc>
        <w:tc>
          <w:tcPr>
            <w:tcW w:w="851" w:type="dxa"/>
          </w:tcPr>
          <w:p w14:paraId="5766A4FF" w14:textId="14341454" w:rsidR="00D300D5" w:rsidRPr="007825E4" w:rsidRDefault="001F7593" w:rsidP="00D300D5">
            <w:pPr>
              <w:pStyle w:val="Brdtekst"/>
              <w:rPr>
                <w:rFonts w:ascii="Aptos" w:hAnsi="Aptos" w:cstheme="minorHAnsi"/>
                <w:szCs w:val="22"/>
              </w:rPr>
            </w:pPr>
            <w:r>
              <w:rPr>
                <w:rFonts w:ascii="Aptos" w:hAnsi="Aptos" w:cstheme="minorHAnsi"/>
                <w:szCs w:val="22"/>
              </w:rPr>
              <w:t>1</w:t>
            </w:r>
            <w:r w:rsidR="00C83CA3" w:rsidRPr="007825E4">
              <w:rPr>
                <w:rFonts w:ascii="Aptos" w:hAnsi="Aptos" w:cstheme="minorHAnsi"/>
                <w:szCs w:val="22"/>
              </w:rPr>
              <w:t>0%</w:t>
            </w:r>
          </w:p>
        </w:tc>
        <w:tc>
          <w:tcPr>
            <w:tcW w:w="4536" w:type="dxa"/>
          </w:tcPr>
          <w:p w14:paraId="17D49C9C" w14:textId="71CFE666" w:rsidR="00D300D5" w:rsidRPr="007825E4" w:rsidRDefault="003D4155" w:rsidP="002167A0">
            <w:pPr>
              <w:keepNext/>
              <w:keepLines/>
              <w:tabs>
                <w:tab w:val="left" w:pos="1119"/>
              </w:tabs>
              <w:rPr>
                <w:rFonts w:cstheme="minorBidi"/>
                <w:szCs w:val="22"/>
              </w:rPr>
            </w:pPr>
            <w:r w:rsidRPr="007825E4">
              <w:rPr>
                <w:rFonts w:cstheme="minorBidi"/>
                <w:szCs w:val="22"/>
              </w:rPr>
              <w:t>Beskrivelse av kvaliteten</w:t>
            </w:r>
            <w:r w:rsidR="00CF704F">
              <w:rPr>
                <w:rFonts w:cstheme="minorBidi"/>
                <w:szCs w:val="22"/>
              </w:rPr>
              <w:t xml:space="preserve"> og dokumentasjon på hardheten </w:t>
            </w:r>
            <w:r w:rsidRPr="007825E4">
              <w:rPr>
                <w:rFonts w:cstheme="minorBidi"/>
                <w:szCs w:val="22"/>
              </w:rPr>
              <w:t>på tilbudt strøsand</w:t>
            </w:r>
            <w:r w:rsidR="005C47DF" w:rsidRPr="007825E4">
              <w:rPr>
                <w:rFonts w:cstheme="minorBidi"/>
                <w:szCs w:val="22"/>
              </w:rPr>
              <w:t>.</w:t>
            </w:r>
          </w:p>
        </w:tc>
      </w:tr>
      <w:tr w:rsidR="00D300D5" w:rsidRPr="007825E4" w14:paraId="37691073" w14:textId="77777777" w:rsidTr="007825E4">
        <w:tc>
          <w:tcPr>
            <w:tcW w:w="3431" w:type="dxa"/>
          </w:tcPr>
          <w:p w14:paraId="7DB0D9FA" w14:textId="2BBDBCA3" w:rsidR="00D300D5" w:rsidRPr="007825E4" w:rsidRDefault="00D300D5" w:rsidP="00D300D5">
            <w:pPr>
              <w:pStyle w:val="Brdtekst"/>
              <w:rPr>
                <w:rFonts w:ascii="Aptos" w:hAnsi="Aptos" w:cstheme="minorHAnsi"/>
                <w:b/>
                <w:bCs/>
                <w:szCs w:val="22"/>
              </w:rPr>
            </w:pPr>
            <w:bookmarkStart w:id="71" w:name="_Hlk181708074"/>
            <w:r w:rsidRPr="007825E4">
              <w:rPr>
                <w:rFonts w:ascii="Aptos" w:hAnsi="Aptos" w:cstheme="minorHAnsi"/>
                <w:b/>
                <w:bCs/>
                <w:szCs w:val="22"/>
              </w:rPr>
              <w:t>Miljø</w:t>
            </w:r>
            <w:r w:rsidR="007825E4">
              <w:rPr>
                <w:rFonts w:ascii="Aptos" w:hAnsi="Aptos" w:cstheme="minorHAnsi"/>
                <w:b/>
                <w:bCs/>
                <w:szCs w:val="22"/>
              </w:rPr>
              <w:t xml:space="preserve"> </w:t>
            </w:r>
          </w:p>
          <w:p w14:paraId="2DA4D2B9" w14:textId="77777777" w:rsidR="00D300D5" w:rsidRPr="007825E4" w:rsidRDefault="00D300D5" w:rsidP="00D300D5">
            <w:pPr>
              <w:pStyle w:val="Brdtekst"/>
              <w:rPr>
                <w:rFonts w:ascii="Aptos" w:hAnsi="Aptos" w:cstheme="minorHAnsi"/>
                <w:szCs w:val="22"/>
              </w:rPr>
            </w:pPr>
            <w:r w:rsidRPr="007825E4">
              <w:rPr>
                <w:rFonts w:ascii="Aptos" w:hAnsi="Aptos" w:cstheme="minorHAnsi"/>
                <w:szCs w:val="22"/>
              </w:rPr>
              <w:t>Under dette kriteriet vurderes:</w:t>
            </w:r>
          </w:p>
          <w:p w14:paraId="203C5DEA" w14:textId="77777777" w:rsidR="00AC581C" w:rsidRPr="005079DB" w:rsidRDefault="00AC581C" w:rsidP="00AC581C">
            <w:pPr>
              <w:pStyle w:val="Brdtekst"/>
              <w:numPr>
                <w:ilvl w:val="0"/>
                <w:numId w:val="7"/>
              </w:numPr>
              <w:rPr>
                <w:rFonts w:ascii="Aptos" w:hAnsi="Aptos" w:cstheme="minorHAnsi"/>
                <w:szCs w:val="22"/>
              </w:rPr>
            </w:pPr>
            <w:r w:rsidRPr="005079DB">
              <w:rPr>
                <w:rFonts w:ascii="Aptos" w:hAnsi="Aptos" w:cstheme="minorHAnsi"/>
                <w:szCs w:val="22"/>
              </w:rPr>
              <w:t>Avstand</w:t>
            </w:r>
          </w:p>
          <w:p w14:paraId="46EBA66F" w14:textId="77777777" w:rsidR="00AC581C" w:rsidRPr="005079DB" w:rsidRDefault="00AC581C" w:rsidP="00AC581C">
            <w:pPr>
              <w:pStyle w:val="Brdtekst"/>
              <w:numPr>
                <w:ilvl w:val="0"/>
                <w:numId w:val="7"/>
              </w:numPr>
              <w:rPr>
                <w:rFonts w:ascii="Aptos" w:hAnsi="Aptos" w:cstheme="minorHAnsi"/>
                <w:szCs w:val="22"/>
              </w:rPr>
            </w:pPr>
            <w:r w:rsidRPr="005079DB">
              <w:rPr>
                <w:rFonts w:ascii="Aptos" w:hAnsi="Aptos" w:cstheme="minorHAnsi"/>
                <w:szCs w:val="22"/>
              </w:rPr>
              <w:t>Tørr sand</w:t>
            </w:r>
          </w:p>
          <w:p w14:paraId="444D4C63" w14:textId="77777777" w:rsidR="00AC581C" w:rsidRDefault="00AC581C" w:rsidP="00AC581C">
            <w:pPr>
              <w:pStyle w:val="Brdtekst"/>
              <w:numPr>
                <w:ilvl w:val="0"/>
                <w:numId w:val="7"/>
              </w:numPr>
              <w:rPr>
                <w:rFonts w:ascii="Aptos" w:hAnsi="Aptos" w:cstheme="minorHAnsi"/>
                <w:szCs w:val="22"/>
              </w:rPr>
            </w:pPr>
            <w:r>
              <w:rPr>
                <w:rFonts w:ascii="Aptos" w:hAnsi="Aptos" w:cstheme="minorHAnsi"/>
                <w:szCs w:val="22"/>
              </w:rPr>
              <w:t>Beskrivelse av r</w:t>
            </w:r>
            <w:r w:rsidRPr="007825E4">
              <w:rPr>
                <w:rFonts w:ascii="Aptos" w:hAnsi="Aptos" w:cstheme="minorHAnsi"/>
                <w:szCs w:val="22"/>
              </w:rPr>
              <w:t>eturordning</w:t>
            </w:r>
            <w:r>
              <w:rPr>
                <w:rFonts w:ascii="Aptos" w:hAnsi="Aptos" w:cstheme="minorHAnsi"/>
                <w:szCs w:val="22"/>
              </w:rPr>
              <w:t xml:space="preserve"> og </w:t>
            </w:r>
            <w:r w:rsidRPr="007825E4">
              <w:rPr>
                <w:rFonts w:ascii="Aptos" w:hAnsi="Aptos" w:cstheme="minorHAnsi"/>
                <w:szCs w:val="22"/>
              </w:rPr>
              <w:t>gjenbruk av strøsand.</w:t>
            </w:r>
          </w:p>
          <w:p w14:paraId="76B805CE" w14:textId="76769EFE" w:rsidR="007825E4" w:rsidRDefault="00AC581C" w:rsidP="00AC581C">
            <w:pPr>
              <w:pStyle w:val="Brdtekst"/>
              <w:numPr>
                <w:ilvl w:val="0"/>
                <w:numId w:val="7"/>
              </w:numPr>
              <w:rPr>
                <w:rFonts w:ascii="Aptos" w:hAnsi="Aptos" w:cstheme="minorHAnsi"/>
                <w:szCs w:val="22"/>
              </w:rPr>
            </w:pPr>
            <w:r>
              <w:rPr>
                <w:rFonts w:ascii="Aptos" w:hAnsi="Aptos" w:cstheme="minorHAnsi"/>
                <w:szCs w:val="22"/>
              </w:rPr>
              <w:t>Beskrivelse av mulighet for retur og gjenbruk av strøsand f</w:t>
            </w:r>
            <w:r w:rsidR="00CA7E4A">
              <w:rPr>
                <w:rFonts w:ascii="Aptos" w:hAnsi="Aptos" w:cstheme="minorHAnsi"/>
                <w:szCs w:val="22"/>
              </w:rPr>
              <w:t>.</w:t>
            </w:r>
            <w:r>
              <w:rPr>
                <w:rFonts w:ascii="Aptos" w:hAnsi="Aptos" w:cstheme="minorHAnsi"/>
                <w:szCs w:val="22"/>
              </w:rPr>
              <w:t>o</w:t>
            </w:r>
            <w:r w:rsidR="00CA7E4A">
              <w:rPr>
                <w:rFonts w:ascii="Aptos" w:hAnsi="Aptos" w:cstheme="minorHAnsi"/>
                <w:szCs w:val="22"/>
              </w:rPr>
              <w:t>.</w:t>
            </w:r>
            <w:r>
              <w:rPr>
                <w:rFonts w:ascii="Aptos" w:hAnsi="Aptos" w:cstheme="minorHAnsi"/>
                <w:szCs w:val="22"/>
              </w:rPr>
              <w:t>m. Våren 2025.</w:t>
            </w:r>
          </w:p>
          <w:p w14:paraId="2F4288D0" w14:textId="13B81E0F" w:rsidR="00AC581C" w:rsidRPr="000A7284" w:rsidRDefault="00AC581C" w:rsidP="00AC581C">
            <w:pPr>
              <w:pStyle w:val="Brdtekst"/>
              <w:ind w:left="720"/>
              <w:rPr>
                <w:rFonts w:ascii="Aptos" w:hAnsi="Aptos" w:cstheme="minorHAnsi"/>
                <w:szCs w:val="22"/>
              </w:rPr>
            </w:pPr>
          </w:p>
        </w:tc>
        <w:tc>
          <w:tcPr>
            <w:tcW w:w="851" w:type="dxa"/>
          </w:tcPr>
          <w:p w14:paraId="268752E1" w14:textId="3EDF8EEC" w:rsidR="009B657D" w:rsidRPr="007825E4" w:rsidRDefault="00AC581C" w:rsidP="00D300D5">
            <w:pPr>
              <w:pStyle w:val="Brdtekst"/>
              <w:rPr>
                <w:rFonts w:ascii="Aptos" w:hAnsi="Aptos" w:cstheme="minorHAnsi"/>
                <w:szCs w:val="22"/>
              </w:rPr>
            </w:pPr>
            <w:r>
              <w:rPr>
                <w:rFonts w:ascii="Aptos" w:hAnsi="Aptos" w:cstheme="minorHAnsi"/>
                <w:szCs w:val="22"/>
              </w:rPr>
              <w:t>30</w:t>
            </w:r>
            <w:r w:rsidR="001E73DD">
              <w:rPr>
                <w:rFonts w:ascii="Aptos" w:hAnsi="Aptos" w:cstheme="minorHAnsi"/>
                <w:szCs w:val="22"/>
              </w:rPr>
              <w:t>%</w:t>
            </w:r>
          </w:p>
        </w:tc>
        <w:tc>
          <w:tcPr>
            <w:tcW w:w="4536" w:type="dxa"/>
          </w:tcPr>
          <w:p w14:paraId="664203EA" w14:textId="77777777" w:rsidR="001F7593" w:rsidRDefault="00AC581C" w:rsidP="00AC581C">
            <w:pPr>
              <w:pStyle w:val="Brdtekst"/>
              <w:numPr>
                <w:ilvl w:val="0"/>
                <w:numId w:val="44"/>
              </w:numPr>
              <w:rPr>
                <w:rFonts w:ascii="Aptos" w:hAnsi="Aptos" w:cstheme="minorHAnsi"/>
                <w:szCs w:val="22"/>
              </w:rPr>
            </w:pPr>
            <w:r>
              <w:rPr>
                <w:rFonts w:ascii="Aptos" w:hAnsi="Aptos" w:cstheme="minorHAnsi"/>
                <w:szCs w:val="22"/>
              </w:rPr>
              <w:t>Avstand:</w:t>
            </w:r>
          </w:p>
          <w:p w14:paraId="15FAC583" w14:textId="79544BD8" w:rsidR="001F7593" w:rsidRDefault="00AC581C" w:rsidP="001F7593">
            <w:pPr>
              <w:pStyle w:val="Brdtekst"/>
              <w:numPr>
                <w:ilvl w:val="0"/>
                <w:numId w:val="7"/>
              </w:numPr>
              <w:rPr>
                <w:rFonts w:ascii="Aptos" w:hAnsi="Aptos" w:cstheme="minorHAnsi"/>
                <w:szCs w:val="22"/>
              </w:rPr>
            </w:pPr>
            <w:r w:rsidRPr="001F7593">
              <w:rPr>
                <w:rFonts w:ascii="Aptos" w:hAnsi="Aptos" w:cstheme="minorHAnsi"/>
                <w:szCs w:val="22"/>
              </w:rPr>
              <w:t>Sone 1: Oppgi avstand til leveringspunkt Ramsflog</w:t>
            </w:r>
            <w:r w:rsidR="007730B6">
              <w:rPr>
                <w:rFonts w:ascii="Aptos" w:hAnsi="Aptos" w:cstheme="minorHAnsi"/>
                <w:szCs w:val="22"/>
              </w:rPr>
              <w:t xml:space="preserve">, </w:t>
            </w:r>
            <w:proofErr w:type="spellStart"/>
            <w:r w:rsidR="007730B6">
              <w:rPr>
                <w:rFonts w:ascii="Aptos" w:hAnsi="Aptos" w:cstheme="minorHAnsi"/>
                <w:szCs w:val="22"/>
              </w:rPr>
              <w:t>T</w:t>
            </w:r>
            <w:r w:rsidR="00274C96">
              <w:rPr>
                <w:rFonts w:ascii="Aptos" w:hAnsi="Aptos" w:cstheme="minorHAnsi"/>
                <w:szCs w:val="22"/>
              </w:rPr>
              <w:t>innesgata</w:t>
            </w:r>
            <w:proofErr w:type="spellEnd"/>
            <w:r w:rsidR="00274C96">
              <w:rPr>
                <w:rFonts w:ascii="Aptos" w:hAnsi="Aptos" w:cstheme="minorHAnsi"/>
                <w:szCs w:val="22"/>
              </w:rPr>
              <w:t xml:space="preserve"> 4</w:t>
            </w:r>
            <w:r w:rsidRPr="001F7593">
              <w:rPr>
                <w:rFonts w:ascii="Aptos" w:hAnsi="Aptos" w:cstheme="minorHAnsi"/>
                <w:szCs w:val="22"/>
              </w:rPr>
              <w:t>, Notodden.</w:t>
            </w:r>
          </w:p>
          <w:p w14:paraId="6672B7C0" w14:textId="1E7EAA2C" w:rsidR="00AC581C" w:rsidRDefault="00AC581C" w:rsidP="001F7593">
            <w:pPr>
              <w:pStyle w:val="Brdtekst"/>
              <w:numPr>
                <w:ilvl w:val="0"/>
                <w:numId w:val="7"/>
              </w:numPr>
              <w:rPr>
                <w:rFonts w:ascii="Aptos" w:hAnsi="Aptos" w:cstheme="minorHAnsi"/>
                <w:szCs w:val="22"/>
              </w:rPr>
            </w:pPr>
            <w:r>
              <w:rPr>
                <w:rFonts w:ascii="Aptos" w:hAnsi="Aptos" w:cstheme="minorHAnsi"/>
                <w:szCs w:val="22"/>
              </w:rPr>
              <w:t xml:space="preserve">Sone 2: Oppgi avstand til leveringspunkt </w:t>
            </w:r>
            <w:r w:rsidR="00EE0BB1">
              <w:rPr>
                <w:rFonts w:ascii="Aptos" w:hAnsi="Aptos" w:cstheme="minorHAnsi"/>
                <w:szCs w:val="22"/>
              </w:rPr>
              <w:t xml:space="preserve">bak Heradshuset, </w:t>
            </w:r>
            <w:r w:rsidR="00EE0BB1" w:rsidRPr="00EE0BB1">
              <w:rPr>
                <w:rFonts w:ascii="Aptos" w:hAnsi="Aptos" w:cstheme="minorHAnsi"/>
                <w:szCs w:val="22"/>
              </w:rPr>
              <w:t>Gransheradvegen 1051</w:t>
            </w:r>
            <w:r w:rsidR="00EE0BB1">
              <w:rPr>
                <w:rFonts w:ascii="Aptos" w:hAnsi="Aptos" w:cstheme="minorHAnsi"/>
                <w:szCs w:val="22"/>
              </w:rPr>
              <w:t>, Gransherad.</w:t>
            </w:r>
          </w:p>
          <w:p w14:paraId="5A00290D" w14:textId="77777777" w:rsidR="00AC581C" w:rsidRDefault="00AC581C" w:rsidP="00AC581C">
            <w:pPr>
              <w:pStyle w:val="Brdtekst"/>
              <w:rPr>
                <w:rFonts w:ascii="Aptos" w:hAnsi="Aptos" w:cstheme="minorHAnsi"/>
                <w:szCs w:val="22"/>
              </w:rPr>
            </w:pPr>
          </w:p>
          <w:p w14:paraId="067CDF66" w14:textId="3A1B458F" w:rsidR="005079DB" w:rsidRPr="0062040D" w:rsidRDefault="00AC581C" w:rsidP="0062040D">
            <w:pPr>
              <w:pStyle w:val="Brdtekst"/>
              <w:numPr>
                <w:ilvl w:val="0"/>
                <w:numId w:val="45"/>
              </w:numPr>
              <w:rPr>
                <w:rFonts w:ascii="Aptos" w:hAnsi="Aptos" w:cstheme="minorHAnsi"/>
                <w:szCs w:val="22"/>
              </w:rPr>
            </w:pPr>
            <w:r>
              <w:rPr>
                <w:rFonts w:ascii="Aptos" w:hAnsi="Aptos" w:cstheme="minorHAnsi"/>
                <w:szCs w:val="22"/>
              </w:rPr>
              <w:t>Tilbudt mengde tørr sand</w:t>
            </w:r>
            <w:r w:rsidR="007730B6">
              <w:rPr>
                <w:rFonts w:ascii="Aptos" w:hAnsi="Aptos" w:cstheme="minorHAnsi"/>
                <w:szCs w:val="22"/>
              </w:rPr>
              <w:t xml:space="preserve"> vintersesongen 24/25</w:t>
            </w:r>
            <w:r>
              <w:rPr>
                <w:rFonts w:ascii="Aptos" w:hAnsi="Aptos" w:cstheme="minorHAnsi"/>
                <w:szCs w:val="22"/>
              </w:rPr>
              <w:t xml:space="preserve"> oppgitt i antall tonn.</w:t>
            </w:r>
          </w:p>
          <w:p w14:paraId="4A26E7AF" w14:textId="77777777" w:rsidR="0062040D" w:rsidRDefault="0062040D" w:rsidP="0062040D">
            <w:pPr>
              <w:pStyle w:val="Brdtekst"/>
              <w:numPr>
                <w:ilvl w:val="0"/>
                <w:numId w:val="45"/>
              </w:numPr>
              <w:rPr>
                <w:rFonts w:ascii="Aptos" w:hAnsi="Aptos" w:cstheme="minorHAnsi"/>
                <w:szCs w:val="22"/>
              </w:rPr>
            </w:pPr>
            <w:r>
              <w:rPr>
                <w:rFonts w:ascii="Aptos" w:hAnsi="Aptos" w:cstheme="minorHAnsi"/>
                <w:szCs w:val="22"/>
              </w:rPr>
              <w:t>Returordning for strøsand</w:t>
            </w:r>
          </w:p>
          <w:p w14:paraId="1CB38BBA" w14:textId="77777777" w:rsidR="0062040D" w:rsidRDefault="00AC581C" w:rsidP="0062040D">
            <w:pPr>
              <w:pStyle w:val="Brdtekst"/>
              <w:numPr>
                <w:ilvl w:val="0"/>
                <w:numId w:val="7"/>
              </w:numPr>
              <w:rPr>
                <w:rFonts w:ascii="Aptos" w:hAnsi="Aptos" w:cstheme="minorHAnsi"/>
                <w:szCs w:val="22"/>
              </w:rPr>
            </w:pPr>
            <w:r w:rsidRPr="0062040D">
              <w:rPr>
                <w:rFonts w:ascii="Aptos" w:hAnsi="Aptos" w:cstheme="minorHAnsi"/>
                <w:szCs w:val="22"/>
              </w:rPr>
              <w:lastRenderedPageBreak/>
              <w:t>Beskrivelse av leverandørs returordning for strøsand og gjenbruk av strøsand.</w:t>
            </w:r>
          </w:p>
          <w:p w14:paraId="308347DF" w14:textId="4DC45F09" w:rsidR="00AC581C" w:rsidRPr="0062040D" w:rsidRDefault="0062040D" w:rsidP="0062040D">
            <w:pPr>
              <w:pStyle w:val="Brdtekst"/>
              <w:numPr>
                <w:ilvl w:val="0"/>
                <w:numId w:val="7"/>
              </w:numPr>
              <w:rPr>
                <w:rFonts w:ascii="Aptos" w:hAnsi="Aptos" w:cstheme="minorHAnsi"/>
                <w:szCs w:val="22"/>
              </w:rPr>
            </w:pPr>
            <w:r w:rsidRPr="0062040D">
              <w:rPr>
                <w:rFonts w:ascii="Aptos" w:hAnsi="Aptos" w:cstheme="minorHAnsi"/>
                <w:szCs w:val="22"/>
              </w:rPr>
              <w:t xml:space="preserve">Redegjørelse for antall tonn retursand </w:t>
            </w:r>
            <w:r>
              <w:rPr>
                <w:rFonts w:ascii="Aptos" w:hAnsi="Aptos" w:cstheme="minorHAnsi"/>
                <w:szCs w:val="22"/>
              </w:rPr>
              <w:t>l</w:t>
            </w:r>
            <w:r w:rsidR="00AC581C" w:rsidRPr="0062040D">
              <w:rPr>
                <w:rFonts w:ascii="Aptos" w:hAnsi="Aptos" w:cstheme="minorHAnsi"/>
                <w:szCs w:val="22"/>
              </w:rPr>
              <w:t>everandør</w:t>
            </w:r>
            <w:r w:rsidRPr="0062040D">
              <w:rPr>
                <w:rFonts w:ascii="Aptos" w:hAnsi="Aptos" w:cstheme="minorHAnsi"/>
                <w:szCs w:val="22"/>
              </w:rPr>
              <w:t xml:space="preserve">en er i stand </w:t>
            </w:r>
            <w:r w:rsidR="00AC581C" w:rsidRPr="0062040D">
              <w:rPr>
                <w:rFonts w:ascii="Aptos" w:hAnsi="Aptos" w:cstheme="minorHAnsi"/>
                <w:szCs w:val="22"/>
              </w:rPr>
              <w:t>til å ta imot til gjenbruk f</w:t>
            </w:r>
            <w:r w:rsidR="00971745" w:rsidRPr="0062040D">
              <w:rPr>
                <w:rFonts w:ascii="Aptos" w:hAnsi="Aptos" w:cstheme="minorHAnsi"/>
                <w:szCs w:val="22"/>
              </w:rPr>
              <w:t>.</w:t>
            </w:r>
            <w:r w:rsidR="00AC581C" w:rsidRPr="0062040D">
              <w:rPr>
                <w:rFonts w:ascii="Aptos" w:hAnsi="Aptos" w:cstheme="minorHAnsi"/>
                <w:szCs w:val="22"/>
              </w:rPr>
              <w:t>o</w:t>
            </w:r>
            <w:r w:rsidR="00971745" w:rsidRPr="0062040D">
              <w:rPr>
                <w:rFonts w:ascii="Aptos" w:hAnsi="Aptos" w:cstheme="minorHAnsi"/>
                <w:szCs w:val="22"/>
              </w:rPr>
              <w:t>.</w:t>
            </w:r>
            <w:r w:rsidR="00AC581C" w:rsidRPr="0062040D">
              <w:rPr>
                <w:rFonts w:ascii="Aptos" w:hAnsi="Aptos" w:cstheme="minorHAnsi"/>
                <w:szCs w:val="22"/>
              </w:rPr>
              <w:t>m. Våren 2025</w:t>
            </w:r>
            <w:r w:rsidR="00971745" w:rsidRPr="0062040D">
              <w:rPr>
                <w:rFonts w:ascii="Aptos" w:hAnsi="Aptos" w:cstheme="minorHAnsi"/>
                <w:szCs w:val="22"/>
              </w:rPr>
              <w:t xml:space="preserve">. </w:t>
            </w:r>
          </w:p>
        </w:tc>
      </w:tr>
      <w:bookmarkEnd w:id="71"/>
    </w:tbl>
    <w:p w14:paraId="5F91CBB0" w14:textId="77777777" w:rsidR="0091236C" w:rsidRPr="003B1896" w:rsidRDefault="0091236C" w:rsidP="00F25B89">
      <w:pPr>
        <w:rPr>
          <w:rFonts w:cstheme="minorHAnsi"/>
          <w:szCs w:val="24"/>
        </w:rPr>
      </w:pPr>
    </w:p>
    <w:p w14:paraId="195EC930" w14:textId="77777777" w:rsidR="006A10C3" w:rsidRPr="003B1896" w:rsidRDefault="006A10C3" w:rsidP="006A10C3">
      <w:pPr>
        <w:pStyle w:val="Overskrift2"/>
        <w:rPr>
          <w:rFonts w:cstheme="minorHAnsi"/>
        </w:rPr>
      </w:pPr>
      <w:bookmarkStart w:id="72" w:name="_Toc170467419"/>
      <w:r w:rsidRPr="003B1896">
        <w:rPr>
          <w:rFonts w:cstheme="minorHAnsi"/>
        </w:rPr>
        <w:t>Evalueringsmetode</w:t>
      </w:r>
      <w:bookmarkEnd w:id="72"/>
    </w:p>
    <w:p w14:paraId="1D00D565" w14:textId="77777777" w:rsidR="000B7F74" w:rsidRPr="003B1896" w:rsidRDefault="000B7F74" w:rsidP="000B7F74">
      <w:pPr>
        <w:rPr>
          <w:szCs w:val="24"/>
        </w:rPr>
      </w:pPr>
      <w:bookmarkStart w:id="73" w:name="_Toc11244131"/>
      <w:bookmarkStart w:id="74" w:name="_Toc464552324"/>
      <w:r w:rsidRPr="003B1896">
        <w:rPr>
          <w:szCs w:val="24"/>
        </w:rPr>
        <w:t>Hvert tilbud vil rangeres under hvert tildelingskriterium på en poengskala fra 10-0. Det tilbudet som er vurdert best under det enkelte kriterium vil bli tildelt 10 poeng, mens de øvrige tilbudene vil gis en poengsum under det samme kriterium som gjenspeiler de relative forskjellene med det beste tilbudet.</w:t>
      </w:r>
    </w:p>
    <w:p w14:paraId="440757E9" w14:textId="77777777" w:rsidR="000B7F74" w:rsidRPr="003B1896" w:rsidRDefault="000B7F74" w:rsidP="000B7F74">
      <w:pPr>
        <w:rPr>
          <w:rFonts w:cstheme="minorHAnsi"/>
          <w:color w:val="FF0000"/>
          <w:szCs w:val="24"/>
        </w:rPr>
      </w:pPr>
    </w:p>
    <w:p w14:paraId="68C465C6" w14:textId="77777777" w:rsidR="000B7F74" w:rsidRPr="003B1896" w:rsidRDefault="000B7F74" w:rsidP="000B7F74">
      <w:pPr>
        <w:rPr>
          <w:rFonts w:cstheme="minorHAnsi"/>
          <w:szCs w:val="24"/>
        </w:rPr>
      </w:pPr>
      <w:r w:rsidRPr="003B1896">
        <w:rPr>
          <w:rFonts w:cstheme="minorHAnsi"/>
          <w:szCs w:val="24"/>
        </w:rPr>
        <w:t>Oppdragsgivers valg av vinner(e) vil bli skriftlig meddelt deltakerne i konkurransen. Meddelelsen vil inneholde en begrunnelse for valget og angi karenstid. Etter karenstidens utløp vil det bli inngått kontrakt med vinner(e).</w:t>
      </w:r>
    </w:p>
    <w:p w14:paraId="6CE04F55" w14:textId="77777777" w:rsidR="00C83CA3" w:rsidRDefault="00C83CA3" w:rsidP="000B7F74">
      <w:pPr>
        <w:rPr>
          <w:rFonts w:cstheme="minorHAnsi"/>
        </w:rPr>
      </w:pPr>
    </w:p>
    <w:p w14:paraId="1DF02116" w14:textId="77777777" w:rsidR="00C83CA3" w:rsidRPr="003B1896" w:rsidRDefault="00C83CA3" w:rsidP="000B7F74">
      <w:pPr>
        <w:rPr>
          <w:rFonts w:cstheme="minorHAnsi"/>
        </w:rPr>
      </w:pPr>
    </w:p>
    <w:p w14:paraId="424EF97E" w14:textId="3B4361ED" w:rsidR="00871C5A" w:rsidRPr="008D551C" w:rsidRDefault="00AB6F0F" w:rsidP="00871C5A">
      <w:pPr>
        <w:keepNext/>
        <w:numPr>
          <w:ilvl w:val="0"/>
          <w:numId w:val="1"/>
        </w:numPr>
        <w:spacing w:before="240" w:after="60"/>
        <w:outlineLvl w:val="0"/>
        <w:rPr>
          <w:rFonts w:cstheme="minorHAnsi"/>
          <w:b/>
          <w:bCs/>
          <w:kern w:val="32"/>
          <w:sz w:val="32"/>
          <w:szCs w:val="32"/>
        </w:rPr>
      </w:pPr>
      <w:bookmarkStart w:id="75" w:name="_Toc170467420"/>
      <w:r w:rsidRPr="003B1896">
        <w:rPr>
          <w:rFonts w:cstheme="minorHAnsi"/>
          <w:b/>
          <w:bCs/>
          <w:kern w:val="32"/>
          <w:sz w:val="32"/>
          <w:szCs w:val="32"/>
        </w:rPr>
        <w:t>INNLEVERING AV TILBUD</w:t>
      </w:r>
      <w:bookmarkEnd w:id="73"/>
      <w:bookmarkEnd w:id="75"/>
      <w:r w:rsidRPr="003B1896">
        <w:rPr>
          <w:rFonts w:cstheme="minorHAnsi"/>
          <w:b/>
          <w:bCs/>
          <w:kern w:val="32"/>
          <w:sz w:val="32"/>
          <w:szCs w:val="32"/>
        </w:rPr>
        <w:t xml:space="preserve"> </w:t>
      </w:r>
      <w:bookmarkEnd w:id="74"/>
    </w:p>
    <w:p w14:paraId="6A8D7790" w14:textId="77777777" w:rsidR="008D551C" w:rsidRPr="00701C36" w:rsidRDefault="008D551C" w:rsidP="008D551C">
      <w:pPr>
        <w:pStyle w:val="Overskrift2"/>
      </w:pPr>
      <w:bookmarkStart w:id="76" w:name="_Toc162339989"/>
      <w:bookmarkStart w:id="77" w:name="_Toc170467421"/>
      <w:r w:rsidRPr="00701C36">
        <w:t>Innlevering av tilbud</w:t>
      </w:r>
      <w:bookmarkEnd w:id="76"/>
      <w:bookmarkEnd w:id="77"/>
    </w:p>
    <w:p w14:paraId="1D9515AE" w14:textId="77A3D794" w:rsidR="008D551C" w:rsidRPr="00701C36" w:rsidRDefault="008D551C" w:rsidP="008D551C">
      <w:pPr>
        <w:rPr>
          <w:rFonts w:cstheme="minorBidi"/>
          <w:szCs w:val="24"/>
        </w:rPr>
      </w:pPr>
      <w:r w:rsidRPr="00701C36">
        <w:rPr>
          <w:rFonts w:cstheme="minorBidi"/>
          <w:szCs w:val="24"/>
        </w:rPr>
        <w:t xml:space="preserve">Tilbudet skal leveres elektronisk via </w:t>
      </w:r>
      <w:proofErr w:type="spellStart"/>
      <w:r w:rsidR="00303A8B">
        <w:rPr>
          <w:rFonts w:cstheme="minorBidi"/>
          <w:szCs w:val="24"/>
        </w:rPr>
        <w:t>Artifik</w:t>
      </w:r>
      <w:proofErr w:type="spellEnd"/>
      <w:r w:rsidR="00303A8B">
        <w:rPr>
          <w:rFonts w:cstheme="minorBidi"/>
          <w:szCs w:val="24"/>
        </w:rPr>
        <w:t xml:space="preserve"> </w:t>
      </w:r>
      <w:r w:rsidRPr="00701C36">
        <w:rPr>
          <w:rFonts w:cstheme="minorBidi"/>
          <w:szCs w:val="24"/>
        </w:rPr>
        <w:t>og skal i sin helhet utformes på norsk.</w:t>
      </w:r>
    </w:p>
    <w:p w14:paraId="7B6D75B2" w14:textId="77777777" w:rsidR="008D551C" w:rsidRPr="00701C36" w:rsidRDefault="008D551C" w:rsidP="008D551C">
      <w:pPr>
        <w:rPr>
          <w:rFonts w:cstheme="minorBidi"/>
          <w:szCs w:val="24"/>
        </w:rPr>
      </w:pPr>
    </w:p>
    <w:p w14:paraId="3149246D" w14:textId="76CB49A5" w:rsidR="008D551C" w:rsidRPr="00701C36" w:rsidRDefault="008D551C" w:rsidP="008D551C">
      <w:pPr>
        <w:rPr>
          <w:rFonts w:cstheme="minorBidi"/>
          <w:szCs w:val="24"/>
        </w:rPr>
      </w:pPr>
      <w:r w:rsidRPr="00701C36">
        <w:rPr>
          <w:rFonts w:cstheme="minorBidi"/>
          <w:szCs w:val="24"/>
        </w:rPr>
        <w:t xml:space="preserve">Eventuelle vedlegg skal lastes inn i </w:t>
      </w:r>
      <w:proofErr w:type="spellStart"/>
      <w:r w:rsidR="00303A8B">
        <w:rPr>
          <w:rFonts w:cstheme="minorBidi"/>
          <w:szCs w:val="24"/>
        </w:rPr>
        <w:t>Artifik</w:t>
      </w:r>
      <w:proofErr w:type="spellEnd"/>
      <w:r w:rsidRPr="00701C36">
        <w:rPr>
          <w:rFonts w:cstheme="minorBidi"/>
          <w:szCs w:val="24"/>
        </w:rPr>
        <w:t xml:space="preserve"> før innlevering. Tilbud som ikke er levert via </w:t>
      </w:r>
      <w:proofErr w:type="spellStart"/>
      <w:r w:rsidR="00303A8B">
        <w:rPr>
          <w:rFonts w:cstheme="minorBidi"/>
          <w:szCs w:val="24"/>
        </w:rPr>
        <w:t>Artifik</w:t>
      </w:r>
      <w:proofErr w:type="spellEnd"/>
      <w:r w:rsidR="00303A8B">
        <w:rPr>
          <w:rFonts w:cstheme="minorBidi"/>
          <w:szCs w:val="24"/>
        </w:rPr>
        <w:t xml:space="preserve"> </w:t>
      </w:r>
      <w:r w:rsidRPr="00701C36">
        <w:rPr>
          <w:rFonts w:cstheme="minorBidi"/>
          <w:szCs w:val="24"/>
        </w:rPr>
        <w:t>vil bli avvist.</w:t>
      </w:r>
    </w:p>
    <w:p w14:paraId="5E073FB0" w14:textId="77777777" w:rsidR="008D551C" w:rsidRPr="00701C36" w:rsidRDefault="008D551C" w:rsidP="008D551C">
      <w:pPr>
        <w:rPr>
          <w:rFonts w:cstheme="minorHAnsi"/>
          <w:szCs w:val="24"/>
        </w:rPr>
      </w:pPr>
    </w:p>
    <w:p w14:paraId="572337D3" w14:textId="09A70B04" w:rsidR="008D551C" w:rsidRPr="00701C36" w:rsidRDefault="008D551C" w:rsidP="008D551C">
      <w:pPr>
        <w:rPr>
          <w:rFonts w:cstheme="minorBidi"/>
          <w:szCs w:val="24"/>
        </w:rPr>
      </w:pPr>
      <w:r w:rsidRPr="00701C36">
        <w:rPr>
          <w:rFonts w:cstheme="minorBidi"/>
          <w:szCs w:val="24"/>
        </w:rPr>
        <w:t xml:space="preserve">Tilbudet skal i sin helhet leveres etter den utformingen </w:t>
      </w:r>
      <w:proofErr w:type="spellStart"/>
      <w:r w:rsidR="00303A8B">
        <w:rPr>
          <w:rFonts w:cstheme="minorBidi"/>
          <w:szCs w:val="24"/>
        </w:rPr>
        <w:t>Artifik</w:t>
      </w:r>
      <w:proofErr w:type="spellEnd"/>
      <w:r w:rsidR="00303A8B">
        <w:rPr>
          <w:rFonts w:cstheme="minorBidi"/>
          <w:szCs w:val="24"/>
        </w:rPr>
        <w:t xml:space="preserve"> </w:t>
      </w:r>
      <w:r w:rsidRPr="00701C36">
        <w:rPr>
          <w:rFonts w:cstheme="minorBidi"/>
          <w:szCs w:val="24"/>
        </w:rPr>
        <w:t xml:space="preserve">angir, innen tilbudsfristen. Innlevering av tilbud pr e-post eller lignende vil medføre avvisning av tilbudet. </w:t>
      </w:r>
    </w:p>
    <w:p w14:paraId="7D218146" w14:textId="77777777" w:rsidR="008D551C" w:rsidRPr="00701C36" w:rsidRDefault="008D551C" w:rsidP="008D551C">
      <w:pPr>
        <w:rPr>
          <w:rFonts w:cstheme="minorBidi"/>
          <w:szCs w:val="24"/>
        </w:rPr>
      </w:pPr>
    </w:p>
    <w:p w14:paraId="591DE2AA" w14:textId="23109A44" w:rsidR="008D551C" w:rsidRDefault="008D551C" w:rsidP="008D551C">
      <w:pPr>
        <w:rPr>
          <w:rFonts w:cstheme="minorBidi"/>
          <w:szCs w:val="24"/>
        </w:rPr>
      </w:pPr>
      <w:r w:rsidRPr="00701C36">
        <w:rPr>
          <w:rFonts w:cstheme="minorBidi"/>
          <w:szCs w:val="24"/>
        </w:rPr>
        <w:t xml:space="preserve">Tilbudet skal være bindende. Leverandøren har risiko for uklarheter i tilbudet. </w:t>
      </w:r>
    </w:p>
    <w:p w14:paraId="362AB45E" w14:textId="77777777" w:rsidR="00435E24" w:rsidRPr="008D551C" w:rsidRDefault="00435E24" w:rsidP="008D551C">
      <w:pPr>
        <w:rPr>
          <w:rFonts w:cstheme="minorBidi"/>
          <w:szCs w:val="24"/>
        </w:rPr>
      </w:pPr>
    </w:p>
    <w:p w14:paraId="76EFC51D" w14:textId="03045AD9" w:rsidR="000124AD" w:rsidRPr="003B1896" w:rsidRDefault="000124AD" w:rsidP="000124AD">
      <w:pPr>
        <w:pStyle w:val="Overskrift2"/>
      </w:pPr>
      <w:bookmarkStart w:id="78" w:name="_Toc170467422"/>
      <w:r w:rsidRPr="003B1896">
        <w:t>Tilbudets utforming</w:t>
      </w:r>
      <w:bookmarkEnd w:id="78"/>
    </w:p>
    <w:p w14:paraId="53C55C56" w14:textId="77777777" w:rsidR="00AB7E50" w:rsidRDefault="008D551C" w:rsidP="008D551C">
      <w:pPr>
        <w:rPr>
          <w:rFonts w:cstheme="minorHAnsi"/>
          <w:szCs w:val="24"/>
        </w:rPr>
      </w:pPr>
      <w:r w:rsidRPr="00701C36">
        <w:rPr>
          <w:rFonts w:cstheme="minorHAnsi"/>
          <w:szCs w:val="24"/>
        </w:rPr>
        <w:t xml:space="preserve">Leverandøren skal fylle ut og besvare alle punkter i konkurransedokumentene. </w:t>
      </w:r>
    </w:p>
    <w:p w14:paraId="63226A44" w14:textId="77777777" w:rsidR="00AB7E50" w:rsidRDefault="00AB7E50" w:rsidP="008D551C">
      <w:pPr>
        <w:rPr>
          <w:rFonts w:cstheme="minorHAnsi"/>
          <w:szCs w:val="24"/>
        </w:rPr>
      </w:pPr>
    </w:p>
    <w:p w14:paraId="599EB34B" w14:textId="557420FD" w:rsidR="008D551C" w:rsidRPr="00701C36" w:rsidRDefault="008D551C" w:rsidP="008D551C">
      <w:pPr>
        <w:rPr>
          <w:rFonts w:cstheme="minorHAnsi"/>
          <w:szCs w:val="24"/>
        </w:rPr>
      </w:pPr>
      <w:r w:rsidRPr="00701C36">
        <w:rPr>
          <w:rFonts w:cstheme="minorHAnsi"/>
          <w:szCs w:val="24"/>
        </w:rPr>
        <w:t xml:space="preserve">Dokumentasjon skal lastes opp som </w:t>
      </w:r>
      <w:proofErr w:type="spellStart"/>
      <w:r w:rsidRPr="00701C36">
        <w:rPr>
          <w:rFonts w:cstheme="minorHAnsi"/>
          <w:szCs w:val="24"/>
        </w:rPr>
        <w:t>pdf</w:t>
      </w:r>
      <w:proofErr w:type="spellEnd"/>
      <w:r w:rsidRPr="00701C36">
        <w:rPr>
          <w:rFonts w:cstheme="minorHAnsi"/>
          <w:szCs w:val="24"/>
        </w:rPr>
        <w:t>-filer dersom ikke annet format er spesifisert. Prisark skal lastes opp som Excel-fil.</w:t>
      </w:r>
    </w:p>
    <w:p w14:paraId="38511997" w14:textId="77777777" w:rsidR="008D551C" w:rsidRPr="00701C36" w:rsidRDefault="008D551C" w:rsidP="008D551C">
      <w:pPr>
        <w:rPr>
          <w:rFonts w:cstheme="minorHAnsi"/>
          <w:szCs w:val="24"/>
        </w:rPr>
      </w:pPr>
    </w:p>
    <w:p w14:paraId="1A4F8B6D" w14:textId="22767862" w:rsidR="008D551C" w:rsidRPr="00701C36" w:rsidRDefault="008D551C" w:rsidP="008D551C">
      <w:pPr>
        <w:rPr>
          <w:rFonts w:cstheme="minorHAnsi"/>
          <w:szCs w:val="24"/>
        </w:rPr>
      </w:pPr>
      <w:r w:rsidRPr="00701C36">
        <w:rPr>
          <w:rFonts w:cstheme="minorHAnsi"/>
          <w:szCs w:val="24"/>
        </w:rPr>
        <w:t>Dokumenter skal fylles ut og leveres</w:t>
      </w:r>
      <w:r w:rsidR="00AB7E50">
        <w:rPr>
          <w:rFonts w:cstheme="minorHAnsi"/>
          <w:szCs w:val="24"/>
        </w:rPr>
        <w:t xml:space="preserve"> sammen</w:t>
      </w:r>
      <w:r w:rsidRPr="00701C36">
        <w:rPr>
          <w:rFonts w:cstheme="minorHAnsi"/>
          <w:szCs w:val="24"/>
        </w:rPr>
        <w:t xml:space="preserve"> med tilbudet, herunder:</w:t>
      </w:r>
    </w:p>
    <w:p w14:paraId="78A498B4" w14:textId="77777777" w:rsidR="008D551C" w:rsidRPr="00701C36" w:rsidRDefault="008D551C" w:rsidP="008D551C">
      <w:pPr>
        <w:numPr>
          <w:ilvl w:val="0"/>
          <w:numId w:val="3"/>
        </w:numPr>
        <w:spacing w:line="240" w:lineRule="auto"/>
        <w:rPr>
          <w:rFonts w:cstheme="minorHAnsi"/>
        </w:rPr>
      </w:pPr>
      <w:r w:rsidRPr="00701C36">
        <w:rPr>
          <w:rFonts w:cstheme="minorHAnsi"/>
        </w:rPr>
        <w:t>Tilbudsbrev signert av ansvarlig representant for leverandøren. Tilbudsbrevet må inneholde følgende:</w:t>
      </w:r>
    </w:p>
    <w:p w14:paraId="5D8335DD" w14:textId="77777777" w:rsidR="008D551C" w:rsidRPr="00701C36" w:rsidRDefault="008D551C" w:rsidP="008D551C">
      <w:pPr>
        <w:numPr>
          <w:ilvl w:val="1"/>
          <w:numId w:val="3"/>
        </w:numPr>
        <w:spacing w:line="240" w:lineRule="auto"/>
        <w:rPr>
          <w:rFonts w:cstheme="minorHAnsi"/>
        </w:rPr>
      </w:pPr>
      <w:r w:rsidRPr="00701C36">
        <w:rPr>
          <w:rFonts w:cstheme="minorHAnsi"/>
        </w:rPr>
        <w:t>Navn og kontaktinformasjon til leverandørens kontaktperson</w:t>
      </w:r>
    </w:p>
    <w:p w14:paraId="0DB63E86" w14:textId="77777777" w:rsidR="008D551C" w:rsidRPr="00701C36" w:rsidRDefault="008D551C" w:rsidP="008D551C">
      <w:pPr>
        <w:numPr>
          <w:ilvl w:val="1"/>
          <w:numId w:val="3"/>
        </w:numPr>
        <w:spacing w:line="240" w:lineRule="auto"/>
        <w:rPr>
          <w:rFonts w:cstheme="minorHAnsi"/>
        </w:rPr>
      </w:pPr>
      <w:r w:rsidRPr="00701C36">
        <w:rPr>
          <w:rFonts w:cstheme="minorHAnsi"/>
        </w:rPr>
        <w:t>Bekreftelse på aksept av vilkår i konkurransegrunnlaget og kontrakt</w:t>
      </w:r>
    </w:p>
    <w:p w14:paraId="238948FD" w14:textId="77777777" w:rsidR="008D551C" w:rsidRPr="00701C36" w:rsidRDefault="008D551C" w:rsidP="008D551C">
      <w:pPr>
        <w:numPr>
          <w:ilvl w:val="1"/>
          <w:numId w:val="3"/>
        </w:numPr>
        <w:spacing w:line="240" w:lineRule="auto"/>
        <w:rPr>
          <w:rFonts w:cstheme="minorHAnsi"/>
        </w:rPr>
      </w:pPr>
      <w:r w:rsidRPr="00701C36">
        <w:rPr>
          <w:rFonts w:cstheme="minorHAnsi"/>
        </w:rPr>
        <w:t>Eventuelle forbehold og avvik fra kontrakt og kravspesifikasjon. Må angis presist. Kan medføre avvisningsplikt av tilbud.</w:t>
      </w:r>
    </w:p>
    <w:p w14:paraId="318528F8" w14:textId="3A53A32C" w:rsidR="008D551C" w:rsidRPr="00701C36" w:rsidRDefault="008D551C" w:rsidP="00AB7E50">
      <w:pPr>
        <w:numPr>
          <w:ilvl w:val="1"/>
          <w:numId w:val="3"/>
        </w:numPr>
        <w:spacing w:line="240" w:lineRule="auto"/>
        <w:rPr>
          <w:rFonts w:cstheme="minorHAnsi"/>
          <w:szCs w:val="24"/>
        </w:rPr>
      </w:pPr>
      <w:r w:rsidRPr="00701C36">
        <w:rPr>
          <w:rFonts w:cstheme="minorHAnsi"/>
        </w:rPr>
        <w:lastRenderedPageBreak/>
        <w:t xml:space="preserve">Evt. forpliktelseserklæringer fra underleverandører og samarbeidspartnere. </w:t>
      </w:r>
      <w:r w:rsidRPr="00701C36">
        <w:rPr>
          <w:rFonts w:cstheme="minorHAnsi"/>
        </w:rPr>
        <w:br/>
      </w:r>
    </w:p>
    <w:p w14:paraId="5C81875C" w14:textId="77777777" w:rsidR="008D551C" w:rsidRPr="00701C36" w:rsidRDefault="008D551C" w:rsidP="008D551C">
      <w:pPr>
        <w:numPr>
          <w:ilvl w:val="0"/>
          <w:numId w:val="3"/>
        </w:numPr>
        <w:spacing w:line="240" w:lineRule="auto"/>
        <w:rPr>
          <w:rFonts w:cstheme="minorHAnsi"/>
          <w:szCs w:val="24"/>
        </w:rPr>
      </w:pPr>
      <w:r w:rsidRPr="00701C36">
        <w:rPr>
          <w:rFonts w:cstheme="minorHAnsi"/>
          <w:szCs w:val="24"/>
        </w:rPr>
        <w:t>Besvarelse av kvalifikasjonskrav</w:t>
      </w:r>
    </w:p>
    <w:p w14:paraId="7032C962" w14:textId="3C4752C3" w:rsidR="008D551C" w:rsidRPr="00701C36" w:rsidRDefault="008D551C" w:rsidP="008D551C">
      <w:pPr>
        <w:pStyle w:val="Listeavsnitt"/>
        <w:numPr>
          <w:ilvl w:val="1"/>
          <w:numId w:val="3"/>
        </w:numPr>
        <w:spacing w:after="200" w:line="276" w:lineRule="auto"/>
        <w:rPr>
          <w:rFonts w:cstheme="minorHAnsi"/>
          <w:szCs w:val="24"/>
        </w:rPr>
      </w:pPr>
      <w:r w:rsidRPr="00701C36">
        <w:rPr>
          <w:rFonts w:cstheme="minorHAnsi"/>
          <w:szCs w:val="24"/>
        </w:rPr>
        <w:t xml:space="preserve">Leverandørens </w:t>
      </w:r>
      <w:r w:rsidR="00AB7E50">
        <w:rPr>
          <w:rFonts w:cstheme="minorHAnsi"/>
          <w:szCs w:val="24"/>
        </w:rPr>
        <w:t>organisatoriske</w:t>
      </w:r>
      <w:r w:rsidR="00B34AF9">
        <w:rPr>
          <w:rFonts w:cstheme="minorHAnsi"/>
          <w:szCs w:val="24"/>
        </w:rPr>
        <w:t xml:space="preserve"> og </w:t>
      </w:r>
      <w:r w:rsidR="00AB7E50">
        <w:rPr>
          <w:rFonts w:cstheme="minorHAnsi"/>
          <w:szCs w:val="24"/>
        </w:rPr>
        <w:t xml:space="preserve">økonomiske </w:t>
      </w:r>
      <w:r w:rsidRPr="00701C36">
        <w:rPr>
          <w:rFonts w:cstheme="minorHAnsi"/>
          <w:szCs w:val="24"/>
        </w:rPr>
        <w:t>kvalifikasjoner</w:t>
      </w:r>
    </w:p>
    <w:p w14:paraId="6764A332" w14:textId="77777777" w:rsidR="008D551C" w:rsidRPr="00701C36" w:rsidRDefault="008D551C" w:rsidP="008D551C">
      <w:pPr>
        <w:numPr>
          <w:ilvl w:val="0"/>
          <w:numId w:val="3"/>
        </w:numPr>
        <w:spacing w:line="240" w:lineRule="auto"/>
        <w:rPr>
          <w:rFonts w:cstheme="minorHAnsi"/>
          <w:szCs w:val="24"/>
        </w:rPr>
      </w:pPr>
      <w:r w:rsidRPr="00701C36">
        <w:rPr>
          <w:rFonts w:cstheme="minorHAnsi"/>
          <w:szCs w:val="24"/>
        </w:rPr>
        <w:t xml:space="preserve">Besvarelse av tildelingskriterier </w:t>
      </w:r>
    </w:p>
    <w:p w14:paraId="1AD592E7" w14:textId="799208F1" w:rsidR="008D551C" w:rsidRPr="00701C36" w:rsidRDefault="008D551C" w:rsidP="008D551C">
      <w:pPr>
        <w:pStyle w:val="Brdtekst"/>
        <w:numPr>
          <w:ilvl w:val="1"/>
          <w:numId w:val="3"/>
        </w:numPr>
        <w:spacing w:line="240" w:lineRule="auto"/>
        <w:rPr>
          <w:rFonts w:ascii="Aptos" w:hAnsi="Aptos" w:cstheme="minorHAnsi"/>
          <w:sz w:val="24"/>
          <w:szCs w:val="24"/>
        </w:rPr>
      </w:pPr>
      <w:proofErr w:type="gramStart"/>
      <w:r w:rsidRPr="00701C36">
        <w:rPr>
          <w:rFonts w:ascii="Aptos" w:hAnsi="Aptos" w:cstheme="minorHAnsi"/>
          <w:sz w:val="24"/>
          <w:szCs w:val="24"/>
        </w:rPr>
        <w:t>Utfylt ”</w:t>
      </w:r>
      <w:r w:rsidRPr="00147340">
        <w:rPr>
          <w:rFonts w:ascii="Aptos" w:hAnsi="Aptos" w:cstheme="minorHAnsi"/>
          <w:sz w:val="24"/>
          <w:szCs w:val="24"/>
        </w:rPr>
        <w:t>Vedlegg</w:t>
      </w:r>
      <w:proofErr w:type="gramEnd"/>
      <w:r w:rsidRPr="00147340">
        <w:rPr>
          <w:rFonts w:ascii="Aptos" w:hAnsi="Aptos" w:cstheme="minorHAnsi"/>
          <w:sz w:val="24"/>
          <w:szCs w:val="24"/>
        </w:rPr>
        <w:t xml:space="preserve"> </w:t>
      </w:r>
      <w:r w:rsidR="00147340" w:rsidRPr="00147340">
        <w:rPr>
          <w:rFonts w:ascii="Aptos" w:hAnsi="Aptos" w:cstheme="minorHAnsi"/>
          <w:sz w:val="24"/>
          <w:szCs w:val="24"/>
        </w:rPr>
        <w:t>1</w:t>
      </w:r>
      <w:r w:rsidRPr="00147340">
        <w:rPr>
          <w:rFonts w:ascii="Aptos" w:hAnsi="Aptos" w:cstheme="minorHAnsi"/>
          <w:sz w:val="24"/>
          <w:szCs w:val="24"/>
        </w:rPr>
        <w:t xml:space="preserve"> – </w:t>
      </w:r>
      <w:r w:rsidR="00147340" w:rsidRPr="00147340">
        <w:rPr>
          <w:rFonts w:ascii="Aptos" w:hAnsi="Aptos" w:cstheme="minorHAnsi"/>
          <w:sz w:val="24"/>
          <w:szCs w:val="24"/>
        </w:rPr>
        <w:t>Prisskjema</w:t>
      </w:r>
      <w:r w:rsidRPr="00701C36">
        <w:rPr>
          <w:rFonts w:ascii="Aptos" w:hAnsi="Aptos" w:cstheme="minorHAnsi"/>
          <w:sz w:val="24"/>
          <w:szCs w:val="24"/>
        </w:rPr>
        <w:t>”</w:t>
      </w:r>
    </w:p>
    <w:p w14:paraId="0E716450" w14:textId="5366C27D" w:rsidR="008D551C" w:rsidRPr="00701C36" w:rsidRDefault="008D551C" w:rsidP="008D551C">
      <w:pPr>
        <w:pStyle w:val="Brdtekst"/>
        <w:numPr>
          <w:ilvl w:val="1"/>
          <w:numId w:val="3"/>
        </w:numPr>
        <w:spacing w:line="240" w:lineRule="auto"/>
        <w:rPr>
          <w:rFonts w:ascii="Aptos" w:hAnsi="Aptos" w:cstheme="minorHAnsi"/>
          <w:sz w:val="24"/>
          <w:szCs w:val="24"/>
        </w:rPr>
      </w:pPr>
      <w:r w:rsidRPr="00701C36">
        <w:rPr>
          <w:rFonts w:ascii="Aptos" w:hAnsi="Aptos" w:cstheme="minorHAnsi"/>
          <w:sz w:val="24"/>
          <w:szCs w:val="24"/>
        </w:rPr>
        <w:t>Besvarelse av kriterium «K</w:t>
      </w:r>
      <w:r w:rsidR="00AB7E50">
        <w:rPr>
          <w:rFonts w:ascii="Aptos" w:hAnsi="Aptos" w:cstheme="minorHAnsi"/>
          <w:sz w:val="24"/>
          <w:szCs w:val="24"/>
        </w:rPr>
        <w:t>valitet»</w:t>
      </w:r>
    </w:p>
    <w:p w14:paraId="4965192A" w14:textId="77777777" w:rsidR="008D551C" w:rsidRPr="00701C36" w:rsidRDefault="008D551C" w:rsidP="008D551C">
      <w:pPr>
        <w:pStyle w:val="Brdtekst"/>
        <w:numPr>
          <w:ilvl w:val="1"/>
          <w:numId w:val="3"/>
        </w:numPr>
        <w:spacing w:line="240" w:lineRule="auto"/>
        <w:rPr>
          <w:rFonts w:ascii="Aptos" w:hAnsi="Aptos"/>
        </w:rPr>
      </w:pPr>
      <w:r w:rsidRPr="00701C36">
        <w:rPr>
          <w:rFonts w:ascii="Aptos" w:hAnsi="Aptos" w:cstheme="minorHAnsi"/>
          <w:sz w:val="24"/>
          <w:szCs w:val="24"/>
        </w:rPr>
        <w:t>Besvarelse av kriterium «Miljø»</w:t>
      </w:r>
    </w:p>
    <w:p w14:paraId="6BFFF438" w14:textId="77777777" w:rsidR="0071554C" w:rsidRPr="003B1896" w:rsidRDefault="0071554C" w:rsidP="00AC22AD">
      <w:pPr>
        <w:rPr>
          <w:rFonts w:cstheme="minorHAnsi"/>
        </w:rPr>
      </w:pPr>
    </w:p>
    <w:p w14:paraId="31DA9FAA" w14:textId="77777777" w:rsidR="007258B2" w:rsidRPr="003B1896" w:rsidRDefault="007258B2" w:rsidP="007258B2">
      <w:pPr>
        <w:pStyle w:val="Overskrift1"/>
        <w:rPr>
          <w:rFonts w:cstheme="minorHAnsi"/>
        </w:rPr>
      </w:pPr>
      <w:bookmarkStart w:id="79" w:name="_Toc170467423"/>
      <w:r w:rsidRPr="003B1896">
        <w:rPr>
          <w:rFonts w:cstheme="minorHAnsi"/>
        </w:rPr>
        <w:t>Vedlegg</w:t>
      </w:r>
      <w:bookmarkEnd w:id="79"/>
    </w:p>
    <w:p w14:paraId="5F67891E" w14:textId="77777777" w:rsidR="008D551C" w:rsidRDefault="008D551C" w:rsidP="00B86F02">
      <w:pPr>
        <w:numPr>
          <w:ilvl w:val="0"/>
          <w:numId w:val="40"/>
        </w:numPr>
        <w:rPr>
          <w:rFonts w:cstheme="minorHAnsi"/>
          <w:szCs w:val="24"/>
        </w:rPr>
      </w:pPr>
      <w:r w:rsidRPr="00701C36">
        <w:rPr>
          <w:rFonts w:cstheme="minorHAnsi"/>
          <w:szCs w:val="24"/>
        </w:rPr>
        <w:t>Prisskjema</w:t>
      </w:r>
    </w:p>
    <w:p w14:paraId="10F235E5" w14:textId="77777777" w:rsidR="00AB7E50" w:rsidRDefault="00AB7E50" w:rsidP="00B86F02">
      <w:pPr>
        <w:numPr>
          <w:ilvl w:val="0"/>
          <w:numId w:val="40"/>
        </w:numPr>
        <w:rPr>
          <w:rFonts w:cstheme="minorHAnsi"/>
          <w:szCs w:val="24"/>
        </w:rPr>
      </w:pPr>
      <w:r>
        <w:rPr>
          <w:rFonts w:cstheme="minorHAnsi"/>
          <w:szCs w:val="24"/>
        </w:rPr>
        <w:t xml:space="preserve">Oversikt soner </w:t>
      </w:r>
    </w:p>
    <w:p w14:paraId="4187DCBC" w14:textId="5143D3A2" w:rsidR="00B44883" w:rsidRPr="00AB7E50" w:rsidRDefault="00977D3C" w:rsidP="61F995D6">
      <w:pPr>
        <w:numPr>
          <w:ilvl w:val="0"/>
          <w:numId w:val="40"/>
        </w:numPr>
        <w:rPr>
          <w:rFonts w:cstheme="minorHAnsi"/>
          <w:szCs w:val="24"/>
        </w:rPr>
      </w:pPr>
      <w:r>
        <w:rPr>
          <w:rFonts w:cstheme="minorHAnsi"/>
          <w:szCs w:val="24"/>
        </w:rPr>
        <w:t xml:space="preserve">Avtaledokument </w:t>
      </w:r>
    </w:p>
    <w:sectPr w:rsidR="00B44883" w:rsidRPr="00AB7E50" w:rsidSect="00F50462">
      <w:footerReference w:type="even" r:id="rId14"/>
      <w:footerReference w:type="default" r:id="rId15"/>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4F078" w14:textId="77777777" w:rsidR="00064EA1" w:rsidRDefault="00064EA1">
      <w:r>
        <w:separator/>
      </w:r>
    </w:p>
  </w:endnote>
  <w:endnote w:type="continuationSeparator" w:id="0">
    <w:p w14:paraId="2F76D70C" w14:textId="77777777" w:rsidR="00064EA1" w:rsidRDefault="0006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EB2D" w14:textId="77777777" w:rsidR="008A11E3" w:rsidRDefault="008A11E3"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5EA8EE1E" w14:textId="77777777" w:rsidR="008A11E3" w:rsidRDefault="008A11E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328219"/>
      <w:docPartObj>
        <w:docPartGallery w:val="Page Numbers (Bottom of Page)"/>
        <w:docPartUnique/>
      </w:docPartObj>
    </w:sdtPr>
    <w:sdtEndPr/>
    <w:sdtContent>
      <w:sdt>
        <w:sdtPr>
          <w:id w:val="1728636285"/>
          <w:docPartObj>
            <w:docPartGallery w:val="Page Numbers (Top of Page)"/>
            <w:docPartUnique/>
          </w:docPartObj>
        </w:sdtPr>
        <w:sdtEndPr/>
        <w:sdtContent>
          <w:p w14:paraId="4C2D5C9F" w14:textId="5E9042E3" w:rsidR="00475BCF" w:rsidRDefault="00475BCF">
            <w:pPr>
              <w:pStyle w:val="Bunntekst"/>
              <w:jc w:val="center"/>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77337693" w14:textId="77777777" w:rsidR="00EC31DD" w:rsidRDefault="00EC31D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6FCAD" w14:textId="77777777" w:rsidR="00064EA1" w:rsidRDefault="00064EA1">
      <w:r>
        <w:separator/>
      </w:r>
    </w:p>
  </w:footnote>
  <w:footnote w:type="continuationSeparator" w:id="0">
    <w:p w14:paraId="50B6FFB1" w14:textId="77777777" w:rsidR="00064EA1" w:rsidRDefault="0006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249CE2"/>
    <w:lvl w:ilvl="0">
      <w:start w:val="1"/>
      <w:numFmt w:val="bullet"/>
      <w:pStyle w:val="Punktliste"/>
      <w:lvlText w:val=""/>
      <w:lvlJc w:val="left"/>
      <w:pPr>
        <w:ind w:left="360" w:hanging="360"/>
      </w:pPr>
      <w:rPr>
        <w:rFonts w:ascii="Symbol" w:hAnsi="Symbol" w:hint="default"/>
        <w:color w:val="365F91" w:themeColor="accent1" w:themeShade="BF"/>
      </w:rPr>
    </w:lvl>
  </w:abstractNum>
  <w:abstractNum w:abstractNumId="1" w15:restartNumberingAfterBreak="0">
    <w:nsid w:val="01BD5603"/>
    <w:multiLevelType w:val="hybridMultilevel"/>
    <w:tmpl w:val="80DAC346"/>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BE5672"/>
    <w:multiLevelType w:val="hybridMultilevel"/>
    <w:tmpl w:val="206E677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 w15:restartNumberingAfterBreak="0">
    <w:nsid w:val="07A15372"/>
    <w:multiLevelType w:val="hybridMultilevel"/>
    <w:tmpl w:val="E4424C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5C757E"/>
    <w:multiLevelType w:val="hybridMultilevel"/>
    <w:tmpl w:val="A91E62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952D9D"/>
    <w:multiLevelType w:val="hybridMultilevel"/>
    <w:tmpl w:val="59C8B2EA"/>
    <w:lvl w:ilvl="0" w:tplc="04140001">
      <w:start w:val="1"/>
      <w:numFmt w:val="bullet"/>
      <w:lvlText w:val=""/>
      <w:lvlJc w:val="left"/>
      <w:pPr>
        <w:ind w:left="663" w:hanging="360"/>
      </w:pPr>
      <w:rPr>
        <w:rFonts w:ascii="Symbol" w:hAnsi="Symbol" w:hint="default"/>
      </w:rPr>
    </w:lvl>
    <w:lvl w:ilvl="1" w:tplc="04140003" w:tentative="1">
      <w:start w:val="1"/>
      <w:numFmt w:val="bullet"/>
      <w:lvlText w:val="o"/>
      <w:lvlJc w:val="left"/>
      <w:pPr>
        <w:ind w:left="1383" w:hanging="360"/>
      </w:pPr>
      <w:rPr>
        <w:rFonts w:ascii="Courier New" w:hAnsi="Courier New" w:cs="Courier New" w:hint="default"/>
      </w:rPr>
    </w:lvl>
    <w:lvl w:ilvl="2" w:tplc="04140005" w:tentative="1">
      <w:start w:val="1"/>
      <w:numFmt w:val="bullet"/>
      <w:lvlText w:val=""/>
      <w:lvlJc w:val="left"/>
      <w:pPr>
        <w:ind w:left="2103" w:hanging="360"/>
      </w:pPr>
      <w:rPr>
        <w:rFonts w:ascii="Wingdings" w:hAnsi="Wingdings" w:hint="default"/>
      </w:rPr>
    </w:lvl>
    <w:lvl w:ilvl="3" w:tplc="04140001" w:tentative="1">
      <w:start w:val="1"/>
      <w:numFmt w:val="bullet"/>
      <w:lvlText w:val=""/>
      <w:lvlJc w:val="left"/>
      <w:pPr>
        <w:ind w:left="2823" w:hanging="360"/>
      </w:pPr>
      <w:rPr>
        <w:rFonts w:ascii="Symbol" w:hAnsi="Symbol" w:hint="default"/>
      </w:rPr>
    </w:lvl>
    <w:lvl w:ilvl="4" w:tplc="04140003" w:tentative="1">
      <w:start w:val="1"/>
      <w:numFmt w:val="bullet"/>
      <w:lvlText w:val="o"/>
      <w:lvlJc w:val="left"/>
      <w:pPr>
        <w:ind w:left="3543" w:hanging="360"/>
      </w:pPr>
      <w:rPr>
        <w:rFonts w:ascii="Courier New" w:hAnsi="Courier New" w:cs="Courier New" w:hint="default"/>
      </w:rPr>
    </w:lvl>
    <w:lvl w:ilvl="5" w:tplc="04140005" w:tentative="1">
      <w:start w:val="1"/>
      <w:numFmt w:val="bullet"/>
      <w:lvlText w:val=""/>
      <w:lvlJc w:val="left"/>
      <w:pPr>
        <w:ind w:left="4263" w:hanging="360"/>
      </w:pPr>
      <w:rPr>
        <w:rFonts w:ascii="Wingdings" w:hAnsi="Wingdings" w:hint="default"/>
      </w:rPr>
    </w:lvl>
    <w:lvl w:ilvl="6" w:tplc="04140001" w:tentative="1">
      <w:start w:val="1"/>
      <w:numFmt w:val="bullet"/>
      <w:lvlText w:val=""/>
      <w:lvlJc w:val="left"/>
      <w:pPr>
        <w:ind w:left="4983" w:hanging="360"/>
      </w:pPr>
      <w:rPr>
        <w:rFonts w:ascii="Symbol" w:hAnsi="Symbol" w:hint="default"/>
      </w:rPr>
    </w:lvl>
    <w:lvl w:ilvl="7" w:tplc="04140003" w:tentative="1">
      <w:start w:val="1"/>
      <w:numFmt w:val="bullet"/>
      <w:lvlText w:val="o"/>
      <w:lvlJc w:val="left"/>
      <w:pPr>
        <w:ind w:left="5703" w:hanging="360"/>
      </w:pPr>
      <w:rPr>
        <w:rFonts w:ascii="Courier New" w:hAnsi="Courier New" w:cs="Courier New" w:hint="default"/>
      </w:rPr>
    </w:lvl>
    <w:lvl w:ilvl="8" w:tplc="04140005" w:tentative="1">
      <w:start w:val="1"/>
      <w:numFmt w:val="bullet"/>
      <w:lvlText w:val=""/>
      <w:lvlJc w:val="left"/>
      <w:pPr>
        <w:ind w:left="6423" w:hanging="360"/>
      </w:pPr>
      <w:rPr>
        <w:rFonts w:ascii="Wingdings" w:hAnsi="Wingdings" w:hint="default"/>
      </w:rPr>
    </w:lvl>
  </w:abstractNum>
  <w:abstractNum w:abstractNumId="6" w15:restartNumberingAfterBreak="0">
    <w:nsid w:val="2A1E75FD"/>
    <w:multiLevelType w:val="multilevel"/>
    <w:tmpl w:val="19EEFE0C"/>
    <w:lvl w:ilvl="0">
      <w:start w:val="1"/>
      <w:numFmt w:val="decimal"/>
      <w:lvlText w:val="%1"/>
      <w:lvlJc w:val="left"/>
      <w:pPr>
        <w:ind w:left="360" w:hanging="360"/>
      </w:pPr>
      <w:rPr>
        <w:rFonts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E773CF7"/>
    <w:multiLevelType w:val="hybridMultilevel"/>
    <w:tmpl w:val="24AEB1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FB56232"/>
    <w:multiLevelType w:val="hybridMultilevel"/>
    <w:tmpl w:val="EAC4D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C9259A"/>
    <w:multiLevelType w:val="multilevel"/>
    <w:tmpl w:val="19EEFE0C"/>
    <w:lvl w:ilvl="0">
      <w:start w:val="1"/>
      <w:numFmt w:val="decimal"/>
      <w:lvlText w:val="%1"/>
      <w:lvlJc w:val="left"/>
      <w:pPr>
        <w:ind w:left="360" w:hanging="360"/>
      </w:pPr>
      <w:rPr>
        <w:rFonts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E463994"/>
    <w:multiLevelType w:val="hybridMultilevel"/>
    <w:tmpl w:val="245E84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28E7E25"/>
    <w:multiLevelType w:val="hybridMultilevel"/>
    <w:tmpl w:val="1004C778"/>
    <w:lvl w:ilvl="0" w:tplc="0414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3F7A2A"/>
    <w:multiLevelType w:val="hybridMultilevel"/>
    <w:tmpl w:val="EB6C273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45AC21A9"/>
    <w:multiLevelType w:val="hybridMultilevel"/>
    <w:tmpl w:val="2618C6E6"/>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7C50AF1"/>
    <w:multiLevelType w:val="hybridMultilevel"/>
    <w:tmpl w:val="7E02AD40"/>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97F5731"/>
    <w:multiLevelType w:val="hybridMultilevel"/>
    <w:tmpl w:val="6A8A8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9CF4708"/>
    <w:multiLevelType w:val="multilevel"/>
    <w:tmpl w:val="FC609F32"/>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0" w15:restartNumberingAfterBreak="0">
    <w:nsid w:val="4C33189D"/>
    <w:multiLevelType w:val="hybridMultilevel"/>
    <w:tmpl w:val="D81AD6E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4EEF7830"/>
    <w:multiLevelType w:val="hybridMultilevel"/>
    <w:tmpl w:val="DDE0674E"/>
    <w:lvl w:ilvl="0" w:tplc="02141F36">
      <w:numFmt w:val="bullet"/>
      <w:lvlText w:val="-"/>
      <w:lvlJc w:val="left"/>
      <w:pPr>
        <w:ind w:left="720" w:hanging="360"/>
      </w:pPr>
      <w:rPr>
        <w:rFonts w:ascii="Arial" w:eastAsia="Times New Roman" w:hAnsi="Arial" w:cs="Arial"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44936A8"/>
    <w:multiLevelType w:val="hybridMultilevel"/>
    <w:tmpl w:val="A6DE1F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A03613"/>
    <w:multiLevelType w:val="hybridMultilevel"/>
    <w:tmpl w:val="826248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A3D1E9B"/>
    <w:multiLevelType w:val="hybridMultilevel"/>
    <w:tmpl w:val="48BEFC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CA14669"/>
    <w:multiLevelType w:val="hybridMultilevel"/>
    <w:tmpl w:val="B81C9864"/>
    <w:lvl w:ilvl="0" w:tplc="9A486806">
      <w:start w:val="1"/>
      <w:numFmt w:val="decimal"/>
      <w:lvlText w:val="%1."/>
      <w:lvlJc w:val="left"/>
      <w:pPr>
        <w:ind w:left="720" w:hanging="360"/>
      </w:pPr>
      <w:rPr>
        <w:rFonts w:hint="default"/>
        <w:color w:val="auto"/>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1204B6C"/>
    <w:multiLevelType w:val="hybridMultilevel"/>
    <w:tmpl w:val="9E9C61D6"/>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1C627E8"/>
    <w:multiLevelType w:val="hybridMultilevel"/>
    <w:tmpl w:val="0972BAB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4B41C64"/>
    <w:multiLevelType w:val="hybridMultilevel"/>
    <w:tmpl w:val="A45248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7AB01410"/>
    <w:multiLevelType w:val="hybridMultilevel"/>
    <w:tmpl w:val="D85E3622"/>
    <w:lvl w:ilvl="0" w:tplc="0414000F">
      <w:start w:val="1"/>
      <w:numFmt w:val="decimal"/>
      <w:lvlText w:val="%1."/>
      <w:lvlJc w:val="left"/>
      <w:pPr>
        <w:ind w:left="2138" w:hanging="360"/>
      </w:pPr>
    </w:lvl>
    <w:lvl w:ilvl="1" w:tplc="04140019" w:tentative="1">
      <w:start w:val="1"/>
      <w:numFmt w:val="lowerLetter"/>
      <w:lvlText w:val="%2."/>
      <w:lvlJc w:val="left"/>
      <w:pPr>
        <w:ind w:left="2858" w:hanging="360"/>
      </w:pPr>
    </w:lvl>
    <w:lvl w:ilvl="2" w:tplc="0414001B" w:tentative="1">
      <w:start w:val="1"/>
      <w:numFmt w:val="lowerRoman"/>
      <w:lvlText w:val="%3."/>
      <w:lvlJc w:val="right"/>
      <w:pPr>
        <w:ind w:left="3578" w:hanging="180"/>
      </w:pPr>
    </w:lvl>
    <w:lvl w:ilvl="3" w:tplc="0414000F" w:tentative="1">
      <w:start w:val="1"/>
      <w:numFmt w:val="decimal"/>
      <w:lvlText w:val="%4."/>
      <w:lvlJc w:val="left"/>
      <w:pPr>
        <w:ind w:left="4298" w:hanging="360"/>
      </w:pPr>
    </w:lvl>
    <w:lvl w:ilvl="4" w:tplc="04140019" w:tentative="1">
      <w:start w:val="1"/>
      <w:numFmt w:val="lowerLetter"/>
      <w:lvlText w:val="%5."/>
      <w:lvlJc w:val="left"/>
      <w:pPr>
        <w:ind w:left="5018" w:hanging="360"/>
      </w:pPr>
    </w:lvl>
    <w:lvl w:ilvl="5" w:tplc="0414001B" w:tentative="1">
      <w:start w:val="1"/>
      <w:numFmt w:val="lowerRoman"/>
      <w:lvlText w:val="%6."/>
      <w:lvlJc w:val="right"/>
      <w:pPr>
        <w:ind w:left="5738" w:hanging="180"/>
      </w:pPr>
    </w:lvl>
    <w:lvl w:ilvl="6" w:tplc="0414000F" w:tentative="1">
      <w:start w:val="1"/>
      <w:numFmt w:val="decimal"/>
      <w:lvlText w:val="%7."/>
      <w:lvlJc w:val="left"/>
      <w:pPr>
        <w:ind w:left="6458" w:hanging="360"/>
      </w:pPr>
    </w:lvl>
    <w:lvl w:ilvl="7" w:tplc="04140019" w:tentative="1">
      <w:start w:val="1"/>
      <w:numFmt w:val="lowerLetter"/>
      <w:lvlText w:val="%8."/>
      <w:lvlJc w:val="left"/>
      <w:pPr>
        <w:ind w:left="7178" w:hanging="360"/>
      </w:pPr>
    </w:lvl>
    <w:lvl w:ilvl="8" w:tplc="0414001B" w:tentative="1">
      <w:start w:val="1"/>
      <w:numFmt w:val="lowerRoman"/>
      <w:lvlText w:val="%9."/>
      <w:lvlJc w:val="right"/>
      <w:pPr>
        <w:ind w:left="7898" w:hanging="180"/>
      </w:pPr>
    </w:lvl>
  </w:abstractNum>
  <w:abstractNum w:abstractNumId="34" w15:restartNumberingAfterBreak="0">
    <w:nsid w:val="7E363649"/>
    <w:multiLevelType w:val="hybridMultilevel"/>
    <w:tmpl w:val="9948F9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34686199">
    <w:abstractNumId w:val="19"/>
  </w:num>
  <w:num w:numId="2" w16cid:durableId="224799386">
    <w:abstractNumId w:val="31"/>
  </w:num>
  <w:num w:numId="3" w16cid:durableId="454256366">
    <w:abstractNumId w:val="9"/>
  </w:num>
  <w:num w:numId="4" w16cid:durableId="1893030570">
    <w:abstractNumId w:val="27"/>
  </w:num>
  <w:num w:numId="5" w16cid:durableId="1061173527">
    <w:abstractNumId w:val="4"/>
  </w:num>
  <w:num w:numId="6" w16cid:durableId="1695770050">
    <w:abstractNumId w:val="32"/>
  </w:num>
  <w:num w:numId="7" w16cid:durableId="1203250308">
    <w:abstractNumId w:val="28"/>
  </w:num>
  <w:num w:numId="8" w16cid:durableId="926231233">
    <w:abstractNumId w:val="12"/>
  </w:num>
  <w:num w:numId="9" w16cid:durableId="1704671920">
    <w:abstractNumId w:val="22"/>
  </w:num>
  <w:num w:numId="10" w16cid:durableId="14046405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7307632">
    <w:abstractNumId w:val="11"/>
  </w:num>
  <w:num w:numId="12" w16cid:durableId="1399596417">
    <w:abstractNumId w:val="35"/>
  </w:num>
  <w:num w:numId="13" w16cid:durableId="2063823913">
    <w:abstractNumId w:val="8"/>
  </w:num>
  <w:num w:numId="14" w16cid:durableId="1621300555">
    <w:abstractNumId w:val="21"/>
  </w:num>
  <w:num w:numId="15" w16cid:durableId="1237133890">
    <w:abstractNumId w:val="30"/>
  </w:num>
  <w:num w:numId="16" w16cid:durableId="1059787830">
    <w:abstractNumId w:val="0"/>
  </w:num>
  <w:num w:numId="17" w16cid:durableId="479031690">
    <w:abstractNumId w:val="33"/>
  </w:num>
  <w:num w:numId="18" w16cid:durableId="1438525108">
    <w:abstractNumId w:val="29"/>
  </w:num>
  <w:num w:numId="19" w16cid:durableId="1876114905">
    <w:abstractNumId w:val="10"/>
  </w:num>
  <w:num w:numId="20" w16cid:durableId="976377966">
    <w:abstractNumId w:val="26"/>
  </w:num>
  <w:num w:numId="21" w16cid:durableId="1951431084">
    <w:abstractNumId w:val="6"/>
  </w:num>
  <w:num w:numId="22" w16cid:durableId="563175753">
    <w:abstractNumId w:val="2"/>
  </w:num>
  <w:num w:numId="23" w16cid:durableId="1657880110">
    <w:abstractNumId w:val="5"/>
  </w:num>
  <w:num w:numId="24" w16cid:durableId="254097012">
    <w:abstractNumId w:val="7"/>
  </w:num>
  <w:num w:numId="25" w16cid:durableId="598492159">
    <w:abstractNumId w:val="20"/>
  </w:num>
  <w:num w:numId="26" w16cid:durableId="786124713">
    <w:abstractNumId w:val="15"/>
  </w:num>
  <w:num w:numId="27" w16cid:durableId="178394064">
    <w:abstractNumId w:val="23"/>
  </w:num>
  <w:num w:numId="28" w16cid:durableId="1266114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6931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3643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43879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27534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8721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6166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3103374">
    <w:abstractNumId w:val="24"/>
  </w:num>
  <w:num w:numId="36" w16cid:durableId="171726895">
    <w:abstractNumId w:val="25"/>
  </w:num>
  <w:num w:numId="37" w16cid:durableId="1473710320">
    <w:abstractNumId w:val="3"/>
  </w:num>
  <w:num w:numId="38" w16cid:durableId="2139106126">
    <w:abstractNumId w:val="34"/>
  </w:num>
  <w:num w:numId="39" w16cid:durableId="1850170582">
    <w:abstractNumId w:val="16"/>
  </w:num>
  <w:num w:numId="40" w16cid:durableId="2085295333">
    <w:abstractNumId w:val="1"/>
  </w:num>
  <w:num w:numId="41" w16cid:durableId="643200121">
    <w:abstractNumId w:val="14"/>
  </w:num>
  <w:num w:numId="42" w16cid:durableId="682362108">
    <w:abstractNumId w:val="18"/>
  </w:num>
  <w:num w:numId="43" w16cid:durableId="19592168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3265434">
    <w:abstractNumId w:val="13"/>
  </w:num>
  <w:num w:numId="45" w16cid:durableId="183070939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100E"/>
    <w:rsid w:val="0000316B"/>
    <w:rsid w:val="00005024"/>
    <w:rsid w:val="00006269"/>
    <w:rsid w:val="0000785F"/>
    <w:rsid w:val="00011B9B"/>
    <w:rsid w:val="00011C09"/>
    <w:rsid w:val="00011F78"/>
    <w:rsid w:val="000124AD"/>
    <w:rsid w:val="00012E75"/>
    <w:rsid w:val="000131F0"/>
    <w:rsid w:val="00013290"/>
    <w:rsid w:val="000147A7"/>
    <w:rsid w:val="000153F5"/>
    <w:rsid w:val="00015E49"/>
    <w:rsid w:val="00017AC6"/>
    <w:rsid w:val="00020597"/>
    <w:rsid w:val="00022434"/>
    <w:rsid w:val="0002507A"/>
    <w:rsid w:val="0002564B"/>
    <w:rsid w:val="000262C2"/>
    <w:rsid w:val="00026B07"/>
    <w:rsid w:val="00026B7A"/>
    <w:rsid w:val="00026FE3"/>
    <w:rsid w:val="00030902"/>
    <w:rsid w:val="00031F58"/>
    <w:rsid w:val="000332C4"/>
    <w:rsid w:val="00033707"/>
    <w:rsid w:val="00034259"/>
    <w:rsid w:val="00034D28"/>
    <w:rsid w:val="00035AB8"/>
    <w:rsid w:val="00040816"/>
    <w:rsid w:val="00041E60"/>
    <w:rsid w:val="00042474"/>
    <w:rsid w:val="00043CE6"/>
    <w:rsid w:val="00044786"/>
    <w:rsid w:val="00047576"/>
    <w:rsid w:val="000518BB"/>
    <w:rsid w:val="0005331B"/>
    <w:rsid w:val="00053CE4"/>
    <w:rsid w:val="00053FE3"/>
    <w:rsid w:val="000545A6"/>
    <w:rsid w:val="00054F98"/>
    <w:rsid w:val="000552E8"/>
    <w:rsid w:val="000555DF"/>
    <w:rsid w:val="00055749"/>
    <w:rsid w:val="00060D4A"/>
    <w:rsid w:val="000618C6"/>
    <w:rsid w:val="00064021"/>
    <w:rsid w:val="00064046"/>
    <w:rsid w:val="00064EA1"/>
    <w:rsid w:val="000657A1"/>
    <w:rsid w:val="0006606F"/>
    <w:rsid w:val="00066387"/>
    <w:rsid w:val="00066A7D"/>
    <w:rsid w:val="000677A4"/>
    <w:rsid w:val="00071205"/>
    <w:rsid w:val="0007719C"/>
    <w:rsid w:val="0007774F"/>
    <w:rsid w:val="00077E9C"/>
    <w:rsid w:val="00080015"/>
    <w:rsid w:val="00080625"/>
    <w:rsid w:val="00082B2F"/>
    <w:rsid w:val="000847AE"/>
    <w:rsid w:val="000850E9"/>
    <w:rsid w:val="00087B84"/>
    <w:rsid w:val="000903E9"/>
    <w:rsid w:val="00092026"/>
    <w:rsid w:val="00095295"/>
    <w:rsid w:val="00095659"/>
    <w:rsid w:val="00095F36"/>
    <w:rsid w:val="00096777"/>
    <w:rsid w:val="00096F50"/>
    <w:rsid w:val="000971A0"/>
    <w:rsid w:val="00097371"/>
    <w:rsid w:val="00097745"/>
    <w:rsid w:val="00097E61"/>
    <w:rsid w:val="000A15E2"/>
    <w:rsid w:val="000A4550"/>
    <w:rsid w:val="000A5F37"/>
    <w:rsid w:val="000A7284"/>
    <w:rsid w:val="000B07A6"/>
    <w:rsid w:val="000B1457"/>
    <w:rsid w:val="000B1B70"/>
    <w:rsid w:val="000B1EC2"/>
    <w:rsid w:val="000B1F87"/>
    <w:rsid w:val="000B2499"/>
    <w:rsid w:val="000B305D"/>
    <w:rsid w:val="000B34AC"/>
    <w:rsid w:val="000B4477"/>
    <w:rsid w:val="000B44F6"/>
    <w:rsid w:val="000B49DC"/>
    <w:rsid w:val="000B6194"/>
    <w:rsid w:val="000B7169"/>
    <w:rsid w:val="000B7598"/>
    <w:rsid w:val="000B7F74"/>
    <w:rsid w:val="000C05F0"/>
    <w:rsid w:val="000C1E29"/>
    <w:rsid w:val="000C5DD3"/>
    <w:rsid w:val="000C68A2"/>
    <w:rsid w:val="000C7D99"/>
    <w:rsid w:val="000D1122"/>
    <w:rsid w:val="000D12C1"/>
    <w:rsid w:val="000D165B"/>
    <w:rsid w:val="000D199B"/>
    <w:rsid w:val="000D2B62"/>
    <w:rsid w:val="000D3F15"/>
    <w:rsid w:val="000D3FF6"/>
    <w:rsid w:val="000D41AF"/>
    <w:rsid w:val="000D4219"/>
    <w:rsid w:val="000D4A12"/>
    <w:rsid w:val="000D780C"/>
    <w:rsid w:val="000E0D56"/>
    <w:rsid w:val="000E2260"/>
    <w:rsid w:val="000E3147"/>
    <w:rsid w:val="000E471C"/>
    <w:rsid w:val="000E4F62"/>
    <w:rsid w:val="000E5C32"/>
    <w:rsid w:val="000F0041"/>
    <w:rsid w:val="000F0336"/>
    <w:rsid w:val="000F0776"/>
    <w:rsid w:val="000F13B7"/>
    <w:rsid w:val="000F3B41"/>
    <w:rsid w:val="000F4248"/>
    <w:rsid w:val="000F4BFE"/>
    <w:rsid w:val="000F5186"/>
    <w:rsid w:val="000F6276"/>
    <w:rsid w:val="000F6718"/>
    <w:rsid w:val="000F755C"/>
    <w:rsid w:val="00103228"/>
    <w:rsid w:val="00105080"/>
    <w:rsid w:val="00105CE8"/>
    <w:rsid w:val="00106C99"/>
    <w:rsid w:val="00110C35"/>
    <w:rsid w:val="00112964"/>
    <w:rsid w:val="00113954"/>
    <w:rsid w:val="00113985"/>
    <w:rsid w:val="0011686E"/>
    <w:rsid w:val="001171E7"/>
    <w:rsid w:val="00117900"/>
    <w:rsid w:val="00117956"/>
    <w:rsid w:val="00117F82"/>
    <w:rsid w:val="00117FAE"/>
    <w:rsid w:val="00121023"/>
    <w:rsid w:val="001212BF"/>
    <w:rsid w:val="00122545"/>
    <w:rsid w:val="00123559"/>
    <w:rsid w:val="0012420E"/>
    <w:rsid w:val="001252BE"/>
    <w:rsid w:val="00126FD4"/>
    <w:rsid w:val="0012747C"/>
    <w:rsid w:val="00130B75"/>
    <w:rsid w:val="00131804"/>
    <w:rsid w:val="0013249B"/>
    <w:rsid w:val="00133132"/>
    <w:rsid w:val="00135061"/>
    <w:rsid w:val="0013567F"/>
    <w:rsid w:val="001361E6"/>
    <w:rsid w:val="00140512"/>
    <w:rsid w:val="001414F4"/>
    <w:rsid w:val="00142D7B"/>
    <w:rsid w:val="00142E8C"/>
    <w:rsid w:val="00146DFD"/>
    <w:rsid w:val="0014711E"/>
    <w:rsid w:val="00147340"/>
    <w:rsid w:val="00150071"/>
    <w:rsid w:val="0015246E"/>
    <w:rsid w:val="00152530"/>
    <w:rsid w:val="00161DF4"/>
    <w:rsid w:val="00164B55"/>
    <w:rsid w:val="00165B77"/>
    <w:rsid w:val="00166E3E"/>
    <w:rsid w:val="00170F65"/>
    <w:rsid w:val="001713FF"/>
    <w:rsid w:val="00171CDA"/>
    <w:rsid w:val="00172AA4"/>
    <w:rsid w:val="00174C9C"/>
    <w:rsid w:val="001758D9"/>
    <w:rsid w:val="00175B69"/>
    <w:rsid w:val="001770AB"/>
    <w:rsid w:val="00180B69"/>
    <w:rsid w:val="0018393F"/>
    <w:rsid w:val="00183CF3"/>
    <w:rsid w:val="00184936"/>
    <w:rsid w:val="00184F83"/>
    <w:rsid w:val="0018559D"/>
    <w:rsid w:val="001875C6"/>
    <w:rsid w:val="00187B2C"/>
    <w:rsid w:val="00187C8F"/>
    <w:rsid w:val="00190C8C"/>
    <w:rsid w:val="001930CC"/>
    <w:rsid w:val="00194542"/>
    <w:rsid w:val="001A0ABA"/>
    <w:rsid w:val="001A1D75"/>
    <w:rsid w:val="001A3E05"/>
    <w:rsid w:val="001A56C8"/>
    <w:rsid w:val="001A6D6D"/>
    <w:rsid w:val="001A76AD"/>
    <w:rsid w:val="001B0570"/>
    <w:rsid w:val="001B280C"/>
    <w:rsid w:val="001B4D85"/>
    <w:rsid w:val="001B4D8B"/>
    <w:rsid w:val="001C148A"/>
    <w:rsid w:val="001C2298"/>
    <w:rsid w:val="001C2A0B"/>
    <w:rsid w:val="001C3A49"/>
    <w:rsid w:val="001C5483"/>
    <w:rsid w:val="001C6317"/>
    <w:rsid w:val="001D0896"/>
    <w:rsid w:val="001D12A0"/>
    <w:rsid w:val="001D12D5"/>
    <w:rsid w:val="001D3F8B"/>
    <w:rsid w:val="001D4972"/>
    <w:rsid w:val="001D4CE6"/>
    <w:rsid w:val="001D6977"/>
    <w:rsid w:val="001D6B2E"/>
    <w:rsid w:val="001D6C41"/>
    <w:rsid w:val="001E02EA"/>
    <w:rsid w:val="001E07D8"/>
    <w:rsid w:val="001E6621"/>
    <w:rsid w:val="001E73DD"/>
    <w:rsid w:val="001F01D4"/>
    <w:rsid w:val="001F0F35"/>
    <w:rsid w:val="001F3191"/>
    <w:rsid w:val="001F673B"/>
    <w:rsid w:val="001F754E"/>
    <w:rsid w:val="001F7593"/>
    <w:rsid w:val="00200DDD"/>
    <w:rsid w:val="00203A0A"/>
    <w:rsid w:val="00203FC5"/>
    <w:rsid w:val="00205C32"/>
    <w:rsid w:val="00206092"/>
    <w:rsid w:val="0020749B"/>
    <w:rsid w:val="00211A25"/>
    <w:rsid w:val="00212382"/>
    <w:rsid w:val="002126D5"/>
    <w:rsid w:val="00214372"/>
    <w:rsid w:val="0021467E"/>
    <w:rsid w:val="002150B2"/>
    <w:rsid w:val="002167A0"/>
    <w:rsid w:val="002215E3"/>
    <w:rsid w:val="002216DE"/>
    <w:rsid w:val="00221EB8"/>
    <w:rsid w:val="002232D8"/>
    <w:rsid w:val="0022779C"/>
    <w:rsid w:val="00232146"/>
    <w:rsid w:val="0023267B"/>
    <w:rsid w:val="00233726"/>
    <w:rsid w:val="00235297"/>
    <w:rsid w:val="00237299"/>
    <w:rsid w:val="0023744E"/>
    <w:rsid w:val="002406EC"/>
    <w:rsid w:val="00241461"/>
    <w:rsid w:val="00243071"/>
    <w:rsid w:val="00245FAD"/>
    <w:rsid w:val="00246F06"/>
    <w:rsid w:val="00251D16"/>
    <w:rsid w:val="00252552"/>
    <w:rsid w:val="002525B4"/>
    <w:rsid w:val="00252A75"/>
    <w:rsid w:val="0025548B"/>
    <w:rsid w:val="0026262E"/>
    <w:rsid w:val="002637B7"/>
    <w:rsid w:val="00263917"/>
    <w:rsid w:val="00264B35"/>
    <w:rsid w:val="002651CB"/>
    <w:rsid w:val="0026708C"/>
    <w:rsid w:val="002670BB"/>
    <w:rsid w:val="002675AE"/>
    <w:rsid w:val="00267705"/>
    <w:rsid w:val="00270607"/>
    <w:rsid w:val="002717CC"/>
    <w:rsid w:val="002724AF"/>
    <w:rsid w:val="00274C96"/>
    <w:rsid w:val="002750F7"/>
    <w:rsid w:val="00275577"/>
    <w:rsid w:val="0028045C"/>
    <w:rsid w:val="00280EEA"/>
    <w:rsid w:val="00280FC9"/>
    <w:rsid w:val="002840B2"/>
    <w:rsid w:val="00286010"/>
    <w:rsid w:val="00287088"/>
    <w:rsid w:val="002903EE"/>
    <w:rsid w:val="002903F1"/>
    <w:rsid w:val="00291FC6"/>
    <w:rsid w:val="00296AB2"/>
    <w:rsid w:val="00297C3E"/>
    <w:rsid w:val="002A4A33"/>
    <w:rsid w:val="002B08DF"/>
    <w:rsid w:val="002B1A15"/>
    <w:rsid w:val="002B390F"/>
    <w:rsid w:val="002B5C58"/>
    <w:rsid w:val="002B7373"/>
    <w:rsid w:val="002C17D1"/>
    <w:rsid w:val="002C78E4"/>
    <w:rsid w:val="002D1633"/>
    <w:rsid w:val="002D3407"/>
    <w:rsid w:val="002D3A87"/>
    <w:rsid w:val="002D50CA"/>
    <w:rsid w:val="002D536A"/>
    <w:rsid w:val="002D5A76"/>
    <w:rsid w:val="002D6700"/>
    <w:rsid w:val="002D68F5"/>
    <w:rsid w:val="002D741D"/>
    <w:rsid w:val="002E06F8"/>
    <w:rsid w:val="002E0ECF"/>
    <w:rsid w:val="002E1DF4"/>
    <w:rsid w:val="002E1EC5"/>
    <w:rsid w:val="002E368E"/>
    <w:rsid w:val="002E65B5"/>
    <w:rsid w:val="002E6B46"/>
    <w:rsid w:val="002E708A"/>
    <w:rsid w:val="002F0C7F"/>
    <w:rsid w:val="002F1430"/>
    <w:rsid w:val="002F3527"/>
    <w:rsid w:val="00300182"/>
    <w:rsid w:val="00300FBB"/>
    <w:rsid w:val="00302969"/>
    <w:rsid w:val="00303A8B"/>
    <w:rsid w:val="00304822"/>
    <w:rsid w:val="00305D27"/>
    <w:rsid w:val="00305FC2"/>
    <w:rsid w:val="00306B8A"/>
    <w:rsid w:val="00310488"/>
    <w:rsid w:val="003112AE"/>
    <w:rsid w:val="00316141"/>
    <w:rsid w:val="0032667C"/>
    <w:rsid w:val="0032731E"/>
    <w:rsid w:val="003275A4"/>
    <w:rsid w:val="003306D6"/>
    <w:rsid w:val="00331434"/>
    <w:rsid w:val="00333463"/>
    <w:rsid w:val="00333875"/>
    <w:rsid w:val="003343EC"/>
    <w:rsid w:val="00334C50"/>
    <w:rsid w:val="00340201"/>
    <w:rsid w:val="003412B1"/>
    <w:rsid w:val="00341D26"/>
    <w:rsid w:val="0034467E"/>
    <w:rsid w:val="00345BED"/>
    <w:rsid w:val="00346728"/>
    <w:rsid w:val="00352F96"/>
    <w:rsid w:val="00353309"/>
    <w:rsid w:val="003536EC"/>
    <w:rsid w:val="00353A1E"/>
    <w:rsid w:val="00356451"/>
    <w:rsid w:val="003572BF"/>
    <w:rsid w:val="0035795D"/>
    <w:rsid w:val="003609EE"/>
    <w:rsid w:val="00361B7A"/>
    <w:rsid w:val="00362334"/>
    <w:rsid w:val="003648E4"/>
    <w:rsid w:val="00367018"/>
    <w:rsid w:val="003678CD"/>
    <w:rsid w:val="003704EA"/>
    <w:rsid w:val="003706C7"/>
    <w:rsid w:val="003727CA"/>
    <w:rsid w:val="00374D58"/>
    <w:rsid w:val="003752BC"/>
    <w:rsid w:val="00375F2E"/>
    <w:rsid w:val="00375FE2"/>
    <w:rsid w:val="00383476"/>
    <w:rsid w:val="003836EA"/>
    <w:rsid w:val="00384F1F"/>
    <w:rsid w:val="0039024E"/>
    <w:rsid w:val="00394883"/>
    <w:rsid w:val="003A00B3"/>
    <w:rsid w:val="003A0267"/>
    <w:rsid w:val="003A42DA"/>
    <w:rsid w:val="003A5D05"/>
    <w:rsid w:val="003A6516"/>
    <w:rsid w:val="003B03A7"/>
    <w:rsid w:val="003B1896"/>
    <w:rsid w:val="003B2DA0"/>
    <w:rsid w:val="003B32ED"/>
    <w:rsid w:val="003B5B71"/>
    <w:rsid w:val="003B5F2F"/>
    <w:rsid w:val="003B6669"/>
    <w:rsid w:val="003B6B07"/>
    <w:rsid w:val="003B753D"/>
    <w:rsid w:val="003B7AA7"/>
    <w:rsid w:val="003B7EA9"/>
    <w:rsid w:val="003C071F"/>
    <w:rsid w:val="003C1465"/>
    <w:rsid w:val="003C314E"/>
    <w:rsid w:val="003C49D6"/>
    <w:rsid w:val="003C5608"/>
    <w:rsid w:val="003D0614"/>
    <w:rsid w:val="003D0DE9"/>
    <w:rsid w:val="003D25B4"/>
    <w:rsid w:val="003D353F"/>
    <w:rsid w:val="003D4155"/>
    <w:rsid w:val="003D6054"/>
    <w:rsid w:val="003D6439"/>
    <w:rsid w:val="003D71A8"/>
    <w:rsid w:val="003D7A3D"/>
    <w:rsid w:val="003D7D4C"/>
    <w:rsid w:val="003D7E03"/>
    <w:rsid w:val="003E0E7F"/>
    <w:rsid w:val="003E0ECD"/>
    <w:rsid w:val="003E1200"/>
    <w:rsid w:val="003E1733"/>
    <w:rsid w:val="003E35D5"/>
    <w:rsid w:val="003E3916"/>
    <w:rsid w:val="003E444E"/>
    <w:rsid w:val="003E7253"/>
    <w:rsid w:val="003F091B"/>
    <w:rsid w:val="003F0985"/>
    <w:rsid w:val="003F195E"/>
    <w:rsid w:val="003F1C69"/>
    <w:rsid w:val="003F4FD9"/>
    <w:rsid w:val="003F5980"/>
    <w:rsid w:val="003F5DEF"/>
    <w:rsid w:val="004009C2"/>
    <w:rsid w:val="00400D91"/>
    <w:rsid w:val="004016E1"/>
    <w:rsid w:val="00407F40"/>
    <w:rsid w:val="004100AB"/>
    <w:rsid w:val="00410BB4"/>
    <w:rsid w:val="00410FB3"/>
    <w:rsid w:val="004111DA"/>
    <w:rsid w:val="004119FA"/>
    <w:rsid w:val="00411CAC"/>
    <w:rsid w:val="00414A1C"/>
    <w:rsid w:val="004169AB"/>
    <w:rsid w:val="0041769F"/>
    <w:rsid w:val="0041792D"/>
    <w:rsid w:val="004214C4"/>
    <w:rsid w:val="004229D2"/>
    <w:rsid w:val="00422D9E"/>
    <w:rsid w:val="0042393D"/>
    <w:rsid w:val="00424D0B"/>
    <w:rsid w:val="00426A5B"/>
    <w:rsid w:val="00431583"/>
    <w:rsid w:val="0043305C"/>
    <w:rsid w:val="004355EB"/>
    <w:rsid w:val="00435E24"/>
    <w:rsid w:val="00436B5D"/>
    <w:rsid w:val="004415CC"/>
    <w:rsid w:val="00441877"/>
    <w:rsid w:val="0044246E"/>
    <w:rsid w:val="00445798"/>
    <w:rsid w:val="004512F5"/>
    <w:rsid w:val="00451930"/>
    <w:rsid w:val="00453DE0"/>
    <w:rsid w:val="00453F89"/>
    <w:rsid w:val="00454D0C"/>
    <w:rsid w:val="004572C5"/>
    <w:rsid w:val="004603D3"/>
    <w:rsid w:val="00463AA2"/>
    <w:rsid w:val="00470350"/>
    <w:rsid w:val="00470ACD"/>
    <w:rsid w:val="00471174"/>
    <w:rsid w:val="0047390C"/>
    <w:rsid w:val="00474B4A"/>
    <w:rsid w:val="00475BCF"/>
    <w:rsid w:val="004766B7"/>
    <w:rsid w:val="00477583"/>
    <w:rsid w:val="00481DA2"/>
    <w:rsid w:val="00483045"/>
    <w:rsid w:val="0048675E"/>
    <w:rsid w:val="004873F3"/>
    <w:rsid w:val="0048792C"/>
    <w:rsid w:val="00490088"/>
    <w:rsid w:val="00493E50"/>
    <w:rsid w:val="00496D26"/>
    <w:rsid w:val="00496D8A"/>
    <w:rsid w:val="00496F97"/>
    <w:rsid w:val="004A075B"/>
    <w:rsid w:val="004A2DA3"/>
    <w:rsid w:val="004A3B03"/>
    <w:rsid w:val="004A4662"/>
    <w:rsid w:val="004A4B11"/>
    <w:rsid w:val="004A4F53"/>
    <w:rsid w:val="004A730A"/>
    <w:rsid w:val="004A79A8"/>
    <w:rsid w:val="004B0F00"/>
    <w:rsid w:val="004B3D13"/>
    <w:rsid w:val="004B464D"/>
    <w:rsid w:val="004B4FBD"/>
    <w:rsid w:val="004B54FD"/>
    <w:rsid w:val="004B5532"/>
    <w:rsid w:val="004B750E"/>
    <w:rsid w:val="004B7AD8"/>
    <w:rsid w:val="004C00FA"/>
    <w:rsid w:val="004C0100"/>
    <w:rsid w:val="004C092B"/>
    <w:rsid w:val="004C262B"/>
    <w:rsid w:val="004C34AD"/>
    <w:rsid w:val="004C3947"/>
    <w:rsid w:val="004C3F54"/>
    <w:rsid w:val="004C4991"/>
    <w:rsid w:val="004C4C07"/>
    <w:rsid w:val="004C5E78"/>
    <w:rsid w:val="004D03FD"/>
    <w:rsid w:val="004D1597"/>
    <w:rsid w:val="004D22A0"/>
    <w:rsid w:val="004D28C5"/>
    <w:rsid w:val="004D4323"/>
    <w:rsid w:val="004D554A"/>
    <w:rsid w:val="004E060F"/>
    <w:rsid w:val="004E130E"/>
    <w:rsid w:val="004E254F"/>
    <w:rsid w:val="004E2D97"/>
    <w:rsid w:val="004E396B"/>
    <w:rsid w:val="004E4453"/>
    <w:rsid w:val="004E508A"/>
    <w:rsid w:val="004E528F"/>
    <w:rsid w:val="004E66CF"/>
    <w:rsid w:val="004E7DC7"/>
    <w:rsid w:val="004F5440"/>
    <w:rsid w:val="004F6C5E"/>
    <w:rsid w:val="004F6D7F"/>
    <w:rsid w:val="004F7651"/>
    <w:rsid w:val="0050023B"/>
    <w:rsid w:val="00502DB5"/>
    <w:rsid w:val="00506CEA"/>
    <w:rsid w:val="005079DB"/>
    <w:rsid w:val="00507A14"/>
    <w:rsid w:val="005102E6"/>
    <w:rsid w:val="00514444"/>
    <w:rsid w:val="00516351"/>
    <w:rsid w:val="00516F8A"/>
    <w:rsid w:val="00521E11"/>
    <w:rsid w:val="005266A3"/>
    <w:rsid w:val="0052795B"/>
    <w:rsid w:val="005353B9"/>
    <w:rsid w:val="00535D27"/>
    <w:rsid w:val="00535DFE"/>
    <w:rsid w:val="005362F2"/>
    <w:rsid w:val="00537554"/>
    <w:rsid w:val="00537C34"/>
    <w:rsid w:val="005406D2"/>
    <w:rsid w:val="00541084"/>
    <w:rsid w:val="00543AE4"/>
    <w:rsid w:val="00543EDA"/>
    <w:rsid w:val="00545737"/>
    <w:rsid w:val="00546F3D"/>
    <w:rsid w:val="00547307"/>
    <w:rsid w:val="00547C67"/>
    <w:rsid w:val="00547EDC"/>
    <w:rsid w:val="005506DC"/>
    <w:rsid w:val="005522AE"/>
    <w:rsid w:val="00553C0C"/>
    <w:rsid w:val="0055477F"/>
    <w:rsid w:val="00561524"/>
    <w:rsid w:val="005617CF"/>
    <w:rsid w:val="0056427A"/>
    <w:rsid w:val="005647BB"/>
    <w:rsid w:val="005650BC"/>
    <w:rsid w:val="0056525C"/>
    <w:rsid w:val="00566F46"/>
    <w:rsid w:val="00573123"/>
    <w:rsid w:val="005738A7"/>
    <w:rsid w:val="00573E98"/>
    <w:rsid w:val="005746C3"/>
    <w:rsid w:val="00575031"/>
    <w:rsid w:val="00575C21"/>
    <w:rsid w:val="005765A8"/>
    <w:rsid w:val="00581E81"/>
    <w:rsid w:val="005824CC"/>
    <w:rsid w:val="0058262F"/>
    <w:rsid w:val="00582EBC"/>
    <w:rsid w:val="00583044"/>
    <w:rsid w:val="0058418F"/>
    <w:rsid w:val="0058478A"/>
    <w:rsid w:val="0058565C"/>
    <w:rsid w:val="00585A99"/>
    <w:rsid w:val="005865E3"/>
    <w:rsid w:val="00587B46"/>
    <w:rsid w:val="00592C69"/>
    <w:rsid w:val="00596F2D"/>
    <w:rsid w:val="005A0AAB"/>
    <w:rsid w:val="005A1496"/>
    <w:rsid w:val="005A22B2"/>
    <w:rsid w:val="005A2A36"/>
    <w:rsid w:val="005A40B6"/>
    <w:rsid w:val="005A42A9"/>
    <w:rsid w:val="005A4F22"/>
    <w:rsid w:val="005A4FAB"/>
    <w:rsid w:val="005A530D"/>
    <w:rsid w:val="005A55ED"/>
    <w:rsid w:val="005A5EB6"/>
    <w:rsid w:val="005A6438"/>
    <w:rsid w:val="005B1041"/>
    <w:rsid w:val="005B162F"/>
    <w:rsid w:val="005B521C"/>
    <w:rsid w:val="005B5FDC"/>
    <w:rsid w:val="005B6DE6"/>
    <w:rsid w:val="005B7B6C"/>
    <w:rsid w:val="005B7D16"/>
    <w:rsid w:val="005B7F5B"/>
    <w:rsid w:val="005C0320"/>
    <w:rsid w:val="005C3319"/>
    <w:rsid w:val="005C384F"/>
    <w:rsid w:val="005C3CF5"/>
    <w:rsid w:val="005C47DF"/>
    <w:rsid w:val="005C48C9"/>
    <w:rsid w:val="005C4996"/>
    <w:rsid w:val="005C557F"/>
    <w:rsid w:val="005C7D9D"/>
    <w:rsid w:val="005D14C6"/>
    <w:rsid w:val="005D1EF9"/>
    <w:rsid w:val="005D2F18"/>
    <w:rsid w:val="005D405A"/>
    <w:rsid w:val="005D4C4B"/>
    <w:rsid w:val="005D5565"/>
    <w:rsid w:val="005D6378"/>
    <w:rsid w:val="005E093E"/>
    <w:rsid w:val="005E1DF5"/>
    <w:rsid w:val="005E1E1C"/>
    <w:rsid w:val="005E762F"/>
    <w:rsid w:val="005E7A52"/>
    <w:rsid w:val="005E7DFE"/>
    <w:rsid w:val="005F217C"/>
    <w:rsid w:val="005F2945"/>
    <w:rsid w:val="005F2C64"/>
    <w:rsid w:val="005F507C"/>
    <w:rsid w:val="005F53DB"/>
    <w:rsid w:val="005F5EB6"/>
    <w:rsid w:val="005F650F"/>
    <w:rsid w:val="00600487"/>
    <w:rsid w:val="00600CE6"/>
    <w:rsid w:val="006037E0"/>
    <w:rsid w:val="006073A1"/>
    <w:rsid w:val="006076AA"/>
    <w:rsid w:val="00616733"/>
    <w:rsid w:val="00616D11"/>
    <w:rsid w:val="00617630"/>
    <w:rsid w:val="00617C60"/>
    <w:rsid w:val="0062040D"/>
    <w:rsid w:val="00620B2A"/>
    <w:rsid w:val="0062566E"/>
    <w:rsid w:val="00626B9A"/>
    <w:rsid w:val="00634AA6"/>
    <w:rsid w:val="00635737"/>
    <w:rsid w:val="00636069"/>
    <w:rsid w:val="00637558"/>
    <w:rsid w:val="006404A9"/>
    <w:rsid w:val="006407F9"/>
    <w:rsid w:val="00641FAF"/>
    <w:rsid w:val="006427CD"/>
    <w:rsid w:val="00642FC7"/>
    <w:rsid w:val="00643111"/>
    <w:rsid w:val="006434B3"/>
    <w:rsid w:val="00643DC5"/>
    <w:rsid w:val="006520B2"/>
    <w:rsid w:val="00652E68"/>
    <w:rsid w:val="00656128"/>
    <w:rsid w:val="00657A7F"/>
    <w:rsid w:val="00660405"/>
    <w:rsid w:val="00662378"/>
    <w:rsid w:val="00662C74"/>
    <w:rsid w:val="00664339"/>
    <w:rsid w:val="00664E1D"/>
    <w:rsid w:val="0066515C"/>
    <w:rsid w:val="00667460"/>
    <w:rsid w:val="00671BF8"/>
    <w:rsid w:val="00673A56"/>
    <w:rsid w:val="0067654B"/>
    <w:rsid w:val="00676CE0"/>
    <w:rsid w:val="00680083"/>
    <w:rsid w:val="006828EF"/>
    <w:rsid w:val="00683266"/>
    <w:rsid w:val="00684322"/>
    <w:rsid w:val="00685E96"/>
    <w:rsid w:val="00686488"/>
    <w:rsid w:val="006866DF"/>
    <w:rsid w:val="00686926"/>
    <w:rsid w:val="006876EE"/>
    <w:rsid w:val="0069359E"/>
    <w:rsid w:val="00693833"/>
    <w:rsid w:val="006A0706"/>
    <w:rsid w:val="006A10C3"/>
    <w:rsid w:val="006A15B0"/>
    <w:rsid w:val="006A232D"/>
    <w:rsid w:val="006A2C06"/>
    <w:rsid w:val="006A3C94"/>
    <w:rsid w:val="006B5460"/>
    <w:rsid w:val="006B57F3"/>
    <w:rsid w:val="006C1271"/>
    <w:rsid w:val="006C1C6F"/>
    <w:rsid w:val="006C2670"/>
    <w:rsid w:val="006C3D0E"/>
    <w:rsid w:val="006C4C04"/>
    <w:rsid w:val="006C7894"/>
    <w:rsid w:val="006C78AC"/>
    <w:rsid w:val="006D0599"/>
    <w:rsid w:val="006D1172"/>
    <w:rsid w:val="006D1E83"/>
    <w:rsid w:val="006D1F4A"/>
    <w:rsid w:val="006D3D97"/>
    <w:rsid w:val="006D4BE6"/>
    <w:rsid w:val="006D5257"/>
    <w:rsid w:val="006D55B3"/>
    <w:rsid w:val="006E1804"/>
    <w:rsid w:val="006E19D4"/>
    <w:rsid w:val="006E38C2"/>
    <w:rsid w:val="006E38CB"/>
    <w:rsid w:val="006E49B7"/>
    <w:rsid w:val="006E7441"/>
    <w:rsid w:val="006F04F8"/>
    <w:rsid w:val="006F0D2E"/>
    <w:rsid w:val="006F1534"/>
    <w:rsid w:val="006F28E5"/>
    <w:rsid w:val="006F3B21"/>
    <w:rsid w:val="006F5A3C"/>
    <w:rsid w:val="006F5BB4"/>
    <w:rsid w:val="006F633E"/>
    <w:rsid w:val="006F6C2D"/>
    <w:rsid w:val="006F6C75"/>
    <w:rsid w:val="0070115E"/>
    <w:rsid w:val="00703368"/>
    <w:rsid w:val="0070445F"/>
    <w:rsid w:val="0070558F"/>
    <w:rsid w:val="0070771C"/>
    <w:rsid w:val="00711EC2"/>
    <w:rsid w:val="007122D7"/>
    <w:rsid w:val="0071278F"/>
    <w:rsid w:val="00712813"/>
    <w:rsid w:val="00713072"/>
    <w:rsid w:val="0071551E"/>
    <w:rsid w:val="0071554C"/>
    <w:rsid w:val="007155A4"/>
    <w:rsid w:val="00716FE1"/>
    <w:rsid w:val="00720EDB"/>
    <w:rsid w:val="00721BDD"/>
    <w:rsid w:val="0072506C"/>
    <w:rsid w:val="007258B2"/>
    <w:rsid w:val="00725E2E"/>
    <w:rsid w:val="0072622E"/>
    <w:rsid w:val="007264AF"/>
    <w:rsid w:val="00731C7C"/>
    <w:rsid w:val="00733B21"/>
    <w:rsid w:val="007343FF"/>
    <w:rsid w:val="0073496D"/>
    <w:rsid w:val="00734E4B"/>
    <w:rsid w:val="00735D39"/>
    <w:rsid w:val="00736844"/>
    <w:rsid w:val="007373E4"/>
    <w:rsid w:val="00740F78"/>
    <w:rsid w:val="007411B1"/>
    <w:rsid w:val="007438FF"/>
    <w:rsid w:val="00747A8A"/>
    <w:rsid w:val="00751BF5"/>
    <w:rsid w:val="00752670"/>
    <w:rsid w:val="007538F8"/>
    <w:rsid w:val="0075471F"/>
    <w:rsid w:val="007558ED"/>
    <w:rsid w:val="007561ED"/>
    <w:rsid w:val="00757503"/>
    <w:rsid w:val="00761693"/>
    <w:rsid w:val="007629FD"/>
    <w:rsid w:val="00762A0A"/>
    <w:rsid w:val="007632C3"/>
    <w:rsid w:val="00764C01"/>
    <w:rsid w:val="00771C74"/>
    <w:rsid w:val="007730B6"/>
    <w:rsid w:val="00773F43"/>
    <w:rsid w:val="007757A6"/>
    <w:rsid w:val="0077682A"/>
    <w:rsid w:val="00776874"/>
    <w:rsid w:val="00776FB6"/>
    <w:rsid w:val="00781B27"/>
    <w:rsid w:val="007824AF"/>
    <w:rsid w:val="007825E4"/>
    <w:rsid w:val="00787E97"/>
    <w:rsid w:val="00790C85"/>
    <w:rsid w:val="0079242E"/>
    <w:rsid w:val="00793FBB"/>
    <w:rsid w:val="00796A35"/>
    <w:rsid w:val="007A05CB"/>
    <w:rsid w:val="007A277D"/>
    <w:rsid w:val="007A2DF5"/>
    <w:rsid w:val="007A468C"/>
    <w:rsid w:val="007B18A5"/>
    <w:rsid w:val="007B1F71"/>
    <w:rsid w:val="007B2A79"/>
    <w:rsid w:val="007B3AFD"/>
    <w:rsid w:val="007B60CC"/>
    <w:rsid w:val="007B7257"/>
    <w:rsid w:val="007B731C"/>
    <w:rsid w:val="007C18FE"/>
    <w:rsid w:val="007C2FAD"/>
    <w:rsid w:val="007C4430"/>
    <w:rsid w:val="007C44D0"/>
    <w:rsid w:val="007C485A"/>
    <w:rsid w:val="007C4BA7"/>
    <w:rsid w:val="007C6051"/>
    <w:rsid w:val="007D0050"/>
    <w:rsid w:val="007D0474"/>
    <w:rsid w:val="007D1525"/>
    <w:rsid w:val="007D158B"/>
    <w:rsid w:val="007D30A9"/>
    <w:rsid w:val="007D3889"/>
    <w:rsid w:val="007D3A7D"/>
    <w:rsid w:val="007D4419"/>
    <w:rsid w:val="007D78A2"/>
    <w:rsid w:val="007E0712"/>
    <w:rsid w:val="007E11EE"/>
    <w:rsid w:val="007E2520"/>
    <w:rsid w:val="007E4660"/>
    <w:rsid w:val="007E5087"/>
    <w:rsid w:val="007E68C1"/>
    <w:rsid w:val="007F0E20"/>
    <w:rsid w:val="007F16BB"/>
    <w:rsid w:val="007F2900"/>
    <w:rsid w:val="00800B5F"/>
    <w:rsid w:val="0080339F"/>
    <w:rsid w:val="00803418"/>
    <w:rsid w:val="00810CDA"/>
    <w:rsid w:val="008123AD"/>
    <w:rsid w:val="0081267F"/>
    <w:rsid w:val="008143CA"/>
    <w:rsid w:val="00814DC5"/>
    <w:rsid w:val="0081590C"/>
    <w:rsid w:val="008165F6"/>
    <w:rsid w:val="00816961"/>
    <w:rsid w:val="008222F4"/>
    <w:rsid w:val="008275BC"/>
    <w:rsid w:val="00827911"/>
    <w:rsid w:val="00830313"/>
    <w:rsid w:val="00831335"/>
    <w:rsid w:val="008321EB"/>
    <w:rsid w:val="008323EC"/>
    <w:rsid w:val="00834E1E"/>
    <w:rsid w:val="00835537"/>
    <w:rsid w:val="00836023"/>
    <w:rsid w:val="00837547"/>
    <w:rsid w:val="008378DB"/>
    <w:rsid w:val="008379FE"/>
    <w:rsid w:val="0084353D"/>
    <w:rsid w:val="008450D0"/>
    <w:rsid w:val="00847795"/>
    <w:rsid w:val="00855FB7"/>
    <w:rsid w:val="0085621E"/>
    <w:rsid w:val="00856945"/>
    <w:rsid w:val="00857504"/>
    <w:rsid w:val="00862802"/>
    <w:rsid w:val="008647A2"/>
    <w:rsid w:val="00871C5A"/>
    <w:rsid w:val="00875667"/>
    <w:rsid w:val="00875718"/>
    <w:rsid w:val="008763C3"/>
    <w:rsid w:val="00880525"/>
    <w:rsid w:val="00880F69"/>
    <w:rsid w:val="0088133F"/>
    <w:rsid w:val="00882C93"/>
    <w:rsid w:val="008874EC"/>
    <w:rsid w:val="008906A6"/>
    <w:rsid w:val="00891493"/>
    <w:rsid w:val="0089274A"/>
    <w:rsid w:val="00895670"/>
    <w:rsid w:val="00895FB6"/>
    <w:rsid w:val="00897C9C"/>
    <w:rsid w:val="008A0930"/>
    <w:rsid w:val="008A11E3"/>
    <w:rsid w:val="008A21FC"/>
    <w:rsid w:val="008A2444"/>
    <w:rsid w:val="008A24D5"/>
    <w:rsid w:val="008A42F8"/>
    <w:rsid w:val="008A52B0"/>
    <w:rsid w:val="008A5657"/>
    <w:rsid w:val="008B0B6A"/>
    <w:rsid w:val="008B1753"/>
    <w:rsid w:val="008B2093"/>
    <w:rsid w:val="008B2633"/>
    <w:rsid w:val="008B5A8A"/>
    <w:rsid w:val="008B5BA0"/>
    <w:rsid w:val="008C0C01"/>
    <w:rsid w:val="008C2130"/>
    <w:rsid w:val="008C3438"/>
    <w:rsid w:val="008C6795"/>
    <w:rsid w:val="008D551C"/>
    <w:rsid w:val="008D6036"/>
    <w:rsid w:val="008D7EAF"/>
    <w:rsid w:val="008E0BCC"/>
    <w:rsid w:val="008E10F7"/>
    <w:rsid w:val="008E3396"/>
    <w:rsid w:val="008E3D86"/>
    <w:rsid w:val="008E4AF4"/>
    <w:rsid w:val="008E4E64"/>
    <w:rsid w:val="008E73BE"/>
    <w:rsid w:val="008E7407"/>
    <w:rsid w:val="008E7A24"/>
    <w:rsid w:val="008E7DE0"/>
    <w:rsid w:val="008F0219"/>
    <w:rsid w:val="008F05BB"/>
    <w:rsid w:val="008F1A45"/>
    <w:rsid w:val="008F4055"/>
    <w:rsid w:val="008F40FD"/>
    <w:rsid w:val="008F4B17"/>
    <w:rsid w:val="008F5896"/>
    <w:rsid w:val="008F6ADB"/>
    <w:rsid w:val="0090284C"/>
    <w:rsid w:val="00903685"/>
    <w:rsid w:val="00903E47"/>
    <w:rsid w:val="00906398"/>
    <w:rsid w:val="00907DCC"/>
    <w:rsid w:val="00907EDF"/>
    <w:rsid w:val="00910341"/>
    <w:rsid w:val="0091236C"/>
    <w:rsid w:val="00912A65"/>
    <w:rsid w:val="009135DB"/>
    <w:rsid w:val="0091377A"/>
    <w:rsid w:val="00914A81"/>
    <w:rsid w:val="0091633F"/>
    <w:rsid w:val="00921906"/>
    <w:rsid w:val="00925252"/>
    <w:rsid w:val="00927C79"/>
    <w:rsid w:val="0093100D"/>
    <w:rsid w:val="009333D0"/>
    <w:rsid w:val="00933A32"/>
    <w:rsid w:val="00934332"/>
    <w:rsid w:val="009344E8"/>
    <w:rsid w:val="00934946"/>
    <w:rsid w:val="0093580F"/>
    <w:rsid w:val="00937C24"/>
    <w:rsid w:val="00940D8C"/>
    <w:rsid w:val="00941682"/>
    <w:rsid w:val="00943C6D"/>
    <w:rsid w:val="00944AE8"/>
    <w:rsid w:val="00946043"/>
    <w:rsid w:val="00950C2F"/>
    <w:rsid w:val="009527F6"/>
    <w:rsid w:val="00952C8C"/>
    <w:rsid w:val="00953950"/>
    <w:rsid w:val="0095674D"/>
    <w:rsid w:val="009578F2"/>
    <w:rsid w:val="009621A8"/>
    <w:rsid w:val="00963550"/>
    <w:rsid w:val="0096373F"/>
    <w:rsid w:val="00964413"/>
    <w:rsid w:val="00965452"/>
    <w:rsid w:val="009659DF"/>
    <w:rsid w:val="0096618E"/>
    <w:rsid w:val="00967261"/>
    <w:rsid w:val="00970FB0"/>
    <w:rsid w:val="009711CF"/>
    <w:rsid w:val="00971745"/>
    <w:rsid w:val="009734F0"/>
    <w:rsid w:val="0097361D"/>
    <w:rsid w:val="00973D44"/>
    <w:rsid w:val="00975313"/>
    <w:rsid w:val="0097586D"/>
    <w:rsid w:val="00976B77"/>
    <w:rsid w:val="00977606"/>
    <w:rsid w:val="00977D3C"/>
    <w:rsid w:val="009804DE"/>
    <w:rsid w:val="009836F5"/>
    <w:rsid w:val="009845F7"/>
    <w:rsid w:val="00984A0A"/>
    <w:rsid w:val="00986AB2"/>
    <w:rsid w:val="00991242"/>
    <w:rsid w:val="00994BC9"/>
    <w:rsid w:val="00996038"/>
    <w:rsid w:val="00996228"/>
    <w:rsid w:val="009A1195"/>
    <w:rsid w:val="009A1489"/>
    <w:rsid w:val="009A2486"/>
    <w:rsid w:val="009A331A"/>
    <w:rsid w:val="009A3E92"/>
    <w:rsid w:val="009B04D7"/>
    <w:rsid w:val="009B1DCF"/>
    <w:rsid w:val="009B25EA"/>
    <w:rsid w:val="009B2C56"/>
    <w:rsid w:val="009B657D"/>
    <w:rsid w:val="009C1B53"/>
    <w:rsid w:val="009C2A9A"/>
    <w:rsid w:val="009C47E8"/>
    <w:rsid w:val="009D09AB"/>
    <w:rsid w:val="009D2CC4"/>
    <w:rsid w:val="009D32FC"/>
    <w:rsid w:val="009D6B0F"/>
    <w:rsid w:val="009D7370"/>
    <w:rsid w:val="009E07A0"/>
    <w:rsid w:val="009E1CA9"/>
    <w:rsid w:val="009E3E58"/>
    <w:rsid w:val="009E5AB1"/>
    <w:rsid w:val="009E613B"/>
    <w:rsid w:val="009E615F"/>
    <w:rsid w:val="009E77CF"/>
    <w:rsid w:val="009E78FB"/>
    <w:rsid w:val="009E7ABD"/>
    <w:rsid w:val="009F0A3E"/>
    <w:rsid w:val="009F0AF7"/>
    <w:rsid w:val="009F1615"/>
    <w:rsid w:val="009F3598"/>
    <w:rsid w:val="009F3F8C"/>
    <w:rsid w:val="009F5A77"/>
    <w:rsid w:val="009F6DD8"/>
    <w:rsid w:val="00A04602"/>
    <w:rsid w:val="00A052E2"/>
    <w:rsid w:val="00A06F4F"/>
    <w:rsid w:val="00A10B4F"/>
    <w:rsid w:val="00A11C89"/>
    <w:rsid w:val="00A11E1F"/>
    <w:rsid w:val="00A123C7"/>
    <w:rsid w:val="00A1257D"/>
    <w:rsid w:val="00A1599D"/>
    <w:rsid w:val="00A15E36"/>
    <w:rsid w:val="00A17BE3"/>
    <w:rsid w:val="00A2136B"/>
    <w:rsid w:val="00A221DC"/>
    <w:rsid w:val="00A228BC"/>
    <w:rsid w:val="00A22B46"/>
    <w:rsid w:val="00A24003"/>
    <w:rsid w:val="00A254D7"/>
    <w:rsid w:val="00A264A3"/>
    <w:rsid w:val="00A26CE5"/>
    <w:rsid w:val="00A3168D"/>
    <w:rsid w:val="00A31E58"/>
    <w:rsid w:val="00A32CA0"/>
    <w:rsid w:val="00A346C1"/>
    <w:rsid w:val="00A34A3D"/>
    <w:rsid w:val="00A35E62"/>
    <w:rsid w:val="00A35F33"/>
    <w:rsid w:val="00A36406"/>
    <w:rsid w:val="00A409F7"/>
    <w:rsid w:val="00A416B5"/>
    <w:rsid w:val="00A4199D"/>
    <w:rsid w:val="00A41CDF"/>
    <w:rsid w:val="00A43CE6"/>
    <w:rsid w:val="00A45B1D"/>
    <w:rsid w:val="00A5046B"/>
    <w:rsid w:val="00A51F31"/>
    <w:rsid w:val="00A52AD7"/>
    <w:rsid w:val="00A5390B"/>
    <w:rsid w:val="00A554F9"/>
    <w:rsid w:val="00A5669B"/>
    <w:rsid w:val="00A62A40"/>
    <w:rsid w:val="00A631DD"/>
    <w:rsid w:val="00A63879"/>
    <w:rsid w:val="00A645EA"/>
    <w:rsid w:val="00A65A90"/>
    <w:rsid w:val="00A67017"/>
    <w:rsid w:val="00A674AE"/>
    <w:rsid w:val="00A67A04"/>
    <w:rsid w:val="00A67B4B"/>
    <w:rsid w:val="00A710B2"/>
    <w:rsid w:val="00A779C3"/>
    <w:rsid w:val="00A77F4C"/>
    <w:rsid w:val="00A84BD4"/>
    <w:rsid w:val="00A84E96"/>
    <w:rsid w:val="00A855AD"/>
    <w:rsid w:val="00A871A9"/>
    <w:rsid w:val="00A918F7"/>
    <w:rsid w:val="00A92633"/>
    <w:rsid w:val="00A935FC"/>
    <w:rsid w:val="00AA056A"/>
    <w:rsid w:val="00AA0845"/>
    <w:rsid w:val="00AA092C"/>
    <w:rsid w:val="00AA768A"/>
    <w:rsid w:val="00AB6F0F"/>
    <w:rsid w:val="00AB7E20"/>
    <w:rsid w:val="00AB7E50"/>
    <w:rsid w:val="00AC1658"/>
    <w:rsid w:val="00AC22AD"/>
    <w:rsid w:val="00AC369E"/>
    <w:rsid w:val="00AC57DB"/>
    <w:rsid w:val="00AC581C"/>
    <w:rsid w:val="00AC793E"/>
    <w:rsid w:val="00AC7E45"/>
    <w:rsid w:val="00AD04FE"/>
    <w:rsid w:val="00AD2C14"/>
    <w:rsid w:val="00AD49D8"/>
    <w:rsid w:val="00AE06BC"/>
    <w:rsid w:val="00AE0CAC"/>
    <w:rsid w:val="00AE158F"/>
    <w:rsid w:val="00AE19A4"/>
    <w:rsid w:val="00AE3EF0"/>
    <w:rsid w:val="00AE5AE8"/>
    <w:rsid w:val="00AE6D2E"/>
    <w:rsid w:val="00AF1CAD"/>
    <w:rsid w:val="00AF2F98"/>
    <w:rsid w:val="00AF3F7E"/>
    <w:rsid w:val="00AF476F"/>
    <w:rsid w:val="00AF5199"/>
    <w:rsid w:val="00AF643C"/>
    <w:rsid w:val="00AF657B"/>
    <w:rsid w:val="00AF70CB"/>
    <w:rsid w:val="00AF7BF2"/>
    <w:rsid w:val="00B01296"/>
    <w:rsid w:val="00B016F3"/>
    <w:rsid w:val="00B06ADD"/>
    <w:rsid w:val="00B10C01"/>
    <w:rsid w:val="00B11373"/>
    <w:rsid w:val="00B11457"/>
    <w:rsid w:val="00B16DD1"/>
    <w:rsid w:val="00B20A9D"/>
    <w:rsid w:val="00B210D7"/>
    <w:rsid w:val="00B21A5B"/>
    <w:rsid w:val="00B21B2F"/>
    <w:rsid w:val="00B22438"/>
    <w:rsid w:val="00B23268"/>
    <w:rsid w:val="00B254AF"/>
    <w:rsid w:val="00B25DAE"/>
    <w:rsid w:val="00B276E4"/>
    <w:rsid w:val="00B34AF9"/>
    <w:rsid w:val="00B35360"/>
    <w:rsid w:val="00B36F7D"/>
    <w:rsid w:val="00B40F7E"/>
    <w:rsid w:val="00B41499"/>
    <w:rsid w:val="00B41B30"/>
    <w:rsid w:val="00B44883"/>
    <w:rsid w:val="00B47D0E"/>
    <w:rsid w:val="00B47D82"/>
    <w:rsid w:val="00B50BFC"/>
    <w:rsid w:val="00B53352"/>
    <w:rsid w:val="00B56463"/>
    <w:rsid w:val="00B568A0"/>
    <w:rsid w:val="00B60AB9"/>
    <w:rsid w:val="00B611C4"/>
    <w:rsid w:val="00B639D0"/>
    <w:rsid w:val="00B65241"/>
    <w:rsid w:val="00B65389"/>
    <w:rsid w:val="00B66954"/>
    <w:rsid w:val="00B67AC5"/>
    <w:rsid w:val="00B7172D"/>
    <w:rsid w:val="00B740BD"/>
    <w:rsid w:val="00B757EB"/>
    <w:rsid w:val="00B76F5B"/>
    <w:rsid w:val="00B80ED4"/>
    <w:rsid w:val="00B81A13"/>
    <w:rsid w:val="00B81C40"/>
    <w:rsid w:val="00B82F93"/>
    <w:rsid w:val="00B8355A"/>
    <w:rsid w:val="00B8393B"/>
    <w:rsid w:val="00B84DBF"/>
    <w:rsid w:val="00B86F02"/>
    <w:rsid w:val="00B87331"/>
    <w:rsid w:val="00B9079B"/>
    <w:rsid w:val="00B92A05"/>
    <w:rsid w:val="00B9387B"/>
    <w:rsid w:val="00B948C2"/>
    <w:rsid w:val="00B951D3"/>
    <w:rsid w:val="00B9565C"/>
    <w:rsid w:val="00B95D28"/>
    <w:rsid w:val="00B96B5F"/>
    <w:rsid w:val="00BA0902"/>
    <w:rsid w:val="00BA1C89"/>
    <w:rsid w:val="00BA4217"/>
    <w:rsid w:val="00BB13A5"/>
    <w:rsid w:val="00BB1C1A"/>
    <w:rsid w:val="00BB243D"/>
    <w:rsid w:val="00BB29DB"/>
    <w:rsid w:val="00BB399C"/>
    <w:rsid w:val="00BB3DA0"/>
    <w:rsid w:val="00BB42C9"/>
    <w:rsid w:val="00BB4714"/>
    <w:rsid w:val="00BB60BF"/>
    <w:rsid w:val="00BB6A8A"/>
    <w:rsid w:val="00BB7138"/>
    <w:rsid w:val="00BC1CD9"/>
    <w:rsid w:val="00BC20AF"/>
    <w:rsid w:val="00BC442A"/>
    <w:rsid w:val="00BC45A3"/>
    <w:rsid w:val="00BC6A55"/>
    <w:rsid w:val="00BC6A98"/>
    <w:rsid w:val="00BC7596"/>
    <w:rsid w:val="00BD0FFB"/>
    <w:rsid w:val="00BD121E"/>
    <w:rsid w:val="00BD35EE"/>
    <w:rsid w:val="00BD383A"/>
    <w:rsid w:val="00BD3AF9"/>
    <w:rsid w:val="00BD45DB"/>
    <w:rsid w:val="00BD6C1B"/>
    <w:rsid w:val="00BD6F33"/>
    <w:rsid w:val="00BE0738"/>
    <w:rsid w:val="00BE1300"/>
    <w:rsid w:val="00BE172D"/>
    <w:rsid w:val="00BE29B1"/>
    <w:rsid w:val="00BE3463"/>
    <w:rsid w:val="00BE39E2"/>
    <w:rsid w:val="00BE4985"/>
    <w:rsid w:val="00BE56CA"/>
    <w:rsid w:val="00BE5E0D"/>
    <w:rsid w:val="00BE6D38"/>
    <w:rsid w:val="00BF00B5"/>
    <w:rsid w:val="00BF0CF8"/>
    <w:rsid w:val="00BF145F"/>
    <w:rsid w:val="00BF7218"/>
    <w:rsid w:val="00BF7770"/>
    <w:rsid w:val="00C00200"/>
    <w:rsid w:val="00C0054B"/>
    <w:rsid w:val="00C035AC"/>
    <w:rsid w:val="00C04552"/>
    <w:rsid w:val="00C05BEE"/>
    <w:rsid w:val="00C0760B"/>
    <w:rsid w:val="00C07DE7"/>
    <w:rsid w:val="00C1013A"/>
    <w:rsid w:val="00C12929"/>
    <w:rsid w:val="00C14AAE"/>
    <w:rsid w:val="00C15CC3"/>
    <w:rsid w:val="00C16886"/>
    <w:rsid w:val="00C16D3C"/>
    <w:rsid w:val="00C1727B"/>
    <w:rsid w:val="00C205D6"/>
    <w:rsid w:val="00C20A2B"/>
    <w:rsid w:val="00C21D96"/>
    <w:rsid w:val="00C23C75"/>
    <w:rsid w:val="00C23EF4"/>
    <w:rsid w:val="00C3058B"/>
    <w:rsid w:val="00C30A8C"/>
    <w:rsid w:val="00C319DF"/>
    <w:rsid w:val="00C31C6F"/>
    <w:rsid w:val="00C33177"/>
    <w:rsid w:val="00C34B2D"/>
    <w:rsid w:val="00C37E0B"/>
    <w:rsid w:val="00C37E4D"/>
    <w:rsid w:val="00C43114"/>
    <w:rsid w:val="00C458E4"/>
    <w:rsid w:val="00C45CA3"/>
    <w:rsid w:val="00C45CD9"/>
    <w:rsid w:val="00C461D9"/>
    <w:rsid w:val="00C502D9"/>
    <w:rsid w:val="00C5062F"/>
    <w:rsid w:val="00C51C92"/>
    <w:rsid w:val="00C52174"/>
    <w:rsid w:val="00C547FC"/>
    <w:rsid w:val="00C60912"/>
    <w:rsid w:val="00C60AF8"/>
    <w:rsid w:val="00C61805"/>
    <w:rsid w:val="00C61CCE"/>
    <w:rsid w:val="00C62AB5"/>
    <w:rsid w:val="00C6360B"/>
    <w:rsid w:val="00C63626"/>
    <w:rsid w:val="00C64F8F"/>
    <w:rsid w:val="00C65712"/>
    <w:rsid w:val="00C65C77"/>
    <w:rsid w:val="00C67CCA"/>
    <w:rsid w:val="00C72075"/>
    <w:rsid w:val="00C726F1"/>
    <w:rsid w:val="00C73453"/>
    <w:rsid w:val="00C76545"/>
    <w:rsid w:val="00C76F88"/>
    <w:rsid w:val="00C77EC8"/>
    <w:rsid w:val="00C81405"/>
    <w:rsid w:val="00C82540"/>
    <w:rsid w:val="00C825DC"/>
    <w:rsid w:val="00C82C88"/>
    <w:rsid w:val="00C83CA3"/>
    <w:rsid w:val="00C8434B"/>
    <w:rsid w:val="00C84D99"/>
    <w:rsid w:val="00C869CB"/>
    <w:rsid w:val="00C87B8C"/>
    <w:rsid w:val="00C901DE"/>
    <w:rsid w:val="00C9020F"/>
    <w:rsid w:val="00C90D89"/>
    <w:rsid w:val="00C9199B"/>
    <w:rsid w:val="00C92032"/>
    <w:rsid w:val="00C928F2"/>
    <w:rsid w:val="00C92B8C"/>
    <w:rsid w:val="00C93635"/>
    <w:rsid w:val="00C93B92"/>
    <w:rsid w:val="00C94BF2"/>
    <w:rsid w:val="00C951F7"/>
    <w:rsid w:val="00C95CB0"/>
    <w:rsid w:val="00CA1220"/>
    <w:rsid w:val="00CA20BE"/>
    <w:rsid w:val="00CA2AD6"/>
    <w:rsid w:val="00CA3F17"/>
    <w:rsid w:val="00CA5709"/>
    <w:rsid w:val="00CA7E4A"/>
    <w:rsid w:val="00CB0A21"/>
    <w:rsid w:val="00CB569E"/>
    <w:rsid w:val="00CB6C73"/>
    <w:rsid w:val="00CB7C28"/>
    <w:rsid w:val="00CC011D"/>
    <w:rsid w:val="00CC1055"/>
    <w:rsid w:val="00CC18E2"/>
    <w:rsid w:val="00CC377C"/>
    <w:rsid w:val="00CC39C5"/>
    <w:rsid w:val="00CC3E60"/>
    <w:rsid w:val="00CC6FF9"/>
    <w:rsid w:val="00CD055B"/>
    <w:rsid w:val="00CD0C2D"/>
    <w:rsid w:val="00CD10A0"/>
    <w:rsid w:val="00CD16E8"/>
    <w:rsid w:val="00CD1B7C"/>
    <w:rsid w:val="00CD32C4"/>
    <w:rsid w:val="00CD48AC"/>
    <w:rsid w:val="00CD635F"/>
    <w:rsid w:val="00CD72DE"/>
    <w:rsid w:val="00CD7929"/>
    <w:rsid w:val="00CE0144"/>
    <w:rsid w:val="00CE0370"/>
    <w:rsid w:val="00CE1521"/>
    <w:rsid w:val="00CE223C"/>
    <w:rsid w:val="00CE3C48"/>
    <w:rsid w:val="00CE49D2"/>
    <w:rsid w:val="00CE4DC8"/>
    <w:rsid w:val="00CF00F2"/>
    <w:rsid w:val="00CF21E8"/>
    <w:rsid w:val="00CF2A9A"/>
    <w:rsid w:val="00CF37FA"/>
    <w:rsid w:val="00CF48E3"/>
    <w:rsid w:val="00CF5917"/>
    <w:rsid w:val="00CF704F"/>
    <w:rsid w:val="00CF78C2"/>
    <w:rsid w:val="00D00928"/>
    <w:rsid w:val="00D0335F"/>
    <w:rsid w:val="00D06892"/>
    <w:rsid w:val="00D06BA4"/>
    <w:rsid w:val="00D077F6"/>
    <w:rsid w:val="00D107C1"/>
    <w:rsid w:val="00D11C27"/>
    <w:rsid w:val="00D12E7F"/>
    <w:rsid w:val="00D134F1"/>
    <w:rsid w:val="00D1651B"/>
    <w:rsid w:val="00D17367"/>
    <w:rsid w:val="00D17E4A"/>
    <w:rsid w:val="00D210DF"/>
    <w:rsid w:val="00D21B83"/>
    <w:rsid w:val="00D22AA3"/>
    <w:rsid w:val="00D234DF"/>
    <w:rsid w:val="00D2611C"/>
    <w:rsid w:val="00D300D5"/>
    <w:rsid w:val="00D322FC"/>
    <w:rsid w:val="00D33A8F"/>
    <w:rsid w:val="00D3419E"/>
    <w:rsid w:val="00D3670F"/>
    <w:rsid w:val="00D40EDF"/>
    <w:rsid w:val="00D41E9F"/>
    <w:rsid w:val="00D42579"/>
    <w:rsid w:val="00D460A4"/>
    <w:rsid w:val="00D46312"/>
    <w:rsid w:val="00D54636"/>
    <w:rsid w:val="00D563A5"/>
    <w:rsid w:val="00D604DC"/>
    <w:rsid w:val="00D60F3E"/>
    <w:rsid w:val="00D63C7C"/>
    <w:rsid w:val="00D648FA"/>
    <w:rsid w:val="00D64CEE"/>
    <w:rsid w:val="00D70585"/>
    <w:rsid w:val="00D71642"/>
    <w:rsid w:val="00D71DA4"/>
    <w:rsid w:val="00D723D1"/>
    <w:rsid w:val="00D731E8"/>
    <w:rsid w:val="00D73E8F"/>
    <w:rsid w:val="00D750D3"/>
    <w:rsid w:val="00D76EC9"/>
    <w:rsid w:val="00D76F3C"/>
    <w:rsid w:val="00D811F6"/>
    <w:rsid w:val="00D81916"/>
    <w:rsid w:val="00D83D76"/>
    <w:rsid w:val="00D84185"/>
    <w:rsid w:val="00D84C2D"/>
    <w:rsid w:val="00D84CE7"/>
    <w:rsid w:val="00D8537A"/>
    <w:rsid w:val="00D859D5"/>
    <w:rsid w:val="00D90561"/>
    <w:rsid w:val="00D962DE"/>
    <w:rsid w:val="00D97D4B"/>
    <w:rsid w:val="00DA0940"/>
    <w:rsid w:val="00DA1A39"/>
    <w:rsid w:val="00DA2773"/>
    <w:rsid w:val="00DA3BB4"/>
    <w:rsid w:val="00DA3E4D"/>
    <w:rsid w:val="00DA64A6"/>
    <w:rsid w:val="00DA6BBB"/>
    <w:rsid w:val="00DA6C1E"/>
    <w:rsid w:val="00DB0784"/>
    <w:rsid w:val="00DB1450"/>
    <w:rsid w:val="00DB15C0"/>
    <w:rsid w:val="00DB161E"/>
    <w:rsid w:val="00DB2C73"/>
    <w:rsid w:val="00DB2F8A"/>
    <w:rsid w:val="00DB4805"/>
    <w:rsid w:val="00DB564D"/>
    <w:rsid w:val="00DB5D54"/>
    <w:rsid w:val="00DB6680"/>
    <w:rsid w:val="00DB7C75"/>
    <w:rsid w:val="00DC038E"/>
    <w:rsid w:val="00DC16D1"/>
    <w:rsid w:val="00DC2243"/>
    <w:rsid w:val="00DC3DD7"/>
    <w:rsid w:val="00DC4465"/>
    <w:rsid w:val="00DD0514"/>
    <w:rsid w:val="00DD0F10"/>
    <w:rsid w:val="00DD13EC"/>
    <w:rsid w:val="00DD15AB"/>
    <w:rsid w:val="00DD1C8C"/>
    <w:rsid w:val="00DD4815"/>
    <w:rsid w:val="00DD4BC8"/>
    <w:rsid w:val="00DD6BDE"/>
    <w:rsid w:val="00DE05C4"/>
    <w:rsid w:val="00DE1331"/>
    <w:rsid w:val="00DE1A80"/>
    <w:rsid w:val="00DE22BA"/>
    <w:rsid w:val="00DE238B"/>
    <w:rsid w:val="00DE3DEB"/>
    <w:rsid w:val="00DF2869"/>
    <w:rsid w:val="00DF5969"/>
    <w:rsid w:val="00DF6C44"/>
    <w:rsid w:val="00E0184F"/>
    <w:rsid w:val="00E037C0"/>
    <w:rsid w:val="00E056B2"/>
    <w:rsid w:val="00E06815"/>
    <w:rsid w:val="00E105E2"/>
    <w:rsid w:val="00E121F3"/>
    <w:rsid w:val="00E12A9D"/>
    <w:rsid w:val="00E1445E"/>
    <w:rsid w:val="00E14A1E"/>
    <w:rsid w:val="00E172F7"/>
    <w:rsid w:val="00E17FF6"/>
    <w:rsid w:val="00E21593"/>
    <w:rsid w:val="00E2570F"/>
    <w:rsid w:val="00E25CCA"/>
    <w:rsid w:val="00E268F8"/>
    <w:rsid w:val="00E27D2B"/>
    <w:rsid w:val="00E300B8"/>
    <w:rsid w:val="00E30689"/>
    <w:rsid w:val="00E30A93"/>
    <w:rsid w:val="00E31843"/>
    <w:rsid w:val="00E333A4"/>
    <w:rsid w:val="00E33CDD"/>
    <w:rsid w:val="00E3449F"/>
    <w:rsid w:val="00E35B1C"/>
    <w:rsid w:val="00E36850"/>
    <w:rsid w:val="00E37A34"/>
    <w:rsid w:val="00E41D9C"/>
    <w:rsid w:val="00E43478"/>
    <w:rsid w:val="00E44F33"/>
    <w:rsid w:val="00E46E85"/>
    <w:rsid w:val="00E5151D"/>
    <w:rsid w:val="00E527C0"/>
    <w:rsid w:val="00E52EE3"/>
    <w:rsid w:val="00E53366"/>
    <w:rsid w:val="00E5362F"/>
    <w:rsid w:val="00E53B9D"/>
    <w:rsid w:val="00E53E19"/>
    <w:rsid w:val="00E5403A"/>
    <w:rsid w:val="00E54270"/>
    <w:rsid w:val="00E55D40"/>
    <w:rsid w:val="00E56476"/>
    <w:rsid w:val="00E57201"/>
    <w:rsid w:val="00E614C0"/>
    <w:rsid w:val="00E62151"/>
    <w:rsid w:val="00E63512"/>
    <w:rsid w:val="00E67A70"/>
    <w:rsid w:val="00E706BF"/>
    <w:rsid w:val="00E70C51"/>
    <w:rsid w:val="00E71366"/>
    <w:rsid w:val="00E734C2"/>
    <w:rsid w:val="00E73AE8"/>
    <w:rsid w:val="00E7546F"/>
    <w:rsid w:val="00E802A7"/>
    <w:rsid w:val="00E819CC"/>
    <w:rsid w:val="00E81C0D"/>
    <w:rsid w:val="00E8238D"/>
    <w:rsid w:val="00E82F08"/>
    <w:rsid w:val="00E82F0E"/>
    <w:rsid w:val="00E84537"/>
    <w:rsid w:val="00E924A0"/>
    <w:rsid w:val="00E92991"/>
    <w:rsid w:val="00E9397A"/>
    <w:rsid w:val="00E94C45"/>
    <w:rsid w:val="00E9571C"/>
    <w:rsid w:val="00E95C59"/>
    <w:rsid w:val="00EA0421"/>
    <w:rsid w:val="00EA136B"/>
    <w:rsid w:val="00EA1F38"/>
    <w:rsid w:val="00EA4CF4"/>
    <w:rsid w:val="00EA5C36"/>
    <w:rsid w:val="00EB02A0"/>
    <w:rsid w:val="00EB05BE"/>
    <w:rsid w:val="00EB0AF0"/>
    <w:rsid w:val="00EB0D20"/>
    <w:rsid w:val="00EB4111"/>
    <w:rsid w:val="00EB412C"/>
    <w:rsid w:val="00EC31DD"/>
    <w:rsid w:val="00EC3536"/>
    <w:rsid w:val="00EC360E"/>
    <w:rsid w:val="00EC5639"/>
    <w:rsid w:val="00EC6C30"/>
    <w:rsid w:val="00ED0B27"/>
    <w:rsid w:val="00ED2481"/>
    <w:rsid w:val="00ED29AD"/>
    <w:rsid w:val="00ED2BB5"/>
    <w:rsid w:val="00ED4A27"/>
    <w:rsid w:val="00ED7239"/>
    <w:rsid w:val="00ED7438"/>
    <w:rsid w:val="00EE0BB1"/>
    <w:rsid w:val="00EE237D"/>
    <w:rsid w:val="00EE2ED4"/>
    <w:rsid w:val="00EE394A"/>
    <w:rsid w:val="00EE5EFE"/>
    <w:rsid w:val="00EF17DB"/>
    <w:rsid w:val="00EF29EB"/>
    <w:rsid w:val="00EF39FD"/>
    <w:rsid w:val="00EF4702"/>
    <w:rsid w:val="00EF6294"/>
    <w:rsid w:val="00EF770E"/>
    <w:rsid w:val="00F0040B"/>
    <w:rsid w:val="00F01A52"/>
    <w:rsid w:val="00F02501"/>
    <w:rsid w:val="00F07DC7"/>
    <w:rsid w:val="00F1275D"/>
    <w:rsid w:val="00F139F0"/>
    <w:rsid w:val="00F17430"/>
    <w:rsid w:val="00F25B89"/>
    <w:rsid w:val="00F25F74"/>
    <w:rsid w:val="00F26535"/>
    <w:rsid w:val="00F30D29"/>
    <w:rsid w:val="00F32968"/>
    <w:rsid w:val="00F34742"/>
    <w:rsid w:val="00F3662A"/>
    <w:rsid w:val="00F372A6"/>
    <w:rsid w:val="00F37C5D"/>
    <w:rsid w:val="00F40E10"/>
    <w:rsid w:val="00F426DD"/>
    <w:rsid w:val="00F449D0"/>
    <w:rsid w:val="00F45049"/>
    <w:rsid w:val="00F45C55"/>
    <w:rsid w:val="00F50063"/>
    <w:rsid w:val="00F50462"/>
    <w:rsid w:val="00F50B44"/>
    <w:rsid w:val="00F52984"/>
    <w:rsid w:val="00F54332"/>
    <w:rsid w:val="00F5446B"/>
    <w:rsid w:val="00F54DB1"/>
    <w:rsid w:val="00F550A6"/>
    <w:rsid w:val="00F55758"/>
    <w:rsid w:val="00F55E95"/>
    <w:rsid w:val="00F60042"/>
    <w:rsid w:val="00F61E3B"/>
    <w:rsid w:val="00F62F99"/>
    <w:rsid w:val="00F65E8C"/>
    <w:rsid w:val="00F67AE0"/>
    <w:rsid w:val="00F67D32"/>
    <w:rsid w:val="00F72B7D"/>
    <w:rsid w:val="00F735F5"/>
    <w:rsid w:val="00F75433"/>
    <w:rsid w:val="00F775C4"/>
    <w:rsid w:val="00F8343E"/>
    <w:rsid w:val="00F84EEF"/>
    <w:rsid w:val="00F9195B"/>
    <w:rsid w:val="00F91E50"/>
    <w:rsid w:val="00F932B9"/>
    <w:rsid w:val="00F93E75"/>
    <w:rsid w:val="00F94F2A"/>
    <w:rsid w:val="00F975D2"/>
    <w:rsid w:val="00FA0447"/>
    <w:rsid w:val="00FA3149"/>
    <w:rsid w:val="00FA346E"/>
    <w:rsid w:val="00FA404F"/>
    <w:rsid w:val="00FA5533"/>
    <w:rsid w:val="00FA665B"/>
    <w:rsid w:val="00FA70E6"/>
    <w:rsid w:val="00FA7A7A"/>
    <w:rsid w:val="00FA7ABB"/>
    <w:rsid w:val="00FB2BC2"/>
    <w:rsid w:val="00FB32C6"/>
    <w:rsid w:val="00FB4D8C"/>
    <w:rsid w:val="00FB51B8"/>
    <w:rsid w:val="00FC5EE4"/>
    <w:rsid w:val="00FC6913"/>
    <w:rsid w:val="00FC6A4C"/>
    <w:rsid w:val="00FC735A"/>
    <w:rsid w:val="00FD10F0"/>
    <w:rsid w:val="00FD1E9C"/>
    <w:rsid w:val="00FD23E5"/>
    <w:rsid w:val="00FD283E"/>
    <w:rsid w:val="00FD4204"/>
    <w:rsid w:val="00FD46C6"/>
    <w:rsid w:val="00FD4E09"/>
    <w:rsid w:val="00FD597B"/>
    <w:rsid w:val="00FD6335"/>
    <w:rsid w:val="00FE1628"/>
    <w:rsid w:val="00FE180F"/>
    <w:rsid w:val="00FE2265"/>
    <w:rsid w:val="00FE37EB"/>
    <w:rsid w:val="00FE3E26"/>
    <w:rsid w:val="00FE524A"/>
    <w:rsid w:val="00FF16F0"/>
    <w:rsid w:val="00FF1936"/>
    <w:rsid w:val="00FF2B76"/>
    <w:rsid w:val="00FF2F3C"/>
    <w:rsid w:val="00FF55FA"/>
    <w:rsid w:val="0D1809F6"/>
    <w:rsid w:val="10FF67A4"/>
    <w:rsid w:val="27A99A4B"/>
    <w:rsid w:val="2C6CDD83"/>
    <w:rsid w:val="3099547B"/>
    <w:rsid w:val="3623B0FE"/>
    <w:rsid w:val="39B6B5BD"/>
    <w:rsid w:val="3CCD1173"/>
    <w:rsid w:val="48747D9A"/>
    <w:rsid w:val="4D99444B"/>
    <w:rsid w:val="596B8398"/>
    <w:rsid w:val="61F995D6"/>
    <w:rsid w:val="66D2C875"/>
    <w:rsid w:val="68EF038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2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E4"/>
    <w:pPr>
      <w:spacing w:line="300" w:lineRule="atLeast"/>
    </w:pPr>
    <w:rPr>
      <w:rFonts w:ascii="Aptos" w:hAnsi="Aptos"/>
      <w:sz w:val="22"/>
      <w:szCs w:val="19"/>
    </w:rPr>
  </w:style>
  <w:style w:type="paragraph" w:styleId="Overskrift1">
    <w:name w:val="heading 1"/>
    <w:basedOn w:val="Normal"/>
    <w:next w:val="Normal"/>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00785F"/>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Cs w:val="24"/>
    </w:rPr>
  </w:style>
  <w:style w:type="paragraph" w:styleId="Overskrift9">
    <w:name w:val="heading 9"/>
    <w:basedOn w:val="Normal"/>
    <w:next w:val="Normal"/>
    <w:qFormat/>
    <w:rsid w:val="0081590C"/>
    <w:pPr>
      <w:numPr>
        <w:ilvl w:val="8"/>
        <w:numId w:val="1"/>
      </w:numPr>
      <w:spacing w:before="240" w:after="60"/>
      <w:outlineLvl w:val="8"/>
    </w:pPr>
    <w:rPr>
      <w:rFonts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6D55B3"/>
    <w:pPr>
      <w:tabs>
        <w:tab w:val="left" w:pos="720"/>
        <w:tab w:val="right" w:leader="dot" w:pos="9062"/>
      </w:tabs>
      <w:ind w:left="360" w:hanging="180"/>
    </w:pPr>
    <w:rPr>
      <w:rFonts w:cstheme="minorHAnsi"/>
      <w:b/>
      <w:bCs/>
      <w:noProof/>
      <w:kern w:val="32"/>
    </w:r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00785F"/>
    <w:rPr>
      <w:rFonts w:asciiTheme="minorHAnsi" w:hAnsiTheme="minorHAnsi" w:cs="Arial"/>
      <w:b/>
      <w:bCs/>
      <w:i/>
      <w:iCs/>
      <w:sz w:val="28"/>
      <w:szCs w:val="28"/>
    </w:rPr>
  </w:style>
  <w:style w:type="character" w:customStyle="1" w:styleId="BunntekstTegn">
    <w:name w:val="Bunntekst Tegn"/>
    <w:basedOn w:val="Standardskriftforavsnitt"/>
    <w:link w:val="Bunntekst"/>
    <w:uiPriority w:val="99"/>
    <w:rsid w:val="003B7AA7"/>
    <w:rPr>
      <w:rFonts w:ascii="Arial" w:hAnsi="Arial"/>
      <w:sz w:val="19"/>
      <w:szCs w:val="19"/>
    </w:rPr>
  </w:style>
  <w:style w:type="paragraph" w:styleId="Listeavsnitt">
    <w:name w:val="List Paragraph"/>
    <w:basedOn w:val="Normal"/>
    <w:uiPriority w:val="34"/>
    <w:qFormat/>
    <w:rsid w:val="008450D0"/>
    <w:pPr>
      <w:ind w:left="720"/>
      <w:contextualSpacing/>
    </w:pPr>
  </w:style>
  <w:style w:type="paragraph" w:styleId="Revisjon">
    <w:name w:val="Revision"/>
    <w:hidden/>
    <w:uiPriority w:val="99"/>
    <w:semiHidden/>
    <w:rsid w:val="008C6795"/>
    <w:rPr>
      <w:rFonts w:ascii="Arial" w:hAnsi="Arial"/>
      <w:sz w:val="19"/>
      <w:szCs w:val="19"/>
    </w:rPr>
  </w:style>
  <w:style w:type="character" w:styleId="Ulstomtale">
    <w:name w:val="Unresolved Mention"/>
    <w:basedOn w:val="Standardskriftforavsnitt"/>
    <w:uiPriority w:val="99"/>
    <w:semiHidden/>
    <w:unhideWhenUsed/>
    <w:rsid w:val="00C52174"/>
    <w:rPr>
      <w:color w:val="605E5C"/>
      <w:shd w:val="clear" w:color="auto" w:fill="E1DFDD"/>
    </w:rPr>
  </w:style>
  <w:style w:type="paragraph" w:styleId="Punktliste">
    <w:name w:val="List Bullet"/>
    <w:basedOn w:val="Normal"/>
    <w:uiPriority w:val="36"/>
    <w:unhideWhenUsed/>
    <w:qFormat/>
    <w:rsid w:val="00117F82"/>
    <w:pPr>
      <w:numPr>
        <w:numId w:val="16"/>
      </w:numPr>
      <w:spacing w:line="276" w:lineRule="auto"/>
      <w:contextualSpacing/>
    </w:pPr>
    <w:rPr>
      <w:rFonts w:eastAsiaTheme="minorEastAsia" w:cstheme="minorBidi"/>
      <w:color w:val="000000" w:themeColor="text1"/>
      <w:szCs w:val="22"/>
      <w:lang w:eastAsia="en-US"/>
    </w:rPr>
  </w:style>
  <w:style w:type="character" w:customStyle="1" w:styleId="normaltextrun">
    <w:name w:val="normaltextrun"/>
    <w:basedOn w:val="Standardskriftforavsnitt"/>
    <w:rsid w:val="00566F46"/>
  </w:style>
  <w:style w:type="character" w:customStyle="1" w:styleId="MerknadstekstTegn">
    <w:name w:val="Merknadstekst Tegn"/>
    <w:basedOn w:val="Standardskriftforavsnitt"/>
    <w:link w:val="Merknadstekst"/>
    <w:semiHidden/>
    <w:rsid w:val="005506D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4639">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513496959">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46000">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ffin.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todden.kommune.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iv_x00e5_ xmlns="adbb2028-43e6-4cc2-a67b-7a6125cf5ee2">Basis</Niv_x00e5_>
    <Fase xmlns="adbb2028-43e6-4cc2-a67b-7a6125cf5ee2" xsi:nil="true"/>
    <Vedlikehold xmlns="adbb2028-43e6-4cc2-a67b-7a6125cf5ee2" xsi:nil="true"/>
    <Tekstansvarlig xmlns="adbb2028-43e6-4cc2-a67b-7a6125cf5ee2">
      <UserInfo>
        <DisplayName/>
        <AccountId xsi:nil="true"/>
        <AccountType/>
      </UserInfo>
    </Tekstansvarlig>
    <TaxCatchAll xmlns="82b74a00-43a6-4076-ac55-a30bded87187" xsi:nil="true"/>
    <Funksjon xmlns="adbb2028-43e6-4cc2-a67b-7a6125cf5ee2" xsi:nil="true"/>
    <Status xmlns="adbb2028-43e6-4cc2-a67b-7a6125cf5ee2">Ikke påbegynt</Status>
    <Godkjenner xmlns="adbb2028-43e6-4cc2-a67b-7a6125cf5ee2">
      <UserInfo>
        <DisplayName/>
        <AccountId xsi:nil="true"/>
        <AccountType/>
      </UserInfo>
    </Godkjenner>
    <Kategori xmlns="adbb2028-43e6-4cc2-a67b-7a6125cf5ee2" xsi:nil="true"/>
    <Fagansvarlig xmlns="adbb2028-43e6-4cc2-a67b-7a6125cf5ee2" xsi:nil="true"/>
    <Publisert xmlns="adbb2028-43e6-4cc2-a67b-7a6125cf5ee2" xsi:nil="true"/>
    <Kontrollansvarli xmlns="adbb2028-43e6-4cc2-a67b-7a6125cf5ee2">
      <UserInfo>
        <DisplayName/>
        <AccountId xsi:nil="true"/>
        <AccountType/>
      </UserInfo>
    </Kontrollansvarli>
    <Revisjonsbehov xmlns="adbb2028-43e6-4cc2-a67b-7a6125cf5ee2" xsi:nil="true"/>
    <Emne xmlns="adbb2028-43e6-4cc2-a67b-7a6125cf5ee2" xsi:nil="true"/>
    <lcf76f155ced4ddcb4097134ff3c332f xmlns="adbb2028-43e6-4cc2-a67b-7a6125cf5ee2">
      <Terms xmlns="http://schemas.microsoft.com/office/infopath/2007/PartnerControls"/>
    </lcf76f155ced4ddcb4097134ff3c332f>
    <Eksempelskriver xmlns="adbb2028-43e6-4cc2-a67b-7a6125cf5ee2">
      <UserInfo>
        <DisplayName/>
        <AccountId xsi:nil="true"/>
        <AccountType/>
      </UserInfo>
    </Eksempelskrive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26" ma:contentTypeDescription="Opprett et nytt dokument." ma:contentTypeScope="" ma:versionID="7eb76cc1dde259b92bb402c6d3ce9c85">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22b730eb0ceb5dacbab03a2bd04d8e1d"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element ref="ns4:MediaServiceObjectDetectorVersions" minOccurs="0"/>
                <xsd:element ref="ns4:MediaServiceSearchProperties" minOccurs="0"/>
                <xsd:element ref="ns4:Kategori" minOccurs="0"/>
                <xsd:element ref="ns4:Fagansvarlig" minOccurs="0"/>
                <xsd:element ref="ns4:Eksempelskriver" minOccurs="0"/>
                <xsd:element ref="ns4:Vedlikehold" minOccurs="0"/>
                <xsd:element ref="ns4:Publisert"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Kategori" ma:index="34" nillable="true" ma:displayName="Kategori" ma:format="Dropdown" ma:internalName="Kategori">
      <xsd:simpleType>
        <xsd:restriction base="dms:Choice">
          <xsd:enumeration value="Avfallsinnsamling"/>
          <xsd:enumeration value="Bygg anlegg og eiendom"/>
          <xsd:enumeration value="Helse og omsorg"/>
          <xsd:enumeration value="IKT og elektronikk"/>
          <xsd:enumeration value="Mat og måltid"/>
          <xsd:enumeration value="Møbler"/>
          <xsd:enumeration value="Rådgivningstjenester"/>
          <xsd:enumeration value="Renhold"/>
          <xsd:enumeration value="Tekstil"/>
          <xsd:enumeration value="Transport"/>
        </xsd:restriction>
      </xsd:simpleType>
    </xsd:element>
    <xsd:element name="Fagansvarlig" ma:index="35" nillable="true" ma:displayName="Fagansvarlig" ma:format="Dropdown" ma:internalName="Fagansvarlig">
      <xsd:simpleType>
        <xsd:restriction base="dms:Text">
          <xsd:maxLength value="255"/>
        </xsd:restriction>
      </xsd:simpleType>
    </xsd:element>
    <xsd:element name="Eksempelskriver" ma:index="36" nillable="true" ma:displayName="Eksempelskriver" ma:format="Dropdown" ma:list="UserInfo" ma:SharePointGroup="0" ma:internalName="Eksempelskri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dlikehold" ma:index="37" nillable="true" ma:displayName="Vedlikehold" ma:format="DateOnly" ma:internalName="Vedlikehold">
      <xsd:simpleType>
        <xsd:restriction base="dms:DateTime"/>
      </xsd:simpleType>
    </xsd:element>
    <xsd:element name="Publisert" ma:index="38" nillable="true" ma:displayName="Publisert" ma:format="DateOnly" ma:internalName="Publisert">
      <xsd:simpleType>
        <xsd:restriction base="dms:DateTime"/>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4228A-9448-42EA-B84A-AF6AB5C7BC4E}">
  <ds:schemaRefs>
    <ds:schemaRef ds:uri="http://schemas.openxmlformats.org/officeDocument/2006/bibliography"/>
  </ds:schemaRefs>
</ds:datastoreItem>
</file>

<file path=customXml/itemProps2.xml><?xml version="1.0" encoding="utf-8"?>
<ds:datastoreItem xmlns:ds="http://schemas.openxmlformats.org/officeDocument/2006/customXml" ds:itemID="{2A4170D4-7E3A-4746-9319-AC3E994EFE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676AB1-44EC-4750-AF16-F83D3806AA45}"/>
</file>

<file path=customXml/itemProps4.xml><?xml version="1.0" encoding="utf-8"?>
<ds:datastoreItem xmlns:ds="http://schemas.openxmlformats.org/officeDocument/2006/customXml" ds:itemID="{161A3107-9F6F-460F-B526-14AD266CD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2713</Words>
  <Characters>14381</Characters>
  <Application>Microsoft Office Word</Application>
  <DocSecurity>0</DocSecurity>
  <Lines>119</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2025-06-20T06:21:00Z</dcterms:created>
  <dcterms:modified xsi:type="dcterms:W3CDTF">2025-06-20T06:21:00Z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ies>
</file>