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12AB" w14:textId="77777777" w:rsidR="00F32F99" w:rsidRDefault="00F32F99">
      <w:pPr>
        <w:rPr>
          <w:rFonts w:ascii="Verdana" w:hAnsi="Verdana"/>
          <w:b/>
          <w:sz w:val="28"/>
          <w:szCs w:val="28"/>
        </w:rPr>
      </w:pPr>
    </w:p>
    <w:p w14:paraId="322FEF35" w14:textId="77777777" w:rsidR="00F72CA3" w:rsidRPr="00F72CA3" w:rsidRDefault="00F72C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Bilag 3 - </w:t>
      </w:r>
      <w:proofErr w:type="spellStart"/>
      <w:r>
        <w:rPr>
          <w:rFonts w:ascii="Verdana" w:hAnsi="Verdana"/>
          <w:b/>
          <w:sz w:val="28"/>
          <w:szCs w:val="28"/>
        </w:rPr>
        <w:t>Prisbilag</w:t>
      </w:r>
      <w:proofErr w:type="spellEnd"/>
    </w:p>
    <w:p w14:paraId="73F8955C" w14:textId="77777777" w:rsidR="00E47EAF" w:rsidRPr="00F72CA3" w:rsidRDefault="00E47EAF">
      <w:pPr>
        <w:rPr>
          <w:rFonts w:ascii="Verdana" w:hAnsi="Verdana"/>
          <w:sz w:val="28"/>
          <w:szCs w:val="28"/>
        </w:rPr>
      </w:pPr>
    </w:p>
    <w:p w14:paraId="2286EF76" w14:textId="77777777" w:rsidR="00F32F99" w:rsidRDefault="00F32F99">
      <w:pPr>
        <w:rPr>
          <w:rFonts w:ascii="Verdana" w:hAnsi="Verdana" w:cs="Times New Roman"/>
          <w:sz w:val="24"/>
          <w:szCs w:val="24"/>
        </w:rPr>
      </w:pPr>
    </w:p>
    <w:p w14:paraId="2D9D357F" w14:textId="77777777" w:rsidR="00F32F99" w:rsidRDefault="00F32F99">
      <w:pPr>
        <w:rPr>
          <w:rFonts w:ascii="Verdana" w:hAnsi="Verdana" w:cs="Times New Roman"/>
          <w:sz w:val="24"/>
          <w:szCs w:val="24"/>
        </w:rPr>
      </w:pPr>
    </w:p>
    <w:p w14:paraId="031A0263" w14:textId="77777777" w:rsidR="00E47EAF" w:rsidRPr="00F72CA3" w:rsidRDefault="00F72CA3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Pris angis som en </w:t>
      </w:r>
      <w:commentRangeStart w:id="0"/>
      <w:r>
        <w:rPr>
          <w:rFonts w:ascii="Verdana" w:hAnsi="Verdana" w:cs="Times New Roman"/>
          <w:sz w:val="24"/>
          <w:szCs w:val="24"/>
        </w:rPr>
        <w:t xml:space="preserve">påslagsfaktor </w:t>
      </w:r>
      <w:commentRangeEnd w:id="0"/>
      <w:r w:rsidR="000164F2">
        <w:rPr>
          <w:rStyle w:val="Merknadsreferanse"/>
        </w:rPr>
        <w:commentReference w:id="0"/>
      </w:r>
      <w:r>
        <w:rPr>
          <w:rFonts w:ascii="Verdana" w:hAnsi="Verdana" w:cs="Times New Roman"/>
          <w:sz w:val="24"/>
          <w:szCs w:val="24"/>
        </w:rPr>
        <w:t>i prosent av brutto timelønn til de vikarene som leveres.</w:t>
      </w:r>
    </w:p>
    <w:p w14:paraId="17DA3AC0" w14:textId="77777777" w:rsidR="00E47EAF" w:rsidRDefault="005375F1">
      <w:pPr>
        <w:rPr>
          <w:rFonts w:ascii="Verdana" w:hAnsi="Verdana" w:cs="Times New Roman"/>
          <w:sz w:val="24"/>
          <w:szCs w:val="24"/>
        </w:rPr>
      </w:pPr>
      <w:commentRangeStart w:id="1"/>
      <w:r w:rsidRPr="00F72CA3">
        <w:rPr>
          <w:rFonts w:ascii="Verdana" w:hAnsi="Verdana" w:cs="Times New Roman"/>
          <w:sz w:val="24"/>
          <w:szCs w:val="24"/>
        </w:rPr>
        <w:t>Påslagsprosenten beregnes ut fra vikarens brutto timelønn. Feriepenger, arbeidsgiveravgift av lønn og arbeidsgiveravgift av feriepenger, holdes utenfor beregningen</w:t>
      </w:r>
      <w:r w:rsidR="00F72CA3">
        <w:rPr>
          <w:rFonts w:ascii="Verdana" w:hAnsi="Verdana" w:cs="Times New Roman"/>
          <w:sz w:val="24"/>
          <w:szCs w:val="24"/>
        </w:rPr>
        <w:t xml:space="preserve"> av beløpets størrelse</w:t>
      </w:r>
      <w:r w:rsidRPr="00F72CA3">
        <w:rPr>
          <w:rFonts w:ascii="Verdana" w:hAnsi="Verdana" w:cs="Times New Roman"/>
          <w:sz w:val="24"/>
          <w:szCs w:val="24"/>
        </w:rPr>
        <w:t xml:space="preserve">. Når påslagsprosenten utregnes til kroner er den eksklusiv mva. </w:t>
      </w:r>
      <w:commentRangeEnd w:id="1"/>
      <w:r w:rsidR="000164F2">
        <w:rPr>
          <w:rStyle w:val="Merknadsreferanse"/>
        </w:rPr>
        <w:commentReference w:id="1"/>
      </w:r>
    </w:p>
    <w:p w14:paraId="2A0CA6BA" w14:textId="77777777" w:rsidR="00F32F99" w:rsidRPr="00F72CA3" w:rsidRDefault="00F32F99">
      <w:pPr>
        <w:rPr>
          <w:rFonts w:ascii="Verdana" w:hAnsi="Verdana" w:cs="Times New Roman"/>
          <w:sz w:val="24"/>
          <w:szCs w:val="24"/>
        </w:rPr>
      </w:pPr>
      <w:r w:rsidRPr="00AF612F">
        <w:rPr>
          <w:rFonts w:ascii="Verdana" w:hAnsi="Verdana" w:cs="Times New Roman"/>
          <w:sz w:val="24"/>
          <w:szCs w:val="24"/>
          <w:highlight w:val="yellow"/>
        </w:rPr>
        <w:t>Tilbudte påslagsprosent gjelder for alle</w:t>
      </w:r>
      <w:r>
        <w:rPr>
          <w:rFonts w:ascii="Verdana" w:hAnsi="Verdana" w:cs="Times New Roman"/>
          <w:sz w:val="24"/>
          <w:szCs w:val="24"/>
        </w:rPr>
        <w:t xml:space="preserve"> </w:t>
      </w:r>
      <w:commentRangeStart w:id="3"/>
      <w:r>
        <w:rPr>
          <w:rFonts w:ascii="Verdana" w:hAnsi="Verdana" w:cs="Times New Roman"/>
          <w:sz w:val="24"/>
          <w:szCs w:val="24"/>
        </w:rPr>
        <w:t>stillingskategorier</w:t>
      </w:r>
      <w:commentRangeEnd w:id="3"/>
      <w:r w:rsidR="00E77186">
        <w:rPr>
          <w:rStyle w:val="Merknadsreferanse"/>
        </w:rPr>
        <w:commentReference w:id="3"/>
      </w:r>
      <w:r>
        <w:rPr>
          <w:rFonts w:ascii="Verdana" w:hAnsi="Verdana" w:cs="Times New Roman"/>
          <w:sz w:val="24"/>
          <w:szCs w:val="24"/>
        </w:rPr>
        <w:t>.</w:t>
      </w:r>
    </w:p>
    <w:p w14:paraId="42650948" w14:textId="77777777" w:rsidR="00E47EAF" w:rsidRDefault="00E47EAF">
      <w:pPr>
        <w:rPr>
          <w:rFonts w:ascii="Verdana" w:hAnsi="Verdana"/>
          <w:sz w:val="24"/>
        </w:rPr>
      </w:pPr>
    </w:p>
    <w:p w14:paraId="3921F595" w14:textId="77777777" w:rsidR="00204171" w:rsidRDefault="00204171">
      <w:pPr>
        <w:rPr>
          <w:rFonts w:ascii="Verdana" w:hAnsi="Verdana"/>
          <w:i/>
          <w:sz w:val="24"/>
        </w:rPr>
      </w:pPr>
      <w:r w:rsidRPr="00AF612F">
        <w:rPr>
          <w:rFonts w:ascii="Verdana" w:hAnsi="Verdana"/>
          <w:b/>
          <w:sz w:val="24"/>
        </w:rPr>
        <w:t xml:space="preserve">Tilbudt </w:t>
      </w:r>
      <w:proofErr w:type="gramStart"/>
      <w:r w:rsidRPr="00AF612F">
        <w:rPr>
          <w:rFonts w:ascii="Verdana" w:hAnsi="Verdana"/>
          <w:b/>
          <w:sz w:val="24"/>
        </w:rPr>
        <w:t>påslagsprosent :</w:t>
      </w:r>
      <w:proofErr w:type="gramEnd"/>
      <w:r>
        <w:rPr>
          <w:rFonts w:ascii="Verdana" w:hAnsi="Verdana"/>
          <w:sz w:val="24"/>
        </w:rPr>
        <w:t xml:space="preserve"> </w:t>
      </w:r>
      <w:r w:rsidRPr="00AF612F">
        <w:rPr>
          <w:rFonts w:ascii="Verdana" w:hAnsi="Verdana"/>
          <w:i/>
          <w:sz w:val="24"/>
          <w:highlight w:val="yellow"/>
          <w:u w:val="single"/>
        </w:rPr>
        <w:t xml:space="preserve">Fylles ut av </w:t>
      </w:r>
      <w:r w:rsidR="00AF612F" w:rsidRPr="00AF612F">
        <w:rPr>
          <w:rFonts w:ascii="Verdana" w:hAnsi="Verdana"/>
          <w:i/>
          <w:sz w:val="24"/>
          <w:highlight w:val="yellow"/>
          <w:u w:val="single"/>
        </w:rPr>
        <w:t>leverandør</w:t>
      </w:r>
    </w:p>
    <w:p w14:paraId="66D73A94" w14:textId="77777777" w:rsidR="00F32F99" w:rsidRDefault="00F32F99">
      <w:pPr>
        <w:rPr>
          <w:rFonts w:ascii="Verdana" w:hAnsi="Verdana"/>
          <w:i/>
          <w:sz w:val="24"/>
        </w:rPr>
      </w:pPr>
    </w:p>
    <w:p w14:paraId="69EF3DB8" w14:textId="77777777" w:rsidR="00F32F99" w:rsidRPr="00F32F99" w:rsidRDefault="00B1544E" w:rsidP="00F32F99">
      <w:pPr>
        <w:rPr>
          <w:rFonts w:ascii="Verdana" w:hAnsi="Verdana"/>
          <w:b/>
          <w:sz w:val="24"/>
          <w:highlight w:val="yellow"/>
        </w:rPr>
      </w:pPr>
      <w:commentRangeStart w:id="4"/>
      <w:r>
        <w:rPr>
          <w:rFonts w:ascii="Verdana" w:hAnsi="Verdana"/>
          <w:b/>
          <w:sz w:val="24"/>
          <w:highlight w:val="yellow"/>
        </w:rPr>
        <w:t>Tabell</w:t>
      </w:r>
      <w:commentRangeEnd w:id="4"/>
      <w:r w:rsidR="00A16820">
        <w:rPr>
          <w:rStyle w:val="Merknadsreferanse"/>
        </w:rPr>
        <w:commentReference w:id="4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F99" w:rsidRPr="00F32F99" w14:paraId="4849D55C" w14:textId="77777777" w:rsidTr="00F32F99">
        <w:tc>
          <w:tcPr>
            <w:tcW w:w="4606" w:type="dxa"/>
          </w:tcPr>
          <w:p w14:paraId="1A1FA2A6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b/>
                <w:sz w:val="24"/>
                <w:highlight w:val="yellow"/>
              </w:rPr>
            </w:pPr>
            <w:r w:rsidRPr="00F32F99">
              <w:rPr>
                <w:rFonts w:ascii="Verdana" w:hAnsi="Verdana"/>
                <w:b/>
                <w:sz w:val="24"/>
                <w:highlight w:val="yellow"/>
              </w:rPr>
              <w:t>Stillingskategori:</w:t>
            </w:r>
          </w:p>
        </w:tc>
        <w:tc>
          <w:tcPr>
            <w:tcW w:w="4606" w:type="dxa"/>
          </w:tcPr>
          <w:p w14:paraId="4AAF75DF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b/>
                <w:sz w:val="24"/>
                <w:highlight w:val="yellow"/>
              </w:rPr>
            </w:pPr>
            <w:r w:rsidRPr="00F32F99">
              <w:rPr>
                <w:rFonts w:ascii="Verdana" w:hAnsi="Verdana"/>
                <w:b/>
                <w:sz w:val="24"/>
                <w:highlight w:val="yellow"/>
              </w:rPr>
              <w:t xml:space="preserve">Påslag i prosent per time </w:t>
            </w:r>
          </w:p>
        </w:tc>
      </w:tr>
      <w:tr w:rsidR="00F32F99" w:rsidRPr="00F32F99" w14:paraId="579342D4" w14:textId="77777777" w:rsidTr="00F32F99">
        <w:tc>
          <w:tcPr>
            <w:tcW w:w="4606" w:type="dxa"/>
          </w:tcPr>
          <w:p w14:paraId="538B1319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>
              <w:rPr>
                <w:rFonts w:ascii="Verdana" w:hAnsi="Verdana"/>
                <w:sz w:val="24"/>
                <w:highlight w:val="yellow"/>
              </w:rPr>
              <w:t>Stillingskategori</w:t>
            </w:r>
            <w:r w:rsidR="00F32F99" w:rsidRPr="00F32F99">
              <w:rPr>
                <w:rFonts w:ascii="Verdana" w:hAnsi="Verdana"/>
                <w:sz w:val="24"/>
                <w:highlight w:val="yellow"/>
              </w:rPr>
              <w:t xml:space="preserve"> (</w:t>
            </w:r>
            <w:proofErr w:type="spellStart"/>
            <w:r w:rsidR="00B1544E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="00F32F99" w:rsidRPr="00F32F99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19687668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  <w:tr w:rsidR="00F32F99" w:rsidRPr="00F32F99" w14:paraId="33D1DA82" w14:textId="77777777" w:rsidTr="00F32F99">
        <w:tc>
          <w:tcPr>
            <w:tcW w:w="4606" w:type="dxa"/>
          </w:tcPr>
          <w:p w14:paraId="4777B10E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 w:rsidRPr="00AF612F">
              <w:rPr>
                <w:rFonts w:ascii="Verdana" w:hAnsi="Verdana"/>
                <w:sz w:val="24"/>
                <w:highlight w:val="yellow"/>
              </w:rPr>
              <w:t>Stillingskategori (</w:t>
            </w:r>
            <w:proofErr w:type="spellStart"/>
            <w:r w:rsidRPr="00AF612F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Pr="00AF612F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55D05175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  <w:tr w:rsidR="00F32F99" w:rsidRPr="00F32F99" w14:paraId="3435B688" w14:textId="77777777" w:rsidTr="00F32F99">
        <w:tc>
          <w:tcPr>
            <w:tcW w:w="4606" w:type="dxa"/>
          </w:tcPr>
          <w:p w14:paraId="14B88160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 w:rsidRPr="00AF612F">
              <w:rPr>
                <w:rFonts w:ascii="Verdana" w:hAnsi="Verdana"/>
                <w:sz w:val="24"/>
                <w:highlight w:val="yellow"/>
              </w:rPr>
              <w:t>Stillingskategori (</w:t>
            </w:r>
            <w:proofErr w:type="spellStart"/>
            <w:r w:rsidRPr="00AF612F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Pr="00AF612F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0547F2AE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  <w:tr w:rsidR="00F32F99" w:rsidRPr="00F32F99" w14:paraId="2F939EDB" w14:textId="77777777" w:rsidTr="00F32F99">
        <w:tc>
          <w:tcPr>
            <w:tcW w:w="4606" w:type="dxa"/>
          </w:tcPr>
          <w:p w14:paraId="0BA85787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 w:rsidRPr="00AF612F">
              <w:rPr>
                <w:rFonts w:ascii="Verdana" w:hAnsi="Verdana"/>
                <w:sz w:val="24"/>
                <w:highlight w:val="yellow"/>
              </w:rPr>
              <w:t>Stillingskategori (</w:t>
            </w:r>
            <w:proofErr w:type="spellStart"/>
            <w:r w:rsidRPr="00AF612F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Pr="00AF612F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54327A88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  <w:tr w:rsidR="00F32F99" w:rsidRPr="00F32F99" w14:paraId="7062D57A" w14:textId="77777777" w:rsidTr="00F32F99">
        <w:tc>
          <w:tcPr>
            <w:tcW w:w="4606" w:type="dxa"/>
          </w:tcPr>
          <w:p w14:paraId="4D41FD2B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 w:rsidRPr="00AF612F">
              <w:rPr>
                <w:rFonts w:ascii="Verdana" w:hAnsi="Verdana"/>
                <w:sz w:val="24"/>
                <w:highlight w:val="yellow"/>
              </w:rPr>
              <w:t>Stillingskategori (</w:t>
            </w:r>
            <w:proofErr w:type="spellStart"/>
            <w:r w:rsidRPr="00AF612F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Pr="00AF612F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779A2AA4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  <w:tr w:rsidR="00F32F99" w:rsidRPr="00F32F99" w14:paraId="340FB175" w14:textId="77777777" w:rsidTr="00F32F99">
        <w:tc>
          <w:tcPr>
            <w:tcW w:w="4606" w:type="dxa"/>
          </w:tcPr>
          <w:p w14:paraId="1AA4ABEC" w14:textId="77777777" w:rsidR="00F32F99" w:rsidRPr="00F32F99" w:rsidRDefault="00AF612F" w:rsidP="00B1544E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  <w:r w:rsidRPr="00AF612F">
              <w:rPr>
                <w:rFonts w:ascii="Verdana" w:hAnsi="Verdana"/>
                <w:sz w:val="24"/>
                <w:highlight w:val="yellow"/>
              </w:rPr>
              <w:t>Stillingskategori (</w:t>
            </w:r>
            <w:proofErr w:type="spellStart"/>
            <w:r w:rsidRPr="00AF612F">
              <w:rPr>
                <w:rFonts w:ascii="Verdana" w:hAnsi="Verdana"/>
                <w:sz w:val="24"/>
                <w:highlight w:val="yellow"/>
              </w:rPr>
              <w:t>X</w:t>
            </w:r>
            <w:proofErr w:type="spellEnd"/>
            <w:r w:rsidRPr="00AF612F">
              <w:rPr>
                <w:rFonts w:ascii="Verdana" w:hAnsi="Verdana"/>
                <w:sz w:val="24"/>
                <w:highlight w:val="yellow"/>
              </w:rPr>
              <w:t> %)</w:t>
            </w:r>
          </w:p>
        </w:tc>
        <w:tc>
          <w:tcPr>
            <w:tcW w:w="4606" w:type="dxa"/>
          </w:tcPr>
          <w:p w14:paraId="3A64474A" w14:textId="77777777" w:rsidR="00F32F99" w:rsidRPr="00F32F99" w:rsidRDefault="00F32F99" w:rsidP="00F32F99">
            <w:pPr>
              <w:spacing w:after="200" w:line="276" w:lineRule="auto"/>
              <w:rPr>
                <w:rFonts w:ascii="Verdana" w:hAnsi="Verdana"/>
                <w:sz w:val="24"/>
                <w:highlight w:val="yellow"/>
              </w:rPr>
            </w:pPr>
          </w:p>
        </w:tc>
      </w:tr>
    </w:tbl>
    <w:p w14:paraId="5917AB98" w14:textId="77777777" w:rsidR="00F32F99" w:rsidRDefault="00F32F99">
      <w:pPr>
        <w:rPr>
          <w:rFonts w:ascii="Times New Roman" w:hAnsi="Times New Roman" w:cs="Times New Roman"/>
          <w:sz w:val="24"/>
          <w:szCs w:val="24"/>
        </w:rPr>
      </w:pPr>
    </w:p>
    <w:p w14:paraId="7C1EDB1B" w14:textId="77777777" w:rsidR="00AF612F" w:rsidRPr="00EA3EE2" w:rsidRDefault="00EA3EE2">
      <w:pPr>
        <w:rPr>
          <w:rFonts w:ascii="Verdana" w:hAnsi="Verdana" w:cs="Times New Roman"/>
          <w:sz w:val="24"/>
          <w:szCs w:val="24"/>
        </w:rPr>
      </w:pPr>
      <w:r w:rsidRPr="00EA3EE2">
        <w:rPr>
          <w:rFonts w:ascii="Verdana" w:hAnsi="Verdana" w:cs="Times New Roman"/>
          <w:sz w:val="24"/>
          <w:szCs w:val="24"/>
          <w:highlight w:val="yellow"/>
        </w:rPr>
        <w:t>(</w:t>
      </w:r>
      <w:r w:rsidR="00AF612F" w:rsidRPr="00EA3EE2">
        <w:rPr>
          <w:rFonts w:ascii="Verdana" w:hAnsi="Verdana" w:cs="Times New Roman"/>
          <w:sz w:val="24"/>
          <w:szCs w:val="24"/>
          <w:highlight w:val="yellow"/>
        </w:rPr>
        <w:t xml:space="preserve">Vekting </w:t>
      </w:r>
      <w:r w:rsidRPr="00EA3EE2">
        <w:rPr>
          <w:rFonts w:ascii="Verdana" w:hAnsi="Verdana" w:cs="Times New Roman"/>
          <w:sz w:val="24"/>
          <w:szCs w:val="24"/>
          <w:highlight w:val="yellow"/>
        </w:rPr>
        <w:t xml:space="preserve">av de priselementene er angitt i </w:t>
      </w:r>
      <w:proofErr w:type="spellStart"/>
      <w:r w:rsidRPr="00EA3EE2">
        <w:rPr>
          <w:rFonts w:ascii="Verdana" w:hAnsi="Verdana" w:cs="Times New Roman"/>
          <w:sz w:val="24"/>
          <w:szCs w:val="24"/>
          <w:highlight w:val="yellow"/>
        </w:rPr>
        <w:t>parantes</w:t>
      </w:r>
      <w:commentRangeStart w:id="5"/>
      <w:proofErr w:type="spellEnd"/>
      <w:r w:rsidRPr="00EA3EE2">
        <w:rPr>
          <w:rFonts w:ascii="Verdana" w:hAnsi="Verdana" w:cs="Times New Roman"/>
          <w:sz w:val="24"/>
          <w:szCs w:val="24"/>
          <w:highlight w:val="yellow"/>
        </w:rPr>
        <w:t>)</w:t>
      </w:r>
      <w:commentRangeEnd w:id="5"/>
      <w:r w:rsidR="00A16820">
        <w:rPr>
          <w:rStyle w:val="Merknadsreferanse"/>
        </w:rPr>
        <w:commentReference w:id="5"/>
      </w:r>
    </w:p>
    <w:sectPr w:rsidR="00AF612F" w:rsidRPr="00EA3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fi" w:date="2017-04-11T14:11:00Z" w:initials="Difi">
    <w:p w14:paraId="1540BE42" w14:textId="77777777" w:rsidR="000164F2" w:rsidRDefault="000164F2">
      <w:pPr>
        <w:pStyle w:val="Merknadstekst"/>
      </w:pPr>
      <w:r>
        <w:rPr>
          <w:rStyle w:val="Merknadsreferanse"/>
        </w:rPr>
        <w:annotationRef/>
      </w:r>
      <w:r>
        <w:t>Man kan i stedet for påslagsfaktor benytte gebyr som modell for pris.</w:t>
      </w:r>
    </w:p>
  </w:comment>
  <w:comment w:id="1" w:author="Difi" w:date="2017-04-11T14:11:00Z" w:initials="Difi">
    <w:p w14:paraId="6FCFACF6" w14:textId="77777777" w:rsidR="000164F2" w:rsidRDefault="000164F2">
      <w:pPr>
        <w:pStyle w:val="Merknadstekst"/>
      </w:pPr>
      <w:r>
        <w:rPr>
          <w:rStyle w:val="Merknadsreferanse"/>
        </w:rPr>
        <w:annotationRef/>
      </w:r>
      <w:r>
        <w:t xml:space="preserve">Man kan vurdere å også holde utenfor ulike tillegg, som for ubekvem arbeidstid. Dette kan </w:t>
      </w:r>
      <w:proofErr w:type="spellStart"/>
      <w:r>
        <w:t>f.eks</w:t>
      </w:r>
      <w:proofErr w:type="spellEnd"/>
      <w:r>
        <w:t xml:space="preserve"> være avhengig av om oppdragets varighet. Dersom oppdraget er av kort varighet kan det være naturlig å ta med tillegget i </w:t>
      </w:r>
      <w:r w:rsidR="00C000C1">
        <w:t>beregningsgrunnlaget, mens det kan være en god løsning å holde det utenfor for oppdrag av lengre varighet. Her må eventuelt hver enkelt oppdragsgiver formulere egne bestemmelser.</w:t>
      </w:r>
      <w:bookmarkStart w:id="2" w:name="_GoBack"/>
      <w:bookmarkEnd w:id="2"/>
    </w:p>
  </w:comment>
  <w:comment w:id="3" w:author="Difi" w:date="2017-04-11T13:02:00Z" w:initials="Difi">
    <w:p w14:paraId="0D2B420C" w14:textId="77777777" w:rsidR="00E77186" w:rsidRDefault="00E77186">
      <w:pPr>
        <w:pStyle w:val="Merknadstekst"/>
      </w:pPr>
      <w:r>
        <w:rPr>
          <w:rStyle w:val="Merknadsreferanse"/>
        </w:rPr>
        <w:annotationRef/>
      </w:r>
      <w:r w:rsidRPr="00AF612F">
        <w:t xml:space="preserve">Må endres dersom oppdragsgiver mener det er nødvendig å gi leverandørene </w:t>
      </w:r>
      <w:proofErr w:type="spellStart"/>
      <w:r w:rsidRPr="00AF612F">
        <w:t>mulgihet</w:t>
      </w:r>
      <w:proofErr w:type="spellEnd"/>
      <w:r w:rsidRPr="00AF612F">
        <w:t xml:space="preserve"> til å tilby ulike påslagsprosenter for de ulike stillingskategoriene. I så fall kan tabellen under benyttes. Hvordan prisene for de ulike stillingskategoriene vektes </w:t>
      </w:r>
      <w:r>
        <w:t>bør angis i tildelingskriteriet.</w:t>
      </w:r>
    </w:p>
  </w:comment>
  <w:comment w:id="4" w:author="Difi" w:date="2017-04-11T13:32:00Z" w:initials="Difi">
    <w:p w14:paraId="4F917065" w14:textId="77777777" w:rsidR="00A16820" w:rsidRDefault="00A16820">
      <w:pPr>
        <w:pStyle w:val="Merknadstekst"/>
      </w:pPr>
      <w:r>
        <w:rPr>
          <w:rStyle w:val="Merknadsreferanse"/>
        </w:rPr>
        <w:annotationRef/>
      </w:r>
      <w:r>
        <w:t xml:space="preserve">Tabell benyttes dersom det skal angis påslagsprosent per stillingskategori. Fjernes dersom det kun skal gis felles påslagsprosent for alle </w:t>
      </w:r>
      <w:proofErr w:type="spellStart"/>
      <w:r>
        <w:t>katagoriene</w:t>
      </w:r>
      <w:proofErr w:type="spellEnd"/>
      <w:r>
        <w:t>.</w:t>
      </w:r>
    </w:p>
  </w:comment>
  <w:comment w:id="5" w:author="Difi" w:date="2017-04-11T13:32:00Z" w:initials="Difi">
    <w:p w14:paraId="1991A8B6" w14:textId="77777777" w:rsidR="00A16820" w:rsidRDefault="00A16820">
      <w:pPr>
        <w:pStyle w:val="Merknadstekst"/>
      </w:pPr>
      <w:r>
        <w:rPr>
          <w:rStyle w:val="Merknadsreferanse"/>
        </w:rPr>
        <w:annotationRef/>
      </w:r>
      <w:r>
        <w:t>Fjernes dersom tabellen over fjernes.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40BE42" w15:done="0"/>
  <w15:commentEx w15:paraId="6FCFACF6" w15:done="0"/>
  <w15:commentEx w15:paraId="0D2B420C" w15:done="0"/>
  <w15:commentEx w15:paraId="4F917065" w15:done="0"/>
  <w15:commentEx w15:paraId="1991A8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19A7" w14:textId="77777777" w:rsidR="008F6D3C" w:rsidRDefault="008F6D3C" w:rsidP="008F6D3C">
      <w:pPr>
        <w:spacing w:after="0" w:line="240" w:lineRule="auto"/>
      </w:pPr>
      <w:r>
        <w:separator/>
      </w:r>
    </w:p>
  </w:endnote>
  <w:endnote w:type="continuationSeparator" w:id="0">
    <w:p w14:paraId="05013E45" w14:textId="77777777" w:rsidR="008F6D3C" w:rsidRDefault="008F6D3C" w:rsidP="008F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37B9" w14:textId="77777777" w:rsidR="008F6D3C" w:rsidRDefault="008F6D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6297" w14:textId="77777777" w:rsidR="008F6D3C" w:rsidRDefault="008F6D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8FF2" w14:textId="77777777" w:rsidR="008F6D3C" w:rsidRDefault="008F6D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533B" w14:textId="77777777" w:rsidR="008F6D3C" w:rsidRDefault="008F6D3C" w:rsidP="008F6D3C">
      <w:pPr>
        <w:spacing w:after="0" w:line="240" w:lineRule="auto"/>
      </w:pPr>
      <w:r>
        <w:separator/>
      </w:r>
    </w:p>
  </w:footnote>
  <w:footnote w:type="continuationSeparator" w:id="0">
    <w:p w14:paraId="5FA1F9E9" w14:textId="77777777" w:rsidR="008F6D3C" w:rsidRDefault="008F6D3C" w:rsidP="008F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6B4D" w14:textId="77777777" w:rsidR="008F6D3C" w:rsidRDefault="008F6D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F76B" w14:textId="77777777" w:rsidR="008F6D3C" w:rsidRDefault="008F6D3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5895" w14:textId="77777777" w:rsidR="008F6D3C" w:rsidRDefault="008F6D3C">
    <w:pPr>
      <w:pStyle w:val="Top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D3"/>
    <w:rsid w:val="000164F2"/>
    <w:rsid w:val="00204171"/>
    <w:rsid w:val="002875B1"/>
    <w:rsid w:val="002E23D9"/>
    <w:rsid w:val="004B0EB1"/>
    <w:rsid w:val="0051718E"/>
    <w:rsid w:val="005375F1"/>
    <w:rsid w:val="0055553B"/>
    <w:rsid w:val="00587456"/>
    <w:rsid w:val="008F6D3C"/>
    <w:rsid w:val="00A16820"/>
    <w:rsid w:val="00AF612F"/>
    <w:rsid w:val="00B041C9"/>
    <w:rsid w:val="00B1544E"/>
    <w:rsid w:val="00B215AD"/>
    <w:rsid w:val="00B559C9"/>
    <w:rsid w:val="00B910D3"/>
    <w:rsid w:val="00C000C1"/>
    <w:rsid w:val="00C92B90"/>
    <w:rsid w:val="00E47EAF"/>
    <w:rsid w:val="00E77186"/>
    <w:rsid w:val="00EA3EE2"/>
    <w:rsid w:val="00F32F99"/>
    <w:rsid w:val="00F4596B"/>
    <w:rsid w:val="00F5075F"/>
    <w:rsid w:val="00F72CA3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8ADED"/>
  <w15:docId w15:val="{50E58F24-74CC-4F74-998A-334193D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72C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C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C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C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C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CA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D3C"/>
  </w:style>
  <w:style w:type="paragraph" w:styleId="Bunntekst">
    <w:name w:val="footer"/>
    <w:basedOn w:val="Normal"/>
    <w:link w:val="BunntekstTegn"/>
    <w:uiPriority w:val="99"/>
    <w:unhideWhenUsed/>
    <w:rsid w:val="008F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7CC7219C</Template>
  <TotalTime>77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Bredrup Kristin</dc:creator>
  <cp:lastModifiedBy>Difi</cp:lastModifiedBy>
  <cp:revision>4</cp:revision>
  <cp:lastPrinted>2013-11-12T08:38:00Z</cp:lastPrinted>
  <dcterms:created xsi:type="dcterms:W3CDTF">2013-12-12T16:06:00Z</dcterms:created>
  <dcterms:modified xsi:type="dcterms:W3CDTF">2017-04-11T12:18:00Z</dcterms:modified>
</cp:coreProperties>
</file>