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53BD3" w14:textId="77777777" w:rsidR="00DA3480" w:rsidRPr="00595165" w:rsidRDefault="007478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Bilag </w:t>
      </w:r>
      <w:r w:rsidR="00CA0AE2">
        <w:rPr>
          <w:b/>
          <w:sz w:val="32"/>
          <w:szCs w:val="32"/>
        </w:rPr>
        <w:t>5</w:t>
      </w:r>
      <w:r w:rsidR="002E381D">
        <w:rPr>
          <w:b/>
          <w:sz w:val="32"/>
          <w:szCs w:val="32"/>
        </w:rPr>
        <w:t xml:space="preserve"> -</w:t>
      </w:r>
      <w:r w:rsidR="00595165" w:rsidRPr="00595165">
        <w:rPr>
          <w:b/>
          <w:sz w:val="32"/>
          <w:szCs w:val="32"/>
        </w:rPr>
        <w:t xml:space="preserve"> </w:t>
      </w:r>
      <w:r w:rsidR="003A1485">
        <w:rPr>
          <w:b/>
          <w:sz w:val="32"/>
          <w:szCs w:val="32"/>
        </w:rPr>
        <w:t>Informasjon om oppdragsgivers</w:t>
      </w:r>
      <w:r w:rsidRPr="007478CB">
        <w:rPr>
          <w:b/>
          <w:sz w:val="32"/>
          <w:szCs w:val="32"/>
        </w:rPr>
        <w:t xml:space="preserve"> lønn og goder</w:t>
      </w:r>
    </w:p>
    <w:p w14:paraId="5274FFD8" w14:textId="77777777" w:rsidR="00595165" w:rsidRDefault="00595165">
      <w:r>
        <w:t>Vedlegget vil bli oppdatert og sendt ut til Leverandør hvis vilkårene endres.</w:t>
      </w:r>
    </w:p>
    <w:p w14:paraId="6D87D469" w14:textId="77777777" w:rsidR="00595165" w:rsidRDefault="00595165">
      <w:r>
        <w:t xml:space="preserve">Oppdragsgivers </w:t>
      </w:r>
      <w:r w:rsidR="00CD59ED">
        <w:t>opplysnings</w:t>
      </w:r>
      <w:r>
        <w:t>plikt etter arbeidsmiljøloven § 14-12b anses som oppfylt med dette vedlegget og utfylling av lønn i avropsskjema.</w:t>
      </w:r>
    </w:p>
    <w:p w14:paraId="0EECC346" w14:textId="77777777" w:rsidR="005016A1" w:rsidRPr="00595165" w:rsidRDefault="005016A1">
      <w:pPr>
        <w:rPr>
          <w:b/>
        </w:rPr>
      </w:pPr>
      <w:r w:rsidRPr="00C11423">
        <w:rPr>
          <w:b/>
          <w:highlight w:val="yellow"/>
        </w:rPr>
        <w:t xml:space="preserve">Gjeldende </w:t>
      </w:r>
      <w:r w:rsidR="00C11423" w:rsidRPr="00C11423">
        <w:rPr>
          <w:b/>
          <w:highlight w:val="yellow"/>
        </w:rPr>
        <w:t xml:space="preserve">lønns- og arbeidsvilkår </w:t>
      </w:r>
      <w:r w:rsidRPr="00C11423">
        <w:rPr>
          <w:b/>
          <w:highlight w:val="yellow"/>
        </w:rPr>
        <w:t xml:space="preserve">hos Oppdragsgiver jf. </w:t>
      </w:r>
      <w:r w:rsidR="00C11423" w:rsidRPr="00C11423">
        <w:rPr>
          <w:b/>
          <w:highlight w:val="yellow"/>
        </w:rPr>
        <w:t xml:space="preserve">Gjeldende tariffavtaler </w:t>
      </w:r>
      <w:r w:rsidR="00595165" w:rsidRPr="00C11423">
        <w:rPr>
          <w:b/>
          <w:highlight w:val="yellow"/>
        </w:rPr>
        <w:t>i forhold til arbeidsmiljøloven § 14-12a (1)</w:t>
      </w:r>
      <w:r w:rsidR="00C11423" w:rsidRPr="00C11423">
        <w:rPr>
          <w:b/>
          <w:highlight w:val="yellow"/>
        </w:rPr>
        <w:t xml:space="preserve">, Likebehandling av lønns- og arbeidsvilkår ved utleie fra </w:t>
      </w:r>
      <w:commentRangeStart w:id="0"/>
      <w:r w:rsidR="00C11423" w:rsidRPr="00C11423">
        <w:rPr>
          <w:b/>
          <w:highlight w:val="yellow"/>
        </w:rPr>
        <w:t>bemanningsforetak</w:t>
      </w:r>
      <w:commentRangeEnd w:id="0"/>
      <w:r w:rsidR="00856EBA">
        <w:rPr>
          <w:rStyle w:val="Merknadsreferanse"/>
        </w:rPr>
        <w:commentReference w:id="0"/>
      </w:r>
      <w:bookmarkStart w:id="1" w:name="_GoBack"/>
      <w:bookmarkEnd w:id="1"/>
    </w:p>
    <w:p w14:paraId="2C0C031D" w14:textId="77777777" w:rsidR="005016A1" w:rsidRDefault="005016A1" w:rsidP="005016A1">
      <w:pPr>
        <w:pStyle w:val="Listeavsnitt"/>
        <w:numPr>
          <w:ilvl w:val="0"/>
          <w:numId w:val="1"/>
        </w:numPr>
      </w:pPr>
      <w:r>
        <w:t>Arbeidstidens lengde og plassering</w:t>
      </w:r>
    </w:p>
    <w:p w14:paraId="63E0293A" w14:textId="77777777" w:rsidR="00D60576" w:rsidRDefault="00D60576" w:rsidP="00D60576">
      <w:pPr>
        <w:pStyle w:val="Listeavsnitt"/>
        <w:numPr>
          <w:ilvl w:val="0"/>
          <w:numId w:val="4"/>
        </w:numPr>
      </w:pPr>
      <w:r>
        <w:t xml:space="preserve">Den alminnelige arbeidstiden skal ikke overstige </w:t>
      </w:r>
      <w:r w:rsidR="00C11423" w:rsidRPr="00C11423">
        <w:rPr>
          <w:highlight w:val="yellow"/>
        </w:rPr>
        <w:t>x</w:t>
      </w:r>
      <w:r>
        <w:t xml:space="preserve"> timer pr. uke. </w:t>
      </w:r>
    </w:p>
    <w:p w14:paraId="299A9108" w14:textId="77777777" w:rsidR="00D60576" w:rsidRDefault="00D60576" w:rsidP="00D60576">
      <w:pPr>
        <w:pStyle w:val="Listeavsnitt"/>
        <w:numPr>
          <w:ilvl w:val="0"/>
          <w:numId w:val="4"/>
        </w:numPr>
      </w:pPr>
      <w:r>
        <w:t>Opp</w:t>
      </w:r>
      <w:r w:rsidR="006144A3">
        <w:t>dragsgiver har fleks</w:t>
      </w:r>
      <w:r w:rsidR="005228FC">
        <w:t>ibel arbeidstid, jf. særavtale som</w:t>
      </w:r>
      <w:r w:rsidR="006144A3">
        <w:t xml:space="preserve"> har hjemmel i Hovedtariffavtalen. </w:t>
      </w:r>
    </w:p>
    <w:p w14:paraId="29BA9628" w14:textId="77777777" w:rsidR="006F17E4" w:rsidRPr="00C11423" w:rsidRDefault="006F17E4" w:rsidP="00D60576">
      <w:pPr>
        <w:pStyle w:val="Listeavsnitt"/>
        <w:numPr>
          <w:ilvl w:val="0"/>
          <w:numId w:val="4"/>
        </w:numPr>
        <w:rPr>
          <w:highlight w:val="yellow"/>
        </w:rPr>
      </w:pPr>
      <w:r>
        <w:t>Kjernetid er kl</w:t>
      </w:r>
      <w:r w:rsidRPr="00C11423">
        <w:rPr>
          <w:highlight w:val="yellow"/>
        </w:rPr>
        <w:t xml:space="preserve">. </w:t>
      </w:r>
      <w:proofErr w:type="spellStart"/>
      <w:r w:rsidR="00C11423" w:rsidRPr="00C11423">
        <w:rPr>
          <w:highlight w:val="yellow"/>
        </w:rPr>
        <w:t>xx.x</w:t>
      </w:r>
      <w:proofErr w:type="spellEnd"/>
      <w:r w:rsidR="00C11423" w:rsidRPr="00C11423">
        <w:rPr>
          <w:highlight w:val="yellow"/>
        </w:rPr>
        <w:t xml:space="preserve"> – </w:t>
      </w:r>
      <w:proofErr w:type="spellStart"/>
      <w:r w:rsidR="00C11423" w:rsidRPr="00C11423">
        <w:rPr>
          <w:highlight w:val="yellow"/>
        </w:rPr>
        <w:t>xx.xx</w:t>
      </w:r>
      <w:proofErr w:type="spellEnd"/>
    </w:p>
    <w:p w14:paraId="761F437C" w14:textId="77777777" w:rsidR="006F17E4" w:rsidRPr="00C11423" w:rsidRDefault="006F17E4" w:rsidP="00D60576">
      <w:pPr>
        <w:pStyle w:val="Listeavsnitt"/>
        <w:numPr>
          <w:ilvl w:val="0"/>
          <w:numId w:val="4"/>
        </w:numPr>
        <w:rPr>
          <w:highlight w:val="yellow"/>
        </w:rPr>
      </w:pPr>
      <w:r>
        <w:t>Ytre</w:t>
      </w:r>
      <w:r w:rsidR="00484325">
        <w:t xml:space="preserve"> </w:t>
      </w:r>
      <w:r>
        <w:t xml:space="preserve">tid er kl. </w:t>
      </w:r>
      <w:proofErr w:type="spellStart"/>
      <w:proofErr w:type="gramStart"/>
      <w:r w:rsidR="00C11423" w:rsidRPr="00C11423">
        <w:rPr>
          <w:highlight w:val="yellow"/>
        </w:rPr>
        <w:t>xx.xx</w:t>
      </w:r>
      <w:proofErr w:type="spellEnd"/>
      <w:proofErr w:type="gramEnd"/>
      <w:r w:rsidR="00C11423" w:rsidRPr="00C11423">
        <w:rPr>
          <w:highlight w:val="yellow"/>
        </w:rPr>
        <w:t xml:space="preserve"> – </w:t>
      </w:r>
      <w:proofErr w:type="spellStart"/>
      <w:r w:rsidR="00C11423" w:rsidRPr="00C11423">
        <w:rPr>
          <w:highlight w:val="yellow"/>
        </w:rPr>
        <w:t>xx.xx</w:t>
      </w:r>
      <w:proofErr w:type="spellEnd"/>
    </w:p>
    <w:p w14:paraId="286CECC7" w14:textId="77777777" w:rsidR="006144A3" w:rsidRPr="000357BB" w:rsidRDefault="003F5FFA" w:rsidP="00D60576">
      <w:pPr>
        <w:pStyle w:val="Listeavsnitt"/>
        <w:numPr>
          <w:ilvl w:val="0"/>
          <w:numId w:val="4"/>
        </w:numPr>
        <w:rPr>
          <w:highlight w:val="yellow"/>
        </w:rPr>
      </w:pPr>
      <w:r>
        <w:t>Oppdragsgiver opererer med s</w:t>
      </w:r>
      <w:r w:rsidR="006F17E4">
        <w:t>ommertid/</w:t>
      </w:r>
      <w:r>
        <w:t xml:space="preserve">vintertid. </w:t>
      </w:r>
      <w:r w:rsidR="006F17E4">
        <w:t xml:space="preserve">Dette innebærer at normal arbeidstid </w:t>
      </w:r>
      <w:r w:rsidR="00C11423">
        <w:t xml:space="preserve">fra </w:t>
      </w:r>
      <w:r w:rsidR="00C11423" w:rsidRPr="00C11423">
        <w:rPr>
          <w:highlight w:val="yellow"/>
        </w:rPr>
        <w:t>dato til dato</w:t>
      </w:r>
      <w:r w:rsidR="00C11423">
        <w:t xml:space="preserve"> er kl</w:t>
      </w:r>
      <w:r w:rsidR="00C11423" w:rsidRPr="00C11423">
        <w:rPr>
          <w:highlight w:val="yellow"/>
        </w:rPr>
        <w:t xml:space="preserve">. </w:t>
      </w:r>
      <w:proofErr w:type="spellStart"/>
      <w:proofErr w:type="gramStart"/>
      <w:r w:rsidR="00C11423" w:rsidRPr="00C11423">
        <w:rPr>
          <w:highlight w:val="yellow"/>
        </w:rPr>
        <w:t>xx.xx</w:t>
      </w:r>
      <w:proofErr w:type="spellEnd"/>
      <w:proofErr w:type="gramEnd"/>
      <w:r w:rsidR="00C11423" w:rsidRPr="00C11423">
        <w:rPr>
          <w:highlight w:val="yellow"/>
        </w:rPr>
        <w:t xml:space="preserve"> – </w:t>
      </w:r>
      <w:proofErr w:type="spellStart"/>
      <w:r w:rsidR="00C11423" w:rsidRPr="00C11423">
        <w:rPr>
          <w:highlight w:val="yellow"/>
        </w:rPr>
        <w:t>xx.xx</w:t>
      </w:r>
      <w:proofErr w:type="spellEnd"/>
      <w:r w:rsidR="00C11423">
        <w:t xml:space="preserve"> </w:t>
      </w:r>
      <w:r w:rsidR="006F17E4">
        <w:t xml:space="preserve"> og normal arbeidstid </w:t>
      </w:r>
      <w:r w:rsidR="00C11423" w:rsidRPr="000357BB">
        <w:rPr>
          <w:highlight w:val="yellow"/>
        </w:rPr>
        <w:t>fra dato til dato</w:t>
      </w:r>
      <w:r w:rsidR="006F17E4">
        <w:t xml:space="preserve"> er </w:t>
      </w:r>
      <w:proofErr w:type="spellStart"/>
      <w:r w:rsidR="006F17E4" w:rsidRPr="000357BB">
        <w:rPr>
          <w:highlight w:val="yellow"/>
        </w:rPr>
        <w:t>kl.</w:t>
      </w:r>
      <w:r w:rsidR="000357BB" w:rsidRPr="000357BB">
        <w:rPr>
          <w:highlight w:val="yellow"/>
        </w:rPr>
        <w:t>xx.xx</w:t>
      </w:r>
      <w:proofErr w:type="spellEnd"/>
      <w:r w:rsidR="000357BB" w:rsidRPr="000357BB">
        <w:rPr>
          <w:highlight w:val="yellow"/>
        </w:rPr>
        <w:t xml:space="preserve">- </w:t>
      </w:r>
      <w:proofErr w:type="spellStart"/>
      <w:r w:rsidR="000357BB" w:rsidRPr="000357BB">
        <w:rPr>
          <w:highlight w:val="yellow"/>
        </w:rPr>
        <w:t>xx.xx</w:t>
      </w:r>
      <w:proofErr w:type="spellEnd"/>
      <w:r w:rsidR="000357BB" w:rsidRPr="000357BB">
        <w:rPr>
          <w:highlight w:val="yellow"/>
        </w:rPr>
        <w:t>.</w:t>
      </w:r>
    </w:p>
    <w:p w14:paraId="75C4442A" w14:textId="77777777" w:rsidR="006F17E4" w:rsidRDefault="006F17E4" w:rsidP="006F17E4">
      <w:pPr>
        <w:pStyle w:val="Listeavsnitt"/>
        <w:numPr>
          <w:ilvl w:val="0"/>
          <w:numId w:val="4"/>
        </w:numPr>
      </w:pPr>
      <w:r w:rsidRPr="006F17E4">
        <w:t xml:space="preserve">Arbeidstiden onsdag før skjærtorsdag er fra </w:t>
      </w:r>
      <w:proofErr w:type="spellStart"/>
      <w:proofErr w:type="gramStart"/>
      <w:r w:rsidR="000357BB" w:rsidRPr="000357BB">
        <w:rPr>
          <w:highlight w:val="yellow"/>
        </w:rPr>
        <w:t>xx.xx</w:t>
      </w:r>
      <w:proofErr w:type="spellEnd"/>
      <w:proofErr w:type="gramEnd"/>
      <w:r w:rsidR="000357BB" w:rsidRPr="000357BB">
        <w:rPr>
          <w:highlight w:val="yellow"/>
        </w:rPr>
        <w:t xml:space="preserve"> – </w:t>
      </w:r>
      <w:proofErr w:type="spellStart"/>
      <w:r w:rsidR="000357BB" w:rsidRPr="000357BB">
        <w:rPr>
          <w:highlight w:val="yellow"/>
        </w:rPr>
        <w:t>xx.xx</w:t>
      </w:r>
      <w:proofErr w:type="spellEnd"/>
    </w:p>
    <w:p w14:paraId="0577F01B" w14:textId="77777777" w:rsidR="006F17E4" w:rsidRDefault="006F17E4" w:rsidP="006F17E4">
      <w:pPr>
        <w:pStyle w:val="Listeavsnitt"/>
        <w:numPr>
          <w:ilvl w:val="0"/>
          <w:numId w:val="4"/>
        </w:numPr>
      </w:pPr>
      <w:r w:rsidRPr="006F17E4">
        <w:t xml:space="preserve">Arbeidstiden Julaften er kl. </w:t>
      </w:r>
      <w:proofErr w:type="spellStart"/>
      <w:proofErr w:type="gramStart"/>
      <w:r w:rsidR="000357BB" w:rsidRPr="000357BB">
        <w:rPr>
          <w:highlight w:val="yellow"/>
        </w:rPr>
        <w:t>xx.xx</w:t>
      </w:r>
      <w:proofErr w:type="spellEnd"/>
      <w:proofErr w:type="gramEnd"/>
      <w:r w:rsidR="000357BB" w:rsidRPr="000357BB">
        <w:rPr>
          <w:highlight w:val="yellow"/>
        </w:rPr>
        <w:t xml:space="preserve"> – </w:t>
      </w:r>
      <w:proofErr w:type="spellStart"/>
      <w:r w:rsidR="000357BB" w:rsidRPr="000357BB">
        <w:rPr>
          <w:highlight w:val="yellow"/>
        </w:rPr>
        <w:t>xx.xx</w:t>
      </w:r>
      <w:proofErr w:type="spellEnd"/>
      <w:r w:rsidRPr="006F17E4">
        <w:t xml:space="preserve">, romjulen kl. </w:t>
      </w:r>
      <w:proofErr w:type="spellStart"/>
      <w:r w:rsidR="000357BB" w:rsidRPr="000357BB">
        <w:rPr>
          <w:highlight w:val="yellow"/>
        </w:rPr>
        <w:t>xx.xx</w:t>
      </w:r>
      <w:proofErr w:type="spellEnd"/>
      <w:r w:rsidR="000357BB" w:rsidRPr="000357BB">
        <w:rPr>
          <w:highlight w:val="yellow"/>
        </w:rPr>
        <w:t xml:space="preserve"> – </w:t>
      </w:r>
      <w:proofErr w:type="spellStart"/>
      <w:r w:rsidR="000357BB" w:rsidRPr="000357BB">
        <w:rPr>
          <w:highlight w:val="yellow"/>
        </w:rPr>
        <w:t>xx.xx</w:t>
      </w:r>
      <w:proofErr w:type="spellEnd"/>
      <w:r w:rsidRPr="006F17E4">
        <w:t xml:space="preserve"> og nyttårsaften kl. </w:t>
      </w:r>
      <w:proofErr w:type="spellStart"/>
      <w:r w:rsidR="000357BB" w:rsidRPr="000357BB">
        <w:rPr>
          <w:highlight w:val="yellow"/>
        </w:rPr>
        <w:t>xx.xx</w:t>
      </w:r>
      <w:proofErr w:type="spellEnd"/>
      <w:r w:rsidR="000357BB" w:rsidRPr="000357BB">
        <w:rPr>
          <w:highlight w:val="yellow"/>
        </w:rPr>
        <w:t xml:space="preserve"> – </w:t>
      </w:r>
      <w:proofErr w:type="spellStart"/>
      <w:r w:rsidR="000357BB" w:rsidRPr="000357BB">
        <w:rPr>
          <w:highlight w:val="yellow"/>
        </w:rPr>
        <w:t>xx.xx</w:t>
      </w:r>
      <w:proofErr w:type="spellEnd"/>
      <w:r w:rsidR="000357BB">
        <w:t>.</w:t>
      </w:r>
    </w:p>
    <w:p w14:paraId="6542DE33" w14:textId="77777777" w:rsidR="00DD1A05" w:rsidRPr="006F17E4" w:rsidRDefault="00DD1A05" w:rsidP="006F17E4">
      <w:pPr>
        <w:pStyle w:val="Listeavsnitt"/>
        <w:numPr>
          <w:ilvl w:val="0"/>
          <w:numId w:val="4"/>
        </w:numPr>
      </w:pPr>
      <w:r>
        <w:t>Dagens praksis gir arbeidstakere anledning til – etter nærmere avklaring med den enkel</w:t>
      </w:r>
      <w:r w:rsidR="00154B15">
        <w:t>tes overordnende- å</w:t>
      </w:r>
      <w:r>
        <w:t xml:space="preserve"> ha nødvendig korttidsfravær, f.eks. korte lege- eller tannlegebesøk, i arbeidstiden. </w:t>
      </w:r>
    </w:p>
    <w:p w14:paraId="515332AD" w14:textId="77777777" w:rsidR="006F17E4" w:rsidRDefault="006F17E4" w:rsidP="00D76D94">
      <w:pPr>
        <w:pStyle w:val="Listeavsnitt"/>
        <w:ind w:left="1440"/>
      </w:pPr>
    </w:p>
    <w:p w14:paraId="7FCC031E" w14:textId="77777777" w:rsidR="005016A1" w:rsidRDefault="005016A1" w:rsidP="005016A1">
      <w:pPr>
        <w:pStyle w:val="Listeavsnitt"/>
        <w:numPr>
          <w:ilvl w:val="0"/>
          <w:numId w:val="1"/>
        </w:numPr>
      </w:pPr>
      <w:r>
        <w:t>Overtidsarbeid</w:t>
      </w:r>
    </w:p>
    <w:p w14:paraId="50A081CB" w14:textId="77777777" w:rsidR="005016A1" w:rsidRDefault="00D60576" w:rsidP="005016A1">
      <w:pPr>
        <w:pStyle w:val="Listeavsnitt"/>
        <w:numPr>
          <w:ilvl w:val="0"/>
          <w:numId w:val="3"/>
        </w:numPr>
      </w:pPr>
      <w:r>
        <w:t>Overtidsgodtgjørelse er timelønn tillagt 50 %. Forhøyet overtidsgodtgjørelse er timelønn tillagt 100 %. Overtidstillegg er 50 % av timelønnen. Forhøyet overtidstillegg er 100 % av timelønnen.</w:t>
      </w:r>
    </w:p>
    <w:p w14:paraId="38A0382A" w14:textId="77777777" w:rsidR="00595165" w:rsidRDefault="00595165" w:rsidP="00595165">
      <w:pPr>
        <w:pStyle w:val="Listeavsnitt"/>
        <w:ind w:left="1440"/>
      </w:pPr>
    </w:p>
    <w:p w14:paraId="759780EA" w14:textId="77777777" w:rsidR="005016A1" w:rsidRDefault="005016A1" w:rsidP="005016A1">
      <w:pPr>
        <w:pStyle w:val="Listeavsnitt"/>
        <w:numPr>
          <w:ilvl w:val="0"/>
          <w:numId w:val="1"/>
        </w:numPr>
      </w:pPr>
      <w:r>
        <w:t>Varighet og plassering av pauser og hvileperioder</w:t>
      </w:r>
    </w:p>
    <w:p w14:paraId="50399328" w14:textId="77777777" w:rsidR="00773036" w:rsidRDefault="00773036" w:rsidP="00773036">
      <w:pPr>
        <w:pStyle w:val="Listeavsnitt"/>
        <w:numPr>
          <w:ilvl w:val="0"/>
          <w:numId w:val="3"/>
        </w:numPr>
      </w:pPr>
      <w:r>
        <w:t>Arbeidstaker har 20 minutters spisepause med lønn.</w:t>
      </w:r>
    </w:p>
    <w:p w14:paraId="4BCF5300" w14:textId="77777777" w:rsidR="00595165" w:rsidRDefault="00595165" w:rsidP="00595165">
      <w:pPr>
        <w:pStyle w:val="Listeavsnitt"/>
        <w:ind w:left="1440"/>
      </w:pPr>
    </w:p>
    <w:p w14:paraId="6BB00F4C" w14:textId="77777777" w:rsidR="005016A1" w:rsidRDefault="005016A1" w:rsidP="005016A1">
      <w:pPr>
        <w:pStyle w:val="Listeavsnitt"/>
        <w:numPr>
          <w:ilvl w:val="0"/>
          <w:numId w:val="1"/>
        </w:numPr>
      </w:pPr>
      <w:r>
        <w:t>Nattarbeid</w:t>
      </w:r>
    </w:p>
    <w:p w14:paraId="5C47D0D1" w14:textId="77777777" w:rsidR="00F11BC2" w:rsidRDefault="00F11BC2" w:rsidP="00F11BC2">
      <w:pPr>
        <w:pStyle w:val="Listeavsnitt"/>
        <w:numPr>
          <w:ilvl w:val="0"/>
          <w:numId w:val="3"/>
        </w:numPr>
      </w:pPr>
      <w:r>
        <w:t>Nattarbeid vil ikke være relevant for Vikarer ved denne rammeavtalen.</w:t>
      </w:r>
    </w:p>
    <w:p w14:paraId="4A22C5A8" w14:textId="77777777" w:rsidR="00595165" w:rsidRDefault="00595165" w:rsidP="00595165">
      <w:pPr>
        <w:pStyle w:val="Listeavsnitt"/>
        <w:ind w:left="1440"/>
      </w:pPr>
    </w:p>
    <w:p w14:paraId="33058ECE" w14:textId="77777777" w:rsidR="005016A1" w:rsidRDefault="005016A1" w:rsidP="005016A1">
      <w:pPr>
        <w:pStyle w:val="Listeavsnitt"/>
        <w:numPr>
          <w:ilvl w:val="0"/>
          <w:numId w:val="1"/>
        </w:numPr>
      </w:pPr>
      <w:r>
        <w:t>Feriefritid, feriepenger, fridager og godtgjøring på slike dager</w:t>
      </w:r>
    </w:p>
    <w:p w14:paraId="77444754" w14:textId="77777777" w:rsidR="00F11BC2" w:rsidRDefault="00F11BC2" w:rsidP="00F11BC2">
      <w:pPr>
        <w:pStyle w:val="Listeavsnitt"/>
        <w:numPr>
          <w:ilvl w:val="0"/>
          <w:numId w:val="3"/>
        </w:numPr>
      </w:pPr>
      <w:r>
        <w:t xml:space="preserve">1. og 17. mai samt nyttårsdag, skjærtorsdag, langfredag, 2.påskedag, Kristi himmelfartsdag, 2.pinsedag og 1. </w:t>
      </w:r>
      <w:r w:rsidRPr="00D76D94">
        <w:t xml:space="preserve">og 2. juledag er </w:t>
      </w:r>
      <w:r w:rsidR="00BE2AA6" w:rsidRPr="00D76D94">
        <w:t>fridager</w:t>
      </w:r>
      <w:r w:rsidR="00BE2AA6">
        <w:t xml:space="preserve"> </w:t>
      </w:r>
      <w:r w:rsidR="00D76D94">
        <w:t>med utbetaling av vanlig lønn.</w:t>
      </w:r>
    </w:p>
    <w:p w14:paraId="11716132" w14:textId="77777777" w:rsidR="00BE2AA6" w:rsidRDefault="00BE2AA6" w:rsidP="00F11BC2">
      <w:pPr>
        <w:pStyle w:val="Listeavsnitt"/>
        <w:numPr>
          <w:ilvl w:val="0"/>
          <w:numId w:val="3"/>
        </w:numPr>
      </w:pPr>
      <w:r>
        <w:t>Oppdragsgiver har avtalefestet femte ferieuke</w:t>
      </w:r>
      <w:r w:rsidR="000357BB">
        <w:t xml:space="preserve"> og forhøyet feriepe</w:t>
      </w:r>
      <w:r w:rsidR="00595165">
        <w:t>ngesats</w:t>
      </w:r>
      <w:r>
        <w:t>. Dette innebærer at ferie etter ferieloven og avtalefestet ferie til sammen utgjør 30 virkedager. I tillegg er det ekstraferie på 6 virkedager for arbeidstakere over 60 år</w:t>
      </w:r>
      <w:r w:rsidR="00113CE7">
        <w:t>.</w:t>
      </w:r>
    </w:p>
    <w:p w14:paraId="45AA826C" w14:textId="77777777" w:rsidR="00850D1B" w:rsidRPr="000357BB" w:rsidRDefault="00850D1B" w:rsidP="00F11BC2">
      <w:pPr>
        <w:pStyle w:val="Listeavsnitt"/>
        <w:numPr>
          <w:ilvl w:val="0"/>
          <w:numId w:val="3"/>
        </w:numPr>
        <w:rPr>
          <w:highlight w:val="yellow"/>
        </w:rPr>
      </w:pPr>
      <w:r w:rsidRPr="000357BB">
        <w:rPr>
          <w:highlight w:val="yellow"/>
        </w:rPr>
        <w:lastRenderedPageBreak/>
        <w:t>Ansatte kan ta ut 8 dager fri med lønn f.o.m det kalenderåret de fyller 62 år.</w:t>
      </w:r>
    </w:p>
    <w:p w14:paraId="395A391C" w14:textId="77777777" w:rsidR="00595165" w:rsidRDefault="00595165" w:rsidP="00595165">
      <w:pPr>
        <w:pStyle w:val="Listeavsnitt"/>
        <w:ind w:left="1440"/>
      </w:pPr>
    </w:p>
    <w:p w14:paraId="554DB2C6" w14:textId="77777777" w:rsidR="005016A1" w:rsidRDefault="005016A1" w:rsidP="005016A1">
      <w:pPr>
        <w:pStyle w:val="Listeavsnitt"/>
        <w:numPr>
          <w:ilvl w:val="0"/>
          <w:numId w:val="1"/>
        </w:numPr>
      </w:pPr>
      <w:r>
        <w:t>Lønn og utgiftsdekking</w:t>
      </w:r>
    </w:p>
    <w:p w14:paraId="20D03A56" w14:textId="77777777" w:rsidR="00BE2AA6" w:rsidRDefault="00154B15" w:rsidP="00BE2AA6">
      <w:pPr>
        <w:pStyle w:val="Listeavsnitt"/>
        <w:numPr>
          <w:ilvl w:val="0"/>
          <w:numId w:val="5"/>
        </w:numPr>
      </w:pPr>
      <w:r>
        <w:t>Lønn omfatter stillingens lønn etter</w:t>
      </w:r>
      <w:r w:rsidR="000357BB">
        <w:t xml:space="preserve"> gjeldende </w:t>
      </w:r>
      <w:proofErr w:type="spellStart"/>
      <w:r w:rsidR="000357BB">
        <w:t>hovedlønnstabell</w:t>
      </w:r>
      <w:proofErr w:type="spellEnd"/>
      <w:r w:rsidR="000357BB">
        <w:t xml:space="preserve"> og </w:t>
      </w:r>
      <w:proofErr w:type="spellStart"/>
      <w:r w:rsidR="000357BB">
        <w:t>tilleggslønnstabells</w:t>
      </w:r>
      <w:proofErr w:type="spellEnd"/>
      <w:r w:rsidR="000357BB">
        <w:t xml:space="preserve"> satser hos oppdragsgiver. </w:t>
      </w:r>
    </w:p>
    <w:p w14:paraId="6F5AB800" w14:textId="77777777" w:rsidR="005016A1" w:rsidRDefault="005016A1" w:rsidP="005016A1">
      <w:pPr>
        <w:pStyle w:val="Listeavsnitt"/>
        <w:numPr>
          <w:ilvl w:val="0"/>
          <w:numId w:val="2"/>
        </w:numPr>
      </w:pPr>
      <w:r>
        <w:t xml:space="preserve">Med timelønn forstås årslønn dividert med 1 850. </w:t>
      </w:r>
      <w:r w:rsidR="00D60576">
        <w:t>Timelønn</w:t>
      </w:r>
      <w:r>
        <w:t xml:space="preserve"> for arbeidstakere som lønnes pr. time, beregnes ut fra årslønnen og arbeidstiden for tilsvarende heldagsstilling</w:t>
      </w:r>
      <w:r w:rsidR="00D60576">
        <w:t>.</w:t>
      </w:r>
    </w:p>
    <w:p w14:paraId="0651D223" w14:textId="77777777" w:rsidR="00595165" w:rsidRDefault="00595165" w:rsidP="00595165">
      <w:pPr>
        <w:pStyle w:val="Listeavsnitt"/>
        <w:ind w:left="1440"/>
      </w:pPr>
    </w:p>
    <w:p w14:paraId="0BF73F31" w14:textId="77777777" w:rsidR="005016A1" w:rsidRDefault="00F11BC2" w:rsidP="005016A1">
      <w:pPr>
        <w:pStyle w:val="Listeavsnitt"/>
        <w:numPr>
          <w:ilvl w:val="0"/>
          <w:numId w:val="1"/>
        </w:numPr>
      </w:pPr>
      <w:r>
        <w:t xml:space="preserve">Hva som faller utenfor </w:t>
      </w:r>
      <w:r w:rsidR="00595165">
        <w:t>likebehandling etter arbeidsmiljøloven § 14-12a (1)</w:t>
      </w:r>
    </w:p>
    <w:p w14:paraId="273FF04D" w14:textId="77777777" w:rsidR="00595165" w:rsidRDefault="00595165" w:rsidP="00595165">
      <w:pPr>
        <w:pStyle w:val="Listeavsnitt"/>
        <w:numPr>
          <w:ilvl w:val="0"/>
          <w:numId w:val="2"/>
        </w:numPr>
      </w:pPr>
      <w:r>
        <w:t>Fulle sykepenger</w:t>
      </w:r>
      <w:r w:rsidR="00CD59ED">
        <w:t xml:space="preserve"> og svangerskaps- og foreldrepermisjon. Oppdragsgiver viser til uttalelse (brev) fra Arbeidsdepartementet, 25.06.2013, med ref. 13/627- Hvor det blant annet står «Det er slik departementet ser det, ikke naturlig å omtale lønn under sykdom eller foreldrepenger som «vederlag for arbeid». I lys av forarbeidene er departementet av den oppfatning at slik ytelse må sies å falle utenfor lønnsbegrepet i arbeidsmiljøloven § 14-12a bokstav f.»</w:t>
      </w:r>
    </w:p>
    <w:p w14:paraId="5AF287F9" w14:textId="77777777" w:rsidR="00595165" w:rsidRDefault="00595165" w:rsidP="00595165">
      <w:pPr>
        <w:pStyle w:val="Listeavsnitt"/>
        <w:numPr>
          <w:ilvl w:val="0"/>
          <w:numId w:val="2"/>
        </w:numPr>
      </w:pPr>
      <w:r>
        <w:t>Pensjon og forsikringer, jf. departementets veileder.</w:t>
      </w:r>
    </w:p>
    <w:p w14:paraId="255738AB" w14:textId="77777777" w:rsidR="00595165" w:rsidRDefault="00595165" w:rsidP="00595165">
      <w:pPr>
        <w:pStyle w:val="Listeavsnitt"/>
        <w:numPr>
          <w:ilvl w:val="0"/>
          <w:numId w:val="2"/>
        </w:numPr>
      </w:pPr>
      <w:r>
        <w:t>Velferdspermisjoner</w:t>
      </w:r>
      <w:r w:rsidR="00CD59ED">
        <w:t>. Oppdragsgiver viser til uttalelse (brev) fra Arbeidsdepartementet, 25.06.2013, med ref. 13/627- Hvor det blant annet står «Med samme begrunnelse som over, er det heller ikke naturlig å betegne lønn under velferdspermisjon som «vederlag for arbeid»</w:t>
      </w:r>
      <w:r w:rsidR="00797C43">
        <w:t>»</w:t>
      </w:r>
      <w:r w:rsidR="00CD59ED">
        <w:t>.</w:t>
      </w:r>
    </w:p>
    <w:p w14:paraId="1E25D077" w14:textId="77777777" w:rsidR="005C00B0" w:rsidRDefault="005C00B0" w:rsidP="005C00B0"/>
    <w:p w14:paraId="2BBB1EA1" w14:textId="77777777" w:rsidR="005C00B0" w:rsidRDefault="005C00B0" w:rsidP="005C00B0">
      <w:pPr>
        <w:rPr>
          <w:b/>
        </w:rPr>
      </w:pPr>
      <w:r w:rsidRPr="005C00B0">
        <w:rPr>
          <w:b/>
        </w:rPr>
        <w:t xml:space="preserve">Følgende </w:t>
      </w:r>
      <w:r w:rsidRPr="005C00B0">
        <w:rPr>
          <w:b/>
          <w:u w:val="single"/>
        </w:rPr>
        <w:t>stedlige</w:t>
      </w:r>
      <w:r w:rsidRPr="005C00B0">
        <w:rPr>
          <w:b/>
        </w:rPr>
        <w:t xml:space="preserve"> goder og tjenester etter arbeidsmiljøloven § 14-12a (2) finnes hos </w:t>
      </w:r>
      <w:r w:rsidR="00492E02" w:rsidRPr="00492E02">
        <w:rPr>
          <w:b/>
          <w:highlight w:val="yellow"/>
        </w:rPr>
        <w:t>NAVN PÅ OPPDRAGSGIVER</w:t>
      </w:r>
      <w:r w:rsidRPr="005C00B0">
        <w:rPr>
          <w:b/>
        </w:rPr>
        <w:t>:</w:t>
      </w:r>
    </w:p>
    <w:p w14:paraId="4492BF36" w14:textId="77777777" w:rsidR="005C00B0" w:rsidRPr="005C00B0" w:rsidRDefault="005C00B0" w:rsidP="005C00B0">
      <w:pPr>
        <w:pStyle w:val="Listeavsnitt"/>
        <w:numPr>
          <w:ilvl w:val="0"/>
          <w:numId w:val="6"/>
        </w:numPr>
        <w:rPr>
          <w:b/>
        </w:rPr>
      </w:pPr>
      <w:r>
        <w:t>Kantine</w:t>
      </w:r>
    </w:p>
    <w:p w14:paraId="4CBE4159" w14:textId="77777777" w:rsidR="005C00B0" w:rsidRPr="005C00B0" w:rsidRDefault="005C00B0" w:rsidP="005C00B0">
      <w:pPr>
        <w:pStyle w:val="Listeavsnitt"/>
        <w:numPr>
          <w:ilvl w:val="0"/>
          <w:numId w:val="6"/>
        </w:numPr>
        <w:rPr>
          <w:b/>
        </w:rPr>
      </w:pPr>
      <w:r>
        <w:t>Parkeringsmuligheter</w:t>
      </w:r>
    </w:p>
    <w:p w14:paraId="39DDDF28" w14:textId="77777777" w:rsidR="005C00B0" w:rsidRPr="005C00B0" w:rsidRDefault="005C00B0" w:rsidP="005C00B0">
      <w:pPr>
        <w:pStyle w:val="Listeavsnitt"/>
        <w:numPr>
          <w:ilvl w:val="0"/>
          <w:numId w:val="6"/>
        </w:numPr>
        <w:rPr>
          <w:b/>
        </w:rPr>
      </w:pPr>
      <w:r>
        <w:t>Garderobe</w:t>
      </w:r>
    </w:p>
    <w:p w14:paraId="0FC6C39F" w14:textId="77777777" w:rsidR="005C00B0" w:rsidRPr="005C00B0" w:rsidRDefault="005C00B0" w:rsidP="005C00B0">
      <w:pPr>
        <w:pStyle w:val="Listeavsnitt"/>
        <w:numPr>
          <w:ilvl w:val="0"/>
          <w:numId w:val="6"/>
        </w:numPr>
        <w:rPr>
          <w:b/>
        </w:rPr>
      </w:pPr>
      <w:r>
        <w:t>Hvilerom</w:t>
      </w:r>
    </w:p>
    <w:p w14:paraId="574B662E" w14:textId="77777777" w:rsidR="005C00B0" w:rsidRPr="005C00B0" w:rsidRDefault="005C00B0" w:rsidP="005C00B0">
      <w:pPr>
        <w:pStyle w:val="Listeavsnitt"/>
        <w:numPr>
          <w:ilvl w:val="0"/>
          <w:numId w:val="6"/>
        </w:numPr>
        <w:rPr>
          <w:b/>
        </w:rPr>
      </w:pPr>
      <w:r>
        <w:t>To timer trening hver uke i arbeidstiden</w:t>
      </w:r>
    </w:p>
    <w:p w14:paraId="029BCE21" w14:textId="77777777" w:rsidR="005C00B0" w:rsidRPr="00285702" w:rsidRDefault="005C00B0" w:rsidP="005C00B0">
      <w:pPr>
        <w:pStyle w:val="Listeavsnitt"/>
        <w:numPr>
          <w:ilvl w:val="0"/>
          <w:numId w:val="6"/>
        </w:numPr>
        <w:rPr>
          <w:b/>
        </w:rPr>
      </w:pPr>
      <w:r>
        <w:t>Rett til å forsyn</w:t>
      </w:r>
      <w:r w:rsidR="00285702">
        <w:t>e seg med frukt fra fruktkurver</w:t>
      </w:r>
    </w:p>
    <w:p w14:paraId="2E3F6C2E" w14:textId="77777777" w:rsidR="00285702" w:rsidRPr="005C00B0" w:rsidRDefault="00285702" w:rsidP="005C00B0">
      <w:pPr>
        <w:pStyle w:val="Listeavsnitt"/>
        <w:numPr>
          <w:ilvl w:val="0"/>
          <w:numId w:val="6"/>
        </w:numPr>
        <w:rPr>
          <w:b/>
        </w:rPr>
      </w:pPr>
      <w:r>
        <w:t>Av og til felles «Bøy-og-stekk»-seanser</w:t>
      </w:r>
    </w:p>
    <w:p w14:paraId="5225F049" w14:textId="77777777" w:rsidR="005C00B0" w:rsidRDefault="005C00B0" w:rsidP="005C00B0">
      <w:pPr>
        <w:rPr>
          <w:b/>
        </w:rPr>
      </w:pPr>
    </w:p>
    <w:p w14:paraId="14800D9E" w14:textId="77777777" w:rsidR="00CD59ED" w:rsidRPr="005C00B0" w:rsidRDefault="00CD59ED" w:rsidP="005C00B0">
      <w:pPr>
        <w:rPr>
          <w:b/>
        </w:rPr>
      </w:pPr>
    </w:p>
    <w:p w14:paraId="0F972BDC" w14:textId="77777777" w:rsidR="005C00B0" w:rsidRDefault="005C00B0" w:rsidP="005C00B0"/>
    <w:p w14:paraId="357A5902" w14:textId="77777777" w:rsidR="005C00B0" w:rsidRDefault="005C00B0" w:rsidP="005C00B0"/>
    <w:sectPr w:rsidR="005C00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ifi" w:date="2017-05-22T14:31:00Z" w:initials="Difi">
    <w:p w14:paraId="62E5AC9A" w14:textId="1C0D6159" w:rsidR="00856EBA" w:rsidRDefault="00856EBA">
      <w:pPr>
        <w:pStyle w:val="Merknadstekst"/>
      </w:pPr>
      <w:r>
        <w:rPr>
          <w:rStyle w:val="Merknadsreferanse"/>
        </w:rPr>
        <w:annotationRef/>
      </w:r>
      <w:r>
        <w:t>Fyll inn punktene nedenfor, stryk det som eventuelt ikke passer.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E5AC9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E79C8" w14:textId="77777777" w:rsidR="007D5288" w:rsidRDefault="007D5288" w:rsidP="005C4973">
      <w:pPr>
        <w:spacing w:after="0" w:line="240" w:lineRule="auto"/>
      </w:pPr>
      <w:r>
        <w:separator/>
      </w:r>
    </w:p>
  </w:endnote>
  <w:endnote w:type="continuationSeparator" w:id="0">
    <w:p w14:paraId="6C52D90E" w14:textId="77777777" w:rsidR="007D5288" w:rsidRDefault="007D5288" w:rsidP="005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18E21" w14:textId="77777777" w:rsidR="005C4973" w:rsidRDefault="005C49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485FB" w14:textId="77777777" w:rsidR="005C4973" w:rsidRDefault="005C497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BEA5A" w14:textId="77777777" w:rsidR="005C4973" w:rsidRDefault="005C49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37723" w14:textId="77777777" w:rsidR="007D5288" w:rsidRDefault="007D5288" w:rsidP="005C4973">
      <w:pPr>
        <w:spacing w:after="0" w:line="240" w:lineRule="auto"/>
      </w:pPr>
      <w:r>
        <w:separator/>
      </w:r>
    </w:p>
  </w:footnote>
  <w:footnote w:type="continuationSeparator" w:id="0">
    <w:p w14:paraId="4B6EB431" w14:textId="77777777" w:rsidR="007D5288" w:rsidRDefault="007D5288" w:rsidP="005C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C73D" w14:textId="77777777" w:rsidR="005C4973" w:rsidRDefault="005C497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6BD45" w14:textId="77777777" w:rsidR="005C4973" w:rsidRDefault="005C497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FFA3C" w14:textId="77777777" w:rsidR="005C4973" w:rsidRDefault="005C49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9F4"/>
    <w:multiLevelType w:val="hybridMultilevel"/>
    <w:tmpl w:val="46BABA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5B37"/>
    <w:multiLevelType w:val="hybridMultilevel"/>
    <w:tmpl w:val="4D1C7B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4450C0"/>
    <w:multiLevelType w:val="hybridMultilevel"/>
    <w:tmpl w:val="1DF6BB5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96948"/>
    <w:multiLevelType w:val="hybridMultilevel"/>
    <w:tmpl w:val="B5309C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BC64EB"/>
    <w:multiLevelType w:val="hybridMultilevel"/>
    <w:tmpl w:val="BC14C7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6271E"/>
    <w:multiLevelType w:val="hybridMultilevel"/>
    <w:tmpl w:val="D136BF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8831C0"/>
    <w:multiLevelType w:val="hybridMultilevel"/>
    <w:tmpl w:val="D2E4246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8B5559"/>
    <w:multiLevelType w:val="hybridMultilevel"/>
    <w:tmpl w:val="DC02D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fi">
    <w15:presenceInfo w15:providerId="None" w15:userId="Dif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6A1"/>
    <w:rsid w:val="000357BB"/>
    <w:rsid w:val="00113CE7"/>
    <w:rsid w:val="00154B15"/>
    <w:rsid w:val="00285702"/>
    <w:rsid w:val="002E23D9"/>
    <w:rsid w:val="002E381D"/>
    <w:rsid w:val="002F75F8"/>
    <w:rsid w:val="003A1485"/>
    <w:rsid w:val="003F5FFA"/>
    <w:rsid w:val="00484325"/>
    <w:rsid w:val="00492E02"/>
    <w:rsid w:val="004B0EB1"/>
    <w:rsid w:val="005016A1"/>
    <w:rsid w:val="005228FC"/>
    <w:rsid w:val="00595165"/>
    <w:rsid w:val="005C00B0"/>
    <w:rsid w:val="005C4973"/>
    <w:rsid w:val="006144A3"/>
    <w:rsid w:val="006306EB"/>
    <w:rsid w:val="006F17E4"/>
    <w:rsid w:val="007478CB"/>
    <w:rsid w:val="00773036"/>
    <w:rsid w:val="00797C43"/>
    <w:rsid w:val="007D5288"/>
    <w:rsid w:val="00850D1B"/>
    <w:rsid w:val="00856EBA"/>
    <w:rsid w:val="00995F29"/>
    <w:rsid w:val="00B21412"/>
    <w:rsid w:val="00B376A2"/>
    <w:rsid w:val="00BE2AA6"/>
    <w:rsid w:val="00C11423"/>
    <w:rsid w:val="00CA0AE2"/>
    <w:rsid w:val="00CD59ED"/>
    <w:rsid w:val="00D60576"/>
    <w:rsid w:val="00D76D94"/>
    <w:rsid w:val="00D867BA"/>
    <w:rsid w:val="00DC3C4D"/>
    <w:rsid w:val="00DD1A05"/>
    <w:rsid w:val="00E15FA5"/>
    <w:rsid w:val="00E44832"/>
    <w:rsid w:val="00E95A78"/>
    <w:rsid w:val="00F1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B0A397"/>
  <w15:docId w15:val="{ACDFDB83-0B33-47C5-B21E-8A366EFC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16A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F17E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F17E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17E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17E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17E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17E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C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4973"/>
  </w:style>
  <w:style w:type="paragraph" w:styleId="Bunntekst">
    <w:name w:val="footer"/>
    <w:basedOn w:val="Normal"/>
    <w:link w:val="BunntekstTegn"/>
    <w:uiPriority w:val="99"/>
    <w:unhideWhenUsed/>
    <w:rsid w:val="005C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7D69-5D4E-4997-AF53-073AF783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Bredrup Kristin</dc:creator>
  <cp:lastModifiedBy>Difi</cp:lastModifiedBy>
  <cp:revision>2</cp:revision>
  <cp:lastPrinted>2013-11-12T08:38:00Z</cp:lastPrinted>
  <dcterms:created xsi:type="dcterms:W3CDTF">2017-05-23T08:28:00Z</dcterms:created>
  <dcterms:modified xsi:type="dcterms:W3CDTF">2017-05-23T08:28:00Z</dcterms:modified>
</cp:coreProperties>
</file>