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2642B8" w14:paraId="4A3E3318" w14:textId="77777777" w:rsidTr="00890EF8">
        <w:tc>
          <w:tcPr>
            <w:tcW w:w="9250" w:type="dxa"/>
          </w:tcPr>
          <w:p w14:paraId="1C1E1CA9" w14:textId="77777777" w:rsidR="00A5316B" w:rsidRPr="002642B8" w:rsidRDefault="00A5316B" w:rsidP="00681C3C"/>
        </w:tc>
      </w:tr>
    </w:tbl>
    <w:p w14:paraId="266D5EA3" w14:textId="77777777" w:rsidR="00681C3C" w:rsidRPr="00320A8C" w:rsidRDefault="00681C3C" w:rsidP="00681C3C">
      <w:pPr>
        <w:tabs>
          <w:tab w:val="center" w:pos="4536"/>
          <w:tab w:val="right" w:pos="9072"/>
        </w:tabs>
        <w:rPr>
          <w:rFonts w:ascii="Arial" w:hAnsi="Arial" w:cs="Arial"/>
        </w:rPr>
      </w:pPr>
    </w:p>
    <w:p w14:paraId="4CD46290" w14:textId="77777777" w:rsidR="00681C3C" w:rsidRPr="00320A8C" w:rsidRDefault="00681C3C" w:rsidP="00681C3C">
      <w:pPr>
        <w:tabs>
          <w:tab w:val="center" w:pos="4536"/>
          <w:tab w:val="right" w:pos="9072"/>
        </w:tabs>
        <w:rPr>
          <w:rFonts w:ascii="Arial" w:hAnsi="Arial" w:cs="Arial"/>
        </w:rPr>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320A8C" w14:paraId="430779FF" w14:textId="77777777" w:rsidTr="00681C3C">
        <w:tc>
          <w:tcPr>
            <w:tcW w:w="9250" w:type="dxa"/>
          </w:tcPr>
          <w:p w14:paraId="0AD615DE" w14:textId="77777777" w:rsidR="00681C3C" w:rsidRPr="00320A8C" w:rsidRDefault="00681C3C" w:rsidP="00681C3C">
            <w:pPr>
              <w:rPr>
                <w:rFonts w:ascii="Arial" w:hAnsi="Arial" w:cs="Arial"/>
                <w:b/>
                <w:bCs/>
                <w:sz w:val="36"/>
                <w:szCs w:val="36"/>
              </w:rPr>
            </w:pPr>
          </w:p>
          <w:p w14:paraId="4D65A3BC" w14:textId="77777777" w:rsidR="00FA30E6" w:rsidRPr="00FA30E6" w:rsidRDefault="00FA30E6" w:rsidP="00FA30E6">
            <w:pPr>
              <w:spacing w:line="300" w:lineRule="atLeast"/>
              <w:jc w:val="center"/>
              <w:rPr>
                <w:rFonts w:ascii="Arial" w:hAnsi="Arial"/>
                <w:sz w:val="19"/>
                <w:szCs w:val="19"/>
              </w:rPr>
            </w:pPr>
            <w:commentRangeStart w:id="0"/>
            <w:r w:rsidRPr="00FA30E6">
              <w:rPr>
                <w:rFonts w:ascii="Arial" w:hAnsi="Arial" w:cs="Arial"/>
                <w:b/>
                <w:sz w:val="48"/>
                <w:szCs w:val="19"/>
              </w:rPr>
              <w:t>KONKURRANSEGRUNNLAG</w:t>
            </w:r>
            <w:commentRangeEnd w:id="0"/>
            <w:r w:rsidR="001867AF">
              <w:rPr>
                <w:rStyle w:val="Merknadsreferanse"/>
                <w:szCs w:val="20"/>
                <w:lang w:eastAsia="en-US"/>
              </w:rPr>
              <w:commentReference w:id="0"/>
            </w:r>
          </w:p>
          <w:p w14:paraId="4F474A66" w14:textId="77777777" w:rsidR="00FA30E6" w:rsidRPr="00FA30E6" w:rsidRDefault="00FA30E6" w:rsidP="00FA30E6">
            <w:pPr>
              <w:spacing w:line="300" w:lineRule="atLeast"/>
              <w:jc w:val="center"/>
              <w:rPr>
                <w:rFonts w:ascii="Arial" w:hAnsi="Arial" w:cs="Arial"/>
                <w:sz w:val="48"/>
                <w:szCs w:val="19"/>
              </w:rPr>
            </w:pPr>
          </w:p>
          <w:p w14:paraId="7CFE027E" w14:textId="77777777" w:rsidR="00FA30E6" w:rsidRPr="00FA30E6" w:rsidRDefault="00FA30E6" w:rsidP="00FA30E6">
            <w:pPr>
              <w:spacing w:line="300" w:lineRule="atLeast"/>
              <w:jc w:val="center"/>
              <w:rPr>
                <w:rFonts w:ascii="Arial" w:hAnsi="Arial" w:cs="Arial"/>
                <w:sz w:val="48"/>
                <w:szCs w:val="19"/>
              </w:rPr>
            </w:pPr>
          </w:p>
          <w:p w14:paraId="37B29B01" w14:textId="77777777" w:rsidR="00FA30E6" w:rsidRPr="00FA30E6" w:rsidRDefault="00FA30E6" w:rsidP="00FA30E6">
            <w:pPr>
              <w:spacing w:line="300" w:lineRule="atLeast"/>
              <w:jc w:val="center"/>
              <w:rPr>
                <w:rFonts w:ascii="Arial" w:hAnsi="Arial" w:cs="Arial"/>
                <w:sz w:val="36"/>
                <w:szCs w:val="36"/>
              </w:rPr>
            </w:pPr>
            <w:r w:rsidRPr="00FA30E6">
              <w:rPr>
                <w:rFonts w:ascii="Arial" w:hAnsi="Arial" w:cs="Arial"/>
                <w:sz w:val="36"/>
                <w:szCs w:val="36"/>
              </w:rPr>
              <w:t xml:space="preserve">Åpen anbudskonkurranse </w:t>
            </w:r>
          </w:p>
          <w:p w14:paraId="1630F554" w14:textId="77777777" w:rsidR="00FA30E6" w:rsidRPr="00FA30E6" w:rsidRDefault="00FA30E6" w:rsidP="00FA30E6">
            <w:pPr>
              <w:spacing w:line="300" w:lineRule="atLeast"/>
              <w:jc w:val="both"/>
              <w:rPr>
                <w:rFonts w:ascii="Arial" w:hAnsi="Arial" w:cs="Arial"/>
                <w:color w:val="FF0000"/>
                <w:sz w:val="36"/>
                <w:szCs w:val="36"/>
              </w:rPr>
            </w:pPr>
          </w:p>
          <w:p w14:paraId="6F4058A0" w14:textId="77777777" w:rsidR="00FA30E6" w:rsidRPr="00FA30E6" w:rsidRDefault="00FA30E6" w:rsidP="00FA30E6">
            <w:pPr>
              <w:spacing w:line="300" w:lineRule="atLeast"/>
              <w:jc w:val="center"/>
              <w:rPr>
                <w:rFonts w:ascii="Arial" w:hAnsi="Arial" w:cs="Arial"/>
                <w:sz w:val="36"/>
                <w:szCs w:val="36"/>
              </w:rPr>
            </w:pPr>
            <w:r w:rsidRPr="00FA30E6">
              <w:rPr>
                <w:rFonts w:ascii="Arial" w:hAnsi="Arial" w:cs="Arial"/>
                <w:sz w:val="36"/>
                <w:szCs w:val="36"/>
              </w:rPr>
              <w:t>for anskaffelse av</w:t>
            </w:r>
          </w:p>
          <w:p w14:paraId="1294EC69" w14:textId="77777777" w:rsidR="00FA30E6" w:rsidRPr="00FA30E6" w:rsidRDefault="00FA30E6" w:rsidP="00FA30E6">
            <w:pPr>
              <w:spacing w:line="300" w:lineRule="atLeast"/>
              <w:jc w:val="center"/>
              <w:rPr>
                <w:rFonts w:ascii="Arial" w:hAnsi="Arial" w:cs="Arial"/>
                <w:sz w:val="36"/>
                <w:szCs w:val="36"/>
              </w:rPr>
            </w:pPr>
          </w:p>
          <w:p w14:paraId="763E3C67" w14:textId="77777777" w:rsidR="00FA30E6" w:rsidRPr="00FA30E6" w:rsidRDefault="00FA30E6" w:rsidP="00FA30E6">
            <w:pPr>
              <w:spacing w:line="300" w:lineRule="atLeast"/>
              <w:rPr>
                <w:rFonts w:ascii="Arial" w:hAnsi="Arial" w:cs="Arial"/>
                <w:sz w:val="36"/>
                <w:szCs w:val="36"/>
              </w:rPr>
            </w:pPr>
            <w:r w:rsidRPr="00FA30E6">
              <w:rPr>
                <w:rFonts w:ascii="Arial" w:hAnsi="Arial" w:cs="Arial"/>
                <w:sz w:val="36"/>
                <w:szCs w:val="36"/>
              </w:rPr>
              <w:tab/>
            </w:r>
            <w:r w:rsidRPr="00FA30E6">
              <w:rPr>
                <w:rFonts w:ascii="Arial" w:hAnsi="Arial" w:cs="Arial"/>
                <w:sz w:val="36"/>
                <w:szCs w:val="36"/>
              </w:rPr>
              <w:tab/>
            </w:r>
          </w:p>
          <w:p w14:paraId="4CA02777" w14:textId="3325F3EA" w:rsidR="00FA30E6" w:rsidRPr="00FA30E6" w:rsidRDefault="00FA30E6" w:rsidP="00FA30E6">
            <w:pPr>
              <w:spacing w:line="300" w:lineRule="atLeast"/>
              <w:jc w:val="center"/>
              <w:rPr>
                <w:rFonts w:ascii="Arial" w:hAnsi="Arial" w:cs="Arial"/>
                <w:b/>
                <w:sz w:val="36"/>
                <w:szCs w:val="36"/>
              </w:rPr>
            </w:pPr>
            <w:r w:rsidRPr="00FA30E6">
              <w:rPr>
                <w:rFonts w:ascii="Arial" w:hAnsi="Arial" w:cs="Arial"/>
                <w:b/>
                <w:sz w:val="36"/>
                <w:szCs w:val="36"/>
              </w:rPr>
              <w:t>Vikartjenester</w:t>
            </w:r>
          </w:p>
          <w:p w14:paraId="3716D75F" w14:textId="77777777" w:rsidR="00FA30E6" w:rsidRPr="00FA30E6" w:rsidRDefault="00FA30E6" w:rsidP="00FA30E6">
            <w:pPr>
              <w:spacing w:line="300" w:lineRule="atLeast"/>
              <w:jc w:val="center"/>
              <w:rPr>
                <w:rFonts w:ascii="Arial" w:hAnsi="Arial" w:cs="Arial"/>
                <w:sz w:val="36"/>
                <w:szCs w:val="36"/>
              </w:rPr>
            </w:pPr>
          </w:p>
          <w:p w14:paraId="02513ADF" w14:textId="77777777" w:rsidR="00FA30E6" w:rsidRPr="00FA30E6" w:rsidRDefault="00FA30E6" w:rsidP="00FA30E6">
            <w:pPr>
              <w:spacing w:line="300" w:lineRule="atLeast"/>
              <w:jc w:val="center"/>
              <w:rPr>
                <w:rFonts w:ascii="Arial" w:hAnsi="Arial" w:cs="Arial"/>
                <w:sz w:val="36"/>
                <w:szCs w:val="36"/>
              </w:rPr>
            </w:pPr>
            <w:r w:rsidRPr="00FA30E6">
              <w:rPr>
                <w:rFonts w:ascii="Arial" w:hAnsi="Arial" w:cs="Arial"/>
                <w:sz w:val="36"/>
                <w:szCs w:val="36"/>
              </w:rPr>
              <w:t xml:space="preserve">Saksnr. </w:t>
            </w:r>
          </w:p>
          <w:p w14:paraId="0854707D" w14:textId="77777777" w:rsidR="00681C3C" w:rsidRPr="00320A8C" w:rsidRDefault="00681C3C" w:rsidP="00681C3C">
            <w:pPr>
              <w:jc w:val="center"/>
              <w:rPr>
                <w:rFonts w:ascii="Arial" w:hAnsi="Arial" w:cs="Arial"/>
                <w:b/>
                <w:bCs/>
                <w:sz w:val="36"/>
                <w:szCs w:val="36"/>
              </w:rPr>
            </w:pPr>
          </w:p>
          <w:p w14:paraId="6D71E051" w14:textId="77777777" w:rsidR="00681C3C" w:rsidRPr="00320A8C" w:rsidRDefault="00681C3C" w:rsidP="00681C3C">
            <w:pPr>
              <w:rPr>
                <w:rFonts w:ascii="Arial" w:hAnsi="Arial" w:cs="Arial"/>
                <w:b/>
                <w:bCs/>
                <w:sz w:val="36"/>
                <w:szCs w:val="36"/>
              </w:rPr>
            </w:pPr>
          </w:p>
          <w:p w14:paraId="44B77E88" w14:textId="77777777" w:rsidR="00681C3C" w:rsidRPr="00320A8C" w:rsidRDefault="00681C3C" w:rsidP="00681C3C">
            <w:pPr>
              <w:jc w:val="center"/>
              <w:rPr>
                <w:rFonts w:ascii="Arial" w:hAnsi="Arial" w:cs="Arial"/>
                <w:b/>
                <w:bCs/>
              </w:rPr>
            </w:pPr>
          </w:p>
          <w:p w14:paraId="4E7E1207" w14:textId="6EC9436E" w:rsidR="00681C3C" w:rsidRPr="00320A8C" w:rsidRDefault="00BB770B" w:rsidP="00681C3C">
            <w:pPr>
              <w:jc w:val="center"/>
              <w:rPr>
                <w:rFonts w:ascii="Arial" w:hAnsi="Arial" w:cs="Arial"/>
                <w:bCs/>
              </w:rPr>
            </w:pPr>
            <w:r w:rsidRPr="00320A8C">
              <w:rPr>
                <w:rFonts w:ascii="Arial" w:hAnsi="Arial" w:cs="Arial"/>
                <w:bCs/>
              </w:rPr>
              <w:t>Åpen anbudskonkurranse</w:t>
            </w:r>
            <w:r w:rsidR="00681C3C" w:rsidRPr="00320A8C">
              <w:rPr>
                <w:rFonts w:ascii="Arial" w:hAnsi="Arial" w:cs="Arial"/>
                <w:bCs/>
              </w:rPr>
              <w:t xml:space="preserve"> </w:t>
            </w:r>
            <w:r w:rsidR="000A2C2D" w:rsidRPr="00320A8C">
              <w:rPr>
                <w:rFonts w:ascii="Arial" w:hAnsi="Arial" w:cs="Arial"/>
                <w:bCs/>
              </w:rPr>
              <w:t xml:space="preserve">under </w:t>
            </w:r>
            <w:r w:rsidR="00523631" w:rsidRPr="00320A8C">
              <w:rPr>
                <w:rFonts w:ascii="Arial" w:hAnsi="Arial" w:cs="Arial"/>
                <w:bCs/>
              </w:rPr>
              <w:t>EØS-terskelverdi</w:t>
            </w:r>
            <w:r w:rsidR="00681C3C" w:rsidRPr="00320A8C">
              <w:rPr>
                <w:rFonts w:ascii="Arial" w:hAnsi="Arial" w:cs="Arial"/>
                <w:bCs/>
              </w:rPr>
              <w:t xml:space="preserve"> </w:t>
            </w:r>
            <w:r w:rsidRPr="00320A8C">
              <w:rPr>
                <w:rFonts w:ascii="Arial" w:hAnsi="Arial" w:cs="Arial"/>
                <w:bCs/>
              </w:rPr>
              <w:t>–</w:t>
            </w:r>
            <w:r w:rsidR="00681C3C" w:rsidRPr="00320A8C">
              <w:rPr>
                <w:rFonts w:ascii="Arial" w:hAnsi="Arial" w:cs="Arial"/>
                <w:bCs/>
              </w:rPr>
              <w:t xml:space="preserve"> </w:t>
            </w:r>
            <w:r w:rsidRPr="00320A8C">
              <w:rPr>
                <w:rFonts w:ascii="Arial" w:hAnsi="Arial" w:cs="Arial"/>
                <w:bCs/>
              </w:rPr>
              <w:t>(</w:t>
            </w:r>
            <w:r w:rsidR="00681C3C" w:rsidRPr="00320A8C">
              <w:rPr>
                <w:rFonts w:ascii="Arial" w:hAnsi="Arial" w:cs="Arial"/>
                <w:bCs/>
              </w:rPr>
              <w:t>FOA del I og I</w:t>
            </w:r>
            <w:r w:rsidR="00710389" w:rsidRPr="00320A8C">
              <w:rPr>
                <w:rFonts w:ascii="Arial" w:hAnsi="Arial" w:cs="Arial"/>
                <w:bCs/>
              </w:rPr>
              <w:t>I</w:t>
            </w:r>
            <w:r w:rsidR="00681C3C" w:rsidRPr="00320A8C">
              <w:rPr>
                <w:rFonts w:ascii="Arial" w:hAnsi="Arial" w:cs="Arial"/>
                <w:bCs/>
              </w:rPr>
              <w:t>)</w:t>
            </w:r>
          </w:p>
          <w:p w14:paraId="32D32AB3" w14:textId="6A19E26D" w:rsidR="00523631" w:rsidRPr="00320A8C" w:rsidRDefault="00523631" w:rsidP="00681C3C">
            <w:pPr>
              <w:jc w:val="center"/>
              <w:rPr>
                <w:rFonts w:ascii="Arial" w:hAnsi="Arial" w:cs="Arial"/>
                <w:bCs/>
              </w:rPr>
            </w:pPr>
          </w:p>
          <w:p w14:paraId="7C603701" w14:textId="6FC2C666" w:rsidR="00523631" w:rsidRPr="00320A8C" w:rsidRDefault="00523631" w:rsidP="00523631">
            <w:pPr>
              <w:jc w:val="center"/>
              <w:rPr>
                <w:rFonts w:ascii="Arial" w:hAnsi="Arial" w:cs="Arial"/>
                <w:bCs/>
              </w:rPr>
            </w:pPr>
            <w:commentRangeStart w:id="1"/>
            <w:r w:rsidRPr="00320A8C">
              <w:rPr>
                <w:rFonts w:ascii="Arial" w:hAnsi="Arial" w:cs="Arial"/>
                <w:bCs/>
                <w:highlight w:val="yellow"/>
              </w:rPr>
              <w:t>Eller</w:t>
            </w:r>
            <w:commentRangeEnd w:id="1"/>
            <w:r w:rsidRPr="00320A8C">
              <w:rPr>
                <w:rStyle w:val="Merknadsreferanse"/>
                <w:rFonts w:ascii="Arial" w:hAnsi="Arial" w:cs="Arial"/>
                <w:szCs w:val="20"/>
                <w:lang w:eastAsia="en-US"/>
              </w:rPr>
              <w:commentReference w:id="1"/>
            </w:r>
          </w:p>
          <w:p w14:paraId="55868297" w14:textId="77777777" w:rsidR="00681C3C" w:rsidRPr="00320A8C" w:rsidRDefault="00681C3C" w:rsidP="00681C3C">
            <w:pPr>
              <w:jc w:val="center"/>
              <w:rPr>
                <w:rFonts w:ascii="Arial" w:hAnsi="Arial" w:cs="Arial"/>
                <w:bCs/>
              </w:rPr>
            </w:pPr>
          </w:p>
          <w:p w14:paraId="557B9200" w14:textId="08816A60" w:rsidR="00523631" w:rsidRPr="00320A8C" w:rsidRDefault="00523631" w:rsidP="00523631">
            <w:pPr>
              <w:jc w:val="center"/>
              <w:rPr>
                <w:rFonts w:ascii="Arial" w:hAnsi="Arial" w:cs="Arial"/>
                <w:bCs/>
              </w:rPr>
            </w:pPr>
            <w:r w:rsidRPr="00320A8C">
              <w:rPr>
                <w:rFonts w:ascii="Arial" w:hAnsi="Arial" w:cs="Arial"/>
                <w:bCs/>
              </w:rPr>
              <w:t>Åpen anbudskonkurranse over EØS-terskelverdi – (FOA del I og III)</w:t>
            </w:r>
          </w:p>
          <w:p w14:paraId="244CB1D9" w14:textId="77777777" w:rsidR="00681C3C" w:rsidRPr="00320A8C" w:rsidRDefault="00681C3C" w:rsidP="0027347C">
            <w:pPr>
              <w:rPr>
                <w:rFonts w:ascii="Arial" w:hAnsi="Arial" w:cs="Arial"/>
                <w:bCs/>
              </w:rPr>
            </w:pPr>
          </w:p>
          <w:p w14:paraId="2D4FA740" w14:textId="77777777" w:rsidR="00681C3C" w:rsidRPr="00320A8C" w:rsidRDefault="00681C3C" w:rsidP="00681C3C">
            <w:pPr>
              <w:jc w:val="center"/>
              <w:rPr>
                <w:rFonts w:ascii="Arial" w:hAnsi="Arial" w:cs="Arial"/>
                <w:bCs/>
              </w:rPr>
            </w:pPr>
          </w:p>
          <w:p w14:paraId="63D01EC9" w14:textId="77777777" w:rsidR="00681C3C" w:rsidRPr="00320A8C" w:rsidRDefault="00681C3C" w:rsidP="00681C3C">
            <w:pPr>
              <w:jc w:val="center"/>
              <w:rPr>
                <w:rFonts w:ascii="Arial" w:hAnsi="Arial" w:cs="Arial"/>
                <w:b/>
                <w:bCs/>
                <w:sz w:val="28"/>
                <w:szCs w:val="28"/>
              </w:rPr>
            </w:pPr>
          </w:p>
          <w:p w14:paraId="4239EB5F" w14:textId="77777777" w:rsidR="00681C3C" w:rsidRPr="00320A8C" w:rsidRDefault="00681C3C" w:rsidP="00681C3C">
            <w:pPr>
              <w:jc w:val="center"/>
              <w:rPr>
                <w:rFonts w:ascii="Arial" w:hAnsi="Arial" w:cs="Arial"/>
                <w:bCs/>
              </w:rPr>
            </w:pPr>
          </w:p>
        </w:tc>
      </w:tr>
      <w:tr w:rsidR="00681C3C" w:rsidRPr="00320A8C" w14:paraId="7D86C7C1" w14:textId="77777777" w:rsidTr="00681C3C">
        <w:tc>
          <w:tcPr>
            <w:tcW w:w="9250" w:type="dxa"/>
          </w:tcPr>
          <w:p w14:paraId="10E0075A" w14:textId="77777777" w:rsidR="00681C3C" w:rsidRPr="00320A8C" w:rsidRDefault="00681C3C" w:rsidP="00681C3C">
            <w:pPr>
              <w:jc w:val="center"/>
              <w:rPr>
                <w:rFonts w:ascii="Arial" w:hAnsi="Arial" w:cs="Arial"/>
              </w:rPr>
            </w:pPr>
          </w:p>
        </w:tc>
      </w:tr>
    </w:tbl>
    <w:p w14:paraId="36AA42EE" w14:textId="77777777" w:rsidR="00681C3C" w:rsidRPr="00320A8C" w:rsidRDefault="00681C3C" w:rsidP="00681C3C">
      <w:pPr>
        <w:rPr>
          <w:rFonts w:ascii="Arial" w:hAnsi="Arial" w:cs="Arial"/>
          <w:b/>
        </w:rPr>
      </w:pPr>
    </w:p>
    <w:p w14:paraId="3CD67C34" w14:textId="77777777" w:rsidR="00681C3C" w:rsidRPr="00320A8C" w:rsidRDefault="00681C3C" w:rsidP="00681C3C">
      <w:pPr>
        <w:jc w:val="center"/>
        <w:rPr>
          <w:rFonts w:ascii="Arial" w:hAnsi="Arial" w:cs="Arial"/>
          <w:b/>
        </w:rPr>
      </w:pPr>
    </w:p>
    <w:p w14:paraId="0B67A545" w14:textId="77777777" w:rsidR="00681C3C" w:rsidRPr="00320A8C" w:rsidRDefault="00681C3C" w:rsidP="00681C3C">
      <w:pPr>
        <w:jc w:val="center"/>
        <w:rPr>
          <w:rFonts w:ascii="Arial" w:hAnsi="Arial" w:cs="Arial"/>
          <w:b/>
        </w:rPr>
      </w:pPr>
    </w:p>
    <w:p w14:paraId="223BFB65" w14:textId="77777777" w:rsidR="00681C3C" w:rsidRPr="00320A8C" w:rsidRDefault="00681C3C" w:rsidP="00681C3C">
      <w:pPr>
        <w:jc w:val="center"/>
        <w:rPr>
          <w:rFonts w:ascii="Arial" w:hAnsi="Arial" w:cs="Arial"/>
          <w:b/>
          <w:sz w:val="24"/>
        </w:rPr>
      </w:pPr>
    </w:p>
    <w:p w14:paraId="7228156D" w14:textId="77777777" w:rsidR="00681C3C" w:rsidRPr="00320A8C" w:rsidRDefault="00681C3C" w:rsidP="00681C3C">
      <w:pPr>
        <w:jc w:val="center"/>
        <w:rPr>
          <w:rFonts w:ascii="Arial" w:hAnsi="Arial" w:cs="Arial"/>
          <w:b/>
        </w:rPr>
      </w:pPr>
    </w:p>
    <w:p w14:paraId="06CAD83C" w14:textId="77777777" w:rsidR="00A5316B" w:rsidRPr="00320A8C" w:rsidRDefault="00A5316B">
      <w:pPr>
        <w:rPr>
          <w:rFonts w:ascii="Arial" w:hAnsi="Arial" w:cs="Arial"/>
          <w:b/>
        </w:rPr>
      </w:pPr>
    </w:p>
    <w:p w14:paraId="2ED61CFC" w14:textId="77777777" w:rsidR="00A5316B" w:rsidRPr="00320A8C" w:rsidRDefault="00A5316B">
      <w:pPr>
        <w:jc w:val="center"/>
        <w:rPr>
          <w:rFonts w:ascii="Arial" w:hAnsi="Arial" w:cs="Arial"/>
          <w:b/>
        </w:rPr>
      </w:pPr>
    </w:p>
    <w:p w14:paraId="6722C94F" w14:textId="77777777" w:rsidR="00A5316B" w:rsidRPr="00320A8C" w:rsidRDefault="00A5316B">
      <w:pPr>
        <w:jc w:val="center"/>
        <w:rPr>
          <w:rFonts w:ascii="Arial" w:hAnsi="Arial" w:cs="Arial"/>
          <w:b/>
        </w:rPr>
      </w:pPr>
    </w:p>
    <w:p w14:paraId="3C91CCC4" w14:textId="77777777" w:rsidR="00A5316B" w:rsidRPr="00320A8C" w:rsidRDefault="00A5316B">
      <w:pPr>
        <w:jc w:val="center"/>
        <w:rPr>
          <w:rFonts w:ascii="Arial" w:hAnsi="Arial" w:cs="Arial"/>
          <w:b/>
        </w:rPr>
      </w:pPr>
    </w:p>
    <w:p w14:paraId="406958B7" w14:textId="77777777" w:rsidR="00A5316B" w:rsidRPr="00320A8C" w:rsidRDefault="00A5316B">
      <w:pPr>
        <w:rPr>
          <w:rFonts w:ascii="Arial" w:hAnsi="Arial" w:cs="Arial"/>
          <w:b/>
        </w:rPr>
      </w:pPr>
    </w:p>
    <w:p w14:paraId="247D3255" w14:textId="77777777" w:rsidR="00A5316B" w:rsidRPr="00320A8C" w:rsidRDefault="00A5316B">
      <w:pPr>
        <w:rPr>
          <w:rFonts w:ascii="Arial" w:hAnsi="Arial" w:cs="Arial"/>
          <w:b/>
        </w:rPr>
      </w:pPr>
    </w:p>
    <w:p w14:paraId="7200B626" w14:textId="77777777" w:rsidR="00A5316B" w:rsidRPr="00320A8C" w:rsidRDefault="00A5316B">
      <w:pPr>
        <w:rPr>
          <w:rFonts w:ascii="Arial" w:hAnsi="Arial" w:cs="Arial"/>
          <w:b/>
        </w:rPr>
      </w:pPr>
      <w:r w:rsidRPr="00320A8C">
        <w:rPr>
          <w:rFonts w:ascii="Arial" w:hAnsi="Arial" w:cs="Arial"/>
          <w:b/>
        </w:rPr>
        <w:br w:type="page"/>
      </w:r>
      <w:r w:rsidR="00EC0137" w:rsidRPr="00320A8C">
        <w:rPr>
          <w:rFonts w:ascii="Arial" w:hAnsi="Arial" w:cs="Arial"/>
          <w:b/>
        </w:rPr>
        <w:lastRenderedPageBreak/>
        <w:t xml:space="preserve">Tilbudsinnbydelse </w:t>
      </w:r>
      <w:r w:rsidRPr="00320A8C">
        <w:rPr>
          <w:rFonts w:ascii="Arial" w:hAnsi="Arial" w:cs="Arial"/>
          <w:b/>
        </w:rPr>
        <w:t>Innholdsfortegnelse</w:t>
      </w:r>
    </w:p>
    <w:p w14:paraId="14BE1A49" w14:textId="0409A859" w:rsidR="00BF33B5" w:rsidRDefault="005027AD">
      <w:pPr>
        <w:pStyle w:val="INNH1"/>
        <w:tabs>
          <w:tab w:val="left" w:pos="480"/>
          <w:tab w:val="right" w:leader="dot" w:pos="9061"/>
        </w:tabs>
        <w:rPr>
          <w:rFonts w:asciiTheme="minorHAnsi" w:eastAsiaTheme="minorEastAsia" w:hAnsiTheme="minorHAnsi" w:cstheme="minorBidi"/>
          <w:b w:val="0"/>
          <w:noProof/>
          <w:sz w:val="22"/>
          <w:szCs w:val="22"/>
        </w:rPr>
      </w:pPr>
      <w:r w:rsidRPr="00320A8C">
        <w:rPr>
          <w:rFonts w:ascii="Arial" w:hAnsi="Arial" w:cs="Arial"/>
        </w:rPr>
        <w:fldChar w:fldCharType="begin"/>
      </w:r>
      <w:r w:rsidR="00E57717" w:rsidRPr="00320A8C">
        <w:rPr>
          <w:rFonts w:ascii="Arial" w:hAnsi="Arial" w:cs="Arial"/>
        </w:rPr>
        <w:instrText xml:space="preserve"> TOC \o "1-3" \h \z \u </w:instrText>
      </w:r>
      <w:r w:rsidRPr="00320A8C">
        <w:rPr>
          <w:rFonts w:ascii="Arial" w:hAnsi="Arial" w:cs="Arial"/>
        </w:rPr>
        <w:fldChar w:fldCharType="separate"/>
      </w:r>
      <w:hyperlink w:anchor="_Toc483210489" w:history="1">
        <w:r w:rsidR="00BF33B5" w:rsidRPr="003F4BAE">
          <w:rPr>
            <w:rStyle w:val="Hyperkobling"/>
            <w:noProof/>
          </w:rPr>
          <w:t>1</w:t>
        </w:r>
        <w:r w:rsidR="00BF33B5">
          <w:rPr>
            <w:rFonts w:asciiTheme="minorHAnsi" w:eastAsiaTheme="minorEastAsia" w:hAnsiTheme="minorHAnsi" w:cstheme="minorBidi"/>
            <w:b w:val="0"/>
            <w:noProof/>
            <w:sz w:val="22"/>
            <w:szCs w:val="22"/>
          </w:rPr>
          <w:tab/>
        </w:r>
        <w:r w:rsidR="00BF33B5" w:rsidRPr="003F4BAE">
          <w:rPr>
            <w:rStyle w:val="Hyperkobling"/>
            <w:noProof/>
          </w:rPr>
          <w:t>GENERELL BESKRIVELSE</w:t>
        </w:r>
        <w:r w:rsidR="00BF33B5">
          <w:rPr>
            <w:noProof/>
            <w:webHidden/>
          </w:rPr>
          <w:tab/>
        </w:r>
        <w:r w:rsidR="00BF33B5">
          <w:rPr>
            <w:noProof/>
            <w:webHidden/>
          </w:rPr>
          <w:fldChar w:fldCharType="begin"/>
        </w:r>
        <w:r w:rsidR="00BF33B5">
          <w:rPr>
            <w:noProof/>
            <w:webHidden/>
          </w:rPr>
          <w:instrText xml:space="preserve"> PAGEREF _Toc483210489 \h </w:instrText>
        </w:r>
        <w:r w:rsidR="00BF33B5">
          <w:rPr>
            <w:noProof/>
            <w:webHidden/>
          </w:rPr>
        </w:r>
        <w:r w:rsidR="00BF33B5">
          <w:rPr>
            <w:noProof/>
            <w:webHidden/>
          </w:rPr>
          <w:fldChar w:fldCharType="separate"/>
        </w:r>
        <w:r w:rsidR="00BF33B5">
          <w:rPr>
            <w:noProof/>
            <w:webHidden/>
          </w:rPr>
          <w:t>3</w:t>
        </w:r>
        <w:r w:rsidR="00BF33B5">
          <w:rPr>
            <w:noProof/>
            <w:webHidden/>
          </w:rPr>
          <w:fldChar w:fldCharType="end"/>
        </w:r>
      </w:hyperlink>
    </w:p>
    <w:p w14:paraId="5C032CFF" w14:textId="7C08EE02"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0" w:history="1">
        <w:r w:rsidRPr="003F4BAE">
          <w:rPr>
            <w:rStyle w:val="Hyperkobling"/>
            <w:noProof/>
          </w:rPr>
          <w:t>1.1</w:t>
        </w:r>
        <w:r>
          <w:rPr>
            <w:rFonts w:asciiTheme="minorHAnsi" w:eastAsiaTheme="minorEastAsia" w:hAnsiTheme="minorHAnsi" w:cstheme="minorBidi"/>
            <w:noProof/>
            <w:sz w:val="22"/>
            <w:szCs w:val="22"/>
          </w:rPr>
          <w:tab/>
        </w:r>
        <w:r w:rsidRPr="003F4BAE">
          <w:rPr>
            <w:rStyle w:val="Hyperkobling"/>
            <w:noProof/>
          </w:rPr>
          <w:t>Oppdragsgiver</w:t>
        </w:r>
        <w:r>
          <w:rPr>
            <w:noProof/>
            <w:webHidden/>
          </w:rPr>
          <w:tab/>
        </w:r>
        <w:r>
          <w:rPr>
            <w:noProof/>
            <w:webHidden/>
          </w:rPr>
          <w:fldChar w:fldCharType="begin"/>
        </w:r>
        <w:r>
          <w:rPr>
            <w:noProof/>
            <w:webHidden/>
          </w:rPr>
          <w:instrText xml:space="preserve"> PAGEREF _Toc483210490 \h </w:instrText>
        </w:r>
        <w:r>
          <w:rPr>
            <w:noProof/>
            <w:webHidden/>
          </w:rPr>
        </w:r>
        <w:r>
          <w:rPr>
            <w:noProof/>
            <w:webHidden/>
          </w:rPr>
          <w:fldChar w:fldCharType="separate"/>
        </w:r>
        <w:r>
          <w:rPr>
            <w:noProof/>
            <w:webHidden/>
          </w:rPr>
          <w:t>3</w:t>
        </w:r>
        <w:r>
          <w:rPr>
            <w:noProof/>
            <w:webHidden/>
          </w:rPr>
          <w:fldChar w:fldCharType="end"/>
        </w:r>
      </w:hyperlink>
    </w:p>
    <w:p w14:paraId="00E2219C" w14:textId="19FBFCE5"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1" w:history="1">
        <w:r w:rsidRPr="003F4BAE">
          <w:rPr>
            <w:rStyle w:val="Hyperkobling"/>
            <w:noProof/>
          </w:rPr>
          <w:t>1.2</w:t>
        </w:r>
        <w:r>
          <w:rPr>
            <w:rFonts w:asciiTheme="minorHAnsi" w:eastAsiaTheme="minorEastAsia" w:hAnsiTheme="minorHAnsi" w:cstheme="minorBidi"/>
            <w:noProof/>
            <w:sz w:val="22"/>
            <w:szCs w:val="22"/>
          </w:rPr>
          <w:tab/>
        </w:r>
        <w:r w:rsidRPr="003F4BAE">
          <w:rPr>
            <w:rStyle w:val="Hyperkobling"/>
            <w:noProof/>
          </w:rPr>
          <w:t>Anskaffelsens formål og omfang</w:t>
        </w:r>
        <w:r>
          <w:rPr>
            <w:noProof/>
            <w:webHidden/>
          </w:rPr>
          <w:tab/>
        </w:r>
        <w:r>
          <w:rPr>
            <w:noProof/>
            <w:webHidden/>
          </w:rPr>
          <w:fldChar w:fldCharType="begin"/>
        </w:r>
        <w:r>
          <w:rPr>
            <w:noProof/>
            <w:webHidden/>
          </w:rPr>
          <w:instrText xml:space="preserve"> PAGEREF _Toc483210491 \h </w:instrText>
        </w:r>
        <w:r>
          <w:rPr>
            <w:noProof/>
            <w:webHidden/>
          </w:rPr>
        </w:r>
        <w:r>
          <w:rPr>
            <w:noProof/>
            <w:webHidden/>
          </w:rPr>
          <w:fldChar w:fldCharType="separate"/>
        </w:r>
        <w:r>
          <w:rPr>
            <w:noProof/>
            <w:webHidden/>
          </w:rPr>
          <w:t>3</w:t>
        </w:r>
        <w:r>
          <w:rPr>
            <w:noProof/>
            <w:webHidden/>
          </w:rPr>
          <w:fldChar w:fldCharType="end"/>
        </w:r>
      </w:hyperlink>
    </w:p>
    <w:p w14:paraId="7E301185" w14:textId="5FC161D8" w:rsidR="00BF33B5" w:rsidRDefault="00BF33B5">
      <w:pPr>
        <w:pStyle w:val="INNH3"/>
        <w:tabs>
          <w:tab w:val="left" w:pos="1320"/>
          <w:tab w:val="right" w:leader="dot" w:pos="9061"/>
        </w:tabs>
        <w:rPr>
          <w:rFonts w:asciiTheme="minorHAnsi" w:eastAsiaTheme="minorEastAsia" w:hAnsiTheme="minorHAnsi" w:cstheme="minorBidi"/>
          <w:noProof/>
          <w:sz w:val="22"/>
          <w:szCs w:val="22"/>
        </w:rPr>
      </w:pPr>
      <w:hyperlink w:anchor="_Toc483210492" w:history="1">
        <w:r w:rsidRPr="003F4BAE">
          <w:rPr>
            <w:rStyle w:val="Hyperkobling"/>
            <w:noProof/>
          </w:rPr>
          <w:t>1.2.1</w:t>
        </w:r>
        <w:r>
          <w:rPr>
            <w:rFonts w:asciiTheme="minorHAnsi" w:eastAsiaTheme="minorEastAsia" w:hAnsiTheme="minorHAnsi" w:cstheme="minorBidi"/>
            <w:noProof/>
            <w:sz w:val="22"/>
            <w:szCs w:val="22"/>
          </w:rPr>
          <w:tab/>
        </w:r>
        <w:r w:rsidRPr="003F4BAE">
          <w:rPr>
            <w:rStyle w:val="Hyperkobling"/>
            <w:noProof/>
          </w:rPr>
          <w:t>Anskaffelsens formål</w:t>
        </w:r>
        <w:r>
          <w:rPr>
            <w:noProof/>
            <w:webHidden/>
          </w:rPr>
          <w:tab/>
        </w:r>
        <w:r>
          <w:rPr>
            <w:noProof/>
            <w:webHidden/>
          </w:rPr>
          <w:fldChar w:fldCharType="begin"/>
        </w:r>
        <w:r>
          <w:rPr>
            <w:noProof/>
            <w:webHidden/>
          </w:rPr>
          <w:instrText xml:space="preserve"> PAGEREF _Toc483210492 \h </w:instrText>
        </w:r>
        <w:r>
          <w:rPr>
            <w:noProof/>
            <w:webHidden/>
          </w:rPr>
        </w:r>
        <w:r>
          <w:rPr>
            <w:noProof/>
            <w:webHidden/>
          </w:rPr>
          <w:fldChar w:fldCharType="separate"/>
        </w:r>
        <w:r>
          <w:rPr>
            <w:noProof/>
            <w:webHidden/>
          </w:rPr>
          <w:t>3</w:t>
        </w:r>
        <w:r>
          <w:rPr>
            <w:noProof/>
            <w:webHidden/>
          </w:rPr>
          <w:fldChar w:fldCharType="end"/>
        </w:r>
      </w:hyperlink>
    </w:p>
    <w:p w14:paraId="151D0FD6" w14:textId="394EA995" w:rsidR="00BF33B5" w:rsidRDefault="00BF33B5">
      <w:pPr>
        <w:pStyle w:val="INNH3"/>
        <w:tabs>
          <w:tab w:val="left" w:pos="1320"/>
          <w:tab w:val="right" w:leader="dot" w:pos="9061"/>
        </w:tabs>
        <w:rPr>
          <w:rFonts w:asciiTheme="minorHAnsi" w:eastAsiaTheme="minorEastAsia" w:hAnsiTheme="minorHAnsi" w:cstheme="minorBidi"/>
          <w:noProof/>
          <w:sz w:val="22"/>
          <w:szCs w:val="22"/>
        </w:rPr>
      </w:pPr>
      <w:hyperlink w:anchor="_Toc483210493" w:history="1">
        <w:r w:rsidRPr="003F4BAE">
          <w:rPr>
            <w:rStyle w:val="Hyperkobling"/>
            <w:noProof/>
          </w:rPr>
          <w:t>1.2.2</w:t>
        </w:r>
        <w:r>
          <w:rPr>
            <w:rFonts w:asciiTheme="minorHAnsi" w:eastAsiaTheme="minorEastAsia" w:hAnsiTheme="minorHAnsi" w:cstheme="minorBidi"/>
            <w:noProof/>
            <w:sz w:val="22"/>
            <w:szCs w:val="22"/>
          </w:rPr>
          <w:tab/>
        </w:r>
        <w:r w:rsidRPr="003F4BAE">
          <w:rPr>
            <w:rStyle w:val="Hyperkobling"/>
            <w:noProof/>
          </w:rPr>
          <w:t>Anskaffelsens omfang</w:t>
        </w:r>
        <w:r>
          <w:rPr>
            <w:noProof/>
            <w:webHidden/>
          </w:rPr>
          <w:tab/>
        </w:r>
        <w:r>
          <w:rPr>
            <w:noProof/>
            <w:webHidden/>
          </w:rPr>
          <w:fldChar w:fldCharType="begin"/>
        </w:r>
        <w:r>
          <w:rPr>
            <w:noProof/>
            <w:webHidden/>
          </w:rPr>
          <w:instrText xml:space="preserve"> PAGEREF _Toc483210493 \h </w:instrText>
        </w:r>
        <w:r>
          <w:rPr>
            <w:noProof/>
            <w:webHidden/>
          </w:rPr>
        </w:r>
        <w:r>
          <w:rPr>
            <w:noProof/>
            <w:webHidden/>
          </w:rPr>
          <w:fldChar w:fldCharType="separate"/>
        </w:r>
        <w:r>
          <w:rPr>
            <w:noProof/>
            <w:webHidden/>
          </w:rPr>
          <w:t>3</w:t>
        </w:r>
        <w:r>
          <w:rPr>
            <w:noProof/>
            <w:webHidden/>
          </w:rPr>
          <w:fldChar w:fldCharType="end"/>
        </w:r>
      </w:hyperlink>
    </w:p>
    <w:p w14:paraId="16F52EC8" w14:textId="63D41FA0"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4" w:history="1">
        <w:r w:rsidRPr="003F4BAE">
          <w:rPr>
            <w:rStyle w:val="Hyperkobling"/>
            <w:noProof/>
          </w:rPr>
          <w:t>1.3</w:t>
        </w:r>
        <w:r>
          <w:rPr>
            <w:rFonts w:asciiTheme="minorHAnsi" w:eastAsiaTheme="minorEastAsia" w:hAnsiTheme="minorHAnsi" w:cstheme="minorBidi"/>
            <w:noProof/>
            <w:sz w:val="22"/>
            <w:szCs w:val="22"/>
          </w:rPr>
          <w:tab/>
        </w:r>
        <w:r w:rsidRPr="003F4BAE">
          <w:rPr>
            <w:rStyle w:val="Hyperkobling"/>
            <w:noProof/>
          </w:rPr>
          <w:t>Rammeavtale, oppdrag og varighet</w:t>
        </w:r>
        <w:r>
          <w:rPr>
            <w:noProof/>
            <w:webHidden/>
          </w:rPr>
          <w:tab/>
        </w:r>
        <w:r>
          <w:rPr>
            <w:noProof/>
            <w:webHidden/>
          </w:rPr>
          <w:fldChar w:fldCharType="begin"/>
        </w:r>
        <w:r>
          <w:rPr>
            <w:noProof/>
            <w:webHidden/>
          </w:rPr>
          <w:instrText xml:space="preserve"> PAGEREF _Toc483210494 \h </w:instrText>
        </w:r>
        <w:r>
          <w:rPr>
            <w:noProof/>
            <w:webHidden/>
          </w:rPr>
        </w:r>
        <w:r>
          <w:rPr>
            <w:noProof/>
            <w:webHidden/>
          </w:rPr>
          <w:fldChar w:fldCharType="separate"/>
        </w:r>
        <w:r>
          <w:rPr>
            <w:noProof/>
            <w:webHidden/>
          </w:rPr>
          <w:t>4</w:t>
        </w:r>
        <w:r>
          <w:rPr>
            <w:noProof/>
            <w:webHidden/>
          </w:rPr>
          <w:fldChar w:fldCharType="end"/>
        </w:r>
      </w:hyperlink>
    </w:p>
    <w:p w14:paraId="57105E4F" w14:textId="2B2B7493"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5" w:history="1">
        <w:r w:rsidRPr="003F4BAE">
          <w:rPr>
            <w:rStyle w:val="Hyperkobling"/>
            <w:noProof/>
          </w:rPr>
          <w:t>1.4</w:t>
        </w:r>
        <w:r>
          <w:rPr>
            <w:rFonts w:asciiTheme="minorHAnsi" w:eastAsiaTheme="minorEastAsia" w:hAnsiTheme="minorHAnsi" w:cstheme="minorBidi"/>
            <w:noProof/>
            <w:sz w:val="22"/>
            <w:szCs w:val="22"/>
          </w:rPr>
          <w:tab/>
        </w:r>
        <w:r w:rsidRPr="003F4BAE">
          <w:rPr>
            <w:rStyle w:val="Hyperkobling"/>
            <w:noProof/>
          </w:rPr>
          <w:t>Deltilbud</w:t>
        </w:r>
        <w:r>
          <w:rPr>
            <w:noProof/>
            <w:webHidden/>
          </w:rPr>
          <w:tab/>
        </w:r>
        <w:r>
          <w:rPr>
            <w:noProof/>
            <w:webHidden/>
          </w:rPr>
          <w:fldChar w:fldCharType="begin"/>
        </w:r>
        <w:r>
          <w:rPr>
            <w:noProof/>
            <w:webHidden/>
          </w:rPr>
          <w:instrText xml:space="preserve"> PAGEREF _Toc483210495 \h </w:instrText>
        </w:r>
        <w:r>
          <w:rPr>
            <w:noProof/>
            <w:webHidden/>
          </w:rPr>
        </w:r>
        <w:r>
          <w:rPr>
            <w:noProof/>
            <w:webHidden/>
          </w:rPr>
          <w:fldChar w:fldCharType="separate"/>
        </w:r>
        <w:r>
          <w:rPr>
            <w:noProof/>
            <w:webHidden/>
          </w:rPr>
          <w:t>4</w:t>
        </w:r>
        <w:r>
          <w:rPr>
            <w:noProof/>
            <w:webHidden/>
          </w:rPr>
          <w:fldChar w:fldCharType="end"/>
        </w:r>
      </w:hyperlink>
    </w:p>
    <w:p w14:paraId="29FEEA9F" w14:textId="11047760"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496" w:history="1">
        <w:r w:rsidRPr="003F4BAE">
          <w:rPr>
            <w:rStyle w:val="Hyperkobling"/>
            <w:rFonts w:ascii="Arial" w:hAnsi="Arial"/>
            <w:noProof/>
          </w:rPr>
          <w:t>2</w:t>
        </w:r>
        <w:r>
          <w:rPr>
            <w:rFonts w:asciiTheme="minorHAnsi" w:eastAsiaTheme="minorEastAsia" w:hAnsiTheme="minorHAnsi" w:cstheme="minorBidi"/>
            <w:b w:val="0"/>
            <w:noProof/>
            <w:sz w:val="22"/>
            <w:szCs w:val="22"/>
          </w:rPr>
          <w:tab/>
        </w:r>
        <w:r w:rsidRPr="003F4BAE">
          <w:rPr>
            <w:rStyle w:val="Hyperkobling"/>
            <w:rFonts w:ascii="Arial" w:hAnsi="Arial"/>
            <w:noProof/>
          </w:rPr>
          <w:t>Anskaffelsesprosedyre</w:t>
        </w:r>
        <w:r>
          <w:rPr>
            <w:noProof/>
            <w:webHidden/>
          </w:rPr>
          <w:tab/>
        </w:r>
        <w:r>
          <w:rPr>
            <w:noProof/>
            <w:webHidden/>
          </w:rPr>
          <w:fldChar w:fldCharType="begin"/>
        </w:r>
        <w:r>
          <w:rPr>
            <w:noProof/>
            <w:webHidden/>
          </w:rPr>
          <w:instrText xml:space="preserve"> PAGEREF _Toc483210496 \h </w:instrText>
        </w:r>
        <w:r>
          <w:rPr>
            <w:noProof/>
            <w:webHidden/>
          </w:rPr>
        </w:r>
        <w:r>
          <w:rPr>
            <w:noProof/>
            <w:webHidden/>
          </w:rPr>
          <w:fldChar w:fldCharType="separate"/>
        </w:r>
        <w:r>
          <w:rPr>
            <w:noProof/>
            <w:webHidden/>
          </w:rPr>
          <w:t>4</w:t>
        </w:r>
        <w:r>
          <w:rPr>
            <w:noProof/>
            <w:webHidden/>
          </w:rPr>
          <w:fldChar w:fldCharType="end"/>
        </w:r>
      </w:hyperlink>
    </w:p>
    <w:p w14:paraId="337B9B25" w14:textId="29286A1D"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7" w:history="1">
        <w:r w:rsidRPr="003F4BAE">
          <w:rPr>
            <w:rStyle w:val="Hyperkobling"/>
            <w:noProof/>
          </w:rPr>
          <w:t>2.1</w:t>
        </w:r>
        <w:r>
          <w:rPr>
            <w:rFonts w:asciiTheme="minorHAnsi" w:eastAsiaTheme="minorEastAsia" w:hAnsiTheme="minorHAnsi" w:cstheme="minorBidi"/>
            <w:noProof/>
            <w:sz w:val="22"/>
            <w:szCs w:val="22"/>
          </w:rPr>
          <w:tab/>
        </w:r>
        <w:r w:rsidRPr="003F4BAE">
          <w:rPr>
            <w:rStyle w:val="Hyperkobling"/>
            <w:noProof/>
          </w:rPr>
          <w:t>Fremdriftsplan</w:t>
        </w:r>
        <w:r>
          <w:rPr>
            <w:noProof/>
            <w:webHidden/>
          </w:rPr>
          <w:tab/>
        </w:r>
        <w:r>
          <w:rPr>
            <w:noProof/>
            <w:webHidden/>
          </w:rPr>
          <w:fldChar w:fldCharType="begin"/>
        </w:r>
        <w:r>
          <w:rPr>
            <w:noProof/>
            <w:webHidden/>
          </w:rPr>
          <w:instrText xml:space="preserve"> PAGEREF _Toc483210497 \h </w:instrText>
        </w:r>
        <w:r>
          <w:rPr>
            <w:noProof/>
            <w:webHidden/>
          </w:rPr>
        </w:r>
        <w:r>
          <w:rPr>
            <w:noProof/>
            <w:webHidden/>
          </w:rPr>
          <w:fldChar w:fldCharType="separate"/>
        </w:r>
        <w:r>
          <w:rPr>
            <w:noProof/>
            <w:webHidden/>
          </w:rPr>
          <w:t>5</w:t>
        </w:r>
        <w:r>
          <w:rPr>
            <w:noProof/>
            <w:webHidden/>
          </w:rPr>
          <w:fldChar w:fldCharType="end"/>
        </w:r>
      </w:hyperlink>
    </w:p>
    <w:p w14:paraId="27FBBBED" w14:textId="6102AAF7"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8" w:history="1">
        <w:r w:rsidRPr="003F4BAE">
          <w:rPr>
            <w:rStyle w:val="Hyperkobling"/>
            <w:noProof/>
          </w:rPr>
          <w:t>2.2</w:t>
        </w:r>
        <w:r>
          <w:rPr>
            <w:rFonts w:asciiTheme="minorHAnsi" w:eastAsiaTheme="minorEastAsia" w:hAnsiTheme="minorHAnsi" w:cstheme="minorBidi"/>
            <w:noProof/>
            <w:sz w:val="22"/>
            <w:szCs w:val="22"/>
          </w:rPr>
          <w:tab/>
        </w:r>
        <w:r w:rsidRPr="003F4BAE">
          <w:rPr>
            <w:rStyle w:val="Hyperkobling"/>
            <w:noProof/>
          </w:rPr>
          <w:t>Rettelse, supplering og/eller endring av konkurransegrunnlaget</w:t>
        </w:r>
        <w:r>
          <w:rPr>
            <w:noProof/>
            <w:webHidden/>
          </w:rPr>
          <w:tab/>
        </w:r>
        <w:r>
          <w:rPr>
            <w:noProof/>
            <w:webHidden/>
          </w:rPr>
          <w:fldChar w:fldCharType="begin"/>
        </w:r>
        <w:r>
          <w:rPr>
            <w:noProof/>
            <w:webHidden/>
          </w:rPr>
          <w:instrText xml:space="preserve"> PAGEREF _Toc483210498 \h </w:instrText>
        </w:r>
        <w:r>
          <w:rPr>
            <w:noProof/>
            <w:webHidden/>
          </w:rPr>
        </w:r>
        <w:r>
          <w:rPr>
            <w:noProof/>
            <w:webHidden/>
          </w:rPr>
          <w:fldChar w:fldCharType="separate"/>
        </w:r>
        <w:r>
          <w:rPr>
            <w:noProof/>
            <w:webHidden/>
          </w:rPr>
          <w:t>5</w:t>
        </w:r>
        <w:r>
          <w:rPr>
            <w:noProof/>
            <w:webHidden/>
          </w:rPr>
          <w:fldChar w:fldCharType="end"/>
        </w:r>
      </w:hyperlink>
    </w:p>
    <w:p w14:paraId="7F6532A2" w14:textId="302B0220"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499" w:history="1">
        <w:r w:rsidRPr="003F4BAE">
          <w:rPr>
            <w:rStyle w:val="Hyperkobling"/>
            <w:noProof/>
          </w:rPr>
          <w:t>2.3</w:t>
        </w:r>
        <w:r>
          <w:rPr>
            <w:rFonts w:asciiTheme="minorHAnsi" w:eastAsiaTheme="minorEastAsia" w:hAnsiTheme="minorHAnsi" w:cstheme="minorBidi"/>
            <w:noProof/>
            <w:sz w:val="22"/>
            <w:szCs w:val="22"/>
          </w:rPr>
          <w:tab/>
        </w:r>
        <w:r w:rsidRPr="003F4BAE">
          <w:rPr>
            <w:rStyle w:val="Hyperkobling"/>
            <w:noProof/>
          </w:rPr>
          <w:t>Spørsmål til konkurransegrunnlaget</w:t>
        </w:r>
        <w:r>
          <w:rPr>
            <w:noProof/>
            <w:webHidden/>
          </w:rPr>
          <w:tab/>
        </w:r>
        <w:r>
          <w:rPr>
            <w:noProof/>
            <w:webHidden/>
          </w:rPr>
          <w:fldChar w:fldCharType="begin"/>
        </w:r>
        <w:r>
          <w:rPr>
            <w:noProof/>
            <w:webHidden/>
          </w:rPr>
          <w:instrText xml:space="preserve"> PAGEREF _Toc483210499 \h </w:instrText>
        </w:r>
        <w:r>
          <w:rPr>
            <w:noProof/>
            <w:webHidden/>
          </w:rPr>
        </w:r>
        <w:r>
          <w:rPr>
            <w:noProof/>
            <w:webHidden/>
          </w:rPr>
          <w:fldChar w:fldCharType="separate"/>
        </w:r>
        <w:r>
          <w:rPr>
            <w:noProof/>
            <w:webHidden/>
          </w:rPr>
          <w:t>5</w:t>
        </w:r>
        <w:r>
          <w:rPr>
            <w:noProof/>
            <w:webHidden/>
          </w:rPr>
          <w:fldChar w:fldCharType="end"/>
        </w:r>
      </w:hyperlink>
    </w:p>
    <w:p w14:paraId="68547240" w14:textId="5855D71E"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00" w:history="1">
        <w:r w:rsidRPr="003F4BAE">
          <w:rPr>
            <w:rStyle w:val="Hyperkobling"/>
            <w:rFonts w:ascii="Arial" w:hAnsi="Arial"/>
            <w:noProof/>
          </w:rPr>
          <w:t>3</w:t>
        </w:r>
        <w:r>
          <w:rPr>
            <w:rFonts w:asciiTheme="minorHAnsi" w:eastAsiaTheme="minorEastAsia" w:hAnsiTheme="minorHAnsi" w:cstheme="minorBidi"/>
            <w:b w:val="0"/>
            <w:noProof/>
            <w:sz w:val="22"/>
            <w:szCs w:val="22"/>
          </w:rPr>
          <w:tab/>
        </w:r>
        <w:r w:rsidRPr="003F4BAE">
          <w:rPr>
            <w:rStyle w:val="Hyperkobling"/>
            <w:rFonts w:ascii="Arial" w:hAnsi="Arial"/>
            <w:noProof/>
          </w:rPr>
          <w:t>Ehandel</w:t>
        </w:r>
        <w:r>
          <w:rPr>
            <w:noProof/>
            <w:webHidden/>
          </w:rPr>
          <w:tab/>
        </w:r>
        <w:r>
          <w:rPr>
            <w:noProof/>
            <w:webHidden/>
          </w:rPr>
          <w:fldChar w:fldCharType="begin"/>
        </w:r>
        <w:r>
          <w:rPr>
            <w:noProof/>
            <w:webHidden/>
          </w:rPr>
          <w:instrText xml:space="preserve"> PAGEREF _Toc483210500 \h </w:instrText>
        </w:r>
        <w:r>
          <w:rPr>
            <w:noProof/>
            <w:webHidden/>
          </w:rPr>
        </w:r>
        <w:r>
          <w:rPr>
            <w:noProof/>
            <w:webHidden/>
          </w:rPr>
          <w:fldChar w:fldCharType="separate"/>
        </w:r>
        <w:r>
          <w:rPr>
            <w:noProof/>
            <w:webHidden/>
          </w:rPr>
          <w:t>6</w:t>
        </w:r>
        <w:r>
          <w:rPr>
            <w:noProof/>
            <w:webHidden/>
          </w:rPr>
          <w:fldChar w:fldCharType="end"/>
        </w:r>
      </w:hyperlink>
    </w:p>
    <w:p w14:paraId="0AAFF5C4" w14:textId="15FF28B6"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01" w:history="1">
        <w:r w:rsidRPr="003F4BAE">
          <w:rPr>
            <w:rStyle w:val="Hyperkobling"/>
            <w:rFonts w:ascii="Arial" w:hAnsi="Arial"/>
            <w:noProof/>
          </w:rPr>
          <w:t>4</w:t>
        </w:r>
        <w:r>
          <w:rPr>
            <w:rFonts w:asciiTheme="minorHAnsi" w:eastAsiaTheme="minorEastAsia" w:hAnsiTheme="minorHAnsi" w:cstheme="minorBidi"/>
            <w:b w:val="0"/>
            <w:noProof/>
            <w:sz w:val="22"/>
            <w:szCs w:val="22"/>
          </w:rPr>
          <w:tab/>
        </w:r>
        <w:r w:rsidRPr="003F4BAE">
          <w:rPr>
            <w:rStyle w:val="Hyperkobling"/>
            <w:rFonts w:ascii="Arial" w:hAnsi="Arial"/>
            <w:noProof/>
          </w:rPr>
          <w:t>Lønns- og arbeidsvilkår</w:t>
        </w:r>
        <w:r>
          <w:rPr>
            <w:noProof/>
            <w:webHidden/>
          </w:rPr>
          <w:tab/>
        </w:r>
        <w:r>
          <w:rPr>
            <w:noProof/>
            <w:webHidden/>
          </w:rPr>
          <w:fldChar w:fldCharType="begin"/>
        </w:r>
        <w:r>
          <w:rPr>
            <w:noProof/>
            <w:webHidden/>
          </w:rPr>
          <w:instrText xml:space="preserve"> PAGEREF _Toc483210501 \h </w:instrText>
        </w:r>
        <w:r>
          <w:rPr>
            <w:noProof/>
            <w:webHidden/>
          </w:rPr>
        </w:r>
        <w:r>
          <w:rPr>
            <w:noProof/>
            <w:webHidden/>
          </w:rPr>
          <w:fldChar w:fldCharType="separate"/>
        </w:r>
        <w:r>
          <w:rPr>
            <w:noProof/>
            <w:webHidden/>
          </w:rPr>
          <w:t>6</w:t>
        </w:r>
        <w:r>
          <w:rPr>
            <w:noProof/>
            <w:webHidden/>
          </w:rPr>
          <w:fldChar w:fldCharType="end"/>
        </w:r>
      </w:hyperlink>
    </w:p>
    <w:p w14:paraId="1B7424FD" w14:textId="618FE305"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02" w:history="1">
        <w:r w:rsidRPr="003F4BAE">
          <w:rPr>
            <w:rStyle w:val="Hyperkobling"/>
            <w:rFonts w:ascii="Arial" w:hAnsi="Arial"/>
            <w:noProof/>
          </w:rPr>
          <w:t>5</w:t>
        </w:r>
        <w:r>
          <w:rPr>
            <w:rFonts w:asciiTheme="minorHAnsi" w:eastAsiaTheme="minorEastAsia" w:hAnsiTheme="minorHAnsi" w:cstheme="minorBidi"/>
            <w:b w:val="0"/>
            <w:noProof/>
            <w:sz w:val="22"/>
            <w:szCs w:val="22"/>
          </w:rPr>
          <w:tab/>
        </w:r>
        <w:r w:rsidRPr="003F4BAE">
          <w:rPr>
            <w:rStyle w:val="Hyperkobling"/>
            <w:rFonts w:ascii="Arial" w:hAnsi="Arial"/>
            <w:noProof/>
          </w:rPr>
          <w:t>Offentlighet og taushetsplikt</w:t>
        </w:r>
        <w:r>
          <w:rPr>
            <w:noProof/>
            <w:webHidden/>
          </w:rPr>
          <w:tab/>
        </w:r>
        <w:r>
          <w:rPr>
            <w:noProof/>
            <w:webHidden/>
          </w:rPr>
          <w:fldChar w:fldCharType="begin"/>
        </w:r>
        <w:r>
          <w:rPr>
            <w:noProof/>
            <w:webHidden/>
          </w:rPr>
          <w:instrText xml:space="preserve"> PAGEREF _Toc483210502 \h </w:instrText>
        </w:r>
        <w:r>
          <w:rPr>
            <w:noProof/>
            <w:webHidden/>
          </w:rPr>
        </w:r>
        <w:r>
          <w:rPr>
            <w:noProof/>
            <w:webHidden/>
          </w:rPr>
          <w:fldChar w:fldCharType="separate"/>
        </w:r>
        <w:r>
          <w:rPr>
            <w:noProof/>
            <w:webHidden/>
          </w:rPr>
          <w:t>6</w:t>
        </w:r>
        <w:r>
          <w:rPr>
            <w:noProof/>
            <w:webHidden/>
          </w:rPr>
          <w:fldChar w:fldCharType="end"/>
        </w:r>
      </w:hyperlink>
    </w:p>
    <w:p w14:paraId="51BBCE02" w14:textId="0D862B1A"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03" w:history="1">
        <w:r w:rsidRPr="003F4BAE">
          <w:rPr>
            <w:rStyle w:val="Hyperkobling"/>
            <w:rFonts w:ascii="Arial" w:hAnsi="Arial"/>
            <w:noProof/>
          </w:rPr>
          <w:t>6</w:t>
        </w:r>
        <w:r>
          <w:rPr>
            <w:rFonts w:asciiTheme="minorHAnsi" w:eastAsiaTheme="minorEastAsia" w:hAnsiTheme="minorHAnsi" w:cstheme="minorBidi"/>
            <w:b w:val="0"/>
            <w:noProof/>
            <w:sz w:val="22"/>
            <w:szCs w:val="22"/>
          </w:rPr>
          <w:tab/>
        </w:r>
        <w:r w:rsidRPr="003F4BAE">
          <w:rPr>
            <w:rStyle w:val="Hyperkobling"/>
            <w:rFonts w:ascii="Arial" w:hAnsi="Arial"/>
            <w:noProof/>
          </w:rPr>
          <w:t>DET EUROPEISKE EGENERKLÆRINGSSKJEMAET (ESPD)</w:t>
        </w:r>
        <w:r>
          <w:rPr>
            <w:noProof/>
            <w:webHidden/>
          </w:rPr>
          <w:tab/>
        </w:r>
        <w:r>
          <w:rPr>
            <w:noProof/>
            <w:webHidden/>
          </w:rPr>
          <w:fldChar w:fldCharType="begin"/>
        </w:r>
        <w:r>
          <w:rPr>
            <w:noProof/>
            <w:webHidden/>
          </w:rPr>
          <w:instrText xml:space="preserve"> PAGEREF _Toc483210503 \h </w:instrText>
        </w:r>
        <w:r>
          <w:rPr>
            <w:noProof/>
            <w:webHidden/>
          </w:rPr>
        </w:r>
        <w:r>
          <w:rPr>
            <w:noProof/>
            <w:webHidden/>
          </w:rPr>
          <w:fldChar w:fldCharType="separate"/>
        </w:r>
        <w:r>
          <w:rPr>
            <w:noProof/>
            <w:webHidden/>
          </w:rPr>
          <w:t>6</w:t>
        </w:r>
        <w:r>
          <w:rPr>
            <w:noProof/>
            <w:webHidden/>
          </w:rPr>
          <w:fldChar w:fldCharType="end"/>
        </w:r>
      </w:hyperlink>
    </w:p>
    <w:p w14:paraId="2CDB033C" w14:textId="2EE9A098"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04" w:history="1">
        <w:r w:rsidRPr="003F4BAE">
          <w:rPr>
            <w:rStyle w:val="Hyperkobling"/>
            <w:noProof/>
          </w:rPr>
          <w:t>6.1</w:t>
        </w:r>
        <w:r>
          <w:rPr>
            <w:rFonts w:asciiTheme="minorHAnsi" w:eastAsiaTheme="minorEastAsia" w:hAnsiTheme="minorHAnsi" w:cstheme="minorBidi"/>
            <w:noProof/>
            <w:sz w:val="22"/>
            <w:szCs w:val="22"/>
          </w:rPr>
          <w:tab/>
        </w:r>
        <w:r w:rsidRPr="003F4BAE">
          <w:rPr>
            <w:rStyle w:val="Hyperkobling"/>
            <w:noProof/>
          </w:rPr>
          <w:t>Generelt om ESPD</w:t>
        </w:r>
        <w:r>
          <w:rPr>
            <w:noProof/>
            <w:webHidden/>
          </w:rPr>
          <w:tab/>
        </w:r>
        <w:r>
          <w:rPr>
            <w:noProof/>
            <w:webHidden/>
          </w:rPr>
          <w:fldChar w:fldCharType="begin"/>
        </w:r>
        <w:r>
          <w:rPr>
            <w:noProof/>
            <w:webHidden/>
          </w:rPr>
          <w:instrText xml:space="preserve"> PAGEREF _Toc483210504 \h </w:instrText>
        </w:r>
        <w:r>
          <w:rPr>
            <w:noProof/>
            <w:webHidden/>
          </w:rPr>
        </w:r>
        <w:r>
          <w:rPr>
            <w:noProof/>
            <w:webHidden/>
          </w:rPr>
          <w:fldChar w:fldCharType="separate"/>
        </w:r>
        <w:r>
          <w:rPr>
            <w:noProof/>
            <w:webHidden/>
          </w:rPr>
          <w:t>6</w:t>
        </w:r>
        <w:r>
          <w:rPr>
            <w:noProof/>
            <w:webHidden/>
          </w:rPr>
          <w:fldChar w:fldCharType="end"/>
        </w:r>
      </w:hyperlink>
    </w:p>
    <w:p w14:paraId="6917ECD6" w14:textId="4CF01DA2"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05" w:history="1">
        <w:r w:rsidRPr="003F4BAE">
          <w:rPr>
            <w:rStyle w:val="Hyperkobling"/>
            <w:noProof/>
          </w:rPr>
          <w:t>6.2</w:t>
        </w:r>
        <w:r>
          <w:rPr>
            <w:rFonts w:asciiTheme="minorHAnsi" w:eastAsiaTheme="minorEastAsia" w:hAnsiTheme="minorHAnsi" w:cstheme="minorBidi"/>
            <w:noProof/>
            <w:sz w:val="22"/>
            <w:szCs w:val="22"/>
          </w:rPr>
          <w:tab/>
        </w:r>
        <w:r w:rsidRPr="003F4BAE">
          <w:rPr>
            <w:rStyle w:val="Hyperkobling"/>
            <w:noProof/>
          </w:rPr>
          <w:t>Nasjonale avvisningsgrunner</w:t>
        </w:r>
        <w:r>
          <w:rPr>
            <w:noProof/>
            <w:webHidden/>
          </w:rPr>
          <w:tab/>
        </w:r>
        <w:r>
          <w:rPr>
            <w:noProof/>
            <w:webHidden/>
          </w:rPr>
          <w:fldChar w:fldCharType="begin"/>
        </w:r>
        <w:r>
          <w:rPr>
            <w:noProof/>
            <w:webHidden/>
          </w:rPr>
          <w:instrText xml:space="preserve"> PAGEREF _Toc483210505 \h </w:instrText>
        </w:r>
        <w:r>
          <w:rPr>
            <w:noProof/>
            <w:webHidden/>
          </w:rPr>
        </w:r>
        <w:r>
          <w:rPr>
            <w:noProof/>
            <w:webHidden/>
          </w:rPr>
          <w:fldChar w:fldCharType="separate"/>
        </w:r>
        <w:r>
          <w:rPr>
            <w:noProof/>
            <w:webHidden/>
          </w:rPr>
          <w:t>7</w:t>
        </w:r>
        <w:r>
          <w:rPr>
            <w:noProof/>
            <w:webHidden/>
          </w:rPr>
          <w:fldChar w:fldCharType="end"/>
        </w:r>
      </w:hyperlink>
    </w:p>
    <w:p w14:paraId="55E5B7FD" w14:textId="08360837"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06" w:history="1">
        <w:r w:rsidRPr="003F4BAE">
          <w:rPr>
            <w:rStyle w:val="Hyperkobling"/>
            <w:noProof/>
          </w:rPr>
          <w:t>7</w:t>
        </w:r>
        <w:r>
          <w:rPr>
            <w:rFonts w:asciiTheme="minorHAnsi" w:eastAsiaTheme="minorEastAsia" w:hAnsiTheme="minorHAnsi" w:cstheme="minorBidi"/>
            <w:b w:val="0"/>
            <w:noProof/>
            <w:sz w:val="22"/>
            <w:szCs w:val="22"/>
          </w:rPr>
          <w:tab/>
        </w:r>
        <w:r w:rsidRPr="003F4BAE">
          <w:rPr>
            <w:rStyle w:val="Hyperkobling"/>
            <w:noProof/>
          </w:rPr>
          <w:t>KVALIFIKASJONSKRAV</w:t>
        </w:r>
        <w:r>
          <w:rPr>
            <w:noProof/>
            <w:webHidden/>
          </w:rPr>
          <w:tab/>
        </w:r>
        <w:r>
          <w:rPr>
            <w:noProof/>
            <w:webHidden/>
          </w:rPr>
          <w:fldChar w:fldCharType="begin"/>
        </w:r>
        <w:r>
          <w:rPr>
            <w:noProof/>
            <w:webHidden/>
          </w:rPr>
          <w:instrText xml:space="preserve"> PAGEREF _Toc483210506 \h </w:instrText>
        </w:r>
        <w:r>
          <w:rPr>
            <w:noProof/>
            <w:webHidden/>
          </w:rPr>
        </w:r>
        <w:r>
          <w:rPr>
            <w:noProof/>
            <w:webHidden/>
          </w:rPr>
          <w:fldChar w:fldCharType="separate"/>
        </w:r>
        <w:r>
          <w:rPr>
            <w:noProof/>
            <w:webHidden/>
          </w:rPr>
          <w:t>7</w:t>
        </w:r>
        <w:r>
          <w:rPr>
            <w:noProof/>
            <w:webHidden/>
          </w:rPr>
          <w:fldChar w:fldCharType="end"/>
        </w:r>
      </w:hyperlink>
    </w:p>
    <w:p w14:paraId="68D0547A" w14:textId="2103E9F9"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07" w:history="1">
        <w:r w:rsidRPr="003F4BAE">
          <w:rPr>
            <w:rStyle w:val="Hyperkobling"/>
            <w:noProof/>
          </w:rPr>
          <w:t>7.1</w:t>
        </w:r>
        <w:r>
          <w:rPr>
            <w:rFonts w:asciiTheme="minorHAnsi" w:eastAsiaTheme="minorEastAsia" w:hAnsiTheme="minorHAnsi" w:cstheme="minorBidi"/>
            <w:noProof/>
            <w:sz w:val="22"/>
            <w:szCs w:val="22"/>
          </w:rPr>
          <w:tab/>
        </w:r>
        <w:r w:rsidRPr="003F4BAE">
          <w:rPr>
            <w:rStyle w:val="Hyperkobling"/>
            <w:noProof/>
          </w:rPr>
          <w:t>Leverandørens registrering, autorisasjon mv.</w:t>
        </w:r>
        <w:r>
          <w:rPr>
            <w:noProof/>
            <w:webHidden/>
          </w:rPr>
          <w:tab/>
        </w:r>
        <w:r>
          <w:rPr>
            <w:noProof/>
            <w:webHidden/>
          </w:rPr>
          <w:fldChar w:fldCharType="begin"/>
        </w:r>
        <w:r>
          <w:rPr>
            <w:noProof/>
            <w:webHidden/>
          </w:rPr>
          <w:instrText xml:space="preserve"> PAGEREF _Toc483210507 \h </w:instrText>
        </w:r>
        <w:r>
          <w:rPr>
            <w:noProof/>
            <w:webHidden/>
          </w:rPr>
        </w:r>
        <w:r>
          <w:rPr>
            <w:noProof/>
            <w:webHidden/>
          </w:rPr>
          <w:fldChar w:fldCharType="separate"/>
        </w:r>
        <w:r>
          <w:rPr>
            <w:noProof/>
            <w:webHidden/>
          </w:rPr>
          <w:t>8</w:t>
        </w:r>
        <w:r>
          <w:rPr>
            <w:noProof/>
            <w:webHidden/>
          </w:rPr>
          <w:fldChar w:fldCharType="end"/>
        </w:r>
      </w:hyperlink>
    </w:p>
    <w:p w14:paraId="1B45B7EB" w14:textId="7026A8DA"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08" w:history="1">
        <w:r w:rsidRPr="003F4BAE">
          <w:rPr>
            <w:rStyle w:val="Hyperkobling"/>
            <w:noProof/>
          </w:rPr>
          <w:t>7.2</w:t>
        </w:r>
        <w:r>
          <w:rPr>
            <w:rFonts w:asciiTheme="minorHAnsi" w:eastAsiaTheme="minorEastAsia" w:hAnsiTheme="minorHAnsi" w:cstheme="minorBidi"/>
            <w:noProof/>
            <w:sz w:val="22"/>
            <w:szCs w:val="22"/>
          </w:rPr>
          <w:tab/>
        </w:r>
        <w:r w:rsidRPr="003F4BAE">
          <w:rPr>
            <w:rStyle w:val="Hyperkobling"/>
            <w:noProof/>
          </w:rPr>
          <w:t>Leverandørens økonomiske og finansielle kapasitet</w:t>
        </w:r>
        <w:r>
          <w:rPr>
            <w:noProof/>
            <w:webHidden/>
          </w:rPr>
          <w:tab/>
        </w:r>
        <w:r>
          <w:rPr>
            <w:noProof/>
            <w:webHidden/>
          </w:rPr>
          <w:fldChar w:fldCharType="begin"/>
        </w:r>
        <w:r>
          <w:rPr>
            <w:noProof/>
            <w:webHidden/>
          </w:rPr>
          <w:instrText xml:space="preserve"> PAGEREF _Toc483210508 \h </w:instrText>
        </w:r>
        <w:r>
          <w:rPr>
            <w:noProof/>
            <w:webHidden/>
          </w:rPr>
        </w:r>
        <w:r>
          <w:rPr>
            <w:noProof/>
            <w:webHidden/>
          </w:rPr>
          <w:fldChar w:fldCharType="separate"/>
        </w:r>
        <w:r>
          <w:rPr>
            <w:noProof/>
            <w:webHidden/>
          </w:rPr>
          <w:t>8</w:t>
        </w:r>
        <w:r>
          <w:rPr>
            <w:noProof/>
            <w:webHidden/>
          </w:rPr>
          <w:fldChar w:fldCharType="end"/>
        </w:r>
      </w:hyperlink>
    </w:p>
    <w:p w14:paraId="5CAD85EA" w14:textId="4A423DC8"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09" w:history="1">
        <w:r w:rsidRPr="003F4BAE">
          <w:rPr>
            <w:rStyle w:val="Hyperkobling"/>
            <w:noProof/>
          </w:rPr>
          <w:t>7.3</w:t>
        </w:r>
        <w:r>
          <w:rPr>
            <w:rFonts w:asciiTheme="minorHAnsi" w:eastAsiaTheme="minorEastAsia" w:hAnsiTheme="minorHAnsi" w:cstheme="minorBidi"/>
            <w:noProof/>
            <w:sz w:val="22"/>
            <w:szCs w:val="22"/>
          </w:rPr>
          <w:tab/>
        </w:r>
        <w:r w:rsidRPr="003F4BAE">
          <w:rPr>
            <w:rStyle w:val="Hyperkobling"/>
            <w:noProof/>
          </w:rPr>
          <w:t>Leverandørens tekniske og faglige kvalifikasjoner</w:t>
        </w:r>
        <w:r>
          <w:rPr>
            <w:noProof/>
            <w:webHidden/>
          </w:rPr>
          <w:tab/>
        </w:r>
        <w:r>
          <w:rPr>
            <w:noProof/>
            <w:webHidden/>
          </w:rPr>
          <w:fldChar w:fldCharType="begin"/>
        </w:r>
        <w:r>
          <w:rPr>
            <w:noProof/>
            <w:webHidden/>
          </w:rPr>
          <w:instrText xml:space="preserve"> PAGEREF _Toc483210509 \h </w:instrText>
        </w:r>
        <w:r>
          <w:rPr>
            <w:noProof/>
            <w:webHidden/>
          </w:rPr>
        </w:r>
        <w:r>
          <w:rPr>
            <w:noProof/>
            <w:webHidden/>
          </w:rPr>
          <w:fldChar w:fldCharType="separate"/>
        </w:r>
        <w:r>
          <w:rPr>
            <w:noProof/>
            <w:webHidden/>
          </w:rPr>
          <w:t>8</w:t>
        </w:r>
        <w:r>
          <w:rPr>
            <w:noProof/>
            <w:webHidden/>
          </w:rPr>
          <w:fldChar w:fldCharType="end"/>
        </w:r>
      </w:hyperlink>
    </w:p>
    <w:p w14:paraId="07F75028" w14:textId="7D3D27CF"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10" w:history="1">
        <w:r w:rsidRPr="003F4BAE">
          <w:rPr>
            <w:rStyle w:val="Hyperkobling"/>
            <w:noProof/>
          </w:rPr>
          <w:t>8</w:t>
        </w:r>
        <w:r>
          <w:rPr>
            <w:rFonts w:asciiTheme="minorHAnsi" w:eastAsiaTheme="minorEastAsia" w:hAnsiTheme="minorHAnsi" w:cstheme="minorBidi"/>
            <w:b w:val="0"/>
            <w:noProof/>
            <w:sz w:val="22"/>
            <w:szCs w:val="22"/>
          </w:rPr>
          <w:tab/>
        </w:r>
        <w:r w:rsidRPr="003F4BAE">
          <w:rPr>
            <w:rStyle w:val="Hyperkobling"/>
            <w:noProof/>
          </w:rPr>
          <w:t>TILDELINGSKRITERIER</w:t>
        </w:r>
        <w:r>
          <w:rPr>
            <w:noProof/>
            <w:webHidden/>
          </w:rPr>
          <w:tab/>
        </w:r>
        <w:r>
          <w:rPr>
            <w:noProof/>
            <w:webHidden/>
          </w:rPr>
          <w:fldChar w:fldCharType="begin"/>
        </w:r>
        <w:r>
          <w:rPr>
            <w:noProof/>
            <w:webHidden/>
          </w:rPr>
          <w:instrText xml:space="preserve"> PAGEREF _Toc483210510 \h </w:instrText>
        </w:r>
        <w:r>
          <w:rPr>
            <w:noProof/>
            <w:webHidden/>
          </w:rPr>
        </w:r>
        <w:r>
          <w:rPr>
            <w:noProof/>
            <w:webHidden/>
          </w:rPr>
          <w:fldChar w:fldCharType="separate"/>
        </w:r>
        <w:r>
          <w:rPr>
            <w:noProof/>
            <w:webHidden/>
          </w:rPr>
          <w:t>8</w:t>
        </w:r>
        <w:r>
          <w:rPr>
            <w:noProof/>
            <w:webHidden/>
          </w:rPr>
          <w:fldChar w:fldCharType="end"/>
        </w:r>
      </w:hyperlink>
    </w:p>
    <w:p w14:paraId="35CAC275" w14:textId="0E90A7DE"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11" w:history="1">
        <w:r w:rsidRPr="003F4BAE">
          <w:rPr>
            <w:rStyle w:val="Hyperkobling"/>
            <w:rFonts w:ascii="Arial" w:hAnsi="Arial"/>
            <w:noProof/>
          </w:rPr>
          <w:t>9</w:t>
        </w:r>
        <w:r>
          <w:rPr>
            <w:rFonts w:asciiTheme="minorHAnsi" w:eastAsiaTheme="minorEastAsia" w:hAnsiTheme="minorHAnsi" w:cstheme="minorBidi"/>
            <w:b w:val="0"/>
            <w:noProof/>
            <w:sz w:val="22"/>
            <w:szCs w:val="22"/>
          </w:rPr>
          <w:tab/>
        </w:r>
        <w:r w:rsidRPr="003F4BAE">
          <w:rPr>
            <w:rStyle w:val="Hyperkobling"/>
            <w:rFonts w:ascii="Arial" w:hAnsi="Arial"/>
            <w:noProof/>
          </w:rPr>
          <w:t>Innlevering av tilbud og tilbudsutforming</w:t>
        </w:r>
        <w:r>
          <w:rPr>
            <w:noProof/>
            <w:webHidden/>
          </w:rPr>
          <w:tab/>
        </w:r>
        <w:r>
          <w:rPr>
            <w:noProof/>
            <w:webHidden/>
          </w:rPr>
          <w:fldChar w:fldCharType="begin"/>
        </w:r>
        <w:r>
          <w:rPr>
            <w:noProof/>
            <w:webHidden/>
          </w:rPr>
          <w:instrText xml:space="preserve"> PAGEREF _Toc483210511 \h </w:instrText>
        </w:r>
        <w:r>
          <w:rPr>
            <w:noProof/>
            <w:webHidden/>
          </w:rPr>
        </w:r>
        <w:r>
          <w:rPr>
            <w:noProof/>
            <w:webHidden/>
          </w:rPr>
          <w:fldChar w:fldCharType="separate"/>
        </w:r>
        <w:r>
          <w:rPr>
            <w:noProof/>
            <w:webHidden/>
          </w:rPr>
          <w:t>9</w:t>
        </w:r>
        <w:r>
          <w:rPr>
            <w:noProof/>
            <w:webHidden/>
          </w:rPr>
          <w:fldChar w:fldCharType="end"/>
        </w:r>
      </w:hyperlink>
    </w:p>
    <w:p w14:paraId="3E92D79F" w14:textId="55D6EA27"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12" w:history="1">
        <w:r w:rsidRPr="003F4BAE">
          <w:rPr>
            <w:rStyle w:val="Hyperkobling"/>
            <w:noProof/>
          </w:rPr>
          <w:t>9.1</w:t>
        </w:r>
        <w:r>
          <w:rPr>
            <w:rFonts w:asciiTheme="minorHAnsi" w:eastAsiaTheme="minorEastAsia" w:hAnsiTheme="minorHAnsi" w:cstheme="minorBidi"/>
            <w:noProof/>
            <w:sz w:val="22"/>
            <w:szCs w:val="22"/>
          </w:rPr>
          <w:tab/>
        </w:r>
        <w:r w:rsidRPr="003F4BAE">
          <w:rPr>
            <w:rStyle w:val="Hyperkobling"/>
            <w:noProof/>
          </w:rPr>
          <w:t>Innlevering av tilbud</w:t>
        </w:r>
        <w:r>
          <w:rPr>
            <w:noProof/>
            <w:webHidden/>
          </w:rPr>
          <w:tab/>
        </w:r>
        <w:r>
          <w:rPr>
            <w:noProof/>
            <w:webHidden/>
          </w:rPr>
          <w:fldChar w:fldCharType="begin"/>
        </w:r>
        <w:r>
          <w:rPr>
            <w:noProof/>
            <w:webHidden/>
          </w:rPr>
          <w:instrText xml:space="preserve"> PAGEREF _Toc483210512 \h </w:instrText>
        </w:r>
        <w:r>
          <w:rPr>
            <w:noProof/>
            <w:webHidden/>
          </w:rPr>
        </w:r>
        <w:r>
          <w:rPr>
            <w:noProof/>
            <w:webHidden/>
          </w:rPr>
          <w:fldChar w:fldCharType="separate"/>
        </w:r>
        <w:r>
          <w:rPr>
            <w:noProof/>
            <w:webHidden/>
          </w:rPr>
          <w:t>9</w:t>
        </w:r>
        <w:r>
          <w:rPr>
            <w:noProof/>
            <w:webHidden/>
          </w:rPr>
          <w:fldChar w:fldCharType="end"/>
        </w:r>
      </w:hyperlink>
    </w:p>
    <w:p w14:paraId="2266D5CA" w14:textId="7C2758AF"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13" w:history="1">
        <w:r w:rsidRPr="003F4BAE">
          <w:rPr>
            <w:rStyle w:val="Hyperkobling"/>
            <w:noProof/>
          </w:rPr>
          <w:t>9.2</w:t>
        </w:r>
        <w:r>
          <w:rPr>
            <w:rFonts w:asciiTheme="minorHAnsi" w:eastAsiaTheme="minorEastAsia" w:hAnsiTheme="minorHAnsi" w:cstheme="minorBidi"/>
            <w:noProof/>
            <w:sz w:val="22"/>
            <w:szCs w:val="22"/>
          </w:rPr>
          <w:tab/>
        </w:r>
        <w:r w:rsidRPr="003F4BAE">
          <w:rPr>
            <w:rStyle w:val="Hyperkobling"/>
            <w:noProof/>
          </w:rPr>
          <w:t>Tilbudsutforming</w:t>
        </w:r>
        <w:r>
          <w:rPr>
            <w:noProof/>
            <w:webHidden/>
          </w:rPr>
          <w:tab/>
        </w:r>
        <w:r>
          <w:rPr>
            <w:noProof/>
            <w:webHidden/>
          </w:rPr>
          <w:fldChar w:fldCharType="begin"/>
        </w:r>
        <w:r>
          <w:rPr>
            <w:noProof/>
            <w:webHidden/>
          </w:rPr>
          <w:instrText xml:space="preserve"> PAGEREF _Toc483210513 \h </w:instrText>
        </w:r>
        <w:r>
          <w:rPr>
            <w:noProof/>
            <w:webHidden/>
          </w:rPr>
        </w:r>
        <w:r>
          <w:rPr>
            <w:noProof/>
            <w:webHidden/>
          </w:rPr>
          <w:fldChar w:fldCharType="separate"/>
        </w:r>
        <w:r>
          <w:rPr>
            <w:noProof/>
            <w:webHidden/>
          </w:rPr>
          <w:t>10</w:t>
        </w:r>
        <w:r>
          <w:rPr>
            <w:noProof/>
            <w:webHidden/>
          </w:rPr>
          <w:fldChar w:fldCharType="end"/>
        </w:r>
      </w:hyperlink>
    </w:p>
    <w:p w14:paraId="5E2476DB" w14:textId="0E6542A9"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14" w:history="1">
        <w:r w:rsidRPr="003F4BAE">
          <w:rPr>
            <w:rStyle w:val="Hyperkobling"/>
            <w:noProof/>
          </w:rPr>
          <w:t>9.3</w:t>
        </w:r>
        <w:r>
          <w:rPr>
            <w:rFonts w:asciiTheme="minorHAnsi" w:eastAsiaTheme="minorEastAsia" w:hAnsiTheme="minorHAnsi" w:cstheme="minorBidi"/>
            <w:noProof/>
            <w:sz w:val="22"/>
            <w:szCs w:val="22"/>
          </w:rPr>
          <w:tab/>
        </w:r>
        <w:r w:rsidRPr="003F4BAE">
          <w:rPr>
            <w:rStyle w:val="Hyperkobling"/>
            <w:noProof/>
          </w:rPr>
          <w:t>Vedståelsesfrist</w:t>
        </w:r>
        <w:r>
          <w:rPr>
            <w:noProof/>
            <w:webHidden/>
          </w:rPr>
          <w:tab/>
        </w:r>
        <w:r>
          <w:rPr>
            <w:noProof/>
            <w:webHidden/>
          </w:rPr>
          <w:fldChar w:fldCharType="begin"/>
        </w:r>
        <w:r>
          <w:rPr>
            <w:noProof/>
            <w:webHidden/>
          </w:rPr>
          <w:instrText xml:space="preserve"> PAGEREF _Toc483210514 \h </w:instrText>
        </w:r>
        <w:r>
          <w:rPr>
            <w:noProof/>
            <w:webHidden/>
          </w:rPr>
        </w:r>
        <w:r>
          <w:rPr>
            <w:noProof/>
            <w:webHidden/>
          </w:rPr>
          <w:fldChar w:fldCharType="separate"/>
        </w:r>
        <w:r>
          <w:rPr>
            <w:noProof/>
            <w:webHidden/>
          </w:rPr>
          <w:t>11</w:t>
        </w:r>
        <w:r>
          <w:rPr>
            <w:noProof/>
            <w:webHidden/>
          </w:rPr>
          <w:fldChar w:fldCharType="end"/>
        </w:r>
      </w:hyperlink>
    </w:p>
    <w:p w14:paraId="37F08C8C" w14:textId="572A894F"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15" w:history="1">
        <w:r w:rsidRPr="003F4BAE">
          <w:rPr>
            <w:rStyle w:val="Hyperkobling"/>
            <w:noProof/>
          </w:rPr>
          <w:t>9.4</w:t>
        </w:r>
        <w:r>
          <w:rPr>
            <w:rFonts w:asciiTheme="minorHAnsi" w:eastAsiaTheme="minorEastAsia" w:hAnsiTheme="minorHAnsi" w:cstheme="minorBidi"/>
            <w:noProof/>
            <w:sz w:val="22"/>
            <w:szCs w:val="22"/>
          </w:rPr>
          <w:tab/>
        </w:r>
        <w:r w:rsidRPr="003F4BAE">
          <w:rPr>
            <w:rStyle w:val="Hyperkobling"/>
            <w:noProof/>
          </w:rPr>
          <w:t>Forbehold og avvik</w:t>
        </w:r>
        <w:r>
          <w:rPr>
            <w:noProof/>
            <w:webHidden/>
          </w:rPr>
          <w:tab/>
        </w:r>
        <w:r>
          <w:rPr>
            <w:noProof/>
            <w:webHidden/>
          </w:rPr>
          <w:fldChar w:fldCharType="begin"/>
        </w:r>
        <w:r>
          <w:rPr>
            <w:noProof/>
            <w:webHidden/>
          </w:rPr>
          <w:instrText xml:space="preserve"> PAGEREF _Toc483210515 \h </w:instrText>
        </w:r>
        <w:r>
          <w:rPr>
            <w:noProof/>
            <w:webHidden/>
          </w:rPr>
        </w:r>
        <w:r>
          <w:rPr>
            <w:noProof/>
            <w:webHidden/>
          </w:rPr>
          <w:fldChar w:fldCharType="separate"/>
        </w:r>
        <w:r>
          <w:rPr>
            <w:noProof/>
            <w:webHidden/>
          </w:rPr>
          <w:t>11</w:t>
        </w:r>
        <w:r>
          <w:rPr>
            <w:noProof/>
            <w:webHidden/>
          </w:rPr>
          <w:fldChar w:fldCharType="end"/>
        </w:r>
      </w:hyperlink>
    </w:p>
    <w:p w14:paraId="224C9A4C" w14:textId="03600307" w:rsidR="00BF33B5" w:rsidRDefault="00BF33B5">
      <w:pPr>
        <w:pStyle w:val="INNH2"/>
        <w:tabs>
          <w:tab w:val="left" w:pos="880"/>
          <w:tab w:val="right" w:leader="dot" w:pos="9061"/>
        </w:tabs>
        <w:rPr>
          <w:rFonts w:asciiTheme="minorHAnsi" w:eastAsiaTheme="minorEastAsia" w:hAnsiTheme="minorHAnsi" w:cstheme="minorBidi"/>
          <w:noProof/>
          <w:sz w:val="22"/>
          <w:szCs w:val="22"/>
        </w:rPr>
      </w:pPr>
      <w:hyperlink w:anchor="_Toc483210516" w:history="1">
        <w:r w:rsidRPr="003F4BAE">
          <w:rPr>
            <w:rStyle w:val="Hyperkobling"/>
            <w:noProof/>
          </w:rPr>
          <w:t>9.5</w:t>
        </w:r>
        <w:r>
          <w:rPr>
            <w:rFonts w:asciiTheme="minorHAnsi" w:eastAsiaTheme="minorEastAsia" w:hAnsiTheme="minorHAnsi" w:cstheme="minorBidi"/>
            <w:noProof/>
            <w:sz w:val="22"/>
            <w:szCs w:val="22"/>
          </w:rPr>
          <w:tab/>
        </w:r>
        <w:r w:rsidRPr="003F4BAE">
          <w:rPr>
            <w:rStyle w:val="Hyperkobling"/>
            <w:noProof/>
          </w:rPr>
          <w:t>Tilbakekalling eller endring av tilbud</w:t>
        </w:r>
        <w:r>
          <w:rPr>
            <w:noProof/>
            <w:webHidden/>
          </w:rPr>
          <w:tab/>
        </w:r>
        <w:r>
          <w:rPr>
            <w:noProof/>
            <w:webHidden/>
          </w:rPr>
          <w:fldChar w:fldCharType="begin"/>
        </w:r>
        <w:r>
          <w:rPr>
            <w:noProof/>
            <w:webHidden/>
          </w:rPr>
          <w:instrText xml:space="preserve"> PAGEREF _Toc483210516 \h </w:instrText>
        </w:r>
        <w:r>
          <w:rPr>
            <w:noProof/>
            <w:webHidden/>
          </w:rPr>
        </w:r>
        <w:r>
          <w:rPr>
            <w:noProof/>
            <w:webHidden/>
          </w:rPr>
          <w:fldChar w:fldCharType="separate"/>
        </w:r>
        <w:r>
          <w:rPr>
            <w:noProof/>
            <w:webHidden/>
          </w:rPr>
          <w:t>12</w:t>
        </w:r>
        <w:r>
          <w:rPr>
            <w:noProof/>
            <w:webHidden/>
          </w:rPr>
          <w:fldChar w:fldCharType="end"/>
        </w:r>
      </w:hyperlink>
    </w:p>
    <w:p w14:paraId="6FC81B5D" w14:textId="41336B5C"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17" w:history="1">
        <w:r w:rsidRPr="003F4BAE">
          <w:rPr>
            <w:rStyle w:val="Hyperkobling"/>
            <w:rFonts w:ascii="Arial" w:hAnsi="Arial"/>
            <w:noProof/>
          </w:rPr>
          <w:t>10</w:t>
        </w:r>
        <w:r>
          <w:rPr>
            <w:rFonts w:asciiTheme="minorHAnsi" w:eastAsiaTheme="minorEastAsia" w:hAnsiTheme="minorHAnsi" w:cstheme="minorBidi"/>
            <w:b w:val="0"/>
            <w:noProof/>
            <w:sz w:val="22"/>
            <w:szCs w:val="22"/>
          </w:rPr>
          <w:tab/>
        </w:r>
        <w:r w:rsidRPr="003F4BAE">
          <w:rPr>
            <w:rStyle w:val="Hyperkobling"/>
            <w:rFonts w:ascii="Arial" w:hAnsi="Arial"/>
            <w:noProof/>
          </w:rPr>
          <w:t>Tilbudslevering</w:t>
        </w:r>
        <w:r>
          <w:rPr>
            <w:noProof/>
            <w:webHidden/>
          </w:rPr>
          <w:tab/>
        </w:r>
        <w:r>
          <w:rPr>
            <w:noProof/>
            <w:webHidden/>
          </w:rPr>
          <w:fldChar w:fldCharType="begin"/>
        </w:r>
        <w:r>
          <w:rPr>
            <w:noProof/>
            <w:webHidden/>
          </w:rPr>
          <w:instrText xml:space="preserve"> PAGEREF _Toc483210517 \h </w:instrText>
        </w:r>
        <w:r>
          <w:rPr>
            <w:noProof/>
            <w:webHidden/>
          </w:rPr>
        </w:r>
        <w:r>
          <w:rPr>
            <w:noProof/>
            <w:webHidden/>
          </w:rPr>
          <w:fldChar w:fldCharType="separate"/>
        </w:r>
        <w:r>
          <w:rPr>
            <w:noProof/>
            <w:webHidden/>
          </w:rPr>
          <w:t>12</w:t>
        </w:r>
        <w:r>
          <w:rPr>
            <w:noProof/>
            <w:webHidden/>
          </w:rPr>
          <w:fldChar w:fldCharType="end"/>
        </w:r>
      </w:hyperlink>
    </w:p>
    <w:p w14:paraId="6ACEC31B" w14:textId="7B2AF987" w:rsidR="00BF33B5" w:rsidRDefault="00BF33B5">
      <w:pPr>
        <w:pStyle w:val="INNH2"/>
        <w:tabs>
          <w:tab w:val="left" w:pos="1100"/>
          <w:tab w:val="right" w:leader="dot" w:pos="9061"/>
        </w:tabs>
        <w:rPr>
          <w:rFonts w:asciiTheme="minorHAnsi" w:eastAsiaTheme="minorEastAsia" w:hAnsiTheme="minorHAnsi" w:cstheme="minorBidi"/>
          <w:noProof/>
          <w:sz w:val="22"/>
          <w:szCs w:val="22"/>
        </w:rPr>
      </w:pPr>
      <w:hyperlink w:anchor="_Toc483210518" w:history="1">
        <w:r w:rsidRPr="003F4BAE">
          <w:rPr>
            <w:rStyle w:val="Hyperkobling"/>
            <w:noProof/>
          </w:rPr>
          <w:t>10.1</w:t>
        </w:r>
        <w:r>
          <w:rPr>
            <w:rFonts w:asciiTheme="minorHAnsi" w:eastAsiaTheme="minorEastAsia" w:hAnsiTheme="minorHAnsi" w:cstheme="minorBidi"/>
            <w:noProof/>
            <w:sz w:val="22"/>
            <w:szCs w:val="22"/>
          </w:rPr>
          <w:tab/>
        </w:r>
        <w:r w:rsidRPr="003F4BAE">
          <w:rPr>
            <w:rStyle w:val="Hyperkobling"/>
            <w:noProof/>
          </w:rPr>
          <w:t>Tilbudsfrist</w:t>
        </w:r>
        <w:r>
          <w:rPr>
            <w:noProof/>
            <w:webHidden/>
          </w:rPr>
          <w:tab/>
        </w:r>
        <w:r>
          <w:rPr>
            <w:noProof/>
            <w:webHidden/>
          </w:rPr>
          <w:fldChar w:fldCharType="begin"/>
        </w:r>
        <w:r>
          <w:rPr>
            <w:noProof/>
            <w:webHidden/>
          </w:rPr>
          <w:instrText xml:space="preserve"> PAGEREF _Toc483210518 \h </w:instrText>
        </w:r>
        <w:r>
          <w:rPr>
            <w:noProof/>
            <w:webHidden/>
          </w:rPr>
        </w:r>
        <w:r>
          <w:rPr>
            <w:noProof/>
            <w:webHidden/>
          </w:rPr>
          <w:fldChar w:fldCharType="separate"/>
        </w:r>
        <w:r>
          <w:rPr>
            <w:noProof/>
            <w:webHidden/>
          </w:rPr>
          <w:t>12</w:t>
        </w:r>
        <w:r>
          <w:rPr>
            <w:noProof/>
            <w:webHidden/>
          </w:rPr>
          <w:fldChar w:fldCharType="end"/>
        </w:r>
      </w:hyperlink>
    </w:p>
    <w:p w14:paraId="191FDA9F" w14:textId="317E6BAF" w:rsidR="00BF33B5" w:rsidRDefault="00BF33B5">
      <w:pPr>
        <w:pStyle w:val="INNH2"/>
        <w:tabs>
          <w:tab w:val="left" w:pos="1100"/>
          <w:tab w:val="right" w:leader="dot" w:pos="9061"/>
        </w:tabs>
        <w:rPr>
          <w:rFonts w:asciiTheme="minorHAnsi" w:eastAsiaTheme="minorEastAsia" w:hAnsiTheme="minorHAnsi" w:cstheme="minorBidi"/>
          <w:noProof/>
          <w:sz w:val="22"/>
          <w:szCs w:val="22"/>
        </w:rPr>
      </w:pPr>
      <w:hyperlink w:anchor="_Toc483210519" w:history="1">
        <w:r w:rsidRPr="003F4BAE">
          <w:rPr>
            <w:rStyle w:val="Hyperkobling"/>
            <w:noProof/>
          </w:rPr>
          <w:t>10.2</w:t>
        </w:r>
        <w:r>
          <w:rPr>
            <w:rFonts w:asciiTheme="minorHAnsi" w:eastAsiaTheme="minorEastAsia" w:hAnsiTheme="minorHAnsi" w:cstheme="minorBidi"/>
            <w:noProof/>
            <w:sz w:val="22"/>
            <w:szCs w:val="22"/>
          </w:rPr>
          <w:tab/>
        </w:r>
        <w:r w:rsidRPr="003F4BAE">
          <w:rPr>
            <w:rStyle w:val="Hyperkobling"/>
            <w:noProof/>
          </w:rPr>
          <w:t>Leveringsmåte og leveringsadresse</w:t>
        </w:r>
        <w:r>
          <w:rPr>
            <w:noProof/>
            <w:webHidden/>
          </w:rPr>
          <w:tab/>
        </w:r>
        <w:r>
          <w:rPr>
            <w:noProof/>
            <w:webHidden/>
          </w:rPr>
          <w:fldChar w:fldCharType="begin"/>
        </w:r>
        <w:r>
          <w:rPr>
            <w:noProof/>
            <w:webHidden/>
          </w:rPr>
          <w:instrText xml:space="preserve"> PAGEREF _Toc483210519 \h </w:instrText>
        </w:r>
        <w:r>
          <w:rPr>
            <w:noProof/>
            <w:webHidden/>
          </w:rPr>
        </w:r>
        <w:r>
          <w:rPr>
            <w:noProof/>
            <w:webHidden/>
          </w:rPr>
          <w:fldChar w:fldCharType="separate"/>
        </w:r>
        <w:r>
          <w:rPr>
            <w:noProof/>
            <w:webHidden/>
          </w:rPr>
          <w:t>12</w:t>
        </w:r>
        <w:r>
          <w:rPr>
            <w:noProof/>
            <w:webHidden/>
          </w:rPr>
          <w:fldChar w:fldCharType="end"/>
        </w:r>
      </w:hyperlink>
    </w:p>
    <w:p w14:paraId="7612CA51" w14:textId="08AA5B5F"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20" w:history="1">
        <w:r w:rsidRPr="003F4BAE">
          <w:rPr>
            <w:rStyle w:val="Hyperkobling"/>
            <w:rFonts w:ascii="Arial" w:hAnsi="Arial"/>
            <w:noProof/>
          </w:rPr>
          <w:t>11</w:t>
        </w:r>
        <w:r>
          <w:rPr>
            <w:rFonts w:asciiTheme="minorHAnsi" w:eastAsiaTheme="minorEastAsia" w:hAnsiTheme="minorHAnsi" w:cstheme="minorBidi"/>
            <w:b w:val="0"/>
            <w:noProof/>
            <w:sz w:val="22"/>
            <w:szCs w:val="22"/>
          </w:rPr>
          <w:tab/>
        </w:r>
        <w:r w:rsidRPr="003F4BAE">
          <w:rPr>
            <w:rStyle w:val="Hyperkobling"/>
            <w:rFonts w:ascii="Arial" w:hAnsi="Arial"/>
            <w:noProof/>
          </w:rPr>
          <w:t>Avslutning av konkurransen</w:t>
        </w:r>
        <w:r>
          <w:rPr>
            <w:noProof/>
            <w:webHidden/>
          </w:rPr>
          <w:tab/>
        </w:r>
        <w:r>
          <w:rPr>
            <w:noProof/>
            <w:webHidden/>
          </w:rPr>
          <w:fldChar w:fldCharType="begin"/>
        </w:r>
        <w:r>
          <w:rPr>
            <w:noProof/>
            <w:webHidden/>
          </w:rPr>
          <w:instrText xml:space="preserve"> PAGEREF _Toc483210520 \h </w:instrText>
        </w:r>
        <w:r>
          <w:rPr>
            <w:noProof/>
            <w:webHidden/>
          </w:rPr>
        </w:r>
        <w:r>
          <w:rPr>
            <w:noProof/>
            <w:webHidden/>
          </w:rPr>
          <w:fldChar w:fldCharType="separate"/>
        </w:r>
        <w:r>
          <w:rPr>
            <w:noProof/>
            <w:webHidden/>
          </w:rPr>
          <w:t>12</w:t>
        </w:r>
        <w:r>
          <w:rPr>
            <w:noProof/>
            <w:webHidden/>
          </w:rPr>
          <w:fldChar w:fldCharType="end"/>
        </w:r>
      </w:hyperlink>
    </w:p>
    <w:p w14:paraId="49E88D58" w14:textId="356661ED" w:rsidR="00BF33B5" w:rsidRDefault="00BF33B5">
      <w:pPr>
        <w:pStyle w:val="INNH2"/>
        <w:tabs>
          <w:tab w:val="left" w:pos="1100"/>
          <w:tab w:val="right" w:leader="dot" w:pos="9061"/>
        </w:tabs>
        <w:rPr>
          <w:rFonts w:asciiTheme="minorHAnsi" w:eastAsiaTheme="minorEastAsia" w:hAnsiTheme="minorHAnsi" w:cstheme="minorBidi"/>
          <w:noProof/>
          <w:sz w:val="22"/>
          <w:szCs w:val="22"/>
        </w:rPr>
      </w:pPr>
      <w:hyperlink w:anchor="_Toc483210522" w:history="1">
        <w:r w:rsidRPr="003F4BAE">
          <w:rPr>
            <w:rStyle w:val="Hyperkobling"/>
            <w:noProof/>
          </w:rPr>
          <w:t>11.1</w:t>
        </w:r>
        <w:r>
          <w:rPr>
            <w:rFonts w:asciiTheme="minorHAnsi" w:eastAsiaTheme="minorEastAsia" w:hAnsiTheme="minorHAnsi" w:cstheme="minorBidi"/>
            <w:noProof/>
            <w:sz w:val="22"/>
            <w:szCs w:val="22"/>
          </w:rPr>
          <w:tab/>
        </w:r>
        <w:r w:rsidRPr="003F4BAE">
          <w:rPr>
            <w:rStyle w:val="Hyperkobling"/>
            <w:noProof/>
          </w:rPr>
          <w:t>Meddelelse om valg av leverandør og karensperiode</w:t>
        </w:r>
        <w:r>
          <w:rPr>
            <w:noProof/>
            <w:webHidden/>
          </w:rPr>
          <w:tab/>
        </w:r>
        <w:r>
          <w:rPr>
            <w:noProof/>
            <w:webHidden/>
          </w:rPr>
          <w:fldChar w:fldCharType="begin"/>
        </w:r>
        <w:r>
          <w:rPr>
            <w:noProof/>
            <w:webHidden/>
          </w:rPr>
          <w:instrText xml:space="preserve"> PAGEREF _Toc483210522 \h </w:instrText>
        </w:r>
        <w:r>
          <w:rPr>
            <w:noProof/>
            <w:webHidden/>
          </w:rPr>
        </w:r>
        <w:r>
          <w:rPr>
            <w:noProof/>
            <w:webHidden/>
          </w:rPr>
          <w:fldChar w:fldCharType="separate"/>
        </w:r>
        <w:r>
          <w:rPr>
            <w:noProof/>
            <w:webHidden/>
          </w:rPr>
          <w:t>12</w:t>
        </w:r>
        <w:r>
          <w:rPr>
            <w:noProof/>
            <w:webHidden/>
          </w:rPr>
          <w:fldChar w:fldCharType="end"/>
        </w:r>
      </w:hyperlink>
    </w:p>
    <w:p w14:paraId="798355FC" w14:textId="615A8107" w:rsidR="00BF33B5" w:rsidRDefault="00BF33B5">
      <w:pPr>
        <w:pStyle w:val="INNH1"/>
        <w:tabs>
          <w:tab w:val="left" w:pos="480"/>
          <w:tab w:val="right" w:leader="dot" w:pos="9061"/>
        </w:tabs>
        <w:rPr>
          <w:rFonts w:asciiTheme="minorHAnsi" w:eastAsiaTheme="minorEastAsia" w:hAnsiTheme="minorHAnsi" w:cstheme="minorBidi"/>
          <w:b w:val="0"/>
          <w:noProof/>
          <w:sz w:val="22"/>
          <w:szCs w:val="22"/>
        </w:rPr>
      </w:pPr>
      <w:hyperlink w:anchor="_Toc483210523" w:history="1">
        <w:r w:rsidRPr="003F4BAE">
          <w:rPr>
            <w:rStyle w:val="Hyperkobling"/>
            <w:rFonts w:ascii="Arial" w:hAnsi="Arial"/>
            <w:noProof/>
          </w:rPr>
          <w:t>12</w:t>
        </w:r>
        <w:r>
          <w:rPr>
            <w:rFonts w:asciiTheme="minorHAnsi" w:eastAsiaTheme="minorEastAsia" w:hAnsiTheme="minorHAnsi" w:cstheme="minorBidi"/>
            <w:b w:val="0"/>
            <w:noProof/>
            <w:sz w:val="22"/>
            <w:szCs w:val="22"/>
          </w:rPr>
          <w:tab/>
        </w:r>
        <w:r w:rsidRPr="003F4BAE">
          <w:rPr>
            <w:rStyle w:val="Hyperkobling"/>
            <w:rFonts w:ascii="Arial" w:hAnsi="Arial"/>
            <w:noProof/>
          </w:rPr>
          <w:t>Vedlegg</w:t>
        </w:r>
        <w:r>
          <w:rPr>
            <w:noProof/>
            <w:webHidden/>
          </w:rPr>
          <w:tab/>
        </w:r>
        <w:r>
          <w:rPr>
            <w:noProof/>
            <w:webHidden/>
          </w:rPr>
          <w:fldChar w:fldCharType="begin"/>
        </w:r>
        <w:r>
          <w:rPr>
            <w:noProof/>
            <w:webHidden/>
          </w:rPr>
          <w:instrText xml:space="preserve"> PAGEREF _Toc483210523 \h </w:instrText>
        </w:r>
        <w:r>
          <w:rPr>
            <w:noProof/>
            <w:webHidden/>
          </w:rPr>
        </w:r>
        <w:r>
          <w:rPr>
            <w:noProof/>
            <w:webHidden/>
          </w:rPr>
          <w:fldChar w:fldCharType="separate"/>
        </w:r>
        <w:r>
          <w:rPr>
            <w:noProof/>
            <w:webHidden/>
          </w:rPr>
          <w:t>13</w:t>
        </w:r>
        <w:r>
          <w:rPr>
            <w:noProof/>
            <w:webHidden/>
          </w:rPr>
          <w:fldChar w:fldCharType="end"/>
        </w:r>
      </w:hyperlink>
    </w:p>
    <w:p w14:paraId="2E088D88" w14:textId="65BCBD7C" w:rsidR="00A5316B" w:rsidRPr="00320A8C" w:rsidRDefault="005027AD">
      <w:pPr>
        <w:rPr>
          <w:rFonts w:ascii="Arial" w:hAnsi="Arial" w:cs="Arial"/>
        </w:rPr>
      </w:pPr>
      <w:r w:rsidRPr="00320A8C">
        <w:rPr>
          <w:rFonts w:ascii="Arial" w:hAnsi="Arial" w:cs="Arial"/>
        </w:rPr>
        <w:fldChar w:fldCharType="end"/>
      </w:r>
      <w:r w:rsidR="00A5316B" w:rsidRPr="00320A8C">
        <w:rPr>
          <w:rFonts w:ascii="Arial" w:hAnsi="Arial" w:cs="Arial"/>
        </w:rPr>
        <w:br w:type="page"/>
      </w:r>
    </w:p>
    <w:p w14:paraId="3B5FD16F" w14:textId="77777777" w:rsidR="00C2000C" w:rsidRPr="0020749B" w:rsidRDefault="00C2000C" w:rsidP="00C2000C">
      <w:pPr>
        <w:pStyle w:val="Overskrift1"/>
        <w:tabs>
          <w:tab w:val="num" w:pos="432"/>
        </w:tabs>
        <w:spacing w:line="300" w:lineRule="atLeast"/>
        <w:ind w:left="432" w:hanging="432"/>
      </w:pPr>
      <w:bookmarkStart w:id="2" w:name="_Toc472682144"/>
      <w:bookmarkStart w:id="3" w:name="_Ref276326999"/>
      <w:bookmarkStart w:id="4" w:name="_Toc483210489"/>
      <w:r w:rsidRPr="0020749B">
        <w:t>GENERELL BESKRIVELSE</w:t>
      </w:r>
      <w:bookmarkEnd w:id="2"/>
      <w:bookmarkEnd w:id="4"/>
    </w:p>
    <w:p w14:paraId="65F25DC6" w14:textId="77777777" w:rsidR="00C2000C" w:rsidRPr="0020749B" w:rsidRDefault="00C2000C" w:rsidP="00C2000C">
      <w:pPr>
        <w:pStyle w:val="Overskrift2"/>
        <w:tabs>
          <w:tab w:val="num" w:pos="1116"/>
        </w:tabs>
        <w:spacing w:line="300" w:lineRule="atLeast"/>
        <w:ind w:left="1116"/>
      </w:pPr>
      <w:bookmarkStart w:id="5" w:name="_Toc472682145"/>
      <w:bookmarkStart w:id="6" w:name="_Toc483210490"/>
      <w:r w:rsidRPr="0020749B">
        <w:t>Oppdragsgiver</w:t>
      </w:r>
      <w:bookmarkEnd w:id="5"/>
      <w:bookmarkEnd w:id="6"/>
    </w:p>
    <w:p w14:paraId="1E045597" w14:textId="77777777" w:rsidR="00C2000C" w:rsidRPr="0020749B" w:rsidRDefault="00C2000C" w:rsidP="00C2000C">
      <w:pPr>
        <w:rPr>
          <w:rFonts w:cs="Arial"/>
        </w:rPr>
      </w:pPr>
    </w:p>
    <w:p w14:paraId="27544179" w14:textId="77777777" w:rsidR="00C2000C" w:rsidRPr="00C2000C" w:rsidRDefault="00C2000C" w:rsidP="00C2000C">
      <w:pPr>
        <w:rPr>
          <w:rFonts w:ascii="Arial" w:hAnsi="Arial" w:cs="Arial"/>
          <w:sz w:val="24"/>
        </w:rPr>
      </w:pPr>
      <w:r w:rsidRPr="00C2000C">
        <w:rPr>
          <w:rFonts w:ascii="Arial" w:hAnsi="Arial" w:cs="Arial"/>
          <w:sz w:val="24"/>
          <w:highlight w:val="yellow"/>
        </w:rPr>
        <w:t>Oppgi hvem som er oppdragsgiver</w:t>
      </w:r>
    </w:p>
    <w:p w14:paraId="66607A99" w14:textId="77777777" w:rsidR="00C2000C" w:rsidRPr="00C2000C" w:rsidRDefault="00C2000C" w:rsidP="00C2000C">
      <w:pPr>
        <w:rPr>
          <w:rFonts w:ascii="Arial" w:hAnsi="Arial" w:cs="Arial"/>
          <w:i/>
          <w:sz w:val="24"/>
        </w:rPr>
      </w:pPr>
    </w:p>
    <w:p w14:paraId="1E4C2FE7" w14:textId="77777777" w:rsidR="00C2000C" w:rsidRPr="00C2000C" w:rsidRDefault="00C2000C" w:rsidP="00C2000C">
      <w:pPr>
        <w:rPr>
          <w:rFonts w:ascii="Arial" w:hAnsi="Arial" w:cs="Arial"/>
          <w:sz w:val="24"/>
        </w:rPr>
      </w:pPr>
      <w:r w:rsidRPr="00C2000C">
        <w:rPr>
          <w:rFonts w:ascii="Arial" w:hAnsi="Arial" w:cs="Arial"/>
          <w:sz w:val="24"/>
        </w:rPr>
        <w:t>Oppdragsgivers kontaktperson er:</w:t>
      </w:r>
    </w:p>
    <w:p w14:paraId="6BD66F1B" w14:textId="77777777" w:rsidR="00C2000C" w:rsidRPr="00C2000C" w:rsidRDefault="00C2000C" w:rsidP="00C2000C">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C2000C" w:rsidRPr="00C2000C" w14:paraId="42AEC670" w14:textId="77777777" w:rsidTr="00274B13">
        <w:tc>
          <w:tcPr>
            <w:tcW w:w="1937" w:type="dxa"/>
          </w:tcPr>
          <w:p w14:paraId="1C7155DF" w14:textId="77777777" w:rsidR="00C2000C" w:rsidRPr="00C2000C" w:rsidRDefault="00C2000C" w:rsidP="00274B13">
            <w:pPr>
              <w:rPr>
                <w:rFonts w:ascii="Arial" w:hAnsi="Arial" w:cs="Arial"/>
                <w:sz w:val="24"/>
              </w:rPr>
            </w:pPr>
            <w:r w:rsidRPr="00C2000C">
              <w:rPr>
                <w:rFonts w:ascii="Arial" w:hAnsi="Arial" w:cs="Arial"/>
                <w:sz w:val="24"/>
              </w:rPr>
              <w:t>Navn:</w:t>
            </w:r>
          </w:p>
        </w:tc>
        <w:bookmarkStart w:id="7" w:name="Tekst15"/>
        <w:tc>
          <w:tcPr>
            <w:tcW w:w="7320" w:type="dxa"/>
          </w:tcPr>
          <w:p w14:paraId="42F8179D" w14:textId="77777777" w:rsidR="00C2000C" w:rsidRPr="00C2000C" w:rsidRDefault="00C2000C" w:rsidP="00274B13">
            <w:pPr>
              <w:rPr>
                <w:rFonts w:ascii="Arial" w:hAnsi="Arial" w:cs="Arial"/>
                <w:sz w:val="24"/>
              </w:rPr>
            </w:pPr>
            <w:r w:rsidRPr="00C2000C">
              <w:rPr>
                <w:rFonts w:ascii="Arial" w:hAnsi="Arial" w:cs="Arial"/>
                <w:sz w:val="24"/>
              </w:rPr>
              <w:fldChar w:fldCharType="begin">
                <w:ffData>
                  <w:name w:val="Tekst15"/>
                  <w:enabled/>
                  <w:calcOnExit w:val="0"/>
                  <w:textInput/>
                </w:ffData>
              </w:fldChar>
            </w:r>
            <w:r w:rsidRPr="00C2000C">
              <w:rPr>
                <w:rFonts w:ascii="Arial" w:hAnsi="Arial" w:cs="Arial"/>
                <w:sz w:val="24"/>
              </w:rPr>
              <w:instrText xml:space="preserve"> FORMTEXT </w:instrText>
            </w:r>
            <w:r w:rsidRPr="00C2000C">
              <w:rPr>
                <w:rFonts w:ascii="Arial" w:hAnsi="Arial" w:cs="Arial"/>
                <w:sz w:val="24"/>
              </w:rPr>
            </w:r>
            <w:r w:rsidRPr="00C2000C">
              <w:rPr>
                <w:rFonts w:ascii="Arial" w:hAnsi="Arial" w:cs="Arial"/>
                <w:sz w:val="24"/>
              </w:rPr>
              <w:fldChar w:fldCharType="separate"/>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sz w:val="24"/>
              </w:rPr>
              <w:fldChar w:fldCharType="end"/>
            </w:r>
            <w:bookmarkEnd w:id="7"/>
          </w:p>
        </w:tc>
      </w:tr>
      <w:tr w:rsidR="00C2000C" w:rsidRPr="00C2000C" w14:paraId="51061391" w14:textId="77777777" w:rsidTr="00274B13">
        <w:tc>
          <w:tcPr>
            <w:tcW w:w="1937" w:type="dxa"/>
          </w:tcPr>
          <w:p w14:paraId="45FF9FD0" w14:textId="77777777" w:rsidR="00C2000C" w:rsidRPr="00C2000C" w:rsidRDefault="00C2000C" w:rsidP="00274B13">
            <w:pPr>
              <w:rPr>
                <w:rFonts w:ascii="Arial" w:hAnsi="Arial" w:cs="Arial"/>
                <w:sz w:val="24"/>
              </w:rPr>
            </w:pPr>
            <w:r w:rsidRPr="00C2000C">
              <w:rPr>
                <w:rFonts w:ascii="Arial" w:hAnsi="Arial" w:cs="Arial"/>
                <w:sz w:val="24"/>
              </w:rPr>
              <w:t>e-post</w:t>
            </w:r>
          </w:p>
        </w:tc>
        <w:bookmarkStart w:id="8" w:name="Tekst13"/>
        <w:tc>
          <w:tcPr>
            <w:tcW w:w="7320" w:type="dxa"/>
          </w:tcPr>
          <w:p w14:paraId="7AA2C254" w14:textId="77777777" w:rsidR="00C2000C" w:rsidRPr="00C2000C" w:rsidRDefault="00C2000C" w:rsidP="00274B13">
            <w:pPr>
              <w:rPr>
                <w:rFonts w:ascii="Arial" w:hAnsi="Arial" w:cs="Arial"/>
                <w:sz w:val="24"/>
              </w:rPr>
            </w:pPr>
            <w:r w:rsidRPr="00C2000C">
              <w:rPr>
                <w:rFonts w:ascii="Arial" w:hAnsi="Arial" w:cs="Arial"/>
                <w:sz w:val="24"/>
              </w:rPr>
              <w:fldChar w:fldCharType="begin">
                <w:ffData>
                  <w:name w:val="Tekst13"/>
                  <w:enabled/>
                  <w:calcOnExit w:val="0"/>
                  <w:textInput/>
                </w:ffData>
              </w:fldChar>
            </w:r>
            <w:r w:rsidRPr="00C2000C">
              <w:rPr>
                <w:rFonts w:ascii="Arial" w:hAnsi="Arial" w:cs="Arial"/>
                <w:sz w:val="24"/>
              </w:rPr>
              <w:instrText xml:space="preserve"> FORMTEXT </w:instrText>
            </w:r>
            <w:r w:rsidRPr="00C2000C">
              <w:rPr>
                <w:rFonts w:ascii="Arial" w:hAnsi="Arial" w:cs="Arial"/>
                <w:sz w:val="24"/>
              </w:rPr>
            </w:r>
            <w:r w:rsidRPr="00C2000C">
              <w:rPr>
                <w:rFonts w:ascii="Arial" w:hAnsi="Arial" w:cs="Arial"/>
                <w:sz w:val="24"/>
              </w:rPr>
              <w:fldChar w:fldCharType="separate"/>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sz w:val="24"/>
              </w:rPr>
              <w:fldChar w:fldCharType="end"/>
            </w:r>
            <w:bookmarkEnd w:id="8"/>
          </w:p>
        </w:tc>
      </w:tr>
    </w:tbl>
    <w:p w14:paraId="71296FAC" w14:textId="77777777" w:rsidR="00C2000C" w:rsidRPr="00C2000C" w:rsidRDefault="00C2000C" w:rsidP="00C2000C">
      <w:pPr>
        <w:tabs>
          <w:tab w:val="left" w:pos="1579"/>
        </w:tabs>
        <w:rPr>
          <w:rFonts w:ascii="Arial" w:hAnsi="Arial" w:cs="Arial"/>
          <w:i/>
          <w:sz w:val="24"/>
        </w:rPr>
      </w:pPr>
      <w:bookmarkStart w:id="9" w:name="_Toc164247379"/>
      <w:bookmarkEnd w:id="9"/>
    </w:p>
    <w:p w14:paraId="5DAE1D0F" w14:textId="77777777" w:rsidR="00C2000C" w:rsidRPr="00C2000C" w:rsidRDefault="00C2000C" w:rsidP="00C2000C">
      <w:pPr>
        <w:tabs>
          <w:tab w:val="left" w:pos="0"/>
        </w:tabs>
        <w:rPr>
          <w:rFonts w:ascii="Arial" w:hAnsi="Arial" w:cs="Arial"/>
          <w:i/>
          <w:sz w:val="24"/>
        </w:rPr>
      </w:pPr>
      <w:r w:rsidRPr="00C2000C">
        <w:rPr>
          <w:rFonts w:ascii="Arial" w:hAnsi="Arial" w:cs="Arial"/>
          <w:sz w:val="24"/>
        </w:rPr>
        <w:t xml:space="preserve">Eventuelle spørsmål skal rettes til kontaktpersonen per e-post. </w:t>
      </w:r>
    </w:p>
    <w:p w14:paraId="7B9DA0C9" w14:textId="77777777" w:rsidR="00C2000C" w:rsidRPr="00C2000C" w:rsidRDefault="00C2000C" w:rsidP="00C2000C">
      <w:pPr>
        <w:tabs>
          <w:tab w:val="left" w:pos="1579"/>
        </w:tabs>
        <w:rPr>
          <w:rFonts w:ascii="Arial" w:hAnsi="Arial" w:cs="Arial"/>
          <w:sz w:val="24"/>
        </w:rPr>
      </w:pPr>
    </w:p>
    <w:p w14:paraId="692E4524" w14:textId="77777777" w:rsidR="00C2000C" w:rsidRPr="00C2000C" w:rsidRDefault="00C2000C" w:rsidP="00C2000C">
      <w:pPr>
        <w:tabs>
          <w:tab w:val="left" w:pos="1579"/>
        </w:tabs>
        <w:rPr>
          <w:rFonts w:ascii="Arial" w:hAnsi="Arial" w:cs="Arial"/>
          <w:sz w:val="24"/>
        </w:rPr>
      </w:pPr>
      <w:r w:rsidRPr="00C2000C">
        <w:rPr>
          <w:rFonts w:ascii="Arial" w:hAnsi="Arial" w:cs="Arial"/>
          <w:sz w:val="24"/>
        </w:rPr>
        <w:t>Det skal ikke være kontakt/kommunikasjon med andre personer hos oppdragsgiver hva gjelder anbudskonkurransen enn nevnte kontaktperson.</w:t>
      </w:r>
    </w:p>
    <w:p w14:paraId="2D152FE4" w14:textId="77777777" w:rsidR="00A5316B" w:rsidRPr="00320A8C" w:rsidRDefault="00A5316B" w:rsidP="0094116D">
      <w:pPr>
        <w:pStyle w:val="Overskrift2"/>
      </w:pPr>
      <w:bookmarkStart w:id="10" w:name="_Toc483210491"/>
      <w:r w:rsidRPr="00320A8C">
        <w:t>Anskaffelsens formål</w:t>
      </w:r>
      <w:r w:rsidR="008E1A3A" w:rsidRPr="00320A8C">
        <w:t xml:space="preserve"> og omfang</w:t>
      </w:r>
      <w:bookmarkEnd w:id="3"/>
      <w:bookmarkEnd w:id="10"/>
    </w:p>
    <w:p w14:paraId="20DB14BF" w14:textId="77777777" w:rsidR="00725EBC" w:rsidRPr="00320A8C" w:rsidRDefault="00725EBC" w:rsidP="00725EBC">
      <w:pPr>
        <w:pStyle w:val="Overskrift3"/>
      </w:pPr>
      <w:bookmarkStart w:id="11" w:name="_Toc483210492"/>
      <w:r w:rsidRPr="00320A8C">
        <w:t>Anskaffelsens formål</w:t>
      </w:r>
      <w:bookmarkEnd w:id="11"/>
    </w:p>
    <w:p w14:paraId="45DB2AA5" w14:textId="41404EE4" w:rsidR="00C2000C" w:rsidRPr="00B64344" w:rsidRDefault="00F303B1" w:rsidP="00F303B1">
      <w:pPr>
        <w:rPr>
          <w:rFonts w:ascii="Arial" w:eastAsia="MS Gothic" w:hAnsi="Arial" w:cs="Arial"/>
          <w:kern w:val="32"/>
          <w:sz w:val="24"/>
          <w:lang w:eastAsia="en-US"/>
        </w:rPr>
      </w:pPr>
      <w:r w:rsidRPr="00B64344">
        <w:rPr>
          <w:rFonts w:ascii="Arial" w:eastAsia="MS Gothic" w:hAnsi="Arial" w:cs="Arial"/>
          <w:kern w:val="32"/>
          <w:sz w:val="24"/>
          <w:lang w:eastAsia="en-US"/>
        </w:rPr>
        <w:t xml:space="preserve">Oppdragsgiver skal inngå </w:t>
      </w:r>
      <w:commentRangeStart w:id="12"/>
      <w:r w:rsidR="007B20E1" w:rsidRPr="00B64344">
        <w:rPr>
          <w:rFonts w:ascii="Arial" w:eastAsia="MS Gothic" w:hAnsi="Arial" w:cs="Arial"/>
          <w:kern w:val="32"/>
          <w:sz w:val="24"/>
          <w:lang w:eastAsia="en-US"/>
        </w:rPr>
        <w:t xml:space="preserve">parallelle </w:t>
      </w:r>
      <w:r w:rsidRPr="00B64344">
        <w:rPr>
          <w:rFonts w:ascii="Arial" w:eastAsia="MS Gothic" w:hAnsi="Arial" w:cs="Arial"/>
          <w:kern w:val="32"/>
          <w:sz w:val="24"/>
          <w:lang w:eastAsia="en-US"/>
        </w:rPr>
        <w:t>rammeavtale</w:t>
      </w:r>
      <w:r w:rsidR="007B20E1" w:rsidRPr="00B64344">
        <w:rPr>
          <w:rFonts w:ascii="Arial" w:eastAsia="MS Gothic" w:hAnsi="Arial" w:cs="Arial"/>
          <w:kern w:val="32"/>
          <w:sz w:val="24"/>
          <w:lang w:eastAsia="en-US"/>
        </w:rPr>
        <w:t>r</w:t>
      </w:r>
      <w:r w:rsidRPr="00B64344">
        <w:rPr>
          <w:rFonts w:ascii="Arial" w:eastAsia="MS Gothic" w:hAnsi="Arial" w:cs="Arial"/>
          <w:kern w:val="32"/>
          <w:sz w:val="24"/>
          <w:lang w:eastAsia="en-US"/>
        </w:rPr>
        <w:t xml:space="preserve"> </w:t>
      </w:r>
      <w:commentRangeEnd w:id="12"/>
      <w:r w:rsidR="00632D0F">
        <w:rPr>
          <w:rStyle w:val="Merknadsreferanse"/>
          <w:szCs w:val="20"/>
          <w:lang w:eastAsia="en-US"/>
        </w:rPr>
        <w:commentReference w:id="12"/>
      </w:r>
      <w:r w:rsidR="00C2000C" w:rsidRPr="00B64344">
        <w:rPr>
          <w:rFonts w:ascii="Arial" w:eastAsia="MS Gothic" w:hAnsi="Arial" w:cs="Arial"/>
          <w:kern w:val="32"/>
          <w:sz w:val="24"/>
          <w:lang w:eastAsia="en-US"/>
        </w:rPr>
        <w:t>for vikartjenester.</w:t>
      </w:r>
    </w:p>
    <w:p w14:paraId="79B8C8AB" w14:textId="30C94D6C" w:rsidR="00F25F3A" w:rsidRPr="00B64344" w:rsidRDefault="00F25F3A" w:rsidP="00F303B1">
      <w:pPr>
        <w:rPr>
          <w:rFonts w:ascii="Arial" w:eastAsia="MS Gothic" w:hAnsi="Arial" w:cs="Arial"/>
          <w:kern w:val="32"/>
          <w:sz w:val="24"/>
          <w:lang w:eastAsia="en-US"/>
        </w:rPr>
      </w:pPr>
    </w:p>
    <w:p w14:paraId="35ABEAB2" w14:textId="40025515" w:rsidR="00F25F3A" w:rsidRPr="00B64344" w:rsidRDefault="00F25F3A" w:rsidP="00F303B1">
      <w:pPr>
        <w:rPr>
          <w:rFonts w:ascii="Arial" w:eastAsia="MS Gothic" w:hAnsi="Arial" w:cs="Arial"/>
          <w:kern w:val="32"/>
          <w:sz w:val="24"/>
          <w:lang w:eastAsia="en-US"/>
        </w:rPr>
      </w:pPr>
      <w:r w:rsidRPr="00B64344">
        <w:rPr>
          <w:rFonts w:ascii="Arial" w:eastAsia="MS Gothic" w:hAnsi="Arial" w:cs="Arial"/>
          <w:kern w:val="32"/>
          <w:sz w:val="24"/>
          <w:lang w:eastAsia="en-US"/>
        </w:rPr>
        <w:t>Hvilke områder og funksjoner er angitt i tabell nedenfor og er utdypet i kravspesifikasjonen.</w:t>
      </w:r>
    </w:p>
    <w:p w14:paraId="152E3F67" w14:textId="62001503" w:rsidR="007B20E1" w:rsidRPr="00320A8C" w:rsidRDefault="007B20E1" w:rsidP="00F303B1">
      <w:pPr>
        <w:rPr>
          <w:rFonts w:ascii="Arial" w:eastAsia="MS Gothic" w:hAnsi="Arial" w:cs="Arial"/>
          <w:kern w:val="32"/>
          <w:lang w:eastAsia="en-US"/>
        </w:rPr>
      </w:pPr>
    </w:p>
    <w:p w14:paraId="2A431209" w14:textId="77777777" w:rsidR="00725EBC" w:rsidRPr="00320A8C" w:rsidRDefault="00725EBC" w:rsidP="00725EBC">
      <w:pPr>
        <w:pStyle w:val="Overskrift3"/>
      </w:pPr>
      <w:bookmarkStart w:id="13" w:name="_Toc483210493"/>
      <w:commentRangeStart w:id="14"/>
      <w:r w:rsidRPr="00320A8C">
        <w:t xml:space="preserve">Anskaffelsens </w:t>
      </w:r>
      <w:r w:rsidR="00B077D9" w:rsidRPr="00320A8C">
        <w:t>omfang</w:t>
      </w:r>
      <w:bookmarkEnd w:id="13"/>
    </w:p>
    <w:p w14:paraId="6A179EE9" w14:textId="77777777" w:rsidR="00B81CE8" w:rsidRPr="00B64344" w:rsidRDefault="00B81CE8" w:rsidP="00997616">
      <w:pPr>
        <w:rPr>
          <w:rFonts w:ascii="Arial" w:hAnsi="Arial" w:cs="Arial"/>
          <w:sz w:val="24"/>
        </w:rPr>
      </w:pPr>
      <w:r w:rsidRPr="00B64344">
        <w:rPr>
          <w:rFonts w:ascii="Arial" w:hAnsi="Arial" w:cs="Arial"/>
          <w:sz w:val="24"/>
        </w:rPr>
        <w:t xml:space="preserve">Kontraktens verdi er anslått å utgjøre et årlig uttak av </w:t>
      </w:r>
      <w:r w:rsidRPr="00B64344">
        <w:rPr>
          <w:rFonts w:ascii="Arial" w:hAnsi="Arial" w:cs="Arial"/>
          <w:sz w:val="24"/>
          <w:highlight w:val="yellow"/>
        </w:rPr>
        <w:t>XXX</w:t>
      </w:r>
      <w:r w:rsidRPr="00B64344">
        <w:rPr>
          <w:rFonts w:ascii="Arial" w:hAnsi="Arial" w:cs="Arial"/>
          <w:sz w:val="24"/>
        </w:rPr>
        <w:t xml:space="preserve"> vikartimer. </w:t>
      </w:r>
    </w:p>
    <w:p w14:paraId="273840F7" w14:textId="77777777" w:rsidR="00DF591C" w:rsidRPr="00B64344" w:rsidRDefault="00DF591C" w:rsidP="0038718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544"/>
      </w:tblGrid>
      <w:tr w:rsidR="00DF591C" w:rsidRPr="00B64344" w14:paraId="2D18ECDA" w14:textId="77777777" w:rsidTr="009F460B">
        <w:tc>
          <w:tcPr>
            <w:tcW w:w="4219" w:type="dxa"/>
            <w:shd w:val="clear" w:color="auto" w:fill="D9D9D9"/>
          </w:tcPr>
          <w:p w14:paraId="342101EC" w14:textId="77777777" w:rsidR="00DF591C" w:rsidRPr="00B64344" w:rsidRDefault="009F460B" w:rsidP="00307344">
            <w:pPr>
              <w:rPr>
                <w:rFonts w:ascii="Arial" w:hAnsi="Arial" w:cs="Arial"/>
                <w:b/>
                <w:sz w:val="24"/>
              </w:rPr>
            </w:pPr>
            <w:r w:rsidRPr="00B64344">
              <w:rPr>
                <w:rFonts w:ascii="Arial" w:hAnsi="Arial" w:cs="Arial"/>
                <w:b/>
                <w:sz w:val="24"/>
              </w:rPr>
              <w:t>Stillingsområde</w:t>
            </w:r>
            <w:r w:rsidR="00D92AB0" w:rsidRPr="00B64344">
              <w:rPr>
                <w:rFonts w:ascii="Arial" w:hAnsi="Arial" w:cs="Arial"/>
                <w:b/>
                <w:sz w:val="24"/>
              </w:rPr>
              <w:t xml:space="preserve"> </w:t>
            </w:r>
          </w:p>
        </w:tc>
        <w:tc>
          <w:tcPr>
            <w:tcW w:w="3544" w:type="dxa"/>
            <w:shd w:val="clear" w:color="auto" w:fill="D9D9D9"/>
          </w:tcPr>
          <w:p w14:paraId="71538B6E" w14:textId="77777777" w:rsidR="00DF591C" w:rsidRPr="00B64344" w:rsidRDefault="00DF591C" w:rsidP="00DF591C">
            <w:pPr>
              <w:rPr>
                <w:rFonts w:ascii="Arial" w:hAnsi="Arial" w:cs="Arial"/>
                <w:b/>
                <w:sz w:val="24"/>
              </w:rPr>
            </w:pPr>
            <w:r w:rsidRPr="00B64344">
              <w:rPr>
                <w:rFonts w:ascii="Arial" w:hAnsi="Arial" w:cs="Arial"/>
                <w:b/>
                <w:sz w:val="24"/>
              </w:rPr>
              <w:t xml:space="preserve">Estimert andel av totalt omfang: </w:t>
            </w:r>
          </w:p>
        </w:tc>
      </w:tr>
      <w:tr w:rsidR="00DF591C" w:rsidRPr="00B64344" w14:paraId="41911CB1" w14:textId="77777777" w:rsidTr="009F460B">
        <w:tc>
          <w:tcPr>
            <w:tcW w:w="4219" w:type="dxa"/>
            <w:shd w:val="clear" w:color="auto" w:fill="auto"/>
          </w:tcPr>
          <w:p w14:paraId="304344A2" w14:textId="77777777" w:rsidR="00DF591C" w:rsidRPr="00B64344" w:rsidRDefault="009F460B" w:rsidP="0038718E">
            <w:pPr>
              <w:rPr>
                <w:rFonts w:ascii="Arial" w:hAnsi="Arial" w:cs="Arial"/>
                <w:sz w:val="24"/>
              </w:rPr>
            </w:pPr>
            <w:r w:rsidRPr="00B64344">
              <w:rPr>
                <w:rFonts w:ascii="Arial" w:hAnsi="Arial" w:cs="Arial"/>
                <w:b/>
                <w:sz w:val="24"/>
              </w:rPr>
              <w:t>A.</w:t>
            </w:r>
            <w:r w:rsidRPr="00B64344">
              <w:rPr>
                <w:rFonts w:ascii="Arial" w:hAnsi="Arial" w:cs="Arial"/>
                <w:sz w:val="24"/>
              </w:rPr>
              <w:t xml:space="preserve"> Administrative</w:t>
            </w:r>
            <w:r w:rsidR="00293ED0" w:rsidRPr="00B64344">
              <w:rPr>
                <w:rFonts w:ascii="Arial" w:hAnsi="Arial" w:cs="Arial"/>
                <w:sz w:val="24"/>
              </w:rPr>
              <w:t xml:space="preserve"> stillinger / Kontorvikarer</w:t>
            </w:r>
          </w:p>
        </w:tc>
        <w:tc>
          <w:tcPr>
            <w:tcW w:w="3544" w:type="dxa"/>
            <w:shd w:val="clear" w:color="auto" w:fill="auto"/>
          </w:tcPr>
          <w:p w14:paraId="1FACC1BC" w14:textId="77777777" w:rsidR="00DF591C" w:rsidRPr="00B64344" w:rsidRDefault="00B81CE8" w:rsidP="0038718E">
            <w:pPr>
              <w:rPr>
                <w:rFonts w:ascii="Arial" w:hAnsi="Arial" w:cs="Arial"/>
                <w:sz w:val="24"/>
              </w:rPr>
            </w:pPr>
            <w:r w:rsidRPr="00B64344">
              <w:rPr>
                <w:rFonts w:ascii="Arial" w:hAnsi="Arial" w:cs="Arial"/>
                <w:sz w:val="24"/>
                <w:highlight w:val="yellow"/>
              </w:rPr>
              <w:t>X</w:t>
            </w:r>
            <w:r w:rsidRPr="00B64344">
              <w:rPr>
                <w:rFonts w:ascii="Arial" w:hAnsi="Arial" w:cs="Arial"/>
                <w:sz w:val="24"/>
              </w:rPr>
              <w:t xml:space="preserve"> timer</w:t>
            </w:r>
          </w:p>
        </w:tc>
      </w:tr>
      <w:tr w:rsidR="00DF591C" w:rsidRPr="00B64344" w14:paraId="7FAC51EB" w14:textId="77777777" w:rsidTr="009F460B">
        <w:tc>
          <w:tcPr>
            <w:tcW w:w="4219" w:type="dxa"/>
            <w:shd w:val="clear" w:color="auto" w:fill="auto"/>
          </w:tcPr>
          <w:p w14:paraId="77069281" w14:textId="77777777" w:rsidR="00DF591C" w:rsidRPr="00B64344" w:rsidRDefault="009F460B" w:rsidP="0038718E">
            <w:pPr>
              <w:rPr>
                <w:rFonts w:ascii="Arial" w:hAnsi="Arial" w:cs="Arial"/>
                <w:sz w:val="24"/>
              </w:rPr>
            </w:pPr>
            <w:commentRangeStart w:id="15"/>
            <w:r w:rsidRPr="00B64344">
              <w:rPr>
                <w:rFonts w:ascii="Arial" w:hAnsi="Arial" w:cs="Arial"/>
                <w:b/>
                <w:sz w:val="24"/>
              </w:rPr>
              <w:t>B.</w:t>
            </w:r>
            <w:r w:rsidRPr="00B64344">
              <w:rPr>
                <w:rFonts w:ascii="Arial" w:hAnsi="Arial" w:cs="Arial"/>
                <w:sz w:val="24"/>
              </w:rPr>
              <w:t xml:space="preserve"> Pleie, -</w:t>
            </w:r>
            <w:r w:rsidR="00D92AB0" w:rsidRPr="00B64344">
              <w:rPr>
                <w:rFonts w:ascii="Arial" w:hAnsi="Arial" w:cs="Arial"/>
                <w:sz w:val="24"/>
              </w:rPr>
              <w:t xml:space="preserve"> omsorgs- og helsepersonell</w:t>
            </w:r>
            <w:bookmarkStart w:id="16" w:name="_GoBack"/>
            <w:bookmarkEnd w:id="16"/>
            <w:commentRangeEnd w:id="15"/>
            <w:r w:rsidR="000C4C65">
              <w:rPr>
                <w:rStyle w:val="Merknadsreferanse"/>
                <w:szCs w:val="20"/>
                <w:lang w:eastAsia="en-US"/>
              </w:rPr>
              <w:commentReference w:id="15"/>
            </w:r>
          </w:p>
        </w:tc>
        <w:tc>
          <w:tcPr>
            <w:tcW w:w="3544" w:type="dxa"/>
            <w:shd w:val="clear" w:color="auto" w:fill="auto"/>
          </w:tcPr>
          <w:p w14:paraId="522F67C2" w14:textId="77777777" w:rsidR="00DF591C" w:rsidRPr="00B64344" w:rsidRDefault="00B81CE8" w:rsidP="0038718E">
            <w:pPr>
              <w:rPr>
                <w:rFonts w:ascii="Arial" w:hAnsi="Arial" w:cs="Arial"/>
                <w:sz w:val="24"/>
              </w:rPr>
            </w:pPr>
            <w:r w:rsidRPr="00B64344">
              <w:rPr>
                <w:rFonts w:ascii="Arial" w:hAnsi="Arial" w:cs="Arial"/>
                <w:sz w:val="24"/>
                <w:highlight w:val="yellow"/>
              </w:rPr>
              <w:t>X</w:t>
            </w:r>
            <w:r w:rsidRPr="00B64344">
              <w:rPr>
                <w:rFonts w:ascii="Arial" w:hAnsi="Arial" w:cs="Arial"/>
                <w:sz w:val="24"/>
              </w:rPr>
              <w:t xml:space="preserve"> timer</w:t>
            </w:r>
          </w:p>
        </w:tc>
      </w:tr>
      <w:tr w:rsidR="00DF591C" w:rsidRPr="00B64344" w14:paraId="4F146953" w14:textId="77777777" w:rsidTr="009F460B">
        <w:tc>
          <w:tcPr>
            <w:tcW w:w="4219" w:type="dxa"/>
            <w:shd w:val="clear" w:color="auto" w:fill="auto"/>
          </w:tcPr>
          <w:p w14:paraId="10CF996A" w14:textId="77777777" w:rsidR="00DF591C" w:rsidRPr="00B64344" w:rsidRDefault="009F460B" w:rsidP="0038718E">
            <w:pPr>
              <w:rPr>
                <w:rFonts w:ascii="Arial" w:hAnsi="Arial" w:cs="Arial"/>
                <w:sz w:val="24"/>
              </w:rPr>
            </w:pPr>
            <w:r w:rsidRPr="00B64344">
              <w:rPr>
                <w:rFonts w:ascii="Arial" w:hAnsi="Arial" w:cs="Arial"/>
                <w:b/>
                <w:sz w:val="24"/>
              </w:rPr>
              <w:t>C</w:t>
            </w:r>
            <w:r w:rsidRPr="00B64344">
              <w:rPr>
                <w:rFonts w:ascii="Arial" w:hAnsi="Arial" w:cs="Arial"/>
                <w:sz w:val="24"/>
              </w:rPr>
              <w:t>. Pedagogisk</w:t>
            </w:r>
            <w:r w:rsidR="00D92AB0" w:rsidRPr="00B64344">
              <w:rPr>
                <w:rFonts w:ascii="Arial" w:hAnsi="Arial" w:cs="Arial"/>
                <w:sz w:val="24"/>
              </w:rPr>
              <w:t xml:space="preserve"> personell </w:t>
            </w:r>
          </w:p>
        </w:tc>
        <w:tc>
          <w:tcPr>
            <w:tcW w:w="3544" w:type="dxa"/>
            <w:shd w:val="clear" w:color="auto" w:fill="auto"/>
          </w:tcPr>
          <w:p w14:paraId="073D207F" w14:textId="77777777" w:rsidR="00DF591C" w:rsidRPr="00B64344" w:rsidRDefault="00B81CE8" w:rsidP="0038718E">
            <w:pPr>
              <w:rPr>
                <w:rFonts w:ascii="Arial" w:hAnsi="Arial" w:cs="Arial"/>
                <w:sz w:val="24"/>
              </w:rPr>
            </w:pPr>
            <w:r w:rsidRPr="00B64344">
              <w:rPr>
                <w:rFonts w:ascii="Arial" w:hAnsi="Arial" w:cs="Arial"/>
                <w:sz w:val="24"/>
                <w:highlight w:val="yellow"/>
              </w:rPr>
              <w:t>X</w:t>
            </w:r>
            <w:r w:rsidRPr="00B64344">
              <w:rPr>
                <w:rFonts w:ascii="Arial" w:hAnsi="Arial" w:cs="Arial"/>
                <w:sz w:val="24"/>
              </w:rPr>
              <w:t xml:space="preserve"> timer</w:t>
            </w:r>
          </w:p>
        </w:tc>
      </w:tr>
      <w:tr w:rsidR="00307344" w:rsidRPr="00B64344" w14:paraId="031A02C7" w14:textId="77777777" w:rsidTr="009F460B">
        <w:tc>
          <w:tcPr>
            <w:tcW w:w="4219" w:type="dxa"/>
            <w:shd w:val="clear" w:color="auto" w:fill="auto"/>
          </w:tcPr>
          <w:p w14:paraId="5D19700A" w14:textId="77777777" w:rsidR="00307344" w:rsidRPr="00B64344" w:rsidRDefault="009F460B" w:rsidP="0038718E">
            <w:pPr>
              <w:rPr>
                <w:rFonts w:ascii="Arial" w:hAnsi="Arial" w:cs="Arial"/>
                <w:sz w:val="24"/>
              </w:rPr>
            </w:pPr>
            <w:r w:rsidRPr="00B64344">
              <w:rPr>
                <w:rFonts w:ascii="Arial" w:hAnsi="Arial" w:cs="Arial"/>
                <w:b/>
                <w:sz w:val="24"/>
              </w:rPr>
              <w:t>D</w:t>
            </w:r>
            <w:r w:rsidRPr="00B64344">
              <w:rPr>
                <w:rFonts w:ascii="Arial" w:hAnsi="Arial" w:cs="Arial"/>
                <w:sz w:val="24"/>
              </w:rPr>
              <w:t>.</w:t>
            </w:r>
            <w:r w:rsidR="00D92AB0" w:rsidRPr="00B64344">
              <w:rPr>
                <w:rFonts w:ascii="Arial" w:hAnsi="Arial" w:cs="Arial"/>
                <w:sz w:val="24"/>
              </w:rPr>
              <w:t>Annet</w:t>
            </w:r>
          </w:p>
        </w:tc>
        <w:tc>
          <w:tcPr>
            <w:tcW w:w="3544" w:type="dxa"/>
            <w:shd w:val="clear" w:color="auto" w:fill="auto"/>
          </w:tcPr>
          <w:p w14:paraId="33EC1623" w14:textId="77777777" w:rsidR="00307344" w:rsidRPr="00B64344" w:rsidRDefault="00307344" w:rsidP="0038718E">
            <w:pPr>
              <w:rPr>
                <w:rFonts w:ascii="Arial" w:hAnsi="Arial" w:cs="Arial"/>
                <w:sz w:val="24"/>
              </w:rPr>
            </w:pPr>
          </w:p>
        </w:tc>
      </w:tr>
    </w:tbl>
    <w:commentRangeEnd w:id="14"/>
    <w:p w14:paraId="17E93967" w14:textId="77777777" w:rsidR="00DF591C" w:rsidRPr="00B64344" w:rsidRDefault="000E2EA4" w:rsidP="0038718E">
      <w:pPr>
        <w:rPr>
          <w:rFonts w:ascii="Arial" w:hAnsi="Arial" w:cs="Arial"/>
          <w:sz w:val="24"/>
        </w:rPr>
      </w:pPr>
      <w:r>
        <w:rPr>
          <w:rStyle w:val="Merknadsreferanse"/>
          <w:szCs w:val="20"/>
          <w:lang w:eastAsia="en-US"/>
        </w:rPr>
        <w:commentReference w:id="14"/>
      </w:r>
    </w:p>
    <w:p w14:paraId="694BE53B" w14:textId="77777777" w:rsidR="0038718E" w:rsidRPr="00B64344" w:rsidRDefault="00B81CE8" w:rsidP="0038718E">
      <w:pPr>
        <w:rPr>
          <w:rFonts w:ascii="Arial" w:hAnsi="Arial" w:cs="Arial"/>
          <w:sz w:val="24"/>
        </w:rPr>
      </w:pPr>
      <w:r w:rsidRPr="00B64344">
        <w:rPr>
          <w:rFonts w:ascii="Arial" w:hAnsi="Arial" w:cs="Arial"/>
          <w:sz w:val="24"/>
        </w:rPr>
        <w:t>Omfanget</w:t>
      </w:r>
      <w:r w:rsidR="0038718E" w:rsidRPr="00B64344">
        <w:rPr>
          <w:rFonts w:ascii="Arial" w:hAnsi="Arial" w:cs="Arial"/>
          <w:sz w:val="24"/>
        </w:rPr>
        <w:t xml:space="preserve"> er </w:t>
      </w:r>
      <w:r w:rsidR="00207DFA" w:rsidRPr="00B64344">
        <w:rPr>
          <w:rFonts w:ascii="Arial" w:hAnsi="Arial" w:cs="Arial"/>
          <w:sz w:val="24"/>
        </w:rPr>
        <w:t xml:space="preserve">utelukkende </w:t>
      </w:r>
      <w:r w:rsidR="0038718E" w:rsidRPr="00B64344">
        <w:rPr>
          <w:rFonts w:ascii="Arial" w:hAnsi="Arial" w:cs="Arial"/>
          <w:sz w:val="24"/>
        </w:rPr>
        <w:t>et estimat og</w:t>
      </w:r>
      <w:r w:rsidR="00207DFA" w:rsidRPr="00B64344">
        <w:rPr>
          <w:rFonts w:ascii="Arial" w:hAnsi="Arial" w:cs="Arial"/>
          <w:sz w:val="24"/>
        </w:rPr>
        <w:t xml:space="preserve"> er ikke bindende for oppdragsgiver.  </w:t>
      </w:r>
      <w:r w:rsidR="00E65285" w:rsidRPr="00B64344">
        <w:rPr>
          <w:rFonts w:ascii="Arial" w:hAnsi="Arial" w:cs="Arial"/>
          <w:sz w:val="24"/>
        </w:rPr>
        <w:t xml:space="preserve">Oppdragsgivers behov vil kunne variere betydelig fra år til år. </w:t>
      </w:r>
      <w:r w:rsidR="00207DFA" w:rsidRPr="00B64344">
        <w:rPr>
          <w:rFonts w:ascii="Arial" w:hAnsi="Arial" w:cs="Arial"/>
          <w:sz w:val="24"/>
        </w:rPr>
        <w:t xml:space="preserve">Faktisk </w:t>
      </w:r>
      <w:r w:rsidRPr="00B64344">
        <w:rPr>
          <w:rFonts w:ascii="Arial" w:hAnsi="Arial" w:cs="Arial"/>
          <w:sz w:val="24"/>
        </w:rPr>
        <w:t>omfang</w:t>
      </w:r>
      <w:r w:rsidR="00207DFA" w:rsidRPr="00B64344">
        <w:rPr>
          <w:rFonts w:ascii="Arial" w:hAnsi="Arial" w:cs="Arial"/>
          <w:sz w:val="24"/>
        </w:rPr>
        <w:t xml:space="preserve"> </w:t>
      </w:r>
      <w:r w:rsidR="0038718E" w:rsidRPr="00B64344">
        <w:rPr>
          <w:rFonts w:ascii="Arial" w:hAnsi="Arial" w:cs="Arial"/>
          <w:sz w:val="24"/>
        </w:rPr>
        <w:t xml:space="preserve">vil kunne variere på bakgrunn av endringer i bevilgninger, aktiviteter og andre rammevilkår. </w:t>
      </w:r>
    </w:p>
    <w:p w14:paraId="1FA5FDD9" w14:textId="77777777" w:rsidR="008E1A3A" w:rsidRPr="00B64344" w:rsidRDefault="008E1A3A" w:rsidP="00342130">
      <w:pPr>
        <w:rPr>
          <w:rFonts w:ascii="Arial" w:hAnsi="Arial" w:cs="Arial"/>
          <w:sz w:val="24"/>
        </w:rPr>
      </w:pPr>
    </w:p>
    <w:p w14:paraId="3E083983" w14:textId="77777777" w:rsidR="008E1A3A" w:rsidRPr="00B64344" w:rsidRDefault="008E1A3A" w:rsidP="00342130">
      <w:pPr>
        <w:rPr>
          <w:rFonts w:ascii="Arial" w:hAnsi="Arial" w:cs="Arial"/>
          <w:sz w:val="24"/>
        </w:rPr>
      </w:pPr>
      <w:r w:rsidRPr="00B64344">
        <w:rPr>
          <w:rFonts w:ascii="Arial" w:hAnsi="Arial" w:cs="Arial"/>
          <w:sz w:val="24"/>
        </w:rPr>
        <w:t>For ytterligere informasjon om anskaffelsen</w:t>
      </w:r>
      <w:r w:rsidR="001B51AD" w:rsidRPr="00B64344">
        <w:rPr>
          <w:rFonts w:ascii="Arial" w:hAnsi="Arial" w:cs="Arial"/>
          <w:sz w:val="24"/>
        </w:rPr>
        <w:t>s</w:t>
      </w:r>
      <w:r w:rsidR="00735D8E" w:rsidRPr="00B64344">
        <w:rPr>
          <w:rFonts w:ascii="Arial" w:hAnsi="Arial" w:cs="Arial"/>
          <w:sz w:val="24"/>
        </w:rPr>
        <w:t xml:space="preserve"> </w:t>
      </w:r>
      <w:r w:rsidR="006C0821" w:rsidRPr="00B64344">
        <w:rPr>
          <w:rFonts w:ascii="Arial" w:hAnsi="Arial" w:cs="Arial"/>
          <w:sz w:val="24"/>
        </w:rPr>
        <w:t xml:space="preserve">omfang og innhold </w:t>
      </w:r>
      <w:r w:rsidRPr="00B64344">
        <w:rPr>
          <w:rFonts w:ascii="Arial" w:hAnsi="Arial" w:cs="Arial"/>
          <w:sz w:val="24"/>
        </w:rPr>
        <w:t xml:space="preserve">vises det til </w:t>
      </w:r>
      <w:r w:rsidR="0038718E" w:rsidRPr="00B64344">
        <w:rPr>
          <w:rFonts w:ascii="Arial" w:hAnsi="Arial" w:cs="Arial"/>
          <w:sz w:val="24"/>
        </w:rPr>
        <w:t>kravspesifikasjonen</w:t>
      </w:r>
      <w:r w:rsidR="000862EC" w:rsidRPr="00B64344">
        <w:rPr>
          <w:rFonts w:ascii="Arial" w:hAnsi="Arial" w:cs="Arial"/>
          <w:sz w:val="24"/>
        </w:rPr>
        <w:t>, se</w:t>
      </w:r>
      <w:r w:rsidR="005F6D56" w:rsidRPr="00B64344">
        <w:rPr>
          <w:rFonts w:ascii="Arial" w:hAnsi="Arial" w:cs="Arial"/>
          <w:sz w:val="24"/>
        </w:rPr>
        <w:t xml:space="preserve"> bilag 1 til kontrakt</w:t>
      </w:r>
      <w:r w:rsidRPr="00B64344">
        <w:rPr>
          <w:rFonts w:ascii="Arial" w:hAnsi="Arial" w:cs="Arial"/>
          <w:sz w:val="24"/>
        </w:rPr>
        <w:t xml:space="preserve">. </w:t>
      </w:r>
    </w:p>
    <w:p w14:paraId="5C931B99" w14:textId="77777777" w:rsidR="00725EBC" w:rsidRPr="00320A8C" w:rsidRDefault="00696F76" w:rsidP="0094116D">
      <w:pPr>
        <w:pStyle w:val="Overskrift2"/>
      </w:pPr>
      <w:bookmarkStart w:id="17" w:name="_Toc483210494"/>
      <w:r w:rsidRPr="00320A8C">
        <w:t>Rammeavtale, oppdrag og varighet</w:t>
      </w:r>
      <w:bookmarkEnd w:id="17"/>
    </w:p>
    <w:p w14:paraId="1296A197" w14:textId="77777777" w:rsidR="00950CF9" w:rsidRPr="00792B36" w:rsidRDefault="007B20E1" w:rsidP="00725EBC">
      <w:pPr>
        <w:rPr>
          <w:rFonts w:ascii="Arial" w:eastAsia="MS Gothic" w:hAnsi="Arial" w:cs="Arial"/>
          <w:kern w:val="32"/>
          <w:sz w:val="24"/>
          <w:lang w:eastAsia="en-US"/>
        </w:rPr>
      </w:pPr>
      <w:r w:rsidRPr="00792B36">
        <w:rPr>
          <w:rFonts w:ascii="Arial" w:hAnsi="Arial" w:cs="Arial"/>
          <w:sz w:val="24"/>
        </w:rPr>
        <w:t>Oppdragsgiver planlegger å inngå</w:t>
      </w:r>
      <w:r w:rsidR="00E92D8F" w:rsidRPr="00792B36">
        <w:rPr>
          <w:rFonts w:ascii="Arial" w:hAnsi="Arial" w:cs="Arial"/>
          <w:sz w:val="24"/>
        </w:rPr>
        <w:t xml:space="preserve"> </w:t>
      </w:r>
      <w:r w:rsidR="00FA4775" w:rsidRPr="00792B36">
        <w:rPr>
          <w:rFonts w:ascii="Arial" w:hAnsi="Arial" w:cs="Arial"/>
          <w:sz w:val="24"/>
        </w:rPr>
        <w:t xml:space="preserve">parallelle </w:t>
      </w:r>
      <w:r w:rsidR="00E92D8F" w:rsidRPr="00792B36">
        <w:rPr>
          <w:rFonts w:ascii="Arial" w:hAnsi="Arial" w:cs="Arial"/>
          <w:sz w:val="24"/>
        </w:rPr>
        <w:t>rammeavtale</w:t>
      </w:r>
      <w:r w:rsidR="00FA4775" w:rsidRPr="00792B36">
        <w:rPr>
          <w:rFonts w:ascii="Arial" w:hAnsi="Arial" w:cs="Arial"/>
          <w:sz w:val="24"/>
        </w:rPr>
        <w:t>r</w:t>
      </w:r>
      <w:r w:rsidR="00E92D8F" w:rsidRPr="00792B36">
        <w:rPr>
          <w:rFonts w:ascii="Arial" w:hAnsi="Arial" w:cs="Arial"/>
          <w:sz w:val="24"/>
        </w:rPr>
        <w:t xml:space="preserve"> med </w:t>
      </w:r>
      <w:r w:rsidRPr="00792B36">
        <w:rPr>
          <w:rFonts w:ascii="Arial" w:hAnsi="Arial" w:cs="Arial"/>
          <w:sz w:val="24"/>
        </w:rPr>
        <w:t>2-3</w:t>
      </w:r>
      <w:r w:rsidR="00E92D8F" w:rsidRPr="00792B36">
        <w:rPr>
          <w:rFonts w:ascii="Arial" w:hAnsi="Arial" w:cs="Arial"/>
          <w:sz w:val="24"/>
        </w:rPr>
        <w:t xml:space="preserve"> leverandør</w:t>
      </w:r>
      <w:r w:rsidR="00FA4775" w:rsidRPr="00792B36">
        <w:rPr>
          <w:rFonts w:ascii="Arial" w:hAnsi="Arial" w:cs="Arial"/>
          <w:sz w:val="24"/>
        </w:rPr>
        <w:t xml:space="preserve">, forutsatt at det innkommer et tilstrekkelig antall tilbud som oppnår en </w:t>
      </w:r>
      <w:r w:rsidR="00552DA7" w:rsidRPr="00792B36">
        <w:rPr>
          <w:rFonts w:ascii="Arial" w:hAnsi="Arial" w:cs="Arial"/>
          <w:sz w:val="24"/>
        </w:rPr>
        <w:t>tilstrekkelig</w:t>
      </w:r>
      <w:r w:rsidR="00FA4775" w:rsidRPr="00792B36">
        <w:rPr>
          <w:rFonts w:ascii="Arial" w:hAnsi="Arial" w:cs="Arial"/>
          <w:sz w:val="24"/>
        </w:rPr>
        <w:t xml:space="preserve"> høy score</w:t>
      </w:r>
      <w:r w:rsidR="00552DA7" w:rsidRPr="00792B36">
        <w:rPr>
          <w:rFonts w:ascii="Arial" w:hAnsi="Arial" w:cs="Arial"/>
          <w:sz w:val="24"/>
        </w:rPr>
        <w:t xml:space="preserve"> ved tilbudsevalueringen</w:t>
      </w:r>
      <w:r w:rsidR="00FA4775" w:rsidRPr="00792B36">
        <w:rPr>
          <w:rFonts w:ascii="Arial" w:hAnsi="Arial" w:cs="Arial"/>
          <w:sz w:val="24"/>
        </w:rPr>
        <w:t>. Rammeavtalene skal ha</w:t>
      </w:r>
      <w:r w:rsidR="00950CF9" w:rsidRPr="00792B36">
        <w:rPr>
          <w:rFonts w:ascii="Arial" w:hAnsi="Arial" w:cs="Arial"/>
          <w:sz w:val="24"/>
        </w:rPr>
        <w:t xml:space="preserve"> en varighet på </w:t>
      </w:r>
      <w:r w:rsidR="00FA4775" w:rsidRPr="00792B36">
        <w:rPr>
          <w:rFonts w:ascii="Arial" w:eastAsia="MS Gothic" w:hAnsi="Arial" w:cs="Arial"/>
          <w:kern w:val="32"/>
          <w:sz w:val="24"/>
          <w:highlight w:val="yellow"/>
          <w:lang w:eastAsia="en-US"/>
        </w:rPr>
        <w:t>2 år</w:t>
      </w:r>
      <w:r w:rsidR="00950CF9" w:rsidRPr="00792B36">
        <w:rPr>
          <w:rFonts w:ascii="Arial" w:hAnsi="Arial" w:cs="Arial"/>
          <w:sz w:val="24"/>
          <w:highlight w:val="yellow"/>
        </w:rPr>
        <w:t>.</w:t>
      </w:r>
      <w:r w:rsidR="00950CF9" w:rsidRPr="00792B36">
        <w:rPr>
          <w:rFonts w:ascii="Arial" w:hAnsi="Arial" w:cs="Arial"/>
          <w:sz w:val="24"/>
        </w:rPr>
        <w:t xml:space="preserve"> Oppdragsgi</w:t>
      </w:r>
      <w:r w:rsidR="004A57FA" w:rsidRPr="00792B36">
        <w:rPr>
          <w:rFonts w:ascii="Arial" w:hAnsi="Arial" w:cs="Arial"/>
          <w:sz w:val="24"/>
        </w:rPr>
        <w:t>ver skal ha opsjon på forlengelse</w:t>
      </w:r>
      <w:r w:rsidR="00950CF9" w:rsidRPr="00792B36">
        <w:rPr>
          <w:rFonts w:ascii="Arial" w:hAnsi="Arial" w:cs="Arial"/>
          <w:sz w:val="24"/>
        </w:rPr>
        <w:t xml:space="preserve"> av rammeavtalen i inntil </w:t>
      </w:r>
      <w:r w:rsidR="00950CF9" w:rsidRPr="00792B36">
        <w:rPr>
          <w:rFonts w:ascii="Arial" w:hAnsi="Arial" w:cs="Arial"/>
          <w:sz w:val="24"/>
          <w:highlight w:val="yellow"/>
        </w:rPr>
        <w:t>ytterligere</w:t>
      </w:r>
      <w:r w:rsidR="00FA4775" w:rsidRPr="00792B36">
        <w:rPr>
          <w:rFonts w:ascii="Arial" w:hAnsi="Arial" w:cs="Arial"/>
          <w:sz w:val="24"/>
          <w:highlight w:val="yellow"/>
        </w:rPr>
        <w:t xml:space="preserve"> 2 år</w:t>
      </w:r>
      <w:r w:rsidR="00FA4775" w:rsidRPr="00792B36">
        <w:rPr>
          <w:rFonts w:ascii="Arial" w:hAnsi="Arial" w:cs="Arial"/>
          <w:sz w:val="24"/>
        </w:rPr>
        <w:t>.</w:t>
      </w:r>
    </w:p>
    <w:p w14:paraId="37C1CBA3" w14:textId="77777777" w:rsidR="007804CB" w:rsidRPr="00792B36" w:rsidRDefault="007804CB" w:rsidP="00342130">
      <w:pPr>
        <w:rPr>
          <w:rFonts w:ascii="Arial" w:eastAsia="MS Gothic" w:hAnsi="Arial" w:cs="Arial"/>
          <w:kern w:val="32"/>
          <w:sz w:val="24"/>
          <w:lang w:eastAsia="en-US"/>
        </w:rPr>
      </w:pPr>
    </w:p>
    <w:p w14:paraId="20AE0562" w14:textId="416A48A7" w:rsidR="001929F3" w:rsidRPr="00792B36" w:rsidRDefault="001929F3" w:rsidP="001929F3">
      <w:pPr>
        <w:rPr>
          <w:rFonts w:ascii="Arial" w:hAnsi="Arial" w:cs="Arial"/>
          <w:sz w:val="24"/>
        </w:rPr>
      </w:pPr>
      <w:r w:rsidRPr="00792B36">
        <w:rPr>
          <w:rFonts w:ascii="Arial" w:hAnsi="Arial" w:cs="Arial"/>
          <w:sz w:val="24"/>
        </w:rPr>
        <w:t xml:space="preserve">Leverandøren skal basere sitt tilbud på </w:t>
      </w:r>
      <w:r w:rsidR="003C0C3C" w:rsidRPr="00792B36">
        <w:rPr>
          <w:rFonts w:ascii="Arial" w:hAnsi="Arial" w:cs="Arial"/>
          <w:sz w:val="24"/>
        </w:rPr>
        <w:t>rammeavtale</w:t>
      </w:r>
      <w:r w:rsidR="00551F30" w:rsidRPr="00792B36">
        <w:rPr>
          <w:rFonts w:ascii="Arial" w:hAnsi="Arial" w:cs="Arial"/>
          <w:sz w:val="24"/>
        </w:rPr>
        <w:t>n</w:t>
      </w:r>
      <w:r w:rsidRPr="00792B36">
        <w:rPr>
          <w:rFonts w:ascii="Arial" w:hAnsi="Arial" w:cs="Arial"/>
          <w:sz w:val="24"/>
        </w:rPr>
        <w:t xml:space="preserve"> som følger vedlagt, se vedlegg</w:t>
      </w:r>
      <w:r w:rsidR="00307344" w:rsidRPr="00792B36">
        <w:rPr>
          <w:rFonts w:ascii="Arial" w:hAnsi="Arial" w:cs="Arial"/>
          <w:sz w:val="24"/>
        </w:rPr>
        <w:t xml:space="preserve"> </w:t>
      </w:r>
      <w:r w:rsidR="00551F30" w:rsidRPr="00792B36">
        <w:rPr>
          <w:rFonts w:ascii="Arial" w:hAnsi="Arial" w:cs="Arial"/>
          <w:sz w:val="24"/>
        </w:rPr>
        <w:t>1</w:t>
      </w:r>
      <w:r w:rsidR="00307344" w:rsidRPr="00792B36">
        <w:rPr>
          <w:rFonts w:ascii="Arial" w:hAnsi="Arial" w:cs="Arial"/>
          <w:sz w:val="24"/>
        </w:rPr>
        <w:t>.</w:t>
      </w:r>
      <w:r w:rsidR="00D80798" w:rsidRPr="00792B36">
        <w:rPr>
          <w:rFonts w:ascii="Arial" w:hAnsi="Arial" w:cs="Arial"/>
          <w:sz w:val="24"/>
        </w:rPr>
        <w:t xml:space="preserve"> </w:t>
      </w:r>
    </w:p>
    <w:p w14:paraId="25720D9B" w14:textId="6351FC7A" w:rsidR="00D26D04" w:rsidRPr="00320A8C" w:rsidRDefault="00D26D04" w:rsidP="001929F3">
      <w:pPr>
        <w:rPr>
          <w:rFonts w:ascii="Arial" w:hAnsi="Arial" w:cs="Arial"/>
        </w:rPr>
      </w:pPr>
    </w:p>
    <w:p w14:paraId="1F9B61CC" w14:textId="77777777" w:rsidR="00D26D04" w:rsidRPr="00320A8C" w:rsidRDefault="00D26D04" w:rsidP="00D26D04">
      <w:pPr>
        <w:pStyle w:val="Overskrift2"/>
      </w:pPr>
      <w:bookmarkStart w:id="18" w:name="_Toc234737563"/>
      <w:bookmarkStart w:id="19" w:name="_Toc472682147"/>
      <w:bookmarkStart w:id="20" w:name="_Toc483210495"/>
      <w:commentRangeStart w:id="21"/>
      <w:r w:rsidRPr="00320A8C">
        <w:t>Deltilbud</w:t>
      </w:r>
      <w:bookmarkEnd w:id="18"/>
      <w:bookmarkEnd w:id="19"/>
      <w:bookmarkEnd w:id="20"/>
      <w:commentRangeEnd w:id="21"/>
      <w:r w:rsidR="00AC4633">
        <w:rPr>
          <w:rStyle w:val="Merknadsreferanse"/>
          <w:rFonts w:cs="Times New Roman"/>
          <w:b w:val="0"/>
          <w:bCs w:val="0"/>
          <w:iCs w:val="0"/>
          <w:szCs w:val="20"/>
          <w:lang w:eastAsia="en-US"/>
        </w:rPr>
        <w:commentReference w:id="21"/>
      </w:r>
    </w:p>
    <w:p w14:paraId="2703977E" w14:textId="77777777" w:rsidR="00D26D04" w:rsidRPr="00D26D04" w:rsidRDefault="00D26D04" w:rsidP="00D26D04">
      <w:pPr>
        <w:spacing w:line="300" w:lineRule="atLeast"/>
        <w:rPr>
          <w:rFonts w:ascii="Arial" w:hAnsi="Arial" w:cs="Arial"/>
          <w:i/>
          <w:sz w:val="24"/>
        </w:rPr>
      </w:pPr>
      <w:r w:rsidRPr="00D26D04">
        <w:rPr>
          <w:rFonts w:ascii="Arial" w:hAnsi="Arial" w:cs="Arial"/>
          <w:i/>
          <w:sz w:val="24"/>
          <w:highlight w:val="yellow"/>
        </w:rPr>
        <w:t>Enten</w:t>
      </w:r>
    </w:p>
    <w:p w14:paraId="4FD78215" w14:textId="77777777" w:rsidR="00D26D04" w:rsidRPr="00D26D04" w:rsidRDefault="00D26D04" w:rsidP="00D26D04">
      <w:pPr>
        <w:spacing w:line="300" w:lineRule="atLeast"/>
        <w:rPr>
          <w:rFonts w:ascii="Arial" w:hAnsi="Arial" w:cs="Arial"/>
          <w:sz w:val="24"/>
        </w:rPr>
      </w:pPr>
    </w:p>
    <w:p w14:paraId="19A63A25" w14:textId="77777777" w:rsidR="00D26D04" w:rsidRPr="00D26D04" w:rsidRDefault="00D26D04" w:rsidP="00BD4A18">
      <w:pPr>
        <w:rPr>
          <w:rFonts w:ascii="Arial" w:hAnsi="Arial" w:cs="Arial"/>
          <w:sz w:val="24"/>
        </w:rPr>
      </w:pPr>
      <w:r w:rsidRPr="00D26D04">
        <w:rPr>
          <w:rFonts w:ascii="Arial" w:hAnsi="Arial" w:cs="Arial"/>
          <w:sz w:val="24"/>
        </w:rPr>
        <w:t>Det er ikke adgang til å gi tilbud på deler av oppdraget.</w:t>
      </w:r>
    </w:p>
    <w:p w14:paraId="1911611B" w14:textId="77777777" w:rsidR="00D26D04" w:rsidRPr="00D26D04" w:rsidRDefault="00D26D04" w:rsidP="00BD4A18">
      <w:pPr>
        <w:rPr>
          <w:rFonts w:ascii="Arial" w:hAnsi="Arial" w:cs="Arial"/>
          <w:sz w:val="24"/>
        </w:rPr>
      </w:pPr>
    </w:p>
    <w:p w14:paraId="4AC6FD1C" w14:textId="77777777" w:rsidR="00D26D04" w:rsidRPr="00D26D04" w:rsidRDefault="00D26D04" w:rsidP="00BD4A18">
      <w:pPr>
        <w:rPr>
          <w:rFonts w:ascii="Arial" w:hAnsi="Arial" w:cs="Arial"/>
          <w:sz w:val="24"/>
        </w:rPr>
      </w:pPr>
      <w:commentRangeStart w:id="22"/>
      <w:r w:rsidRPr="00AC4633">
        <w:rPr>
          <w:rFonts w:ascii="Arial" w:hAnsi="Arial" w:cs="Arial"/>
          <w:sz w:val="24"/>
          <w:highlight w:val="yellow"/>
        </w:rPr>
        <w:t>Gi en kort begrunnelse for at det ikke gis anledning til å gi tilbud på delkontrakter. (Det er valgfritt om begrunnelsen skal gis her eller i anskaffelsesprotokollen.)</w:t>
      </w:r>
      <w:commentRangeEnd w:id="22"/>
      <w:r w:rsidR="00BD4A18" w:rsidRPr="00AC4633">
        <w:rPr>
          <w:rStyle w:val="Merknadsreferanse"/>
          <w:rFonts w:ascii="Arial" w:hAnsi="Arial" w:cs="Arial"/>
          <w:sz w:val="24"/>
          <w:highlight w:val="yellow"/>
          <w:lang w:eastAsia="en-US"/>
        </w:rPr>
        <w:commentReference w:id="22"/>
      </w:r>
    </w:p>
    <w:p w14:paraId="4EE8ECC5" w14:textId="77777777" w:rsidR="00D26D04" w:rsidRPr="00D26D04" w:rsidRDefault="00D26D04" w:rsidP="00BD4A18">
      <w:pPr>
        <w:rPr>
          <w:rFonts w:ascii="Arial" w:hAnsi="Arial" w:cs="Arial"/>
          <w:sz w:val="24"/>
        </w:rPr>
      </w:pPr>
    </w:p>
    <w:p w14:paraId="58D013FD" w14:textId="77777777" w:rsidR="00D26D04" w:rsidRPr="00D26D04" w:rsidRDefault="00D26D04" w:rsidP="00BD4A18">
      <w:pPr>
        <w:rPr>
          <w:rFonts w:ascii="Arial" w:hAnsi="Arial" w:cs="Arial"/>
          <w:sz w:val="24"/>
        </w:rPr>
      </w:pPr>
      <w:r w:rsidRPr="00D26D04">
        <w:rPr>
          <w:rFonts w:ascii="Arial" w:hAnsi="Arial" w:cs="Arial"/>
          <w:sz w:val="24"/>
          <w:highlight w:val="yellow"/>
        </w:rPr>
        <w:t>eller</w:t>
      </w:r>
    </w:p>
    <w:p w14:paraId="419BA342" w14:textId="77777777" w:rsidR="00D26D04" w:rsidRPr="00D26D04" w:rsidRDefault="00D26D04" w:rsidP="00BD4A18">
      <w:pPr>
        <w:rPr>
          <w:rFonts w:ascii="Arial" w:hAnsi="Arial" w:cs="Arial"/>
          <w:sz w:val="24"/>
        </w:rPr>
      </w:pPr>
    </w:p>
    <w:p w14:paraId="0AD2E65C" w14:textId="77777777" w:rsidR="00D26D04" w:rsidRPr="00D26D04" w:rsidRDefault="00D26D04" w:rsidP="00BD4A18">
      <w:pPr>
        <w:rPr>
          <w:rFonts w:ascii="Arial" w:hAnsi="Arial" w:cs="Arial"/>
          <w:sz w:val="24"/>
        </w:rPr>
      </w:pPr>
      <w:r w:rsidRPr="00D26D04">
        <w:rPr>
          <w:rFonts w:ascii="Arial" w:hAnsi="Arial" w:cs="Arial"/>
          <w:sz w:val="24"/>
        </w:rPr>
        <w:t>Det er adgang til å gi tilbud på deler av oppdraget, det vil si tilbud på følgende deler:</w:t>
      </w:r>
    </w:p>
    <w:p w14:paraId="57DC008E" w14:textId="77777777" w:rsidR="00D26D04" w:rsidRPr="00D26D04" w:rsidRDefault="00D26D04" w:rsidP="00BD4A18">
      <w:pPr>
        <w:rPr>
          <w:rFonts w:ascii="Arial" w:hAnsi="Arial" w:cs="Arial"/>
          <w:sz w:val="24"/>
        </w:rPr>
      </w:pPr>
      <w:r w:rsidRPr="00D26D04">
        <w:rPr>
          <w:rFonts w:ascii="Arial" w:hAnsi="Arial" w:cs="Arial"/>
          <w:sz w:val="24"/>
        </w:rPr>
        <w:t xml:space="preserve">1. </w:t>
      </w:r>
      <w:r w:rsidRPr="00D26D04">
        <w:rPr>
          <w:rFonts w:ascii="Arial" w:hAnsi="Arial" w:cs="Arial"/>
          <w:sz w:val="24"/>
        </w:rPr>
        <w:fldChar w:fldCharType="begin">
          <w:ffData>
            <w:name w:val="Tekst27"/>
            <w:enabled/>
            <w:calcOnExit w:val="0"/>
            <w:textInput/>
          </w:ffData>
        </w:fldChar>
      </w:r>
      <w:r w:rsidRPr="00D26D04">
        <w:rPr>
          <w:rFonts w:ascii="Arial" w:hAnsi="Arial" w:cs="Arial"/>
          <w:sz w:val="24"/>
        </w:rPr>
        <w:instrText xml:space="preserve"> FORMTEXT </w:instrText>
      </w:r>
      <w:r w:rsidRPr="00D26D04">
        <w:rPr>
          <w:rFonts w:ascii="Arial" w:hAnsi="Arial" w:cs="Arial"/>
          <w:sz w:val="24"/>
        </w:rPr>
      </w:r>
      <w:r w:rsidRPr="00D26D04">
        <w:rPr>
          <w:rFonts w:ascii="Arial" w:hAnsi="Arial" w:cs="Arial"/>
          <w:sz w:val="24"/>
        </w:rPr>
        <w:fldChar w:fldCharType="separate"/>
      </w:r>
      <w:r w:rsidRPr="00D26D04">
        <w:rPr>
          <w:rFonts w:ascii="Arial" w:hAnsi="Arial" w:cs="Arial"/>
          <w:sz w:val="24"/>
        </w:rPr>
        <w:t> </w:t>
      </w:r>
      <w:r w:rsidRPr="00D26D04">
        <w:rPr>
          <w:rFonts w:ascii="Arial" w:hAnsi="Arial" w:cs="Arial"/>
          <w:sz w:val="24"/>
        </w:rPr>
        <w:t> </w:t>
      </w:r>
      <w:r w:rsidRPr="00D26D04">
        <w:rPr>
          <w:rFonts w:ascii="Arial" w:hAnsi="Arial" w:cs="Arial"/>
          <w:sz w:val="24"/>
        </w:rPr>
        <w:t> </w:t>
      </w:r>
      <w:r w:rsidRPr="00D26D04">
        <w:rPr>
          <w:rFonts w:ascii="Arial" w:hAnsi="Arial" w:cs="Arial"/>
          <w:sz w:val="24"/>
        </w:rPr>
        <w:t> </w:t>
      </w:r>
      <w:r w:rsidRPr="00D26D04">
        <w:rPr>
          <w:rFonts w:ascii="Arial" w:hAnsi="Arial" w:cs="Arial"/>
          <w:sz w:val="24"/>
        </w:rPr>
        <w:t> </w:t>
      </w:r>
      <w:r w:rsidRPr="00D26D04">
        <w:rPr>
          <w:rFonts w:ascii="Arial" w:hAnsi="Arial" w:cs="Arial"/>
          <w:sz w:val="24"/>
        </w:rPr>
        <w:fldChar w:fldCharType="end"/>
      </w:r>
    </w:p>
    <w:p w14:paraId="2E0E3D13" w14:textId="77777777" w:rsidR="00D26D04" w:rsidRPr="00D26D04" w:rsidRDefault="00D26D04" w:rsidP="00BD4A18">
      <w:pPr>
        <w:rPr>
          <w:rFonts w:ascii="Arial" w:hAnsi="Arial" w:cs="Arial"/>
          <w:sz w:val="24"/>
        </w:rPr>
      </w:pPr>
      <w:r w:rsidRPr="00D26D04">
        <w:rPr>
          <w:rFonts w:ascii="Arial" w:hAnsi="Arial" w:cs="Arial"/>
          <w:sz w:val="24"/>
        </w:rPr>
        <w:t xml:space="preserve">2. </w:t>
      </w:r>
      <w:r w:rsidRPr="00D26D04">
        <w:rPr>
          <w:rFonts w:ascii="Arial" w:hAnsi="Arial" w:cs="Arial"/>
          <w:sz w:val="24"/>
        </w:rPr>
        <w:fldChar w:fldCharType="begin">
          <w:ffData>
            <w:name w:val="Tekst27"/>
            <w:enabled/>
            <w:calcOnExit w:val="0"/>
            <w:textInput/>
          </w:ffData>
        </w:fldChar>
      </w:r>
      <w:r w:rsidRPr="00D26D04">
        <w:rPr>
          <w:rFonts w:ascii="Arial" w:hAnsi="Arial" w:cs="Arial"/>
          <w:sz w:val="24"/>
        </w:rPr>
        <w:instrText xml:space="preserve"> FORMTEXT </w:instrText>
      </w:r>
      <w:r w:rsidRPr="00D26D04">
        <w:rPr>
          <w:rFonts w:ascii="Arial" w:hAnsi="Arial" w:cs="Arial"/>
          <w:sz w:val="24"/>
        </w:rPr>
      </w:r>
      <w:r w:rsidRPr="00D26D04">
        <w:rPr>
          <w:rFonts w:ascii="Arial" w:hAnsi="Arial" w:cs="Arial"/>
          <w:sz w:val="24"/>
        </w:rPr>
        <w:fldChar w:fldCharType="separate"/>
      </w:r>
      <w:r w:rsidRPr="00D26D04">
        <w:rPr>
          <w:rFonts w:ascii="Arial" w:hAnsi="Arial" w:cs="Arial"/>
          <w:sz w:val="24"/>
        </w:rPr>
        <w:t> </w:t>
      </w:r>
      <w:r w:rsidRPr="00D26D04">
        <w:rPr>
          <w:rFonts w:ascii="Arial" w:hAnsi="Arial" w:cs="Arial"/>
          <w:sz w:val="24"/>
        </w:rPr>
        <w:t> </w:t>
      </w:r>
      <w:r w:rsidRPr="00D26D04">
        <w:rPr>
          <w:rFonts w:ascii="Arial" w:hAnsi="Arial" w:cs="Arial"/>
          <w:sz w:val="24"/>
        </w:rPr>
        <w:t> </w:t>
      </w:r>
      <w:r w:rsidRPr="00D26D04">
        <w:rPr>
          <w:rFonts w:ascii="Arial" w:hAnsi="Arial" w:cs="Arial"/>
          <w:sz w:val="24"/>
        </w:rPr>
        <w:t> </w:t>
      </w:r>
      <w:r w:rsidRPr="00D26D04">
        <w:rPr>
          <w:rFonts w:ascii="Arial" w:hAnsi="Arial" w:cs="Arial"/>
          <w:sz w:val="24"/>
        </w:rPr>
        <w:t> </w:t>
      </w:r>
      <w:r w:rsidRPr="00D26D04">
        <w:rPr>
          <w:rFonts w:ascii="Arial" w:hAnsi="Arial" w:cs="Arial"/>
          <w:sz w:val="24"/>
        </w:rPr>
        <w:fldChar w:fldCharType="end"/>
      </w:r>
    </w:p>
    <w:p w14:paraId="5B4FD293" w14:textId="77777777" w:rsidR="00D26D04" w:rsidRPr="00320A8C" w:rsidRDefault="00D26D04" w:rsidP="001929F3">
      <w:pPr>
        <w:rPr>
          <w:rFonts w:ascii="Arial" w:hAnsi="Arial" w:cs="Arial"/>
        </w:rPr>
      </w:pPr>
    </w:p>
    <w:p w14:paraId="61747F8E" w14:textId="06113FB9" w:rsidR="00F065AB" w:rsidRPr="00320A8C" w:rsidRDefault="00F065AB" w:rsidP="00342130">
      <w:pPr>
        <w:rPr>
          <w:rFonts w:ascii="Arial" w:hAnsi="Arial" w:cs="Arial"/>
        </w:rPr>
      </w:pPr>
    </w:p>
    <w:p w14:paraId="7629780C" w14:textId="60FAF7B7" w:rsidR="00BF5072" w:rsidRPr="00320A8C" w:rsidRDefault="00BF5072" w:rsidP="00274B13">
      <w:pPr>
        <w:pStyle w:val="Overskrift1"/>
        <w:rPr>
          <w:rFonts w:ascii="Arial" w:hAnsi="Arial"/>
        </w:rPr>
      </w:pPr>
      <w:bookmarkStart w:id="23" w:name="_Toc483210496"/>
      <w:commentRangeStart w:id="24"/>
      <w:r w:rsidRPr="00320A8C">
        <w:rPr>
          <w:rFonts w:ascii="Arial" w:hAnsi="Arial"/>
        </w:rPr>
        <w:t>Anskaffelsesprosedyre</w:t>
      </w:r>
      <w:bookmarkEnd w:id="23"/>
      <w:commentRangeEnd w:id="24"/>
      <w:r w:rsidR="000D1827" w:rsidRPr="00320A8C">
        <w:rPr>
          <w:rStyle w:val="Merknadsreferanse"/>
          <w:rFonts w:ascii="Arial" w:hAnsi="Arial"/>
          <w:b w:val="0"/>
          <w:bCs w:val="0"/>
          <w:szCs w:val="20"/>
          <w:lang w:eastAsia="en-US"/>
        </w:rPr>
        <w:commentReference w:id="24"/>
      </w:r>
    </w:p>
    <w:p w14:paraId="50D4DA47" w14:textId="75D47A20" w:rsidR="000D1827" w:rsidRPr="00841A47" w:rsidRDefault="000D1827" w:rsidP="000D1827">
      <w:pPr>
        <w:rPr>
          <w:rFonts w:ascii="Arial" w:hAnsi="Arial" w:cs="Arial"/>
          <w:sz w:val="24"/>
        </w:rPr>
      </w:pPr>
      <w:r w:rsidRPr="00841A47">
        <w:rPr>
          <w:rFonts w:ascii="Arial" w:hAnsi="Arial" w:cs="Arial"/>
          <w:sz w:val="24"/>
          <w:highlight w:val="yellow"/>
        </w:rPr>
        <w:t>Alternativ 1</w:t>
      </w:r>
    </w:p>
    <w:p w14:paraId="38023E2A" w14:textId="77777777" w:rsidR="000D1827" w:rsidRPr="00841A47" w:rsidRDefault="000D1827" w:rsidP="000D1827">
      <w:pPr>
        <w:rPr>
          <w:rFonts w:ascii="Arial" w:hAnsi="Arial" w:cs="Arial"/>
          <w:sz w:val="24"/>
        </w:rPr>
      </w:pPr>
    </w:p>
    <w:p w14:paraId="36BD6D0E" w14:textId="7369AC41" w:rsidR="000D1827" w:rsidRPr="00841A47" w:rsidRDefault="000D1827" w:rsidP="000D1827">
      <w:pPr>
        <w:rPr>
          <w:rFonts w:ascii="Arial" w:hAnsi="Arial" w:cs="Arial"/>
          <w:sz w:val="24"/>
        </w:rPr>
      </w:pPr>
      <w:r w:rsidRPr="00841A47">
        <w:rPr>
          <w:rFonts w:ascii="Arial" w:hAnsi="Arial" w:cs="Arial"/>
          <w:sz w:val="24"/>
        </w:rPr>
        <w:t>Anskaffelsen gjennomføres i henhold til lov om offentlige anskaffelser av 17. juni 2016 (LOA) og forskrift om offentlige anskaffelser (FOA) FOR 2016-08-12-974. del I og del II. Kontraktstildeling vil bli foretatt etter prosedyren åpen tilbudskonkurranse jfr. FOA § 8-3.</w:t>
      </w:r>
    </w:p>
    <w:p w14:paraId="4E0B9CCA" w14:textId="1CDE3093" w:rsidR="000D1827" w:rsidRPr="00841A47" w:rsidRDefault="000D1827" w:rsidP="000D1827">
      <w:pPr>
        <w:rPr>
          <w:rFonts w:ascii="Arial" w:hAnsi="Arial" w:cs="Arial"/>
          <w:sz w:val="24"/>
        </w:rPr>
      </w:pPr>
    </w:p>
    <w:p w14:paraId="1B9DB2A9" w14:textId="545E6B87" w:rsidR="000D1827" w:rsidRPr="00841A47" w:rsidRDefault="000D1827" w:rsidP="000D1827">
      <w:pPr>
        <w:rPr>
          <w:rFonts w:ascii="Arial" w:hAnsi="Arial" w:cs="Arial"/>
          <w:sz w:val="24"/>
        </w:rPr>
      </w:pPr>
      <w:r w:rsidRPr="00841A47">
        <w:rPr>
          <w:rFonts w:ascii="Arial" w:hAnsi="Arial" w:cs="Arial"/>
          <w:sz w:val="24"/>
        </w:rPr>
        <w:t>Oppdragsgiver planlegger å tildele kontrakt uten å ha dialog med leverandørene utover å foreta eventuelle avklaringer/korrigeringer</w:t>
      </w:r>
      <w:r w:rsidR="00D26D04" w:rsidRPr="00841A47">
        <w:rPr>
          <w:rFonts w:ascii="Arial" w:hAnsi="Arial" w:cs="Arial"/>
          <w:sz w:val="24"/>
        </w:rPr>
        <w:t xml:space="preserve"> ved behov</w:t>
      </w:r>
      <w:r w:rsidRPr="00841A47">
        <w:rPr>
          <w:rFonts w:ascii="Arial" w:hAnsi="Arial" w:cs="Arial"/>
          <w:sz w:val="24"/>
        </w:rPr>
        <w:t xml:space="preserve">. </w:t>
      </w:r>
    </w:p>
    <w:p w14:paraId="4DAF54D7" w14:textId="77029451" w:rsidR="000D1827" w:rsidRPr="00841A47" w:rsidRDefault="000D1827" w:rsidP="000D1827">
      <w:pPr>
        <w:rPr>
          <w:rFonts w:ascii="Arial" w:hAnsi="Arial" w:cs="Arial"/>
          <w:sz w:val="24"/>
        </w:rPr>
      </w:pPr>
      <w:r w:rsidRPr="00841A47">
        <w:rPr>
          <w:rFonts w:ascii="Arial" w:hAnsi="Arial" w:cs="Arial"/>
          <w:sz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p>
    <w:p w14:paraId="3900E60F" w14:textId="54ABDCCD" w:rsidR="000D1827" w:rsidRPr="00841A47" w:rsidRDefault="000D1827" w:rsidP="000D1827">
      <w:pPr>
        <w:rPr>
          <w:rFonts w:ascii="Arial" w:hAnsi="Arial" w:cs="Arial"/>
          <w:sz w:val="24"/>
        </w:rPr>
      </w:pPr>
    </w:p>
    <w:p w14:paraId="60427B3D" w14:textId="6F202D39" w:rsidR="000D1827" w:rsidRPr="00841A47" w:rsidRDefault="000D1827" w:rsidP="000D1827">
      <w:pPr>
        <w:rPr>
          <w:rFonts w:ascii="Arial" w:hAnsi="Arial" w:cs="Arial"/>
          <w:sz w:val="24"/>
        </w:rPr>
      </w:pPr>
      <w:r w:rsidRPr="00841A47">
        <w:rPr>
          <w:rFonts w:ascii="Arial" w:hAnsi="Arial" w:cs="Arial"/>
          <w:sz w:val="24"/>
          <w:highlight w:val="yellow"/>
        </w:rPr>
        <w:t>Eller</w:t>
      </w:r>
    </w:p>
    <w:p w14:paraId="4073C856" w14:textId="4B6514B8" w:rsidR="000D1827" w:rsidRPr="00841A47" w:rsidRDefault="000D1827" w:rsidP="000D1827">
      <w:pPr>
        <w:rPr>
          <w:rFonts w:ascii="Arial" w:hAnsi="Arial" w:cs="Arial"/>
          <w:sz w:val="24"/>
        </w:rPr>
      </w:pPr>
    </w:p>
    <w:p w14:paraId="7FD8A1B2" w14:textId="6A9CC43D" w:rsidR="000D1827" w:rsidRPr="00841A47" w:rsidRDefault="000D1827" w:rsidP="000D1827">
      <w:pPr>
        <w:rPr>
          <w:rFonts w:ascii="Arial" w:hAnsi="Arial" w:cs="Arial"/>
          <w:sz w:val="24"/>
        </w:rPr>
      </w:pPr>
      <w:r w:rsidRPr="00841A47">
        <w:rPr>
          <w:rFonts w:ascii="Arial" w:hAnsi="Arial" w:cs="Arial"/>
          <w:sz w:val="24"/>
          <w:highlight w:val="yellow"/>
        </w:rPr>
        <w:t>Alternativ 2</w:t>
      </w:r>
    </w:p>
    <w:p w14:paraId="1B215897" w14:textId="77777777" w:rsidR="000D1827" w:rsidRPr="00841A47" w:rsidRDefault="000D1827" w:rsidP="000D1827">
      <w:pPr>
        <w:rPr>
          <w:rFonts w:ascii="Arial" w:hAnsi="Arial" w:cs="Arial"/>
          <w:sz w:val="24"/>
        </w:rPr>
      </w:pPr>
    </w:p>
    <w:p w14:paraId="250AD676" w14:textId="77777777" w:rsidR="000D1827" w:rsidRPr="00841A47" w:rsidRDefault="000D1827" w:rsidP="009B0752">
      <w:pPr>
        <w:rPr>
          <w:rFonts w:ascii="Arial" w:hAnsi="Arial" w:cs="Arial"/>
          <w:sz w:val="24"/>
        </w:rPr>
      </w:pPr>
      <w:r w:rsidRPr="00841A47">
        <w:rPr>
          <w:rFonts w:ascii="Arial" w:hAnsi="Arial" w:cs="Arial"/>
          <w:sz w:val="24"/>
        </w:rPr>
        <w:t xml:space="preserve">Anskaffelsen gjennomføres i henhold til lov om offentlige anskaffelser av 17. juni 2016 (LOA) og forskrift om offentlige anskaffelser (FOA) FOR 2016-08-12-974. del I og del III. Kontraktstildeling vil bli foretatt etter prosedyren åpen anbudskonkurranse, jfr. FOA § 13-1(1). </w:t>
      </w:r>
    </w:p>
    <w:p w14:paraId="2BD23D0B" w14:textId="77777777" w:rsidR="000D1827" w:rsidRPr="00841A47" w:rsidRDefault="000D1827" w:rsidP="009B0752">
      <w:pPr>
        <w:rPr>
          <w:rFonts w:ascii="Arial" w:hAnsi="Arial" w:cs="Arial"/>
          <w:sz w:val="24"/>
        </w:rPr>
      </w:pPr>
      <w:r w:rsidRPr="00841A47">
        <w:rPr>
          <w:rFonts w:ascii="Arial" w:hAnsi="Arial" w:cs="Arial"/>
          <w:sz w:val="24"/>
        </w:rPr>
        <w:tab/>
      </w:r>
    </w:p>
    <w:p w14:paraId="3B7C901C" w14:textId="77777777" w:rsidR="000D1827" w:rsidRPr="00841A47" w:rsidRDefault="000D1827" w:rsidP="009B0752">
      <w:pPr>
        <w:rPr>
          <w:rFonts w:ascii="Arial" w:hAnsi="Arial" w:cs="Arial"/>
          <w:sz w:val="24"/>
        </w:rPr>
      </w:pPr>
      <w:bookmarkStart w:id="25" w:name="_Toc181105588"/>
      <w:bookmarkStart w:id="26" w:name="_Toc181105590"/>
      <w:bookmarkStart w:id="27" w:name="_Toc181105592"/>
      <w:bookmarkEnd w:id="25"/>
      <w:bookmarkEnd w:id="26"/>
      <w:bookmarkEnd w:id="27"/>
      <w:r w:rsidRPr="00841A47">
        <w:rPr>
          <w:rFonts w:ascii="Arial" w:hAnsi="Arial" w:cs="Arial"/>
          <w:sz w:val="24"/>
        </w:rPr>
        <w:t>I denne konkurransen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 b. Oppdragsgiver kan avvise tilbud som inneholder avvik fra anskaffelsesdokumentene, uklarheter eller lignende som ikke må anses ubetydelige, jfr. forskriftens § 24-8(2) a.</w:t>
      </w:r>
    </w:p>
    <w:p w14:paraId="34B15618" w14:textId="77777777" w:rsidR="000D1827" w:rsidRPr="00841A47" w:rsidRDefault="000D1827" w:rsidP="009B0752">
      <w:pPr>
        <w:rPr>
          <w:rFonts w:ascii="Arial" w:hAnsi="Arial" w:cs="Arial"/>
          <w:sz w:val="24"/>
        </w:rPr>
      </w:pPr>
    </w:p>
    <w:p w14:paraId="12409AFB" w14:textId="77777777" w:rsidR="000D1827" w:rsidRPr="00841A47" w:rsidRDefault="000D1827" w:rsidP="009B0752">
      <w:pPr>
        <w:rPr>
          <w:rFonts w:ascii="Arial" w:hAnsi="Arial" w:cs="Arial"/>
          <w:sz w:val="24"/>
        </w:rPr>
      </w:pPr>
      <w:r w:rsidRPr="00841A47">
        <w:rPr>
          <w:rFonts w:ascii="Arial" w:hAnsi="Arial" w:cs="Arial"/>
          <w:sz w:val="24"/>
        </w:rPr>
        <w:t>Leverandøren oppfordres derfor på det sterkeste til å følge de anvisninger som gis i dette konkurransegrunnlaget med vedlegg og eventuelt stille spørsmål ved uklarheter per e-post til kontaktperson.</w:t>
      </w:r>
    </w:p>
    <w:p w14:paraId="5A0A8171" w14:textId="4F6499D8" w:rsidR="00513BD5" w:rsidRPr="00320A8C" w:rsidRDefault="00513BD5" w:rsidP="00681C3C">
      <w:pPr>
        <w:rPr>
          <w:rFonts w:ascii="Arial" w:hAnsi="Arial" w:cs="Arial"/>
        </w:rPr>
      </w:pPr>
      <w:bookmarkStart w:id="28" w:name="_Ref274074429"/>
      <w:bookmarkStart w:id="29" w:name="_Ref274074523"/>
    </w:p>
    <w:p w14:paraId="0C4126B1" w14:textId="77777777" w:rsidR="00C80053" w:rsidRPr="00320A8C" w:rsidRDefault="00C80053" w:rsidP="0094116D">
      <w:pPr>
        <w:pStyle w:val="Overskrift2"/>
      </w:pPr>
      <w:bookmarkStart w:id="30" w:name="_Ref274079562"/>
      <w:bookmarkStart w:id="31" w:name="_Ref274599776"/>
      <w:bookmarkStart w:id="32" w:name="_Ref274600768"/>
      <w:bookmarkStart w:id="33" w:name="_Ref274601018"/>
      <w:bookmarkStart w:id="34" w:name="_Ref275251044"/>
      <w:bookmarkStart w:id="35" w:name="_Toc483210497"/>
      <w:r w:rsidRPr="00320A8C">
        <w:t>Fremdriftsplan</w:t>
      </w:r>
      <w:bookmarkEnd w:id="30"/>
      <w:bookmarkEnd w:id="31"/>
      <w:bookmarkEnd w:id="32"/>
      <w:bookmarkEnd w:id="33"/>
      <w:bookmarkEnd w:id="34"/>
      <w:bookmarkEnd w:id="35"/>
    </w:p>
    <w:p w14:paraId="3A761843" w14:textId="77777777" w:rsidR="00C80053" w:rsidRPr="00841A47" w:rsidRDefault="00616BE8" w:rsidP="00342130">
      <w:pPr>
        <w:rPr>
          <w:rFonts w:ascii="Arial" w:hAnsi="Arial" w:cs="Arial"/>
          <w:sz w:val="24"/>
        </w:rPr>
      </w:pPr>
      <w:r w:rsidRPr="00841A47">
        <w:rPr>
          <w:rFonts w:ascii="Arial" w:hAnsi="Arial" w:cs="Arial"/>
          <w:sz w:val="24"/>
        </w:rPr>
        <w:t>For a</w:t>
      </w:r>
      <w:r w:rsidR="00C80053" w:rsidRPr="00841A47">
        <w:rPr>
          <w:rFonts w:ascii="Arial" w:hAnsi="Arial" w:cs="Arial"/>
          <w:sz w:val="24"/>
        </w:rPr>
        <w:t xml:space="preserve">nskaffelsen er </w:t>
      </w:r>
      <w:r w:rsidRPr="00841A47">
        <w:rPr>
          <w:rFonts w:ascii="Arial" w:hAnsi="Arial" w:cs="Arial"/>
          <w:sz w:val="24"/>
        </w:rPr>
        <w:t>det lagt opp til følgende</w:t>
      </w:r>
      <w:r w:rsidR="00103251" w:rsidRPr="00841A47">
        <w:rPr>
          <w:rFonts w:ascii="Arial" w:hAnsi="Arial" w:cs="Arial"/>
          <w:sz w:val="24"/>
        </w:rPr>
        <w:t xml:space="preserve"> fremdriftsplan.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103251" w:rsidRPr="00841A47" w14:paraId="4328C718" w14:textId="77777777" w:rsidTr="00103251">
        <w:tc>
          <w:tcPr>
            <w:tcW w:w="5387" w:type="dxa"/>
            <w:tcBorders>
              <w:top w:val="double" w:sz="4" w:space="0" w:color="auto"/>
              <w:left w:val="double" w:sz="4" w:space="0" w:color="auto"/>
              <w:bottom w:val="double" w:sz="4" w:space="0" w:color="auto"/>
              <w:right w:val="double" w:sz="4" w:space="0" w:color="auto"/>
            </w:tcBorders>
            <w:shd w:val="clear" w:color="auto" w:fill="C0C0C0"/>
          </w:tcPr>
          <w:p w14:paraId="5F8D9283" w14:textId="77777777" w:rsidR="00103251" w:rsidRPr="00841A47" w:rsidRDefault="00103251" w:rsidP="00342130">
            <w:pPr>
              <w:rPr>
                <w:rFonts w:ascii="Arial" w:hAnsi="Arial" w:cs="Arial"/>
                <w:b/>
                <w:sz w:val="24"/>
              </w:rPr>
            </w:pPr>
            <w:r w:rsidRPr="00841A47">
              <w:rPr>
                <w:rFonts w:ascii="Arial" w:hAnsi="Arial" w:cs="Arial"/>
                <w:b/>
                <w:sz w:val="24"/>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553A9311" w14:textId="77777777" w:rsidR="00103251" w:rsidRPr="00841A47" w:rsidRDefault="00103251" w:rsidP="00342130">
            <w:pPr>
              <w:rPr>
                <w:rFonts w:ascii="Arial" w:hAnsi="Arial" w:cs="Arial"/>
                <w:b/>
                <w:sz w:val="24"/>
              </w:rPr>
            </w:pPr>
            <w:r w:rsidRPr="00841A47">
              <w:rPr>
                <w:rFonts w:ascii="Arial" w:hAnsi="Arial" w:cs="Arial"/>
                <w:b/>
                <w:sz w:val="24"/>
              </w:rPr>
              <w:t>Dato</w:t>
            </w:r>
          </w:p>
        </w:tc>
      </w:tr>
      <w:tr w:rsidR="00103251" w:rsidRPr="00841A47" w14:paraId="190F0170" w14:textId="77777777" w:rsidTr="00103251">
        <w:tc>
          <w:tcPr>
            <w:tcW w:w="5387" w:type="dxa"/>
          </w:tcPr>
          <w:p w14:paraId="55FDD4D0" w14:textId="77777777" w:rsidR="00103251" w:rsidRPr="00841A47" w:rsidRDefault="00103251" w:rsidP="00342130">
            <w:pPr>
              <w:rPr>
                <w:rFonts w:ascii="Arial" w:hAnsi="Arial" w:cs="Arial"/>
                <w:sz w:val="24"/>
              </w:rPr>
            </w:pPr>
            <w:r w:rsidRPr="00841A47">
              <w:rPr>
                <w:rFonts w:ascii="Arial" w:hAnsi="Arial" w:cs="Arial"/>
                <w:sz w:val="24"/>
              </w:rPr>
              <w:t>Frist for å stille spørsmål til konkurransegrunnlaget</w:t>
            </w:r>
          </w:p>
        </w:tc>
        <w:tc>
          <w:tcPr>
            <w:tcW w:w="2551" w:type="dxa"/>
          </w:tcPr>
          <w:p w14:paraId="05DA0C1A" w14:textId="77777777" w:rsidR="00103251" w:rsidRPr="00841A47" w:rsidRDefault="005027AD" w:rsidP="00342130">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006C0821"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r w:rsidR="00103251" w:rsidRPr="00841A47">
              <w:rPr>
                <w:rFonts w:ascii="Arial" w:hAnsi="Arial" w:cs="Arial"/>
                <w:sz w:val="24"/>
              </w:rPr>
              <w:t xml:space="preserve">kl. </w:t>
            </w:r>
            <w:r w:rsidRPr="00841A47">
              <w:rPr>
                <w:rFonts w:ascii="Arial" w:eastAsia="MS Gothic" w:hAnsi="Arial" w:cs="Arial"/>
                <w:kern w:val="32"/>
                <w:sz w:val="24"/>
                <w:highlight w:val="yellow"/>
              </w:rPr>
              <w:fldChar w:fldCharType="begin">
                <w:ffData>
                  <w:name w:val=""/>
                  <w:enabled/>
                  <w:calcOnExit w:val="0"/>
                  <w:textInput>
                    <w:default w:val="[tt:mm]"/>
                  </w:textInput>
                </w:ffData>
              </w:fldChar>
            </w:r>
            <w:r w:rsidR="006C0821"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[tt:mm]</w:t>
            </w:r>
            <w:r w:rsidRPr="00841A47">
              <w:rPr>
                <w:rFonts w:ascii="Arial" w:eastAsia="MS Gothic" w:hAnsi="Arial" w:cs="Arial"/>
                <w:kern w:val="32"/>
                <w:sz w:val="24"/>
                <w:highlight w:val="yellow"/>
              </w:rPr>
              <w:fldChar w:fldCharType="end"/>
            </w:r>
          </w:p>
        </w:tc>
      </w:tr>
      <w:tr w:rsidR="00103251" w:rsidRPr="00841A47" w14:paraId="181CB613" w14:textId="77777777" w:rsidTr="00103251">
        <w:tc>
          <w:tcPr>
            <w:tcW w:w="5387" w:type="dxa"/>
          </w:tcPr>
          <w:p w14:paraId="6FB6DDCE" w14:textId="77777777" w:rsidR="00103251" w:rsidRPr="00841A47" w:rsidRDefault="00103251" w:rsidP="00616BE8">
            <w:pPr>
              <w:rPr>
                <w:rFonts w:ascii="Arial" w:hAnsi="Arial" w:cs="Arial"/>
                <w:b/>
                <w:sz w:val="24"/>
              </w:rPr>
            </w:pPr>
            <w:r w:rsidRPr="00841A47">
              <w:rPr>
                <w:rFonts w:ascii="Arial" w:hAnsi="Arial" w:cs="Arial"/>
                <w:b/>
                <w:sz w:val="24"/>
              </w:rPr>
              <w:t xml:space="preserve">Tilbudsfrist </w:t>
            </w:r>
          </w:p>
        </w:tc>
        <w:tc>
          <w:tcPr>
            <w:tcW w:w="2551" w:type="dxa"/>
          </w:tcPr>
          <w:p w14:paraId="556829E9" w14:textId="77777777" w:rsidR="00103251" w:rsidRPr="00841A47" w:rsidRDefault="005027AD" w:rsidP="00342130">
            <w:pPr>
              <w:rPr>
                <w:rFonts w:ascii="Arial" w:hAnsi="Arial" w:cs="Arial"/>
                <w:b/>
                <w:sz w:val="24"/>
              </w:rPr>
            </w:pPr>
            <w:r w:rsidRPr="00841A47">
              <w:rPr>
                <w:rFonts w:ascii="Arial" w:eastAsia="MS Gothic" w:hAnsi="Arial" w:cs="Arial"/>
                <w:b/>
                <w:kern w:val="32"/>
                <w:sz w:val="24"/>
                <w:highlight w:val="yellow"/>
              </w:rPr>
              <w:fldChar w:fldCharType="begin">
                <w:ffData>
                  <w:name w:val=""/>
                  <w:enabled/>
                  <w:calcOnExit w:val="0"/>
                  <w:textInput>
                    <w:default w:val="[dd.mm.åååå]"/>
                  </w:textInput>
                </w:ffData>
              </w:fldChar>
            </w:r>
            <w:r w:rsidR="006C0821" w:rsidRPr="00841A47">
              <w:rPr>
                <w:rFonts w:ascii="Arial" w:eastAsia="MS Gothic" w:hAnsi="Arial" w:cs="Arial"/>
                <w:b/>
                <w:kern w:val="32"/>
                <w:sz w:val="24"/>
                <w:highlight w:val="yellow"/>
              </w:rPr>
              <w:instrText xml:space="preserve"> FORMTEXT </w:instrText>
            </w:r>
            <w:r w:rsidRPr="00841A47">
              <w:rPr>
                <w:rFonts w:ascii="Arial" w:eastAsia="MS Gothic" w:hAnsi="Arial" w:cs="Arial"/>
                <w:b/>
                <w:kern w:val="32"/>
                <w:sz w:val="24"/>
                <w:highlight w:val="yellow"/>
              </w:rPr>
            </w:r>
            <w:r w:rsidRPr="00841A47">
              <w:rPr>
                <w:rFonts w:ascii="Arial" w:eastAsia="MS Gothic" w:hAnsi="Arial" w:cs="Arial"/>
                <w:b/>
                <w:kern w:val="32"/>
                <w:sz w:val="24"/>
                <w:highlight w:val="yellow"/>
              </w:rPr>
              <w:fldChar w:fldCharType="separate"/>
            </w:r>
            <w:r w:rsidR="00652EC3" w:rsidRPr="00841A47">
              <w:rPr>
                <w:rFonts w:ascii="Arial" w:eastAsia="MS Gothic" w:hAnsi="Arial" w:cs="Arial"/>
                <w:b/>
                <w:noProof/>
                <w:kern w:val="32"/>
                <w:sz w:val="24"/>
                <w:highlight w:val="yellow"/>
              </w:rPr>
              <w:t>[dd.mm.åååå]</w:t>
            </w:r>
            <w:r w:rsidRPr="00841A47">
              <w:rPr>
                <w:rFonts w:ascii="Arial" w:eastAsia="MS Gothic" w:hAnsi="Arial" w:cs="Arial"/>
                <w:b/>
                <w:kern w:val="32"/>
                <w:sz w:val="24"/>
                <w:highlight w:val="yellow"/>
              </w:rPr>
              <w:fldChar w:fldCharType="end"/>
            </w:r>
            <w:r w:rsidR="00103251" w:rsidRPr="00841A47">
              <w:rPr>
                <w:rFonts w:ascii="Arial" w:hAnsi="Arial" w:cs="Arial"/>
                <w:b/>
                <w:sz w:val="24"/>
              </w:rPr>
              <w:t xml:space="preserve"> kl. </w:t>
            </w:r>
            <w:r w:rsidRPr="00841A47">
              <w:rPr>
                <w:rFonts w:ascii="Arial" w:eastAsia="MS Gothic" w:hAnsi="Arial" w:cs="Arial"/>
                <w:b/>
                <w:kern w:val="32"/>
                <w:sz w:val="24"/>
                <w:highlight w:val="yellow"/>
              </w:rPr>
              <w:fldChar w:fldCharType="begin">
                <w:ffData>
                  <w:name w:val=""/>
                  <w:enabled/>
                  <w:calcOnExit w:val="0"/>
                  <w:textInput>
                    <w:default w:val="[tt:mm]"/>
                  </w:textInput>
                </w:ffData>
              </w:fldChar>
            </w:r>
            <w:r w:rsidR="006C0821" w:rsidRPr="00841A47">
              <w:rPr>
                <w:rFonts w:ascii="Arial" w:eastAsia="MS Gothic" w:hAnsi="Arial" w:cs="Arial"/>
                <w:b/>
                <w:kern w:val="32"/>
                <w:sz w:val="24"/>
                <w:highlight w:val="yellow"/>
              </w:rPr>
              <w:instrText xml:space="preserve"> FORMTEXT </w:instrText>
            </w:r>
            <w:r w:rsidRPr="00841A47">
              <w:rPr>
                <w:rFonts w:ascii="Arial" w:eastAsia="MS Gothic" w:hAnsi="Arial" w:cs="Arial"/>
                <w:b/>
                <w:kern w:val="32"/>
                <w:sz w:val="24"/>
                <w:highlight w:val="yellow"/>
              </w:rPr>
            </w:r>
            <w:r w:rsidRPr="00841A47">
              <w:rPr>
                <w:rFonts w:ascii="Arial" w:eastAsia="MS Gothic" w:hAnsi="Arial" w:cs="Arial"/>
                <w:b/>
                <w:kern w:val="32"/>
                <w:sz w:val="24"/>
                <w:highlight w:val="yellow"/>
              </w:rPr>
              <w:fldChar w:fldCharType="separate"/>
            </w:r>
            <w:r w:rsidR="00652EC3" w:rsidRPr="00841A47">
              <w:rPr>
                <w:rFonts w:ascii="Arial" w:eastAsia="MS Gothic" w:hAnsi="Arial" w:cs="Arial"/>
                <w:b/>
                <w:noProof/>
                <w:kern w:val="32"/>
                <w:sz w:val="24"/>
                <w:highlight w:val="yellow"/>
              </w:rPr>
              <w:t>[tt:mm]</w:t>
            </w:r>
            <w:r w:rsidRPr="00841A47">
              <w:rPr>
                <w:rFonts w:ascii="Arial" w:eastAsia="MS Gothic" w:hAnsi="Arial" w:cs="Arial"/>
                <w:b/>
                <w:kern w:val="32"/>
                <w:sz w:val="24"/>
                <w:highlight w:val="yellow"/>
              </w:rPr>
              <w:fldChar w:fldCharType="end"/>
            </w:r>
          </w:p>
        </w:tc>
      </w:tr>
      <w:tr w:rsidR="00103251" w:rsidRPr="00841A47" w14:paraId="5E6E0D16" w14:textId="77777777" w:rsidTr="00103251">
        <w:tc>
          <w:tcPr>
            <w:tcW w:w="5387" w:type="dxa"/>
          </w:tcPr>
          <w:p w14:paraId="2081B5FF" w14:textId="77777777" w:rsidR="00103251" w:rsidRPr="00841A47" w:rsidRDefault="00103251" w:rsidP="00342130">
            <w:pPr>
              <w:rPr>
                <w:rFonts w:ascii="Arial" w:hAnsi="Arial" w:cs="Arial"/>
                <w:sz w:val="24"/>
              </w:rPr>
            </w:pPr>
            <w:r w:rsidRPr="00841A47">
              <w:rPr>
                <w:rFonts w:ascii="Arial" w:hAnsi="Arial" w:cs="Arial"/>
                <w:sz w:val="24"/>
              </w:rPr>
              <w:t>Tilbudsåpning</w:t>
            </w:r>
          </w:p>
        </w:tc>
        <w:tc>
          <w:tcPr>
            <w:tcW w:w="2551" w:type="dxa"/>
          </w:tcPr>
          <w:p w14:paraId="2B2FA8DE" w14:textId="77777777" w:rsidR="00103251" w:rsidRPr="00841A47" w:rsidRDefault="005027AD" w:rsidP="00342130">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006C0821"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r w:rsidR="00103251" w:rsidRPr="00841A47">
              <w:rPr>
                <w:rFonts w:ascii="Arial" w:hAnsi="Arial" w:cs="Arial"/>
                <w:sz w:val="24"/>
              </w:rPr>
              <w:t xml:space="preserve"> kl. </w:t>
            </w:r>
            <w:r w:rsidRPr="00841A47">
              <w:rPr>
                <w:rFonts w:ascii="Arial" w:eastAsia="MS Gothic" w:hAnsi="Arial" w:cs="Arial"/>
                <w:kern w:val="32"/>
                <w:sz w:val="24"/>
                <w:highlight w:val="yellow"/>
              </w:rPr>
              <w:fldChar w:fldCharType="begin">
                <w:ffData>
                  <w:name w:val=""/>
                  <w:enabled/>
                  <w:calcOnExit w:val="0"/>
                  <w:textInput>
                    <w:default w:val="[tt:mm]"/>
                  </w:textInput>
                </w:ffData>
              </w:fldChar>
            </w:r>
            <w:r w:rsidR="006C0821"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[tt:mm]</w:t>
            </w:r>
            <w:r w:rsidRPr="00841A47">
              <w:rPr>
                <w:rFonts w:ascii="Arial" w:eastAsia="MS Gothic" w:hAnsi="Arial" w:cs="Arial"/>
                <w:kern w:val="32"/>
                <w:sz w:val="24"/>
                <w:highlight w:val="yellow"/>
              </w:rPr>
              <w:fldChar w:fldCharType="end"/>
            </w:r>
          </w:p>
        </w:tc>
      </w:tr>
      <w:tr w:rsidR="00103251" w:rsidRPr="00841A47" w14:paraId="735E6F4D" w14:textId="77777777" w:rsidTr="00103251">
        <w:tc>
          <w:tcPr>
            <w:tcW w:w="5387" w:type="dxa"/>
          </w:tcPr>
          <w:p w14:paraId="3EF8E6ED" w14:textId="77777777" w:rsidR="00103251" w:rsidRPr="00841A47" w:rsidRDefault="00103251" w:rsidP="00342130">
            <w:pPr>
              <w:rPr>
                <w:rFonts w:ascii="Arial" w:hAnsi="Arial" w:cs="Arial"/>
                <w:sz w:val="24"/>
              </w:rPr>
            </w:pPr>
            <w:r w:rsidRPr="00841A47">
              <w:rPr>
                <w:rFonts w:ascii="Arial" w:hAnsi="Arial" w:cs="Arial"/>
                <w:sz w:val="24"/>
              </w:rPr>
              <w:t>Tilbudsevaluering</w:t>
            </w:r>
          </w:p>
        </w:tc>
        <w:tc>
          <w:tcPr>
            <w:tcW w:w="2551" w:type="dxa"/>
          </w:tcPr>
          <w:p w14:paraId="6DBFD515" w14:textId="77777777" w:rsidR="00103251" w:rsidRPr="00841A47" w:rsidRDefault="00103251" w:rsidP="00342130">
            <w:pPr>
              <w:rPr>
                <w:rFonts w:ascii="Arial" w:hAnsi="Arial" w:cs="Arial"/>
                <w:sz w:val="24"/>
              </w:rPr>
            </w:pPr>
            <w:r w:rsidRPr="00841A47">
              <w:rPr>
                <w:rFonts w:ascii="Arial" w:hAnsi="Arial" w:cs="Arial"/>
                <w:sz w:val="24"/>
              </w:rPr>
              <w:t xml:space="preserve">Uke </w:t>
            </w:r>
            <w:r w:rsidR="005027AD" w:rsidRPr="00841A47">
              <w:rPr>
                <w:rFonts w:ascii="Arial" w:eastAsia="MS Gothic" w:hAnsi="Arial" w:cs="Arial"/>
                <w:kern w:val="32"/>
                <w:sz w:val="24"/>
                <w:highlight w:val="yellow"/>
              </w:rPr>
              <w:fldChar w:fldCharType="begin">
                <w:ffData>
                  <w:name w:val=""/>
                  <w:enabled/>
                  <w:calcOnExit w:val="0"/>
                  <w:textInput>
                    <w:default w:val="[ukenr.]"/>
                  </w:textInput>
                </w:ffData>
              </w:fldChar>
            </w:r>
            <w:r w:rsidR="006C0821" w:rsidRPr="00841A47">
              <w:rPr>
                <w:rFonts w:ascii="Arial" w:eastAsia="MS Gothic" w:hAnsi="Arial" w:cs="Arial"/>
                <w:kern w:val="32"/>
                <w:sz w:val="24"/>
                <w:highlight w:val="yellow"/>
              </w:rPr>
              <w:instrText xml:space="preserve"> FORMTEXT </w:instrText>
            </w:r>
            <w:r w:rsidR="005027AD" w:rsidRPr="00841A47">
              <w:rPr>
                <w:rFonts w:ascii="Arial" w:eastAsia="MS Gothic" w:hAnsi="Arial" w:cs="Arial"/>
                <w:kern w:val="32"/>
                <w:sz w:val="24"/>
                <w:highlight w:val="yellow"/>
              </w:rPr>
            </w:r>
            <w:r w:rsidR="005027AD"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[ukenr.]</w:t>
            </w:r>
            <w:r w:rsidR="005027AD" w:rsidRPr="00841A47">
              <w:rPr>
                <w:rFonts w:ascii="Arial" w:eastAsia="MS Gothic" w:hAnsi="Arial" w:cs="Arial"/>
                <w:kern w:val="32"/>
                <w:sz w:val="24"/>
                <w:highlight w:val="yellow"/>
              </w:rPr>
              <w:fldChar w:fldCharType="end"/>
            </w:r>
          </w:p>
        </w:tc>
      </w:tr>
      <w:tr w:rsidR="00103251" w:rsidRPr="00841A47" w14:paraId="709A2FDA" w14:textId="77777777" w:rsidTr="00103251">
        <w:tc>
          <w:tcPr>
            <w:tcW w:w="5387" w:type="dxa"/>
          </w:tcPr>
          <w:p w14:paraId="08E0D3BD" w14:textId="77777777" w:rsidR="00103251" w:rsidRPr="00841A47" w:rsidRDefault="00103251" w:rsidP="00342130">
            <w:pPr>
              <w:rPr>
                <w:rFonts w:ascii="Arial" w:hAnsi="Arial" w:cs="Arial"/>
                <w:sz w:val="24"/>
              </w:rPr>
            </w:pPr>
            <w:r w:rsidRPr="00841A47">
              <w:rPr>
                <w:rFonts w:ascii="Arial" w:hAnsi="Arial" w:cs="Arial"/>
                <w:sz w:val="24"/>
              </w:rPr>
              <w:t>Kontraktstildeling</w:t>
            </w:r>
          </w:p>
        </w:tc>
        <w:tc>
          <w:tcPr>
            <w:tcW w:w="2551" w:type="dxa"/>
          </w:tcPr>
          <w:p w14:paraId="3427A964" w14:textId="77777777" w:rsidR="00103251" w:rsidRPr="00841A47" w:rsidRDefault="005027AD" w:rsidP="00342130">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006C0821"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r w:rsidR="00D564B9" w:rsidRPr="00841A47" w14:paraId="5DDA8CB1" w14:textId="77777777" w:rsidTr="00103251">
        <w:tc>
          <w:tcPr>
            <w:tcW w:w="5387" w:type="dxa"/>
          </w:tcPr>
          <w:p w14:paraId="662AA5D2" w14:textId="77777777" w:rsidR="00D564B9" w:rsidRPr="00841A47" w:rsidRDefault="0069269D" w:rsidP="00342130">
            <w:pPr>
              <w:rPr>
                <w:rFonts w:ascii="Arial" w:hAnsi="Arial" w:cs="Arial"/>
                <w:sz w:val="24"/>
              </w:rPr>
            </w:pPr>
            <w:r w:rsidRPr="00841A47">
              <w:rPr>
                <w:rFonts w:ascii="Arial" w:hAnsi="Arial" w:cs="Arial"/>
                <w:sz w:val="24"/>
              </w:rPr>
              <w:t>Karensperiode</w:t>
            </w:r>
          </w:p>
        </w:tc>
        <w:tc>
          <w:tcPr>
            <w:tcW w:w="2551" w:type="dxa"/>
          </w:tcPr>
          <w:p w14:paraId="0D284B39" w14:textId="77777777" w:rsidR="0069269D" w:rsidRPr="00841A47" w:rsidRDefault="005027AD" w:rsidP="00342130">
            <w:pPr>
              <w:rPr>
                <w:rFonts w:ascii="Arial" w:eastAsia="MS Gothic" w:hAnsi="Arial" w:cs="Arial"/>
                <w:kern w:val="32"/>
                <w:sz w:val="24"/>
                <w:highlight w:val="yellow"/>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0069269D"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9269D"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r w:rsidR="00103251" w:rsidRPr="00841A47" w14:paraId="69B03F7D" w14:textId="77777777" w:rsidTr="00103251">
        <w:tc>
          <w:tcPr>
            <w:tcW w:w="5387" w:type="dxa"/>
          </w:tcPr>
          <w:p w14:paraId="24544AFA" w14:textId="77777777" w:rsidR="00103251" w:rsidRPr="00841A47" w:rsidRDefault="00103251" w:rsidP="00342130">
            <w:pPr>
              <w:rPr>
                <w:rFonts w:ascii="Arial" w:hAnsi="Arial" w:cs="Arial"/>
                <w:sz w:val="24"/>
              </w:rPr>
            </w:pPr>
            <w:r w:rsidRPr="00841A47">
              <w:rPr>
                <w:rFonts w:ascii="Arial" w:hAnsi="Arial" w:cs="Arial"/>
                <w:sz w:val="24"/>
              </w:rPr>
              <w:t>Kontraktssignering</w:t>
            </w:r>
          </w:p>
        </w:tc>
        <w:tc>
          <w:tcPr>
            <w:tcW w:w="2551" w:type="dxa"/>
          </w:tcPr>
          <w:p w14:paraId="50CD2925" w14:textId="77777777" w:rsidR="00103251" w:rsidRPr="00841A47" w:rsidRDefault="005027AD" w:rsidP="00342130">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006C0821"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00652EC3"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bl>
    <w:bookmarkEnd w:id="28"/>
    <w:bookmarkEnd w:id="29"/>
    <w:p w14:paraId="29809074" w14:textId="77777777" w:rsidR="00724E8F" w:rsidRPr="00841A47" w:rsidRDefault="00724E8F" w:rsidP="007B022A">
      <w:r w:rsidRPr="00841A47">
        <w:t>Datoene etter tilbudsfrist kan bli gjenstand for justeringer.</w:t>
      </w:r>
    </w:p>
    <w:p w14:paraId="44327726" w14:textId="77777777" w:rsidR="0093223B" w:rsidRPr="00320A8C" w:rsidRDefault="0093223B" w:rsidP="0093223B">
      <w:pPr>
        <w:rPr>
          <w:rFonts w:ascii="Arial" w:hAnsi="Arial" w:cs="Arial"/>
        </w:rPr>
      </w:pPr>
    </w:p>
    <w:p w14:paraId="5F11D1CE" w14:textId="77777777" w:rsidR="00BF5072" w:rsidRPr="00320A8C" w:rsidRDefault="00BF5072" w:rsidP="0094116D">
      <w:pPr>
        <w:pStyle w:val="Overskrift2"/>
      </w:pPr>
      <w:bookmarkStart w:id="36" w:name="_Toc483210498"/>
      <w:r w:rsidRPr="00320A8C">
        <w:t>Rettelse, supplering og/eller endring av konkurransegrunnlaget</w:t>
      </w:r>
      <w:bookmarkEnd w:id="36"/>
    </w:p>
    <w:p w14:paraId="49AAC658" w14:textId="77777777" w:rsidR="00BF5072" w:rsidRPr="00A20BD5" w:rsidRDefault="004F2889" w:rsidP="00342130">
      <w:pPr>
        <w:rPr>
          <w:rFonts w:ascii="Arial" w:hAnsi="Arial" w:cs="Arial"/>
          <w:sz w:val="24"/>
        </w:rPr>
      </w:pPr>
      <w:r w:rsidRPr="00A20BD5">
        <w:rPr>
          <w:rFonts w:ascii="Arial" w:hAnsi="Arial" w:cs="Arial"/>
          <w:sz w:val="24"/>
        </w:rPr>
        <w:t xml:space="preserve">Innen tilbudsfristens utløp har </w:t>
      </w:r>
      <w:r w:rsidR="003E69BF" w:rsidRPr="00A20BD5">
        <w:rPr>
          <w:rFonts w:ascii="Arial" w:hAnsi="Arial" w:cs="Arial"/>
          <w:sz w:val="24"/>
        </w:rPr>
        <w:t>oppdragsgiveren</w:t>
      </w:r>
      <w:r w:rsidRPr="00A20BD5">
        <w:rPr>
          <w:rFonts w:ascii="Arial" w:hAnsi="Arial" w:cs="Arial"/>
          <w:sz w:val="24"/>
        </w:rPr>
        <w:t xml:space="preserve"> rett til å foreta rettelser, suppleringer og endringer av konkurransegrunnlaget som ikke er vesentlige.</w:t>
      </w:r>
    </w:p>
    <w:p w14:paraId="3787F722" w14:textId="77777777" w:rsidR="00342130" w:rsidRPr="00A20BD5" w:rsidRDefault="00342130" w:rsidP="00342130">
      <w:pPr>
        <w:rPr>
          <w:rFonts w:ascii="Arial" w:hAnsi="Arial" w:cs="Arial"/>
          <w:sz w:val="24"/>
        </w:rPr>
      </w:pPr>
    </w:p>
    <w:p w14:paraId="7620B308" w14:textId="77777777" w:rsidR="006050F9" w:rsidRPr="00A20BD5" w:rsidRDefault="004F2889" w:rsidP="00342130">
      <w:pPr>
        <w:rPr>
          <w:rFonts w:ascii="Arial" w:hAnsi="Arial" w:cs="Arial"/>
          <w:sz w:val="24"/>
        </w:rPr>
      </w:pPr>
      <w:r w:rsidRPr="00A20BD5">
        <w:rPr>
          <w:rFonts w:ascii="Arial" w:hAnsi="Arial" w:cs="Arial"/>
          <w:sz w:val="24"/>
        </w:rPr>
        <w:t xml:space="preserve">Rettelser, suppleringer </w:t>
      </w:r>
      <w:r w:rsidR="009C6DCF" w:rsidRPr="00A20BD5">
        <w:rPr>
          <w:rFonts w:ascii="Arial" w:hAnsi="Arial" w:cs="Arial"/>
          <w:sz w:val="24"/>
        </w:rPr>
        <w:t>og/</w:t>
      </w:r>
      <w:r w:rsidRPr="00A20BD5">
        <w:rPr>
          <w:rFonts w:ascii="Arial" w:hAnsi="Arial" w:cs="Arial"/>
          <w:sz w:val="24"/>
        </w:rPr>
        <w:t xml:space="preserve">eller endringer i konkurransegrunnlaget </w:t>
      </w:r>
      <w:r w:rsidR="007C687F" w:rsidRPr="00A20BD5">
        <w:rPr>
          <w:rFonts w:ascii="Arial" w:hAnsi="Arial" w:cs="Arial"/>
          <w:sz w:val="24"/>
        </w:rPr>
        <w:t>vil gjøres tilgjengelig for alle som har meldt interesse for konkurransen på Doffin</w:t>
      </w:r>
      <w:r w:rsidRPr="00A20BD5">
        <w:rPr>
          <w:rFonts w:ascii="Arial" w:hAnsi="Arial" w:cs="Arial"/>
          <w:sz w:val="24"/>
        </w:rPr>
        <w:t>.</w:t>
      </w:r>
    </w:p>
    <w:p w14:paraId="5F813862" w14:textId="77777777" w:rsidR="00BF5072" w:rsidRPr="00A20BD5" w:rsidRDefault="00BF5072" w:rsidP="0094116D">
      <w:pPr>
        <w:pStyle w:val="Overskrift2"/>
      </w:pPr>
      <w:bookmarkStart w:id="37" w:name="_Ref376859251"/>
      <w:bookmarkStart w:id="38" w:name="_Toc483210499"/>
      <w:r w:rsidRPr="00A20BD5">
        <w:t>Spørsmål til konkurransegrunnlaget</w:t>
      </w:r>
      <w:bookmarkEnd w:id="37"/>
      <w:bookmarkEnd w:id="38"/>
    </w:p>
    <w:p w14:paraId="7B5CF8D1" w14:textId="77777777" w:rsidR="00144546" w:rsidRPr="00A20BD5" w:rsidRDefault="00005CF9" w:rsidP="00342130">
      <w:pPr>
        <w:rPr>
          <w:rFonts w:ascii="Arial" w:hAnsi="Arial" w:cs="Arial"/>
          <w:sz w:val="24"/>
        </w:rPr>
      </w:pPr>
      <w:r w:rsidRPr="00A20BD5">
        <w:rPr>
          <w:rFonts w:ascii="Arial" w:hAnsi="Arial" w:cs="Arial"/>
          <w:sz w:val="24"/>
        </w:rPr>
        <w:t xml:space="preserve">Oppdragsgiver oppfordrer Leverandøren til å sette seg tidlig inn i konkurransedokumentene og stille spørsmål dersom noe er uklart. </w:t>
      </w:r>
      <w:r w:rsidR="00BF5072" w:rsidRPr="00A20BD5">
        <w:rPr>
          <w:rFonts w:ascii="Arial" w:hAnsi="Arial" w:cs="Arial"/>
          <w:sz w:val="24"/>
        </w:rPr>
        <w:t>Eventuelle spørsmål leverandørene måtte ha til konkurransegrunnlaget må fremmes innen frist</w:t>
      </w:r>
      <w:r w:rsidR="003911BF" w:rsidRPr="00A20BD5">
        <w:rPr>
          <w:rFonts w:ascii="Arial" w:hAnsi="Arial" w:cs="Arial"/>
          <w:sz w:val="24"/>
        </w:rPr>
        <w:t>en</w:t>
      </w:r>
      <w:r w:rsidR="00BF5072" w:rsidRPr="00A20BD5">
        <w:rPr>
          <w:rFonts w:ascii="Arial" w:hAnsi="Arial" w:cs="Arial"/>
          <w:sz w:val="24"/>
        </w:rPr>
        <w:t xml:space="preserve"> oppgitt i </w:t>
      </w:r>
      <w:r w:rsidR="00144546" w:rsidRPr="00A20BD5">
        <w:rPr>
          <w:rFonts w:ascii="Arial" w:hAnsi="Arial" w:cs="Arial"/>
          <w:sz w:val="24"/>
        </w:rPr>
        <w:t>pkt</w:t>
      </w:r>
      <w:r w:rsidR="00C9561A" w:rsidRPr="00A20BD5">
        <w:rPr>
          <w:rFonts w:ascii="Arial" w:hAnsi="Arial" w:cs="Arial"/>
          <w:sz w:val="24"/>
        </w:rPr>
        <w:t>.</w:t>
      </w:r>
      <w:r w:rsidR="006B5EC4" w:rsidRPr="00A20BD5">
        <w:rPr>
          <w:rFonts w:ascii="Arial" w:hAnsi="Arial" w:cs="Arial"/>
          <w:sz w:val="24"/>
        </w:rPr>
        <w:t xml:space="preserve"> </w:t>
      </w:r>
      <w:r w:rsidR="004A0578" w:rsidRPr="00A20BD5">
        <w:rPr>
          <w:rFonts w:ascii="Arial" w:hAnsi="Arial" w:cs="Arial"/>
          <w:sz w:val="24"/>
        </w:rPr>
        <w:fldChar w:fldCharType="begin"/>
      </w:r>
      <w:r w:rsidR="004A0578" w:rsidRPr="00A20BD5">
        <w:rPr>
          <w:rFonts w:ascii="Arial" w:hAnsi="Arial" w:cs="Arial"/>
          <w:sz w:val="24"/>
        </w:rPr>
        <w:instrText xml:space="preserve"> REF _Ref274599776 \r \h  \* MERGEFORMAT </w:instrText>
      </w:r>
      <w:r w:rsidR="004A0578" w:rsidRPr="00A20BD5">
        <w:rPr>
          <w:rFonts w:ascii="Arial" w:hAnsi="Arial" w:cs="Arial"/>
          <w:sz w:val="24"/>
        </w:rPr>
      </w:r>
      <w:r w:rsidR="004A0578" w:rsidRPr="00A20BD5">
        <w:rPr>
          <w:rFonts w:ascii="Arial" w:hAnsi="Arial" w:cs="Arial"/>
          <w:sz w:val="24"/>
        </w:rPr>
        <w:fldChar w:fldCharType="separate"/>
      </w:r>
      <w:r w:rsidR="0093223B" w:rsidRPr="00A20BD5">
        <w:rPr>
          <w:rFonts w:ascii="Arial" w:hAnsi="Arial" w:cs="Arial"/>
          <w:sz w:val="24"/>
        </w:rPr>
        <w:t>2.5</w:t>
      </w:r>
      <w:r w:rsidR="004A0578" w:rsidRPr="00A20BD5">
        <w:rPr>
          <w:rFonts w:ascii="Arial" w:hAnsi="Arial" w:cs="Arial"/>
          <w:sz w:val="24"/>
        </w:rPr>
        <w:fldChar w:fldCharType="end"/>
      </w:r>
      <w:r w:rsidR="00144546" w:rsidRPr="00A20BD5">
        <w:rPr>
          <w:rFonts w:ascii="Arial" w:hAnsi="Arial" w:cs="Arial"/>
          <w:sz w:val="24"/>
        </w:rPr>
        <w:t>.</w:t>
      </w:r>
    </w:p>
    <w:p w14:paraId="38C25560" w14:textId="77777777" w:rsidR="00342130" w:rsidRPr="00A20BD5" w:rsidRDefault="00342130" w:rsidP="00342130">
      <w:pPr>
        <w:rPr>
          <w:rFonts w:ascii="Arial" w:hAnsi="Arial" w:cs="Arial"/>
          <w:sz w:val="24"/>
        </w:rPr>
      </w:pPr>
    </w:p>
    <w:p w14:paraId="125209A3" w14:textId="77777777" w:rsidR="00144546" w:rsidRPr="00A20BD5" w:rsidRDefault="00144546" w:rsidP="00342130">
      <w:pPr>
        <w:rPr>
          <w:rFonts w:ascii="Arial" w:hAnsi="Arial" w:cs="Arial"/>
          <w:sz w:val="24"/>
        </w:rPr>
      </w:pPr>
      <w:r w:rsidRPr="00A20BD5">
        <w:rPr>
          <w:rFonts w:ascii="Arial" w:hAnsi="Arial" w:cs="Arial"/>
          <w:sz w:val="24"/>
        </w:rPr>
        <w:t>Spørsmål skal sendes skriftlig pr. e-post til oppdragsgivers kontaktperson</w:t>
      </w:r>
      <w:r w:rsidR="00BF5072" w:rsidRPr="00A20BD5">
        <w:rPr>
          <w:rFonts w:ascii="Arial" w:hAnsi="Arial" w:cs="Arial"/>
          <w:sz w:val="24"/>
        </w:rPr>
        <w:t xml:space="preserve">. </w:t>
      </w:r>
      <w:r w:rsidRPr="00A20BD5">
        <w:rPr>
          <w:rFonts w:ascii="Arial" w:hAnsi="Arial" w:cs="Arial"/>
          <w:sz w:val="24"/>
        </w:rPr>
        <w:t xml:space="preserve">Alle spørsmål vil bli besvart i anonymisert form og gjort tilgjengelig </w:t>
      </w:r>
      <w:r w:rsidR="007C687F" w:rsidRPr="00A20BD5">
        <w:rPr>
          <w:rFonts w:ascii="Arial" w:hAnsi="Arial" w:cs="Arial"/>
          <w:sz w:val="24"/>
        </w:rPr>
        <w:t>for alle som har meldt interesse for konkurransen på Doffin</w:t>
      </w:r>
      <w:r w:rsidRPr="00A20BD5">
        <w:rPr>
          <w:rFonts w:ascii="Arial" w:hAnsi="Arial" w:cs="Arial"/>
          <w:sz w:val="24"/>
        </w:rPr>
        <w:t>.</w:t>
      </w:r>
    </w:p>
    <w:p w14:paraId="704869CF" w14:textId="77777777" w:rsidR="00FB6F46" w:rsidRPr="00A20BD5" w:rsidRDefault="00FB6F46" w:rsidP="00342130">
      <w:pPr>
        <w:rPr>
          <w:rFonts w:ascii="Arial" w:hAnsi="Arial" w:cs="Arial"/>
          <w:sz w:val="24"/>
        </w:rPr>
      </w:pPr>
    </w:p>
    <w:p w14:paraId="251021DD" w14:textId="77777777" w:rsidR="00FB6F46" w:rsidRPr="00A20BD5" w:rsidRDefault="009A2D97" w:rsidP="00342130">
      <w:pPr>
        <w:rPr>
          <w:rFonts w:ascii="Arial" w:hAnsi="Arial" w:cs="Arial"/>
          <w:sz w:val="24"/>
        </w:rPr>
      </w:pPr>
      <w:r w:rsidRPr="00A20BD5">
        <w:rPr>
          <w:rFonts w:ascii="Arial" w:hAnsi="Arial" w:cs="Arial"/>
          <w:sz w:val="24"/>
        </w:rPr>
        <w:t>Oppdragsgivers kontaktperson:</w:t>
      </w:r>
    </w:p>
    <w:p w14:paraId="76EFD1E8" w14:textId="77777777" w:rsidR="009A2D97" w:rsidRPr="00A20BD5" w:rsidRDefault="009A2D97" w:rsidP="00342130">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9A2D97" w:rsidRPr="00A20BD5" w14:paraId="1BA2C5ED" w14:textId="77777777" w:rsidTr="009357E6">
        <w:tc>
          <w:tcPr>
            <w:tcW w:w="1951" w:type="dxa"/>
            <w:shd w:val="clear" w:color="auto" w:fill="auto"/>
          </w:tcPr>
          <w:p w14:paraId="69549B14" w14:textId="77777777" w:rsidR="009A2D97" w:rsidRPr="00A20BD5" w:rsidRDefault="009A2D97" w:rsidP="00342130">
            <w:pPr>
              <w:rPr>
                <w:rFonts w:ascii="Arial" w:hAnsi="Arial" w:cs="Arial"/>
                <w:sz w:val="24"/>
              </w:rPr>
            </w:pPr>
            <w:r w:rsidRPr="00A20BD5">
              <w:rPr>
                <w:rFonts w:ascii="Arial" w:hAnsi="Arial" w:cs="Arial"/>
                <w:sz w:val="24"/>
              </w:rPr>
              <w:t>Navn:</w:t>
            </w:r>
          </w:p>
        </w:tc>
        <w:tc>
          <w:tcPr>
            <w:tcW w:w="5812" w:type="dxa"/>
            <w:shd w:val="clear" w:color="auto" w:fill="auto"/>
          </w:tcPr>
          <w:p w14:paraId="6DCE3A62" w14:textId="77777777" w:rsidR="009A2D97" w:rsidRPr="00A20BD5" w:rsidRDefault="00CB15F3" w:rsidP="00342130">
            <w:pPr>
              <w:rPr>
                <w:rFonts w:ascii="Arial" w:hAnsi="Arial" w:cs="Arial"/>
                <w:sz w:val="24"/>
              </w:rPr>
            </w:pPr>
            <w:r w:rsidRPr="00A20BD5">
              <w:rPr>
                <w:rFonts w:ascii="Arial" w:hAnsi="Arial" w:cs="Arial"/>
                <w:sz w:val="24"/>
                <w:highlight w:val="yellow"/>
              </w:rPr>
              <w:t>X</w:t>
            </w:r>
          </w:p>
        </w:tc>
      </w:tr>
      <w:tr w:rsidR="009A2D97" w:rsidRPr="00A20BD5" w14:paraId="7E80038E" w14:textId="77777777" w:rsidTr="009357E6">
        <w:tc>
          <w:tcPr>
            <w:tcW w:w="1951" w:type="dxa"/>
            <w:shd w:val="clear" w:color="auto" w:fill="auto"/>
          </w:tcPr>
          <w:p w14:paraId="4E8FE68B" w14:textId="77777777" w:rsidR="009A2D97" w:rsidRPr="00A20BD5" w:rsidRDefault="009A2D97" w:rsidP="00342130">
            <w:pPr>
              <w:rPr>
                <w:rFonts w:ascii="Arial" w:hAnsi="Arial" w:cs="Arial"/>
                <w:sz w:val="24"/>
              </w:rPr>
            </w:pPr>
            <w:r w:rsidRPr="00A20BD5">
              <w:rPr>
                <w:rFonts w:ascii="Arial" w:hAnsi="Arial" w:cs="Arial"/>
                <w:sz w:val="24"/>
              </w:rPr>
              <w:t>E-post:</w:t>
            </w:r>
          </w:p>
        </w:tc>
        <w:tc>
          <w:tcPr>
            <w:tcW w:w="5812" w:type="dxa"/>
            <w:shd w:val="clear" w:color="auto" w:fill="auto"/>
          </w:tcPr>
          <w:p w14:paraId="018C4D59" w14:textId="77777777" w:rsidR="009A2D97" w:rsidRPr="00A20BD5" w:rsidRDefault="00CB15F3" w:rsidP="00342130">
            <w:pPr>
              <w:rPr>
                <w:rFonts w:ascii="Arial" w:hAnsi="Arial" w:cs="Arial"/>
                <w:sz w:val="24"/>
              </w:rPr>
            </w:pPr>
            <w:r w:rsidRPr="00A20BD5">
              <w:rPr>
                <w:rFonts w:ascii="Arial" w:hAnsi="Arial" w:cs="Arial"/>
                <w:sz w:val="24"/>
                <w:highlight w:val="yellow"/>
              </w:rPr>
              <w:t>X</w:t>
            </w:r>
          </w:p>
        </w:tc>
      </w:tr>
      <w:tr w:rsidR="00CF5CB0" w:rsidRPr="00A20BD5" w14:paraId="7831CFC0" w14:textId="77777777" w:rsidTr="009357E6">
        <w:tc>
          <w:tcPr>
            <w:tcW w:w="1951" w:type="dxa"/>
            <w:shd w:val="clear" w:color="auto" w:fill="auto"/>
          </w:tcPr>
          <w:p w14:paraId="10154F95" w14:textId="77777777" w:rsidR="00CF5CB0" w:rsidRPr="00A20BD5" w:rsidRDefault="00CF5CB0" w:rsidP="00342130">
            <w:pPr>
              <w:rPr>
                <w:rFonts w:ascii="Arial" w:hAnsi="Arial" w:cs="Arial"/>
                <w:sz w:val="24"/>
              </w:rPr>
            </w:pPr>
            <w:r w:rsidRPr="00A20BD5">
              <w:rPr>
                <w:rFonts w:ascii="Arial" w:hAnsi="Arial" w:cs="Arial"/>
                <w:sz w:val="24"/>
              </w:rPr>
              <w:t>E-post kopi til:</w:t>
            </w:r>
          </w:p>
        </w:tc>
        <w:tc>
          <w:tcPr>
            <w:tcW w:w="5812" w:type="dxa"/>
            <w:shd w:val="clear" w:color="auto" w:fill="auto"/>
          </w:tcPr>
          <w:p w14:paraId="1C9AC2D9" w14:textId="77777777" w:rsidR="00CF5CB0" w:rsidRPr="00A20BD5" w:rsidRDefault="00CF5CB0" w:rsidP="00342130">
            <w:pPr>
              <w:rPr>
                <w:rFonts w:ascii="Arial" w:hAnsi="Arial" w:cs="Arial"/>
                <w:sz w:val="24"/>
                <w:highlight w:val="yellow"/>
              </w:rPr>
            </w:pPr>
            <w:r w:rsidRPr="00A20BD5">
              <w:rPr>
                <w:rFonts w:ascii="Arial" w:hAnsi="Arial" w:cs="Arial"/>
                <w:sz w:val="24"/>
                <w:highlight w:val="yellow"/>
              </w:rPr>
              <w:t>X</w:t>
            </w:r>
          </w:p>
        </w:tc>
      </w:tr>
    </w:tbl>
    <w:p w14:paraId="29FBFF8C" w14:textId="77777777" w:rsidR="009A2D97" w:rsidRPr="00A20BD5" w:rsidRDefault="009A2D97" w:rsidP="00342130">
      <w:pPr>
        <w:rPr>
          <w:rFonts w:ascii="Arial" w:hAnsi="Arial" w:cs="Arial"/>
          <w:sz w:val="24"/>
        </w:rPr>
      </w:pPr>
    </w:p>
    <w:p w14:paraId="43876F02" w14:textId="77777777" w:rsidR="009A2D97" w:rsidRPr="00A20BD5" w:rsidRDefault="009A2D97" w:rsidP="009A2D97">
      <w:pPr>
        <w:tabs>
          <w:tab w:val="left" w:pos="1579"/>
        </w:tabs>
        <w:spacing w:line="300" w:lineRule="atLeast"/>
        <w:rPr>
          <w:rFonts w:ascii="Arial" w:hAnsi="Arial" w:cs="Arial"/>
          <w:sz w:val="24"/>
        </w:rPr>
      </w:pPr>
      <w:r w:rsidRPr="00A20BD5">
        <w:rPr>
          <w:rFonts w:ascii="Arial" w:hAnsi="Arial" w:cs="Arial"/>
          <w:sz w:val="24"/>
        </w:rPr>
        <w:t>Det skal ikke være kontakt/kommunikasjon med andre personer hos oppdragsgiver hva gjelder anbudskonkurransen enn nevnte kontaktperson.</w:t>
      </w:r>
      <w:r w:rsidR="00AE7118" w:rsidRPr="00A20BD5">
        <w:rPr>
          <w:rFonts w:ascii="Arial" w:hAnsi="Arial" w:cs="Arial"/>
          <w:sz w:val="24"/>
        </w:rPr>
        <w:t xml:space="preserve"> </w:t>
      </w:r>
    </w:p>
    <w:p w14:paraId="3DBA6EB4" w14:textId="77777777" w:rsidR="00270DED" w:rsidRPr="00A20BD5" w:rsidRDefault="00270DED" w:rsidP="009A2D97">
      <w:pPr>
        <w:tabs>
          <w:tab w:val="left" w:pos="1579"/>
        </w:tabs>
        <w:spacing w:line="300" w:lineRule="atLeast"/>
        <w:rPr>
          <w:rFonts w:ascii="Arial" w:hAnsi="Arial" w:cs="Arial"/>
          <w:sz w:val="24"/>
        </w:rPr>
      </w:pPr>
    </w:p>
    <w:p w14:paraId="3435B41A" w14:textId="77777777" w:rsidR="00270DED" w:rsidRPr="00A20BD5" w:rsidRDefault="00270DED" w:rsidP="00270DED">
      <w:pPr>
        <w:pStyle w:val="Overskrift1"/>
        <w:rPr>
          <w:rFonts w:ascii="Arial" w:hAnsi="Arial"/>
          <w:sz w:val="24"/>
          <w:szCs w:val="24"/>
        </w:rPr>
      </w:pPr>
      <w:bookmarkStart w:id="39" w:name="_Toc483210500"/>
      <w:commentRangeStart w:id="40"/>
      <w:r w:rsidRPr="00A20BD5">
        <w:rPr>
          <w:rFonts w:ascii="Arial" w:hAnsi="Arial"/>
          <w:sz w:val="24"/>
          <w:szCs w:val="24"/>
        </w:rPr>
        <w:t>Ehandel</w:t>
      </w:r>
      <w:bookmarkEnd w:id="39"/>
      <w:commentRangeEnd w:id="40"/>
      <w:r w:rsidR="00AC4633">
        <w:rPr>
          <w:rStyle w:val="Merknadsreferanse"/>
          <w:rFonts w:cs="Times New Roman"/>
          <w:b w:val="0"/>
          <w:bCs w:val="0"/>
          <w:szCs w:val="20"/>
          <w:lang w:eastAsia="en-US"/>
        </w:rPr>
        <w:commentReference w:id="40"/>
      </w:r>
    </w:p>
    <w:p w14:paraId="0B4B1294" w14:textId="77777777" w:rsidR="00B16DFB" w:rsidRPr="00D86EC5" w:rsidRDefault="00B16DFB" w:rsidP="00B16DFB">
      <w:pPr>
        <w:rPr>
          <w:rFonts w:ascii="Arial" w:hAnsi="Arial" w:cs="Arial"/>
          <w:sz w:val="24"/>
        </w:rPr>
      </w:pPr>
      <w:bookmarkStart w:id="41" w:name="_Planlagt_fremdrift_for"/>
      <w:bookmarkEnd w:id="41"/>
      <w:r w:rsidRPr="00D86EC5">
        <w:rPr>
          <w:rFonts w:ascii="Arial" w:hAnsi="Arial" w:cs="Arial"/>
          <w:sz w:val="24"/>
        </w:rPr>
        <w:t>Oppdragsgiver benytter/skal benytte et elektronisk bestillingssystem til å gjennomføre avrop / bestilling fra avtalen.</w:t>
      </w:r>
    </w:p>
    <w:p w14:paraId="5E00E892" w14:textId="3D001125" w:rsidR="00B16DFB" w:rsidRPr="00D86EC5" w:rsidRDefault="00B16DFB" w:rsidP="00B16DFB">
      <w:pPr>
        <w:rPr>
          <w:rFonts w:ascii="Arial" w:hAnsi="Arial" w:cs="Arial"/>
          <w:sz w:val="24"/>
        </w:rPr>
      </w:pPr>
      <w:r w:rsidRPr="00D86EC5">
        <w:rPr>
          <w:rFonts w:ascii="Arial" w:hAnsi="Arial" w:cs="Arial"/>
          <w:sz w:val="24"/>
        </w:rPr>
        <w:br/>
        <w:t>For en nærmere beskrivelse av muligheter for elektronisk samhandling herund</w:t>
      </w:r>
      <w:r w:rsidR="00EB0F0F">
        <w:rPr>
          <w:rFonts w:ascii="Arial" w:hAnsi="Arial" w:cs="Arial"/>
          <w:sz w:val="24"/>
        </w:rPr>
        <w:t>er EHF formatene, aksesspunkter</w:t>
      </w:r>
      <w:r w:rsidRPr="00D86EC5">
        <w:rPr>
          <w:rFonts w:ascii="Arial" w:hAnsi="Arial" w:cs="Arial"/>
          <w:sz w:val="24"/>
        </w:rPr>
        <w:t xml:space="preserve">, henvises det til nettstedet </w:t>
      </w:r>
      <w:hyperlink r:id="rId13" w:history="1">
        <w:r w:rsidR="00EB0F0F" w:rsidRPr="00F65FA5">
          <w:rPr>
            <w:rStyle w:val="Hyperkobling"/>
            <w:rFonts w:ascii="Arial" w:hAnsi="Arial" w:cs="Arial"/>
            <w:sz w:val="24"/>
          </w:rPr>
          <w:t>https://www.anskaffelser.no/digitalisering</w:t>
        </w:r>
      </w:hyperlink>
      <w:r w:rsidR="00EB0F0F">
        <w:rPr>
          <w:rFonts w:ascii="Arial" w:hAnsi="Arial" w:cs="Arial"/>
          <w:sz w:val="24"/>
        </w:rPr>
        <w:t xml:space="preserve"> </w:t>
      </w:r>
    </w:p>
    <w:p w14:paraId="63E716CF" w14:textId="77777777" w:rsidR="00B16DFB" w:rsidRPr="00D86EC5" w:rsidRDefault="00B16DFB" w:rsidP="00B16DFB">
      <w:pPr>
        <w:rPr>
          <w:rFonts w:ascii="Arial" w:hAnsi="Arial" w:cs="Arial"/>
          <w:sz w:val="24"/>
        </w:rPr>
      </w:pPr>
      <w:r w:rsidRPr="00D86EC5">
        <w:rPr>
          <w:rFonts w:ascii="Arial" w:hAnsi="Arial" w:cs="Arial"/>
          <w:sz w:val="24"/>
        </w:rPr>
        <w:t xml:space="preserve">Leverandører på denne avtalen forplikter å tilgjengeliggjøre sitt avtalesortiment i henhold til de krav og frister som er angitt i kontraktens bilag 3 (samhandlingsavtalen).  </w:t>
      </w:r>
    </w:p>
    <w:p w14:paraId="3362E103" w14:textId="77777777" w:rsidR="00033D01" w:rsidRPr="00A20BD5" w:rsidRDefault="00391619" w:rsidP="00650ABA">
      <w:pPr>
        <w:pStyle w:val="Overskrift1"/>
        <w:rPr>
          <w:rFonts w:ascii="Arial" w:hAnsi="Arial"/>
          <w:sz w:val="24"/>
          <w:szCs w:val="24"/>
        </w:rPr>
      </w:pPr>
      <w:bookmarkStart w:id="42" w:name="_Toc483210501"/>
      <w:r w:rsidRPr="00A20BD5">
        <w:rPr>
          <w:rFonts w:ascii="Arial" w:hAnsi="Arial"/>
          <w:sz w:val="24"/>
          <w:szCs w:val="24"/>
        </w:rPr>
        <w:t>Lønns- og arbeidsvilkår</w:t>
      </w:r>
      <w:bookmarkEnd w:id="42"/>
    </w:p>
    <w:p w14:paraId="735EF373" w14:textId="77777777" w:rsidR="00B90DD2" w:rsidRPr="00D86EC5" w:rsidRDefault="00996B32" w:rsidP="00996B32">
      <w:pPr>
        <w:rPr>
          <w:rFonts w:ascii="Arial" w:hAnsi="Arial" w:cs="Arial"/>
          <w:sz w:val="24"/>
        </w:rPr>
      </w:pPr>
      <w:r w:rsidRPr="00D86EC5">
        <w:rPr>
          <w:rFonts w:ascii="Arial" w:hAnsi="Arial" w:cs="Arial"/>
          <w:sz w:val="24"/>
        </w:rPr>
        <w:t>For dette oppdraget gjelder Forskrift om lønns- og arbeidsvilkår i offentlige kontrakter (Forskrift 8.februar 2008 nr. 112). For vikarene som blir leid ut til oppdragsgiver gjelder også Arbeidsmiljøloven § 14-12a.</w:t>
      </w:r>
      <w:r w:rsidR="00B90DD2" w:rsidRPr="00D86EC5">
        <w:rPr>
          <w:rFonts w:ascii="Arial" w:hAnsi="Arial" w:cs="Arial"/>
          <w:sz w:val="24"/>
        </w:rPr>
        <w:t xml:space="preserve"> Dette er nærmere regulert i rammeavtalen.</w:t>
      </w:r>
    </w:p>
    <w:p w14:paraId="1CAE67EF" w14:textId="77777777" w:rsidR="00B90DD2" w:rsidRPr="00D86EC5" w:rsidRDefault="00B90DD2" w:rsidP="00996B32">
      <w:pPr>
        <w:rPr>
          <w:rFonts w:ascii="Arial" w:hAnsi="Arial" w:cs="Arial"/>
          <w:sz w:val="24"/>
        </w:rPr>
      </w:pPr>
    </w:p>
    <w:p w14:paraId="69D5F7B1" w14:textId="77777777" w:rsidR="00753CCA" w:rsidRPr="00D86EC5" w:rsidRDefault="00B90DD2" w:rsidP="00391619">
      <w:pPr>
        <w:rPr>
          <w:rFonts w:ascii="Arial" w:hAnsi="Arial" w:cs="Arial"/>
          <w:sz w:val="24"/>
        </w:rPr>
      </w:pPr>
      <w:r w:rsidRPr="00D86EC5">
        <w:rPr>
          <w:rFonts w:ascii="Arial" w:hAnsi="Arial" w:cs="Arial"/>
          <w:sz w:val="24"/>
        </w:rPr>
        <w:t xml:space="preserve">Valgte leverandør forplikter seg til å </w:t>
      </w:r>
      <w:r w:rsidR="00CE1BF0" w:rsidRPr="00D86EC5">
        <w:rPr>
          <w:rFonts w:ascii="Arial" w:hAnsi="Arial" w:cs="Arial"/>
          <w:sz w:val="24"/>
        </w:rPr>
        <w:t>avgi en rapport om</w:t>
      </w:r>
      <w:r w:rsidRPr="00D86EC5">
        <w:rPr>
          <w:rFonts w:ascii="Arial" w:hAnsi="Arial" w:cs="Arial"/>
          <w:sz w:val="24"/>
        </w:rPr>
        <w:t xml:space="preserve"> hvordan virksomheten ivaretar kontraktens krav på dette området.</w:t>
      </w:r>
    </w:p>
    <w:p w14:paraId="508C2029" w14:textId="77777777" w:rsidR="003911BF" w:rsidRPr="00A20BD5" w:rsidRDefault="00E64327" w:rsidP="00650ABA">
      <w:pPr>
        <w:pStyle w:val="Overskrift1"/>
        <w:rPr>
          <w:rFonts w:ascii="Arial" w:hAnsi="Arial"/>
          <w:sz w:val="24"/>
          <w:szCs w:val="24"/>
        </w:rPr>
      </w:pPr>
      <w:bookmarkStart w:id="43" w:name="_Toc483210502"/>
      <w:r w:rsidRPr="00A20BD5">
        <w:rPr>
          <w:rFonts w:ascii="Arial" w:hAnsi="Arial"/>
          <w:sz w:val="24"/>
          <w:szCs w:val="24"/>
        </w:rPr>
        <w:t>O</w:t>
      </w:r>
      <w:r w:rsidR="003911BF" w:rsidRPr="00A20BD5">
        <w:rPr>
          <w:rFonts w:ascii="Arial" w:hAnsi="Arial"/>
          <w:sz w:val="24"/>
          <w:szCs w:val="24"/>
        </w:rPr>
        <w:t>ffentlighet</w:t>
      </w:r>
      <w:bookmarkStart w:id="44" w:name="_Toc274082053"/>
      <w:bookmarkStart w:id="45" w:name="_Toc274082720"/>
      <w:bookmarkStart w:id="46" w:name="_Toc274082840"/>
      <w:bookmarkStart w:id="47" w:name="_Toc274082919"/>
      <w:bookmarkStart w:id="48" w:name="_Toc274083043"/>
      <w:bookmarkStart w:id="49" w:name="_Toc274083271"/>
      <w:bookmarkStart w:id="50" w:name="_Toc274083382"/>
      <w:bookmarkStart w:id="51" w:name="_Toc274083669"/>
      <w:bookmarkStart w:id="52" w:name="_Toc275255133"/>
      <w:bookmarkStart w:id="53" w:name="_Toc275380604"/>
      <w:bookmarkEnd w:id="44"/>
      <w:bookmarkEnd w:id="45"/>
      <w:bookmarkEnd w:id="46"/>
      <w:bookmarkEnd w:id="47"/>
      <w:bookmarkEnd w:id="48"/>
      <w:bookmarkEnd w:id="49"/>
      <w:bookmarkEnd w:id="50"/>
      <w:bookmarkEnd w:id="51"/>
      <w:bookmarkEnd w:id="52"/>
      <w:bookmarkEnd w:id="53"/>
      <w:r w:rsidR="00376F44" w:rsidRPr="00A20BD5">
        <w:rPr>
          <w:rFonts w:ascii="Arial" w:hAnsi="Arial"/>
          <w:sz w:val="24"/>
          <w:szCs w:val="24"/>
        </w:rPr>
        <w:t xml:space="preserve"> og taushetsplikt</w:t>
      </w:r>
      <w:bookmarkEnd w:id="43"/>
    </w:p>
    <w:p w14:paraId="2ABA9D16" w14:textId="3164D5E6" w:rsidR="00376F44" w:rsidRPr="00D86EC5" w:rsidRDefault="00376F44" w:rsidP="00376F44">
      <w:pPr>
        <w:rPr>
          <w:rFonts w:ascii="Arial" w:hAnsi="Arial" w:cs="Arial"/>
          <w:sz w:val="24"/>
        </w:rPr>
      </w:pPr>
      <w:r w:rsidRPr="00D86EC5">
        <w:rPr>
          <w:rFonts w:ascii="Arial" w:hAnsi="Arial" w:cs="Arial"/>
          <w:sz w:val="24"/>
        </w:rPr>
        <w:t>Etter at valg av leverandør er foretatt er tilbud og anskaffelsesprotokoll offentlige dokumenter</w:t>
      </w:r>
      <w:r w:rsidR="003A1D4D" w:rsidRPr="00D86EC5">
        <w:rPr>
          <w:rFonts w:ascii="Arial" w:hAnsi="Arial" w:cs="Arial"/>
          <w:sz w:val="24"/>
        </w:rPr>
        <w:t>, jfr. FOA §3-5 og offl.§ 23(3)</w:t>
      </w:r>
      <w:r w:rsidRPr="00D86EC5">
        <w:rPr>
          <w:rFonts w:ascii="Arial" w:hAnsi="Arial" w:cs="Arial"/>
          <w:sz w:val="24"/>
        </w:rPr>
        <w:t xml:space="preserve">. Imidlertid plikter oppdragsgiver å hindre at andre får adgang eller </w:t>
      </w:r>
      <w:r w:rsidR="00967221" w:rsidRPr="00D86EC5">
        <w:rPr>
          <w:rFonts w:ascii="Arial" w:hAnsi="Arial" w:cs="Arial"/>
          <w:sz w:val="24"/>
        </w:rPr>
        <w:t>kjennskap</w:t>
      </w:r>
      <w:r w:rsidRPr="00D86EC5">
        <w:rPr>
          <w:rFonts w:ascii="Arial" w:hAnsi="Arial" w:cs="Arial"/>
          <w:sz w:val="24"/>
        </w:rPr>
        <w:t xml:space="preserve"> til opplysninger om tekniske innretninger og fremgangsmåter eller drifts- og forretningsforhold det vil være av konkurransemessig betydning å hemmeligholde jf. FOA § 3-6 jf. </w:t>
      </w:r>
      <w:r w:rsidR="00A20BD5" w:rsidRPr="00D86EC5">
        <w:rPr>
          <w:rFonts w:ascii="Arial" w:hAnsi="Arial" w:cs="Arial"/>
          <w:sz w:val="24"/>
        </w:rPr>
        <w:t>F</w:t>
      </w:r>
      <w:r w:rsidRPr="00D86EC5">
        <w:rPr>
          <w:rFonts w:ascii="Arial" w:hAnsi="Arial" w:cs="Arial"/>
          <w:sz w:val="24"/>
        </w:rPr>
        <w:t>orvaltningsloven</w:t>
      </w:r>
    </w:p>
    <w:p w14:paraId="39402F92" w14:textId="4E52F5A3" w:rsidR="00A20BD5" w:rsidRDefault="00A20BD5" w:rsidP="00376F44">
      <w:pPr>
        <w:rPr>
          <w:rFonts w:ascii="Arial" w:hAnsi="Arial" w:cs="Arial"/>
        </w:rPr>
      </w:pPr>
    </w:p>
    <w:p w14:paraId="7AF308CF" w14:textId="77777777" w:rsidR="00274B13" w:rsidRPr="00D86EC5" w:rsidRDefault="00274B13" w:rsidP="00274B13">
      <w:pPr>
        <w:pStyle w:val="Overskrift1"/>
        <w:rPr>
          <w:rFonts w:ascii="Arial" w:hAnsi="Arial"/>
        </w:rPr>
      </w:pPr>
      <w:bookmarkStart w:id="54" w:name="_Toc472682157"/>
      <w:bookmarkStart w:id="55" w:name="_Toc483210503"/>
      <w:commentRangeStart w:id="56"/>
      <w:r w:rsidRPr="00D86EC5">
        <w:rPr>
          <w:rFonts w:ascii="Arial" w:hAnsi="Arial"/>
        </w:rPr>
        <w:t>DET EUROPEISKE EGENERKLÆRINGSSKJEMAET (ESPD)</w:t>
      </w:r>
      <w:bookmarkEnd w:id="54"/>
      <w:bookmarkEnd w:id="55"/>
      <w:commentRangeEnd w:id="56"/>
      <w:r w:rsidR="0074797B">
        <w:rPr>
          <w:rStyle w:val="Merknadsreferanse"/>
          <w:rFonts w:cs="Times New Roman"/>
          <w:b w:val="0"/>
          <w:bCs w:val="0"/>
          <w:szCs w:val="20"/>
          <w:lang w:eastAsia="en-US"/>
        </w:rPr>
        <w:commentReference w:id="56"/>
      </w:r>
    </w:p>
    <w:p w14:paraId="58A5E130" w14:textId="77777777" w:rsidR="00274B13" w:rsidRPr="00274B13" w:rsidRDefault="00274B13" w:rsidP="00274B13">
      <w:pPr>
        <w:pStyle w:val="Overskrift2"/>
      </w:pPr>
      <w:bookmarkStart w:id="57" w:name="_Toc472682158"/>
      <w:bookmarkStart w:id="58" w:name="_Toc483210504"/>
      <w:r w:rsidRPr="00274B13">
        <w:t>Generelt om ESPD</w:t>
      </w:r>
      <w:bookmarkEnd w:id="57"/>
      <w:bookmarkEnd w:id="58"/>
    </w:p>
    <w:p w14:paraId="6EBCCF2B" w14:textId="77777777" w:rsidR="00274B13" w:rsidRPr="00274B13" w:rsidRDefault="00274B13" w:rsidP="00274B13">
      <w:pPr>
        <w:spacing w:line="300" w:lineRule="atLeast"/>
        <w:rPr>
          <w:rFonts w:ascii="Arial" w:hAnsi="Arial"/>
          <w:sz w:val="24"/>
        </w:rPr>
      </w:pPr>
      <w:r w:rsidRPr="00274B13">
        <w:rPr>
          <w:rFonts w:ascii="Arial" w:hAnsi="Arial"/>
          <w:sz w:val="24"/>
        </w:rPr>
        <w:t xml:space="preserve">Som en foreløpig dokumentasjon på oppfyllelse av kvalifikasjonskrav, at det ikke foreligger avvisningsgrunner og eventuelt oppfyllelse av utvelgelseskriterier skal leverandøren fylle ut vedlagte ESPD skjema. Skjemaet skal leveres sammen med tilbudet. </w:t>
      </w:r>
      <w:r w:rsidRPr="00274B13">
        <w:rPr>
          <w:rFonts w:ascii="Arial" w:hAnsi="Arial" w:cs="Arial"/>
          <w:sz w:val="24"/>
          <w:highlight w:val="yellow"/>
        </w:rPr>
        <w:t>Den eller de</w:t>
      </w:r>
      <w:r w:rsidRPr="00274B13">
        <w:rPr>
          <w:rFonts w:ascii="Arial" w:hAnsi="Arial" w:cs="Arial"/>
          <w:sz w:val="24"/>
        </w:rPr>
        <w:t xml:space="preserve"> leverandørene som blir innstilt til kontraktsinngåelse må før kontrakt inngås dokumentere oppfyllelse av kvalifikasjonskravene i henhold til de opplyste dokumentasjonskrav.  </w:t>
      </w:r>
    </w:p>
    <w:p w14:paraId="5C649191" w14:textId="77777777" w:rsidR="00274B13" w:rsidRPr="00274B13" w:rsidRDefault="00274B13" w:rsidP="00274B13">
      <w:pPr>
        <w:spacing w:line="300" w:lineRule="atLeast"/>
        <w:rPr>
          <w:rFonts w:ascii="Arial" w:hAnsi="Arial"/>
          <w:sz w:val="24"/>
        </w:rPr>
      </w:pPr>
    </w:p>
    <w:p w14:paraId="193145B7" w14:textId="77777777" w:rsidR="00274B13" w:rsidRPr="00274B13" w:rsidRDefault="00274B13" w:rsidP="00274B13">
      <w:pPr>
        <w:pStyle w:val="Overskrift2"/>
      </w:pPr>
      <w:bookmarkStart w:id="59" w:name="_Toc472682159"/>
      <w:bookmarkStart w:id="60" w:name="_Toc483210505"/>
      <w:r w:rsidRPr="00274B13">
        <w:t>Nasjonale avvisningsgrunner</w:t>
      </w:r>
      <w:bookmarkEnd w:id="59"/>
      <w:bookmarkEnd w:id="60"/>
    </w:p>
    <w:p w14:paraId="124C2F63" w14:textId="77777777" w:rsidR="00274B13" w:rsidRPr="00274B13" w:rsidRDefault="00274B13" w:rsidP="00274B13">
      <w:pPr>
        <w:spacing w:line="300" w:lineRule="atLeast"/>
        <w:rPr>
          <w:rFonts w:ascii="Arial" w:hAnsi="Arial"/>
          <w:sz w:val="24"/>
        </w:rPr>
      </w:pPr>
      <w:r w:rsidRPr="00274B13">
        <w:rPr>
          <w:rFonts w:ascii="Arial" w:hAnsi="Arial"/>
          <w:sz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0FC29B65" w14:textId="77777777" w:rsidR="00274B13" w:rsidRPr="00274B13" w:rsidRDefault="00274B13" w:rsidP="00274B13">
      <w:pPr>
        <w:spacing w:line="300" w:lineRule="atLeast"/>
        <w:rPr>
          <w:rFonts w:ascii="Arial" w:hAnsi="Arial"/>
          <w:sz w:val="24"/>
        </w:rPr>
      </w:pPr>
    </w:p>
    <w:p w14:paraId="37D02E89" w14:textId="77777777" w:rsidR="00274B13" w:rsidRPr="00274B13" w:rsidRDefault="00274B13" w:rsidP="00274B13">
      <w:pPr>
        <w:spacing w:line="300" w:lineRule="atLeast"/>
        <w:rPr>
          <w:rFonts w:ascii="Arial" w:hAnsi="Arial"/>
          <w:sz w:val="24"/>
        </w:rPr>
      </w:pPr>
      <w:r w:rsidRPr="00274B13">
        <w:rPr>
          <w:rFonts w:ascii="Arial" w:hAnsi="Arial"/>
          <w:sz w:val="24"/>
        </w:rPr>
        <w:t>Følgende av avvisningsgrunnene i anskaffelsesforskriften § 24-2 er rent nasjonale avvisningsgrunner:</w:t>
      </w:r>
    </w:p>
    <w:p w14:paraId="48960421" w14:textId="77777777" w:rsidR="00274B13" w:rsidRPr="00274B13" w:rsidRDefault="00274B13" w:rsidP="00274B13">
      <w:pPr>
        <w:spacing w:line="300" w:lineRule="atLeast"/>
        <w:rPr>
          <w:rFonts w:ascii="Arial" w:hAnsi="Arial"/>
          <w:sz w:val="24"/>
        </w:rPr>
      </w:pPr>
    </w:p>
    <w:p w14:paraId="3E292EF8" w14:textId="77777777" w:rsidR="00274B13" w:rsidRPr="00274B13" w:rsidRDefault="00274B13" w:rsidP="00274B13">
      <w:pPr>
        <w:numPr>
          <w:ilvl w:val="0"/>
          <w:numId w:val="43"/>
        </w:numPr>
        <w:spacing w:line="300" w:lineRule="atLeast"/>
        <w:rPr>
          <w:rFonts w:ascii="Arial" w:hAnsi="Arial"/>
          <w:sz w:val="24"/>
        </w:rPr>
      </w:pPr>
      <w:r w:rsidRPr="00274B13">
        <w:rPr>
          <w:rFonts w:ascii="Arial" w:hAnsi="Arial"/>
          <w:sz w:val="24"/>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4273AB05" w14:textId="75D2BDEC" w:rsidR="00A419D8" w:rsidRDefault="00274B13" w:rsidP="00A419D8">
      <w:pPr>
        <w:numPr>
          <w:ilvl w:val="0"/>
          <w:numId w:val="43"/>
        </w:numPr>
        <w:spacing w:line="300" w:lineRule="atLeast"/>
        <w:rPr>
          <w:rFonts w:ascii="Arial" w:hAnsi="Arial"/>
          <w:sz w:val="24"/>
        </w:rPr>
      </w:pPr>
      <w:r w:rsidRPr="00274B13">
        <w:rPr>
          <w:rFonts w:ascii="Arial" w:hAnsi="Arial"/>
          <w:sz w:val="24"/>
        </w:rPr>
        <w:t>24-2(3) bokstav i. Avvisningsgrunnen i ESPD skjemaet gjelder kun alvorlige feil i yrkesutøvelsen, mens den norske avvisningsgrunnen også omfatter andre alvorlige feil som kan medføre tvil om leverandørens yrkesmessige integritet.</w:t>
      </w:r>
    </w:p>
    <w:p w14:paraId="30CCFE65" w14:textId="77777777" w:rsidR="00A419D8" w:rsidRPr="00A419D8" w:rsidRDefault="00A419D8" w:rsidP="00A419D8">
      <w:pPr>
        <w:spacing w:line="300" w:lineRule="atLeast"/>
        <w:ind w:left="720"/>
        <w:rPr>
          <w:rFonts w:ascii="Arial" w:hAnsi="Arial"/>
          <w:sz w:val="24"/>
        </w:rPr>
      </w:pPr>
    </w:p>
    <w:p w14:paraId="1BE6EAF6" w14:textId="77777777" w:rsidR="00274B13" w:rsidRPr="00274B13" w:rsidRDefault="00274B13" w:rsidP="00274B13">
      <w:pPr>
        <w:pStyle w:val="Overskrift1"/>
      </w:pPr>
      <w:bookmarkStart w:id="61" w:name="_Toc472682161"/>
      <w:bookmarkStart w:id="62" w:name="_Toc483210506"/>
      <w:commentRangeStart w:id="63"/>
      <w:r w:rsidRPr="00274B13">
        <w:t>KVALIFIKASJONSKRAV</w:t>
      </w:r>
      <w:bookmarkEnd w:id="61"/>
      <w:bookmarkEnd w:id="62"/>
      <w:commentRangeEnd w:id="63"/>
      <w:r w:rsidR="0074797B">
        <w:rPr>
          <w:rStyle w:val="Merknadsreferanse"/>
          <w:rFonts w:cs="Times New Roman"/>
          <w:b w:val="0"/>
          <w:bCs w:val="0"/>
          <w:szCs w:val="20"/>
          <w:lang w:eastAsia="en-US"/>
        </w:rPr>
        <w:commentReference w:id="63"/>
      </w:r>
    </w:p>
    <w:p w14:paraId="04D09432" w14:textId="77777777" w:rsidR="00274B13" w:rsidRPr="00274B13" w:rsidRDefault="00274B13" w:rsidP="00274B13">
      <w:pPr>
        <w:spacing w:line="300" w:lineRule="atLeast"/>
        <w:rPr>
          <w:rFonts w:ascii="Arial" w:hAnsi="Arial" w:cs="Arial"/>
          <w:sz w:val="24"/>
        </w:rPr>
      </w:pPr>
      <w:r w:rsidRPr="00274B13">
        <w:rPr>
          <w:rFonts w:ascii="Arial" w:hAnsi="Arial" w:cs="Arial"/>
          <w:sz w:val="24"/>
        </w:rPr>
        <w:t xml:space="preserve">For å kunne få sitt tilbud evaluert må leverandøren fylle ut det elektroniske egenerklæringsskjemaet om at han oppfyller samtlige av de kvalifikasjonskravene som er oppgitt nedenfor. </w:t>
      </w:r>
    </w:p>
    <w:p w14:paraId="50D1F7D0" w14:textId="77777777" w:rsidR="00274B13" w:rsidRPr="00274B13" w:rsidRDefault="00274B13" w:rsidP="00274B13">
      <w:pPr>
        <w:pStyle w:val="Overskrift2"/>
      </w:pPr>
      <w:bookmarkStart w:id="64" w:name="_Toc464718821"/>
      <w:bookmarkStart w:id="65" w:name="_Toc472682162"/>
      <w:bookmarkStart w:id="66" w:name="_Toc483210507"/>
      <w:r w:rsidRPr="00274B13">
        <w:t>Leverandørens registrering, autorisasjon mv.</w:t>
      </w:r>
      <w:bookmarkEnd w:id="64"/>
      <w:bookmarkEnd w:id="65"/>
      <w:bookmarkEnd w:id="6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78003DAE" w14:textId="77777777" w:rsidTr="00274B13">
        <w:trPr>
          <w:tblHeader/>
        </w:trPr>
        <w:tc>
          <w:tcPr>
            <w:tcW w:w="3348" w:type="dxa"/>
            <w:shd w:val="clear" w:color="auto" w:fill="E6E6E6"/>
          </w:tcPr>
          <w:p w14:paraId="221CC280"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Krav </w:t>
            </w:r>
            <w:r w:rsidRPr="00274B13">
              <w:rPr>
                <w:rFonts w:ascii="Arial" w:hAnsi="Arial" w:cs="Arial"/>
                <w:b/>
                <w:bCs/>
                <w:sz w:val="24"/>
              </w:rPr>
              <w:tab/>
            </w:r>
          </w:p>
        </w:tc>
        <w:tc>
          <w:tcPr>
            <w:tcW w:w="6660" w:type="dxa"/>
            <w:shd w:val="clear" w:color="auto" w:fill="E6E6E6"/>
          </w:tcPr>
          <w:p w14:paraId="445E7D78"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Dokumentasjonskrav </w:t>
            </w:r>
          </w:p>
        </w:tc>
      </w:tr>
      <w:tr w:rsidR="00274B13" w:rsidRPr="00274B13" w14:paraId="5CBD86A1" w14:textId="77777777" w:rsidTr="00274B13">
        <w:trPr>
          <w:trHeight w:val="1257"/>
        </w:trPr>
        <w:tc>
          <w:tcPr>
            <w:tcW w:w="3348" w:type="dxa"/>
          </w:tcPr>
          <w:p w14:paraId="3C4B3B4A" w14:textId="798A4705" w:rsidR="00274B13" w:rsidRPr="00274B13" w:rsidRDefault="00885E4B" w:rsidP="00274B13">
            <w:pPr>
              <w:keepNext/>
              <w:keepLines/>
              <w:spacing w:line="300" w:lineRule="atLeast"/>
              <w:rPr>
                <w:rFonts w:ascii="Arial" w:hAnsi="Arial" w:cs="Arial"/>
                <w:sz w:val="24"/>
              </w:rPr>
            </w:pPr>
            <w:commentRangeStart w:id="67"/>
            <w:r w:rsidRPr="00885E4B">
              <w:rPr>
                <w:rFonts w:ascii="Arial" w:hAnsi="Arial" w:cs="Arial"/>
                <w:sz w:val="24"/>
              </w:rPr>
              <w:t xml:space="preserve">Leverandøren skal tilfredsstille vilkårene for å bli registrert i arbeidstilsynets register, jf. FOR 2008-06-04 nr. 541: Forskrift om bemanningsforetak § 5. Dette kravet gjelder også for evt. underleverandører som medvirker til å oppfylle kontrakten   </w:t>
            </w:r>
            <w:commentRangeEnd w:id="67"/>
            <w:r w:rsidR="00A419D8">
              <w:rPr>
                <w:rStyle w:val="Merknadsreferanse"/>
                <w:szCs w:val="20"/>
                <w:lang w:eastAsia="en-US"/>
              </w:rPr>
              <w:commentReference w:id="67"/>
            </w:r>
          </w:p>
        </w:tc>
        <w:tc>
          <w:tcPr>
            <w:tcW w:w="6660" w:type="dxa"/>
          </w:tcPr>
          <w:p w14:paraId="677709BD" w14:textId="134392E5" w:rsidR="00274B13" w:rsidRPr="00274B13" w:rsidRDefault="00885E4B" w:rsidP="00885E4B">
            <w:pPr>
              <w:keepNext/>
              <w:keepLines/>
              <w:spacing w:line="300" w:lineRule="atLeast"/>
              <w:rPr>
                <w:rFonts w:ascii="Arial" w:hAnsi="Arial" w:cs="Arial"/>
                <w:sz w:val="24"/>
              </w:rPr>
            </w:pPr>
            <w:r w:rsidRPr="00885E4B">
              <w:rPr>
                <w:rFonts w:ascii="Arial" w:hAnsi="Arial" w:cs="Arial"/>
                <w:sz w:val="24"/>
              </w:rPr>
              <w:t>Utskrift fra register for bemanningsforetak eller kopi av melding til Arbeidstilsynet, inkludert dokumentasjon for at registreringskravet er oppfylt. Slik utskrift skal også leveres for eventuelle underleverandører som medvirker til å oppfylle</w:t>
            </w:r>
          </w:p>
        </w:tc>
      </w:tr>
    </w:tbl>
    <w:p w14:paraId="6DE2A8B3" w14:textId="77777777" w:rsidR="00274B13" w:rsidRPr="00274B13" w:rsidRDefault="00274B13" w:rsidP="00274B13">
      <w:pPr>
        <w:spacing w:line="300" w:lineRule="atLeast"/>
        <w:rPr>
          <w:rFonts w:ascii="Arial" w:hAnsi="Arial" w:cs="Arial"/>
          <w:sz w:val="19"/>
          <w:szCs w:val="19"/>
        </w:rPr>
      </w:pPr>
    </w:p>
    <w:p w14:paraId="2B6ECF8B" w14:textId="77777777" w:rsidR="00274B13" w:rsidRPr="00274B13" w:rsidRDefault="00274B13" w:rsidP="00274B13">
      <w:pPr>
        <w:pStyle w:val="Overskrift2"/>
      </w:pPr>
      <w:bookmarkStart w:id="68" w:name="_Toc462144823"/>
      <w:bookmarkStart w:id="69" w:name="_Toc472682163"/>
      <w:bookmarkStart w:id="70" w:name="_Toc483210508"/>
      <w:r w:rsidRPr="00274B13">
        <w:t xml:space="preserve">Leverandørens økonomiske og finansielle </w:t>
      </w:r>
      <w:bookmarkEnd w:id="68"/>
      <w:commentRangeStart w:id="71"/>
      <w:r w:rsidRPr="00274B13">
        <w:t>kapasitet</w:t>
      </w:r>
      <w:bookmarkEnd w:id="69"/>
      <w:bookmarkEnd w:id="70"/>
      <w:commentRangeEnd w:id="71"/>
      <w:r w:rsidR="00AC4633">
        <w:rPr>
          <w:rStyle w:val="Merknadsreferanse"/>
          <w:rFonts w:cs="Times New Roman"/>
          <w:b w:val="0"/>
          <w:bCs w:val="0"/>
          <w:iCs w:val="0"/>
          <w:szCs w:val="20"/>
          <w:lang w:eastAsia="en-US"/>
        </w:rPr>
        <w:commentReference w:id="71"/>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2C042603" w14:textId="77777777" w:rsidTr="00274B13">
        <w:tc>
          <w:tcPr>
            <w:tcW w:w="3348" w:type="dxa"/>
            <w:shd w:val="clear" w:color="auto" w:fill="E6E6E6"/>
          </w:tcPr>
          <w:p w14:paraId="551CCC5B"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Krav </w:t>
            </w:r>
          </w:p>
        </w:tc>
        <w:tc>
          <w:tcPr>
            <w:tcW w:w="6660" w:type="dxa"/>
            <w:shd w:val="clear" w:color="auto" w:fill="E6E6E6"/>
          </w:tcPr>
          <w:p w14:paraId="4CD89620"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Dokumentasjonskrav </w:t>
            </w:r>
          </w:p>
        </w:tc>
      </w:tr>
      <w:tr w:rsidR="00274B13" w:rsidRPr="00274B13" w14:paraId="2D2E8BD2" w14:textId="77777777" w:rsidTr="00274B13">
        <w:tc>
          <w:tcPr>
            <w:tcW w:w="3348" w:type="dxa"/>
          </w:tcPr>
          <w:p w14:paraId="36331982" w14:textId="4905FBE9" w:rsidR="00274B13" w:rsidRPr="00274B13" w:rsidRDefault="00885E4B" w:rsidP="00274B13">
            <w:pPr>
              <w:keepNext/>
              <w:keepLines/>
              <w:spacing w:line="300" w:lineRule="atLeast"/>
              <w:rPr>
                <w:rFonts w:ascii="Arial" w:hAnsi="Arial" w:cs="Arial"/>
                <w:color w:val="000000"/>
                <w:sz w:val="24"/>
              </w:rPr>
            </w:pPr>
            <w:r w:rsidRPr="00885E4B">
              <w:rPr>
                <w:rFonts w:ascii="Arial" w:hAnsi="Arial" w:cs="Arial"/>
                <w:sz w:val="24"/>
              </w:rPr>
              <w:t>Leverandøren skal ha tilstrekkelig finansiell styrke til å kunne oppfylle kontrakten (God soliditet eller Kredittverdig).</w:t>
            </w:r>
          </w:p>
        </w:tc>
        <w:tc>
          <w:tcPr>
            <w:tcW w:w="6660" w:type="dxa"/>
          </w:tcPr>
          <w:p w14:paraId="61665097" w14:textId="77777777" w:rsidR="00274B13" w:rsidRPr="00274B13" w:rsidRDefault="00274B13" w:rsidP="00274B13">
            <w:pPr>
              <w:keepNext/>
              <w:keepLines/>
              <w:spacing w:line="300" w:lineRule="atLeast"/>
              <w:rPr>
                <w:rFonts w:ascii="Arial" w:hAnsi="Arial" w:cs="Arial"/>
                <w:sz w:val="24"/>
              </w:rPr>
            </w:pPr>
            <w:r w:rsidRPr="00274B13">
              <w:rPr>
                <w:rFonts w:ascii="Arial" w:hAnsi="Arial" w:cs="Arial"/>
                <w:sz w:val="24"/>
              </w:rPr>
              <w:t>Kredittvurdering som baserer seg på siste kjente regnskapstall. Ratingen skal være utført av kredittopplysningsvirksomhet som har konsesjon til å drive slik virksomhet.</w:t>
            </w:r>
          </w:p>
        </w:tc>
      </w:tr>
    </w:tbl>
    <w:p w14:paraId="6DB6BE65" w14:textId="77777777" w:rsidR="00274B13" w:rsidRPr="00274B13" w:rsidRDefault="00274B13" w:rsidP="00274B13">
      <w:pPr>
        <w:spacing w:line="300" w:lineRule="atLeast"/>
        <w:rPr>
          <w:rFonts w:ascii="Arial" w:hAnsi="Arial" w:cs="Arial"/>
          <w:sz w:val="24"/>
        </w:rPr>
      </w:pPr>
    </w:p>
    <w:p w14:paraId="16B310FF" w14:textId="77777777" w:rsidR="00274B13" w:rsidRPr="00274B13" w:rsidRDefault="00274B13" w:rsidP="00274B13">
      <w:pPr>
        <w:spacing w:line="300" w:lineRule="atLeast"/>
        <w:rPr>
          <w:rFonts w:ascii="Arial" w:hAnsi="Arial" w:cs="Arial"/>
          <w:sz w:val="24"/>
        </w:rPr>
      </w:pPr>
      <w:r w:rsidRPr="00274B13">
        <w:rPr>
          <w:rFonts w:ascii="Arial" w:hAnsi="Arial" w:cs="Arial"/>
          <w:sz w:val="24"/>
        </w:rPr>
        <w:t>Dersom leverandøren har saklig grunn til ikke å fremlegge den dokumentasjon oppdragsgiver har krevd, kan han dokumentere sin økonomiske og finansielle kapasitet ved å fremlegge ethvert annet dokument som oppdragsgiver anser egnet.</w:t>
      </w:r>
      <w:bookmarkStart w:id="72" w:name="_Toc234135365"/>
      <w:bookmarkStart w:id="73" w:name="_Toc234135366"/>
      <w:bookmarkStart w:id="74" w:name="_Toc234135367"/>
      <w:bookmarkEnd w:id="72"/>
      <w:bookmarkEnd w:id="73"/>
      <w:bookmarkEnd w:id="74"/>
    </w:p>
    <w:p w14:paraId="6E9FB41E" w14:textId="77777777" w:rsidR="00274B13" w:rsidRPr="00274B13" w:rsidRDefault="00274B13" w:rsidP="00274B13">
      <w:pPr>
        <w:spacing w:line="300" w:lineRule="atLeast"/>
        <w:rPr>
          <w:rFonts w:ascii="Arial" w:hAnsi="Arial" w:cs="Arial"/>
          <w:sz w:val="24"/>
        </w:rPr>
      </w:pPr>
    </w:p>
    <w:p w14:paraId="7FCDC68D" w14:textId="77777777" w:rsidR="00274B13" w:rsidRPr="00274B13" w:rsidRDefault="00274B13" w:rsidP="00274B13">
      <w:pPr>
        <w:pStyle w:val="Overskrift2"/>
      </w:pPr>
      <w:bookmarkStart w:id="75" w:name="_Toc325111729"/>
      <w:bookmarkStart w:id="76" w:name="_Toc462144824"/>
      <w:bookmarkStart w:id="77" w:name="_Toc472682164"/>
      <w:bookmarkStart w:id="78" w:name="_Toc181781971"/>
      <w:bookmarkStart w:id="79" w:name="_Toc483210509"/>
      <w:r w:rsidRPr="00274B13">
        <w:t>Leverandørens tekniske og faglige kvalifikasjoner</w:t>
      </w:r>
      <w:bookmarkEnd w:id="75"/>
      <w:bookmarkEnd w:id="76"/>
      <w:bookmarkEnd w:id="77"/>
      <w:bookmarkEnd w:id="79"/>
      <w:r w:rsidRPr="00274B13">
        <w:t xml:space="preserve">  </w:t>
      </w:r>
      <w:bookmarkEnd w:id="78"/>
    </w:p>
    <w:p w14:paraId="1446FF8B" w14:textId="77777777" w:rsidR="00274B13" w:rsidRPr="00274B13" w:rsidRDefault="00274B13" w:rsidP="00274B13">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4588AFA3" w14:textId="77777777" w:rsidTr="00274B13">
        <w:trPr>
          <w:tblHeader/>
        </w:trPr>
        <w:tc>
          <w:tcPr>
            <w:tcW w:w="3348" w:type="dxa"/>
            <w:shd w:val="clear" w:color="auto" w:fill="E6E6E6"/>
          </w:tcPr>
          <w:p w14:paraId="02C635C4"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Krav</w:t>
            </w:r>
          </w:p>
        </w:tc>
        <w:tc>
          <w:tcPr>
            <w:tcW w:w="6660" w:type="dxa"/>
            <w:shd w:val="clear" w:color="auto" w:fill="E6E6E6"/>
          </w:tcPr>
          <w:p w14:paraId="09095182"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Dokumentasjonskrav</w:t>
            </w:r>
          </w:p>
        </w:tc>
      </w:tr>
      <w:tr w:rsidR="00274B13" w:rsidRPr="00274B13" w14:paraId="69E0DD51" w14:textId="77777777" w:rsidTr="00274B13">
        <w:tc>
          <w:tcPr>
            <w:tcW w:w="3348" w:type="dxa"/>
          </w:tcPr>
          <w:p w14:paraId="27C6CEA8" w14:textId="05D68174" w:rsidR="00274B13" w:rsidRPr="00274B13" w:rsidRDefault="00885E4B" w:rsidP="00274B13">
            <w:pPr>
              <w:keepNext/>
              <w:keepLines/>
              <w:spacing w:line="300" w:lineRule="atLeast"/>
              <w:rPr>
                <w:rFonts w:ascii="Arial" w:hAnsi="Arial" w:cs="Arial"/>
                <w:sz w:val="24"/>
              </w:rPr>
            </w:pPr>
            <w:r w:rsidRPr="00885E4B">
              <w:rPr>
                <w:rFonts w:ascii="Arial" w:hAnsi="Arial" w:cs="Arial"/>
                <w:sz w:val="24"/>
              </w:rPr>
              <w:t>Leverandøren skal ha tilstrekkelig kapasitet til å kunne oppfylle kontrakten.</w:t>
            </w:r>
          </w:p>
        </w:tc>
        <w:tc>
          <w:tcPr>
            <w:tcW w:w="6660" w:type="dxa"/>
          </w:tcPr>
          <w:p w14:paraId="4ECB574C" w14:textId="03FCD06E" w:rsidR="00274B13" w:rsidRPr="00274B13" w:rsidRDefault="00885E4B" w:rsidP="00274B13">
            <w:pPr>
              <w:keepNext/>
              <w:keepLines/>
              <w:spacing w:line="300" w:lineRule="atLeast"/>
              <w:rPr>
                <w:rFonts w:ascii="Arial" w:hAnsi="Arial" w:cs="Arial"/>
                <w:color w:val="0000FF"/>
                <w:sz w:val="24"/>
              </w:rPr>
            </w:pPr>
            <w:r w:rsidRPr="00885E4B">
              <w:rPr>
                <w:rFonts w:ascii="Arial" w:hAnsi="Arial" w:cs="Arial"/>
                <w:sz w:val="24"/>
              </w:rPr>
              <w:t>Oversikt over leverandørens totale antall vikarer. Oversikten skal vise antall vikarer innen de fagfelt som etterspørres i denne anskaffelsen.</w:t>
            </w:r>
          </w:p>
        </w:tc>
      </w:tr>
    </w:tbl>
    <w:p w14:paraId="72975D0A" w14:textId="77777777" w:rsidR="00274B13" w:rsidRPr="00274B13" w:rsidRDefault="00274B13" w:rsidP="00274B13">
      <w:pPr>
        <w:spacing w:line="300" w:lineRule="atLeast"/>
        <w:rPr>
          <w:rFonts w:ascii="Arial" w:hAnsi="Arial" w:cs="Arial"/>
          <w:sz w:val="19"/>
          <w:szCs w:val="19"/>
        </w:rPr>
      </w:pPr>
    </w:p>
    <w:p w14:paraId="33D94910" w14:textId="77777777" w:rsidR="00274B13" w:rsidRPr="00274B13" w:rsidRDefault="00274B13" w:rsidP="00274B13">
      <w:pPr>
        <w:keepNext/>
        <w:spacing w:before="240" w:after="60" w:line="300" w:lineRule="atLeast"/>
        <w:outlineLvl w:val="0"/>
        <w:rPr>
          <w:rFonts w:ascii="Arial" w:hAnsi="Arial" w:cs="Arial"/>
          <w:b/>
          <w:bCs/>
          <w:kern w:val="32"/>
          <w:sz w:val="32"/>
          <w:szCs w:val="32"/>
          <w:highlight w:val="lightGray"/>
        </w:rPr>
      </w:pPr>
    </w:p>
    <w:p w14:paraId="31D4AB2D" w14:textId="77777777" w:rsidR="00274B13" w:rsidRPr="00274B13" w:rsidRDefault="00274B13" w:rsidP="00274B13">
      <w:pPr>
        <w:pStyle w:val="Overskrift1"/>
      </w:pPr>
      <w:bookmarkStart w:id="80" w:name="_Toc472682165"/>
      <w:bookmarkStart w:id="81" w:name="_Toc483210510"/>
      <w:r w:rsidRPr="00274B13">
        <w:t>TILDELINGSKRITERIER</w:t>
      </w:r>
      <w:bookmarkEnd w:id="80"/>
      <w:bookmarkEnd w:id="81"/>
    </w:p>
    <w:p w14:paraId="370573A2" w14:textId="77777777" w:rsidR="00274B13" w:rsidRPr="00274B13" w:rsidRDefault="00274B13" w:rsidP="00274B13">
      <w:pPr>
        <w:spacing w:line="300" w:lineRule="atLeast"/>
        <w:rPr>
          <w:rFonts w:ascii="Arial" w:hAnsi="Arial" w:cs="Arial"/>
          <w:i/>
          <w:sz w:val="24"/>
        </w:rPr>
      </w:pPr>
    </w:p>
    <w:p w14:paraId="6731DA6D" w14:textId="375D6C5F" w:rsidR="00274B13" w:rsidRPr="00274B13" w:rsidRDefault="00274B13" w:rsidP="00274B13">
      <w:pPr>
        <w:spacing w:line="300" w:lineRule="atLeast"/>
        <w:rPr>
          <w:rFonts w:ascii="Arial" w:hAnsi="Arial" w:cs="Arial"/>
          <w:sz w:val="24"/>
        </w:rPr>
      </w:pPr>
      <w:r w:rsidRPr="00274B13">
        <w:rPr>
          <w:rFonts w:ascii="Arial" w:hAnsi="Arial" w:cs="Arial"/>
          <w:sz w:val="24"/>
        </w:rPr>
        <w:t xml:space="preserve">Tildelingen skjer på basis av hvilket tilbud som har det beste forholdet mellom </w:t>
      </w:r>
      <w:r w:rsidRPr="00885E4B">
        <w:rPr>
          <w:rFonts w:ascii="Arial" w:hAnsi="Arial" w:cs="Arial"/>
          <w:sz w:val="24"/>
        </w:rPr>
        <w:t xml:space="preserve">pris </w:t>
      </w:r>
      <w:r w:rsidRPr="00274B13">
        <w:rPr>
          <w:rFonts w:ascii="Arial" w:hAnsi="Arial" w:cs="Arial"/>
          <w:sz w:val="24"/>
        </w:rPr>
        <w:t>og kvalitet, basert på følgende kriterier:</w:t>
      </w:r>
    </w:p>
    <w:p w14:paraId="7E9579DC" w14:textId="77777777" w:rsidR="00274B13" w:rsidRPr="00274B13" w:rsidRDefault="00274B13" w:rsidP="00274B13">
      <w:pPr>
        <w:spacing w:line="300" w:lineRule="atLeast"/>
        <w:rPr>
          <w:rFonts w:ascii="Arial" w:hAnsi="Arial" w:cs="Arial"/>
          <w:sz w:val="24"/>
        </w:rPr>
      </w:pPr>
    </w:p>
    <w:p w14:paraId="4770ED33" w14:textId="77777777" w:rsidR="00274B13" w:rsidRPr="00274B13" w:rsidRDefault="00274B13" w:rsidP="00274B13">
      <w:pPr>
        <w:spacing w:line="300" w:lineRule="atLeast"/>
        <w:rPr>
          <w:rFonts w:ascii="Arial" w:hAnsi="Arial" w:cs="Arial"/>
          <w:sz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274B13" w:rsidRPr="00274B13" w14:paraId="1D8E9D32" w14:textId="77777777" w:rsidTr="00274B13">
        <w:trPr>
          <w:tblHeader/>
        </w:trPr>
        <w:tc>
          <w:tcPr>
            <w:tcW w:w="3740" w:type="dxa"/>
            <w:shd w:val="clear" w:color="auto" w:fill="E6E6E6"/>
          </w:tcPr>
          <w:p w14:paraId="5248962B" w14:textId="77777777" w:rsidR="00274B13" w:rsidRPr="00274B13" w:rsidRDefault="00274B13" w:rsidP="00274B13">
            <w:pPr>
              <w:spacing w:line="300" w:lineRule="atLeast"/>
              <w:rPr>
                <w:rFonts w:ascii="Arial" w:hAnsi="Arial" w:cs="Arial"/>
                <w:sz w:val="24"/>
              </w:rPr>
            </w:pPr>
            <w:r w:rsidRPr="00274B13">
              <w:rPr>
                <w:rFonts w:ascii="Arial" w:hAnsi="Arial" w:cs="Arial"/>
                <w:sz w:val="24"/>
              </w:rPr>
              <w:t>Tildelingskriterier</w:t>
            </w:r>
          </w:p>
        </w:tc>
        <w:tc>
          <w:tcPr>
            <w:tcW w:w="1496" w:type="dxa"/>
            <w:shd w:val="clear" w:color="auto" w:fill="E6E6E6"/>
          </w:tcPr>
          <w:p w14:paraId="45B5C4E4" w14:textId="77777777" w:rsidR="00274B13" w:rsidRPr="00274B13" w:rsidRDefault="00274B13" w:rsidP="00274B13">
            <w:pPr>
              <w:spacing w:line="300" w:lineRule="atLeast"/>
              <w:rPr>
                <w:rFonts w:ascii="Arial" w:hAnsi="Arial" w:cs="Arial"/>
                <w:sz w:val="24"/>
              </w:rPr>
            </w:pPr>
            <w:r w:rsidRPr="00274B13">
              <w:rPr>
                <w:rFonts w:ascii="Arial" w:hAnsi="Arial" w:cs="Arial"/>
                <w:sz w:val="24"/>
              </w:rPr>
              <w:t>Vekt</w:t>
            </w:r>
          </w:p>
        </w:tc>
        <w:tc>
          <w:tcPr>
            <w:tcW w:w="3927" w:type="dxa"/>
            <w:shd w:val="clear" w:color="auto" w:fill="E6E6E6"/>
          </w:tcPr>
          <w:p w14:paraId="694F2D6D" w14:textId="77777777" w:rsidR="00274B13" w:rsidRPr="00274B13" w:rsidRDefault="00274B13" w:rsidP="00274B13">
            <w:pPr>
              <w:spacing w:line="300" w:lineRule="atLeast"/>
              <w:rPr>
                <w:rFonts w:ascii="Arial" w:hAnsi="Arial" w:cs="Arial"/>
                <w:sz w:val="24"/>
              </w:rPr>
            </w:pPr>
            <w:r w:rsidRPr="00274B13">
              <w:rPr>
                <w:rFonts w:ascii="Arial" w:hAnsi="Arial" w:cs="Arial"/>
                <w:sz w:val="24"/>
              </w:rPr>
              <w:t>Dokumentasjonskrav</w:t>
            </w:r>
          </w:p>
        </w:tc>
      </w:tr>
      <w:tr w:rsidR="00274B13" w:rsidRPr="00274B13" w14:paraId="1626DF17" w14:textId="77777777" w:rsidTr="00274B13">
        <w:tc>
          <w:tcPr>
            <w:tcW w:w="3740" w:type="dxa"/>
          </w:tcPr>
          <w:p w14:paraId="03313E8A" w14:textId="2FC908E7" w:rsidR="00274B13" w:rsidRPr="00274B13" w:rsidRDefault="00885E4B" w:rsidP="00274B13">
            <w:pPr>
              <w:spacing w:line="300" w:lineRule="atLeast"/>
              <w:rPr>
                <w:rFonts w:ascii="Arial" w:hAnsi="Arial" w:cs="Arial"/>
                <w:sz w:val="24"/>
              </w:rPr>
            </w:pPr>
            <w:r w:rsidRPr="00885E4B">
              <w:rPr>
                <w:rFonts w:ascii="Arial" w:hAnsi="Arial" w:cs="Arial"/>
                <w:sz w:val="24"/>
              </w:rPr>
              <w:t xml:space="preserve">Pris </w:t>
            </w:r>
          </w:p>
          <w:p w14:paraId="1338F087" w14:textId="77777777" w:rsidR="00274B13" w:rsidRPr="00274B13" w:rsidRDefault="00274B13" w:rsidP="00274B13">
            <w:pPr>
              <w:numPr>
                <w:ilvl w:val="0"/>
                <w:numId w:val="37"/>
              </w:numPr>
              <w:spacing w:line="300" w:lineRule="atLeast"/>
              <w:ind w:left="360"/>
              <w:rPr>
                <w:rFonts w:ascii="Arial" w:hAnsi="Arial" w:cs="Arial"/>
                <w:sz w:val="24"/>
              </w:rPr>
            </w:pPr>
            <w:r w:rsidRPr="00274B13">
              <w:rPr>
                <w:rFonts w:ascii="Arial" w:hAnsi="Arial" w:cs="Arial"/>
                <w:sz w:val="24"/>
              </w:rPr>
              <w:t>Under dette kriteriet vurderes:</w:t>
            </w:r>
          </w:p>
          <w:p w14:paraId="0C9FE25B" w14:textId="3EA975E9" w:rsidR="00274B13" w:rsidRPr="00885E4B" w:rsidRDefault="00885E4B" w:rsidP="00885E4B">
            <w:pPr>
              <w:numPr>
                <w:ilvl w:val="0"/>
                <w:numId w:val="41"/>
              </w:numPr>
              <w:spacing w:line="300" w:lineRule="atLeast"/>
              <w:rPr>
                <w:rFonts w:ascii="Arial" w:hAnsi="Arial" w:cs="Arial"/>
                <w:sz w:val="24"/>
              </w:rPr>
            </w:pPr>
            <w:r>
              <w:rPr>
                <w:rFonts w:ascii="Arial" w:hAnsi="Arial" w:cs="Arial"/>
                <w:sz w:val="24"/>
              </w:rPr>
              <w:t xml:space="preserve">tilbudt </w:t>
            </w:r>
            <w:commentRangeStart w:id="82"/>
            <w:r>
              <w:rPr>
                <w:rFonts w:ascii="Arial" w:hAnsi="Arial" w:cs="Arial"/>
                <w:sz w:val="24"/>
              </w:rPr>
              <w:t>påslagsfaktor</w:t>
            </w:r>
            <w:commentRangeEnd w:id="82"/>
            <w:r w:rsidR="009956EE">
              <w:rPr>
                <w:rStyle w:val="Merknadsreferanse"/>
                <w:szCs w:val="20"/>
                <w:lang w:eastAsia="en-US"/>
              </w:rPr>
              <w:commentReference w:id="82"/>
            </w:r>
          </w:p>
        </w:tc>
        <w:tc>
          <w:tcPr>
            <w:tcW w:w="1496" w:type="dxa"/>
          </w:tcPr>
          <w:p w14:paraId="6CBB6212" w14:textId="39DACEBA" w:rsidR="00274B13" w:rsidRPr="00274B13" w:rsidRDefault="00885E4B" w:rsidP="00274B13">
            <w:pPr>
              <w:spacing w:line="300" w:lineRule="atLeast"/>
              <w:rPr>
                <w:rFonts w:ascii="Arial" w:hAnsi="Arial" w:cs="Arial"/>
                <w:sz w:val="24"/>
              </w:rPr>
            </w:pPr>
            <w:r>
              <w:rPr>
                <w:rFonts w:ascii="Arial" w:hAnsi="Arial" w:cs="Arial"/>
                <w:sz w:val="24"/>
              </w:rPr>
              <w:t>60</w:t>
            </w:r>
            <w:r w:rsidR="00274B13" w:rsidRPr="00274B13">
              <w:rPr>
                <w:rFonts w:ascii="Arial" w:hAnsi="Arial" w:cs="Arial"/>
                <w:sz w:val="24"/>
              </w:rPr>
              <w:t xml:space="preserve"> %</w:t>
            </w:r>
          </w:p>
        </w:tc>
        <w:tc>
          <w:tcPr>
            <w:tcW w:w="3927" w:type="dxa"/>
          </w:tcPr>
          <w:p w14:paraId="1736389F" w14:textId="392A4F47" w:rsidR="00274B13" w:rsidRPr="00885E4B" w:rsidRDefault="00274B13" w:rsidP="00885E4B">
            <w:pPr>
              <w:numPr>
                <w:ilvl w:val="0"/>
                <w:numId w:val="37"/>
              </w:numPr>
              <w:spacing w:line="300" w:lineRule="atLeast"/>
              <w:ind w:left="360"/>
              <w:rPr>
                <w:rFonts w:ascii="Arial" w:hAnsi="Arial" w:cs="Arial"/>
                <w:sz w:val="24"/>
              </w:rPr>
            </w:pPr>
            <w:r w:rsidRPr="00274B13">
              <w:rPr>
                <w:rFonts w:ascii="Arial" w:hAnsi="Arial" w:cs="Arial"/>
                <w:sz w:val="24"/>
              </w:rPr>
              <w:t>Ferdig utfylt prisskjema</w:t>
            </w:r>
          </w:p>
        </w:tc>
      </w:tr>
      <w:tr w:rsidR="00885E4B" w:rsidRPr="00274B13" w14:paraId="060AF3E6" w14:textId="77777777" w:rsidTr="00964AE2">
        <w:tc>
          <w:tcPr>
            <w:tcW w:w="3740" w:type="dxa"/>
            <w:tcBorders>
              <w:top w:val="single" w:sz="12" w:space="0" w:color="auto"/>
              <w:left w:val="single" w:sz="4" w:space="0" w:color="auto"/>
              <w:bottom w:val="single" w:sz="12" w:space="0" w:color="auto"/>
              <w:right w:val="single" w:sz="4" w:space="0" w:color="auto"/>
            </w:tcBorders>
          </w:tcPr>
          <w:p w14:paraId="0CACE88E" w14:textId="765AA61E" w:rsidR="00885E4B" w:rsidRPr="009956EE" w:rsidRDefault="00885E4B" w:rsidP="00885E4B">
            <w:pPr>
              <w:rPr>
                <w:rFonts w:ascii="Arial" w:hAnsi="Arial" w:cs="Arial"/>
                <w:sz w:val="24"/>
              </w:rPr>
            </w:pPr>
            <w:r w:rsidRPr="009956EE">
              <w:rPr>
                <w:rFonts w:ascii="Arial" w:hAnsi="Arial" w:cs="Arial"/>
                <w:sz w:val="24"/>
              </w:rPr>
              <w:t>Under dette kriteriet vil det vurderes i hvilken grad tilbudt tjeneste er egnet til å sikre at oppdragsgiver får dekket det behov for vikarer som kan oppstå under avtaleperioden.</w:t>
            </w:r>
          </w:p>
          <w:p w14:paraId="0EA3B68D" w14:textId="77777777" w:rsidR="00470EA1" w:rsidRPr="009956EE" w:rsidRDefault="00470EA1" w:rsidP="00885E4B">
            <w:pPr>
              <w:rPr>
                <w:rFonts w:ascii="Arial" w:hAnsi="Arial" w:cs="Arial"/>
                <w:sz w:val="24"/>
              </w:rPr>
            </w:pPr>
          </w:p>
          <w:p w14:paraId="6062429D" w14:textId="77777777" w:rsidR="00885E4B" w:rsidRPr="009956EE" w:rsidRDefault="00885E4B" w:rsidP="00885E4B">
            <w:pPr>
              <w:rPr>
                <w:rFonts w:ascii="Arial" w:hAnsi="Arial" w:cs="Arial"/>
                <w:sz w:val="24"/>
              </w:rPr>
            </w:pPr>
            <w:r w:rsidRPr="009956EE">
              <w:rPr>
                <w:rFonts w:ascii="Arial" w:hAnsi="Arial" w:cs="Arial"/>
                <w:sz w:val="24"/>
              </w:rPr>
              <w:t xml:space="preserve">Herunder vektlegges </w:t>
            </w:r>
          </w:p>
          <w:p w14:paraId="34A25AC3" w14:textId="77777777" w:rsidR="00885E4B" w:rsidRPr="009956EE" w:rsidRDefault="00885E4B" w:rsidP="00885E4B">
            <w:pPr>
              <w:pStyle w:val="Listeavsnitt"/>
              <w:numPr>
                <w:ilvl w:val="0"/>
                <w:numId w:val="44"/>
              </w:numPr>
              <w:spacing w:after="200" w:line="276" w:lineRule="auto"/>
              <w:rPr>
                <w:rFonts w:ascii="Arial" w:hAnsi="Arial" w:cs="Arial"/>
                <w:sz w:val="24"/>
              </w:rPr>
            </w:pPr>
            <w:r w:rsidRPr="009956EE">
              <w:rPr>
                <w:rFonts w:ascii="Arial" w:hAnsi="Arial" w:cs="Arial"/>
                <w:sz w:val="24"/>
              </w:rPr>
              <w:t xml:space="preserve">hvordan leverandøren vil rekruttere vikarer med relevant kompetanse for oppfyllelse av kontrakten. </w:t>
            </w:r>
          </w:p>
          <w:p w14:paraId="5380C534" w14:textId="77777777" w:rsidR="00885E4B" w:rsidRPr="009956EE" w:rsidRDefault="00885E4B" w:rsidP="00885E4B">
            <w:pPr>
              <w:pStyle w:val="Listeavsnitt"/>
              <w:numPr>
                <w:ilvl w:val="0"/>
                <w:numId w:val="44"/>
              </w:numPr>
              <w:spacing w:after="200" w:line="276" w:lineRule="auto"/>
              <w:rPr>
                <w:rFonts w:ascii="Arial" w:hAnsi="Arial" w:cs="Arial"/>
                <w:sz w:val="24"/>
              </w:rPr>
            </w:pPr>
            <w:r w:rsidRPr="009956EE">
              <w:rPr>
                <w:rFonts w:ascii="Arial" w:hAnsi="Arial" w:cs="Arial"/>
                <w:sz w:val="24"/>
              </w:rPr>
              <w:t>Hvordan leverandøren vil velge ut vikarer for å dekke det enkelte behov.</w:t>
            </w:r>
          </w:p>
          <w:p w14:paraId="0ED9F4D7" w14:textId="36D864F6" w:rsidR="00885E4B" w:rsidRPr="00470EA1" w:rsidRDefault="00885E4B" w:rsidP="00470EA1">
            <w:pPr>
              <w:pStyle w:val="Listeavsnitt"/>
              <w:numPr>
                <w:ilvl w:val="0"/>
                <w:numId w:val="44"/>
              </w:numPr>
              <w:spacing w:after="200" w:line="276" w:lineRule="auto"/>
            </w:pPr>
            <w:r w:rsidRPr="009956EE">
              <w:rPr>
                <w:rFonts w:ascii="Arial" w:hAnsi="Arial" w:cs="Arial"/>
                <w:sz w:val="24"/>
              </w:rPr>
              <w:t>Kompetanse/erfaring hos det personell som er ansvarlig for utvelgelse av vikarer.</w:t>
            </w:r>
          </w:p>
        </w:tc>
        <w:tc>
          <w:tcPr>
            <w:tcW w:w="1496" w:type="dxa"/>
          </w:tcPr>
          <w:p w14:paraId="5A92A1B7" w14:textId="758F1192" w:rsidR="00885E4B" w:rsidRPr="00274B13" w:rsidRDefault="00470EA1" w:rsidP="00885E4B">
            <w:pPr>
              <w:spacing w:line="300" w:lineRule="atLeast"/>
              <w:rPr>
                <w:rFonts w:ascii="Arial" w:hAnsi="Arial" w:cs="Arial"/>
                <w:sz w:val="24"/>
              </w:rPr>
            </w:pPr>
            <w:r>
              <w:rPr>
                <w:rFonts w:ascii="Arial" w:hAnsi="Arial" w:cs="Arial"/>
                <w:sz w:val="24"/>
              </w:rPr>
              <w:t>40</w:t>
            </w:r>
            <w:r w:rsidR="00885E4B" w:rsidRPr="00274B13">
              <w:rPr>
                <w:rFonts w:ascii="Arial" w:hAnsi="Arial" w:cs="Arial"/>
                <w:sz w:val="24"/>
              </w:rPr>
              <w:t xml:space="preserve"> %</w:t>
            </w:r>
          </w:p>
        </w:tc>
        <w:tc>
          <w:tcPr>
            <w:tcW w:w="3927" w:type="dxa"/>
          </w:tcPr>
          <w:p w14:paraId="58872F2F" w14:textId="09474D3A" w:rsidR="00470EA1" w:rsidRPr="009956EE" w:rsidRDefault="00470EA1" w:rsidP="00470EA1">
            <w:pPr>
              <w:rPr>
                <w:rFonts w:ascii="Arial" w:hAnsi="Arial" w:cs="Arial"/>
                <w:sz w:val="24"/>
              </w:rPr>
            </w:pPr>
            <w:r w:rsidRPr="009956EE">
              <w:rPr>
                <w:rFonts w:ascii="Arial" w:hAnsi="Arial" w:cs="Arial"/>
                <w:sz w:val="24"/>
              </w:rPr>
              <w:t>Leverandøren må i kontraktens bilag 2 minst beskrive følgende:</w:t>
            </w:r>
          </w:p>
          <w:p w14:paraId="552A1044" w14:textId="77777777" w:rsidR="00470EA1" w:rsidRPr="009956EE" w:rsidRDefault="00470EA1" w:rsidP="00470EA1">
            <w:pPr>
              <w:pStyle w:val="Listeavsnitt"/>
              <w:numPr>
                <w:ilvl w:val="0"/>
                <w:numId w:val="44"/>
              </w:numPr>
              <w:spacing w:after="200" w:line="276" w:lineRule="auto"/>
              <w:rPr>
                <w:rFonts w:ascii="Arial" w:hAnsi="Arial" w:cs="Arial"/>
                <w:sz w:val="24"/>
              </w:rPr>
            </w:pPr>
            <w:r w:rsidRPr="009956EE">
              <w:rPr>
                <w:rFonts w:ascii="Arial" w:hAnsi="Arial" w:cs="Arial"/>
                <w:sz w:val="24"/>
              </w:rPr>
              <w:t>Beskrivelse av rutiner for rekruttering av vikarer med relevant bakgrunn for denne kontrakten.</w:t>
            </w:r>
          </w:p>
          <w:p w14:paraId="49BED3A6" w14:textId="77777777" w:rsidR="00470EA1" w:rsidRPr="009956EE" w:rsidRDefault="00470EA1" w:rsidP="00470EA1">
            <w:pPr>
              <w:pStyle w:val="Listeavsnitt"/>
              <w:numPr>
                <w:ilvl w:val="0"/>
                <w:numId w:val="44"/>
              </w:numPr>
              <w:spacing w:after="200" w:line="276" w:lineRule="auto"/>
              <w:rPr>
                <w:rFonts w:ascii="Arial" w:hAnsi="Arial" w:cs="Arial"/>
                <w:sz w:val="24"/>
              </w:rPr>
            </w:pPr>
            <w:r w:rsidRPr="009956EE">
              <w:rPr>
                <w:rFonts w:ascii="Arial" w:hAnsi="Arial" w:cs="Arial"/>
                <w:sz w:val="24"/>
              </w:rPr>
              <w:t>Beskrivelse av rutiner for utvelgelse/allokering av vikarer til et oppdrag etter at bestilling er mottatt.</w:t>
            </w:r>
          </w:p>
          <w:p w14:paraId="38CA6411" w14:textId="77777777" w:rsidR="00470EA1" w:rsidRPr="009956EE" w:rsidRDefault="00470EA1" w:rsidP="00470EA1">
            <w:pPr>
              <w:pStyle w:val="Listeavsnitt"/>
              <w:numPr>
                <w:ilvl w:val="0"/>
                <w:numId w:val="44"/>
              </w:numPr>
              <w:spacing w:after="200" w:line="276" w:lineRule="auto"/>
              <w:rPr>
                <w:rFonts w:ascii="Arial" w:hAnsi="Arial" w:cs="Arial"/>
                <w:sz w:val="24"/>
              </w:rPr>
            </w:pPr>
            <w:r w:rsidRPr="009956EE">
              <w:rPr>
                <w:rFonts w:ascii="Arial" w:hAnsi="Arial" w:cs="Arial"/>
                <w:sz w:val="24"/>
              </w:rPr>
              <w:t>Navn og CV for den/de personer som skal være ansvarlig for utvelgelse av vikarer.</w:t>
            </w:r>
          </w:p>
          <w:p w14:paraId="2C6050DD" w14:textId="79CA8124" w:rsidR="00885E4B" w:rsidRPr="00274B13" w:rsidRDefault="00885E4B" w:rsidP="00470EA1">
            <w:pPr>
              <w:spacing w:line="300" w:lineRule="atLeast"/>
              <w:rPr>
                <w:rFonts w:ascii="Arial" w:hAnsi="Arial" w:cs="Arial"/>
                <w:sz w:val="24"/>
              </w:rPr>
            </w:pPr>
          </w:p>
        </w:tc>
      </w:tr>
    </w:tbl>
    <w:p w14:paraId="5FA64F65" w14:textId="77777777" w:rsidR="00A20BD5" w:rsidRPr="00320A8C" w:rsidRDefault="00A20BD5" w:rsidP="00376F44">
      <w:pPr>
        <w:rPr>
          <w:rFonts w:ascii="Arial" w:hAnsi="Arial" w:cs="Arial"/>
        </w:rPr>
      </w:pPr>
    </w:p>
    <w:p w14:paraId="2D177697" w14:textId="475D0DED" w:rsidR="00F6658B" w:rsidRPr="00320A8C" w:rsidRDefault="00F6658B" w:rsidP="00F6658B">
      <w:pPr>
        <w:pStyle w:val="Overskrift1"/>
        <w:rPr>
          <w:rFonts w:ascii="Arial" w:hAnsi="Arial"/>
        </w:rPr>
      </w:pPr>
      <w:bookmarkStart w:id="83" w:name="_Toc274082059"/>
      <w:bookmarkStart w:id="84" w:name="_Toc274082726"/>
      <w:bookmarkStart w:id="85" w:name="_Toc274082846"/>
      <w:bookmarkStart w:id="86" w:name="_Toc274082925"/>
      <w:bookmarkStart w:id="87" w:name="_Toc274083049"/>
      <w:bookmarkStart w:id="88" w:name="_Toc274083277"/>
      <w:bookmarkStart w:id="89" w:name="_Toc274083388"/>
      <w:bookmarkStart w:id="90" w:name="_Toc274083675"/>
      <w:bookmarkStart w:id="91" w:name="_Toc275255141"/>
      <w:bookmarkStart w:id="92" w:name="_Toc275380610"/>
      <w:bookmarkStart w:id="93" w:name="_Toc274082060"/>
      <w:bookmarkStart w:id="94" w:name="_Toc274082727"/>
      <w:bookmarkStart w:id="95" w:name="_Toc274082847"/>
      <w:bookmarkStart w:id="96" w:name="_Toc274082926"/>
      <w:bookmarkStart w:id="97" w:name="_Toc274083050"/>
      <w:bookmarkStart w:id="98" w:name="_Toc274083278"/>
      <w:bookmarkStart w:id="99" w:name="_Toc274083389"/>
      <w:bookmarkStart w:id="100" w:name="_Toc274083676"/>
      <w:bookmarkStart w:id="101" w:name="_Toc275255142"/>
      <w:bookmarkStart w:id="102" w:name="_Toc275380611"/>
      <w:bookmarkStart w:id="103" w:name="_Toc274082061"/>
      <w:bookmarkStart w:id="104" w:name="_Toc274082728"/>
      <w:bookmarkStart w:id="105" w:name="_Toc274082848"/>
      <w:bookmarkStart w:id="106" w:name="_Toc274082927"/>
      <w:bookmarkStart w:id="107" w:name="_Toc274083051"/>
      <w:bookmarkStart w:id="108" w:name="_Toc274083279"/>
      <w:bookmarkStart w:id="109" w:name="_Toc274083390"/>
      <w:bookmarkStart w:id="110" w:name="_Toc274083677"/>
      <w:bookmarkStart w:id="111" w:name="_Toc275255143"/>
      <w:bookmarkStart w:id="112" w:name="_Toc275380612"/>
      <w:bookmarkStart w:id="113" w:name="_Toc274082928"/>
      <w:bookmarkStart w:id="114" w:name="_Toc274083052"/>
      <w:bookmarkStart w:id="115" w:name="_Toc274083280"/>
      <w:bookmarkStart w:id="116" w:name="_Toc274083391"/>
      <w:bookmarkStart w:id="117" w:name="_Toc274083678"/>
      <w:bookmarkStart w:id="118" w:name="_Toc275255144"/>
      <w:bookmarkStart w:id="119" w:name="_Toc275380613"/>
      <w:bookmarkStart w:id="120" w:name="_Toc274082929"/>
      <w:bookmarkStart w:id="121" w:name="_Toc274083053"/>
      <w:bookmarkStart w:id="122" w:name="_Toc274083281"/>
      <w:bookmarkStart w:id="123" w:name="_Toc274083392"/>
      <w:bookmarkStart w:id="124" w:name="_Toc274083679"/>
      <w:bookmarkStart w:id="125" w:name="_Toc275255145"/>
      <w:bookmarkStart w:id="126" w:name="_Toc275380614"/>
      <w:bookmarkStart w:id="127" w:name="_Toc275255146"/>
      <w:bookmarkStart w:id="128" w:name="_Toc275380615"/>
      <w:bookmarkStart w:id="129" w:name="_Ref275180949"/>
      <w:bookmarkStart w:id="130" w:name="_Toc48321051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20A8C">
        <w:rPr>
          <w:rFonts w:ascii="Arial" w:hAnsi="Arial"/>
        </w:rPr>
        <w:t>Innlevering av tilbud og tilbudsutforming</w:t>
      </w:r>
      <w:bookmarkEnd w:id="130"/>
    </w:p>
    <w:p w14:paraId="57EC1C7B" w14:textId="6DA541EB" w:rsidR="003A1E1B" w:rsidRPr="00320A8C" w:rsidRDefault="003A1E1B" w:rsidP="003A1E1B">
      <w:pPr>
        <w:rPr>
          <w:rFonts w:ascii="Arial" w:hAnsi="Arial" w:cs="Arial"/>
        </w:rPr>
      </w:pPr>
    </w:p>
    <w:p w14:paraId="77DED552" w14:textId="424BF925" w:rsidR="003A1E1B" w:rsidRPr="00320A8C" w:rsidRDefault="003A1E1B" w:rsidP="003A1E1B">
      <w:pPr>
        <w:pStyle w:val="Overskrift2"/>
      </w:pPr>
      <w:bookmarkStart w:id="131" w:name="_Toc483210512"/>
      <w:r w:rsidRPr="00320A8C">
        <w:t>Innlevering av tilbud</w:t>
      </w:r>
      <w:bookmarkEnd w:id="131"/>
    </w:p>
    <w:p w14:paraId="593DE0E3" w14:textId="3A203D4F" w:rsidR="00320A8C" w:rsidRPr="00320A8C" w:rsidRDefault="00320A8C" w:rsidP="00320A8C">
      <w:pPr>
        <w:rPr>
          <w:rFonts w:ascii="Arial" w:hAnsi="Arial" w:cs="Arial"/>
          <w:sz w:val="24"/>
          <w:highlight w:val="yellow"/>
        </w:rPr>
      </w:pPr>
      <w:r w:rsidRPr="00320A8C">
        <w:rPr>
          <w:rFonts w:ascii="Arial" w:hAnsi="Arial" w:cs="Arial"/>
          <w:sz w:val="24"/>
          <w:highlight w:val="yellow"/>
        </w:rPr>
        <w:t>Dersom tilbud skal leveres elektronisk:</w:t>
      </w:r>
    </w:p>
    <w:p w14:paraId="35E938C3" w14:textId="77777777" w:rsidR="00320A8C" w:rsidRPr="00320A8C" w:rsidRDefault="00320A8C" w:rsidP="00320A8C">
      <w:pPr>
        <w:rPr>
          <w:rFonts w:ascii="Arial" w:hAnsi="Arial" w:cs="Arial"/>
          <w:sz w:val="24"/>
          <w:highlight w:val="yellow"/>
        </w:rPr>
      </w:pPr>
    </w:p>
    <w:p w14:paraId="4F335194" w14:textId="77777777" w:rsidR="00320A8C" w:rsidRPr="00320A8C" w:rsidRDefault="00320A8C" w:rsidP="00320A8C">
      <w:pPr>
        <w:pStyle w:val="Brdtekst"/>
        <w:rPr>
          <w:rFonts w:ascii="Arial" w:hAnsi="Arial" w:cs="Arial"/>
          <w:sz w:val="24"/>
          <w:szCs w:val="24"/>
        </w:rPr>
      </w:pPr>
      <w:r w:rsidRPr="00320A8C">
        <w:rPr>
          <w:rFonts w:ascii="Arial" w:hAnsi="Arial" w:cs="Arial"/>
          <w:sz w:val="24"/>
          <w:szCs w:val="24"/>
        </w:rPr>
        <w:t xml:space="preserve">Tilbudet skal leveres via </w:t>
      </w:r>
      <w:r w:rsidRPr="00320A8C">
        <w:rPr>
          <w:rFonts w:ascii="Arial" w:hAnsi="Arial" w:cs="Arial"/>
          <w:color w:val="0070C0"/>
          <w:sz w:val="24"/>
          <w:szCs w:val="24"/>
        </w:rPr>
        <w:t xml:space="preserve">&lt;sett inn URL/elektronisk adresse til systemet det skal leveres til&gt; </w:t>
      </w:r>
    </w:p>
    <w:p w14:paraId="7ECD7234" w14:textId="77777777" w:rsidR="00320A8C" w:rsidRPr="00320A8C" w:rsidRDefault="00320A8C" w:rsidP="00320A8C">
      <w:pPr>
        <w:rPr>
          <w:rFonts w:ascii="Arial" w:hAnsi="Arial" w:cs="Arial"/>
          <w:sz w:val="24"/>
        </w:rPr>
      </w:pPr>
    </w:p>
    <w:p w14:paraId="2AA3341F" w14:textId="77777777" w:rsidR="00320A8C" w:rsidRPr="00320A8C" w:rsidRDefault="00320A8C" w:rsidP="00320A8C">
      <w:pPr>
        <w:rPr>
          <w:rFonts w:ascii="Arial" w:hAnsi="Arial" w:cs="Arial"/>
          <w:i/>
          <w:sz w:val="24"/>
        </w:rPr>
      </w:pPr>
      <w:r w:rsidRPr="00320A8C">
        <w:rPr>
          <w:rFonts w:ascii="Arial" w:hAnsi="Arial" w:cs="Arial"/>
          <w:i/>
          <w:sz w:val="24"/>
          <w:highlight w:val="yellow"/>
        </w:rPr>
        <w:t>Eller - dersom tilbudet skal leveres på papir</w:t>
      </w:r>
    </w:p>
    <w:p w14:paraId="52134D39" w14:textId="77777777" w:rsidR="00320A8C" w:rsidRPr="00320A8C" w:rsidRDefault="00320A8C" w:rsidP="00320A8C">
      <w:pPr>
        <w:rPr>
          <w:rFonts w:ascii="Arial" w:hAnsi="Arial" w:cs="Arial"/>
          <w:sz w:val="24"/>
        </w:rPr>
      </w:pPr>
    </w:p>
    <w:p w14:paraId="498653E1" w14:textId="77777777" w:rsidR="00320A8C" w:rsidRPr="00320A8C" w:rsidRDefault="00320A8C" w:rsidP="00320A8C">
      <w:pPr>
        <w:pStyle w:val="Brdtekst"/>
        <w:jc w:val="left"/>
        <w:rPr>
          <w:rFonts w:ascii="Arial" w:hAnsi="Arial" w:cs="Arial"/>
          <w:sz w:val="24"/>
          <w:szCs w:val="24"/>
        </w:rPr>
      </w:pPr>
      <w:r w:rsidRPr="00320A8C">
        <w:rPr>
          <w:rFonts w:ascii="Arial" w:hAnsi="Arial" w:cs="Arial"/>
          <w:sz w:val="24"/>
          <w:szCs w:val="24"/>
        </w:rPr>
        <w:t>Tilbudet skal leveres/sendes til:</w:t>
      </w:r>
    </w:p>
    <w:p w14:paraId="414CC637" w14:textId="77777777" w:rsidR="00320A8C" w:rsidRPr="00320A8C" w:rsidRDefault="00320A8C" w:rsidP="00320A8C">
      <w:pPr>
        <w:pStyle w:val="Brdtekst"/>
        <w:jc w:val="left"/>
        <w:rPr>
          <w:rFonts w:ascii="Arial" w:hAnsi="Arial" w:cs="Arial"/>
          <w:sz w:val="24"/>
          <w:szCs w:val="24"/>
        </w:rPr>
      </w:pPr>
      <w:r w:rsidRPr="00320A8C">
        <w:rPr>
          <w:rFonts w:ascii="Arial" w:hAnsi="Arial" w:cs="Arial"/>
          <w:sz w:val="24"/>
          <w:szCs w:val="24"/>
        </w:rPr>
        <w:t>Navn:</w:t>
      </w:r>
      <w:r w:rsidRPr="00320A8C">
        <w:rPr>
          <w:rFonts w:ascii="Arial" w:hAnsi="Arial" w:cs="Arial"/>
          <w:sz w:val="24"/>
          <w:szCs w:val="24"/>
        </w:rPr>
        <w:tab/>
      </w:r>
      <w:r w:rsidRPr="00320A8C">
        <w:rPr>
          <w:rFonts w:ascii="Arial" w:hAnsi="Arial" w:cs="Arial"/>
          <w:sz w:val="24"/>
          <w:szCs w:val="24"/>
        </w:rPr>
        <w:tab/>
      </w:r>
      <w:r w:rsidRPr="00320A8C">
        <w:rPr>
          <w:rFonts w:ascii="Arial" w:hAnsi="Arial" w:cs="Arial"/>
          <w:sz w:val="24"/>
          <w:szCs w:val="24"/>
        </w:rPr>
        <w:fldChar w:fldCharType="begin">
          <w:ffData>
            <w:name w:val="Tekst20"/>
            <w:enabled/>
            <w:calcOnExit w:val="0"/>
            <w:textInput>
              <w:default w:val="Navn på postadressat"/>
            </w:textInput>
          </w:ffData>
        </w:fldChar>
      </w:r>
      <w:r w:rsidRPr="00320A8C">
        <w:rPr>
          <w:rFonts w:ascii="Arial" w:hAnsi="Arial" w:cs="Arial"/>
          <w:sz w:val="24"/>
          <w:szCs w:val="24"/>
        </w:rPr>
        <w:instrText xml:space="preserve"> FORMTEXT </w:instrText>
      </w:r>
      <w:r w:rsidRPr="00320A8C">
        <w:rPr>
          <w:rFonts w:ascii="Arial" w:hAnsi="Arial" w:cs="Arial"/>
          <w:sz w:val="24"/>
          <w:szCs w:val="24"/>
        </w:rPr>
      </w:r>
      <w:r w:rsidRPr="00320A8C">
        <w:rPr>
          <w:rFonts w:ascii="Arial" w:hAnsi="Arial" w:cs="Arial"/>
          <w:sz w:val="24"/>
          <w:szCs w:val="24"/>
        </w:rPr>
        <w:fldChar w:fldCharType="separate"/>
      </w:r>
      <w:r w:rsidRPr="00320A8C">
        <w:rPr>
          <w:rFonts w:ascii="Arial" w:hAnsi="Arial" w:cs="Arial"/>
          <w:noProof/>
          <w:sz w:val="24"/>
          <w:szCs w:val="24"/>
        </w:rPr>
        <w:t>Navn på postadressat</w:t>
      </w:r>
      <w:r w:rsidRPr="00320A8C">
        <w:rPr>
          <w:rFonts w:ascii="Arial" w:hAnsi="Arial" w:cs="Arial"/>
          <w:sz w:val="24"/>
          <w:szCs w:val="24"/>
        </w:rPr>
        <w:fldChar w:fldCharType="end"/>
      </w:r>
    </w:p>
    <w:p w14:paraId="395CFFE7" w14:textId="77777777" w:rsidR="00320A8C" w:rsidRPr="00320A8C" w:rsidRDefault="00320A8C" w:rsidP="00320A8C">
      <w:pPr>
        <w:pStyle w:val="Brdtekst"/>
        <w:jc w:val="left"/>
        <w:rPr>
          <w:rFonts w:ascii="Arial" w:hAnsi="Arial" w:cs="Arial"/>
          <w:sz w:val="24"/>
          <w:szCs w:val="24"/>
        </w:rPr>
      </w:pPr>
      <w:r w:rsidRPr="00320A8C">
        <w:rPr>
          <w:rFonts w:ascii="Arial" w:hAnsi="Arial" w:cs="Arial"/>
          <w:sz w:val="24"/>
          <w:szCs w:val="24"/>
        </w:rPr>
        <w:t>Adresse:</w:t>
      </w:r>
      <w:r w:rsidRPr="00320A8C">
        <w:rPr>
          <w:rFonts w:ascii="Arial" w:hAnsi="Arial" w:cs="Arial"/>
          <w:sz w:val="24"/>
          <w:szCs w:val="24"/>
        </w:rPr>
        <w:tab/>
      </w:r>
      <w:r w:rsidRPr="00320A8C">
        <w:rPr>
          <w:rFonts w:ascii="Arial" w:hAnsi="Arial" w:cs="Arial"/>
          <w:sz w:val="24"/>
          <w:szCs w:val="24"/>
        </w:rPr>
        <w:fldChar w:fldCharType="begin">
          <w:ffData>
            <w:name w:val="Tekst21"/>
            <w:enabled/>
            <w:calcOnExit w:val="0"/>
            <w:textInput>
              <w:default w:val="Adresse for mottak av tilbud"/>
            </w:textInput>
          </w:ffData>
        </w:fldChar>
      </w:r>
      <w:r w:rsidRPr="00320A8C">
        <w:rPr>
          <w:rFonts w:ascii="Arial" w:hAnsi="Arial" w:cs="Arial"/>
          <w:sz w:val="24"/>
          <w:szCs w:val="24"/>
        </w:rPr>
        <w:instrText xml:space="preserve"> FORMTEXT </w:instrText>
      </w:r>
      <w:r w:rsidRPr="00320A8C">
        <w:rPr>
          <w:rFonts w:ascii="Arial" w:hAnsi="Arial" w:cs="Arial"/>
          <w:sz w:val="24"/>
          <w:szCs w:val="24"/>
        </w:rPr>
      </w:r>
      <w:r w:rsidRPr="00320A8C">
        <w:rPr>
          <w:rFonts w:ascii="Arial" w:hAnsi="Arial" w:cs="Arial"/>
          <w:sz w:val="24"/>
          <w:szCs w:val="24"/>
        </w:rPr>
        <w:fldChar w:fldCharType="separate"/>
      </w:r>
      <w:r w:rsidRPr="00320A8C">
        <w:rPr>
          <w:rFonts w:ascii="Arial" w:hAnsi="Arial" w:cs="Arial"/>
          <w:noProof/>
          <w:sz w:val="24"/>
          <w:szCs w:val="24"/>
        </w:rPr>
        <w:t>Adresse for mottak av tilbud</w:t>
      </w:r>
      <w:r w:rsidRPr="00320A8C">
        <w:rPr>
          <w:rFonts w:ascii="Arial" w:hAnsi="Arial" w:cs="Arial"/>
          <w:sz w:val="24"/>
          <w:szCs w:val="24"/>
        </w:rPr>
        <w:fldChar w:fldCharType="end"/>
      </w:r>
    </w:p>
    <w:p w14:paraId="3FD2052E" w14:textId="77777777" w:rsidR="00320A8C" w:rsidRPr="00320A8C" w:rsidRDefault="00320A8C" w:rsidP="00320A8C">
      <w:pPr>
        <w:pStyle w:val="Brdtekst"/>
        <w:rPr>
          <w:rFonts w:ascii="Arial" w:hAnsi="Arial" w:cs="Arial"/>
          <w:sz w:val="24"/>
          <w:szCs w:val="24"/>
        </w:rPr>
      </w:pPr>
    </w:p>
    <w:p w14:paraId="771D7B64" w14:textId="77777777" w:rsidR="00320A8C" w:rsidRPr="00320A8C" w:rsidRDefault="00320A8C" w:rsidP="00320A8C">
      <w:pPr>
        <w:rPr>
          <w:rFonts w:ascii="Arial" w:hAnsi="Arial" w:cs="Arial"/>
          <w:sz w:val="24"/>
        </w:rPr>
      </w:pPr>
      <w:r w:rsidRPr="00320A8C">
        <w:rPr>
          <w:rFonts w:ascii="Arial" w:hAnsi="Arial" w:cs="Arial"/>
          <w:sz w:val="24"/>
        </w:rPr>
        <w:t>Tilbudet skal være datert og undertegnet av ansvarlig representant for leverandør og tydelig merkes med:</w:t>
      </w:r>
    </w:p>
    <w:p w14:paraId="4113A8AF" w14:textId="77777777" w:rsidR="00320A8C" w:rsidRPr="00320A8C" w:rsidRDefault="00320A8C" w:rsidP="00320A8C">
      <w:pPr>
        <w:rPr>
          <w:rFonts w:ascii="Arial" w:hAnsi="Arial" w:cs="Arial"/>
          <w:b/>
          <w:sz w:val="24"/>
        </w:rPr>
      </w:pPr>
    </w:p>
    <w:p w14:paraId="2A3B1712" w14:textId="77777777" w:rsidR="00320A8C" w:rsidRPr="00320A8C" w:rsidRDefault="00320A8C" w:rsidP="00320A8C">
      <w:pPr>
        <w:ind w:left="993"/>
        <w:rPr>
          <w:rFonts w:ascii="Arial" w:hAnsi="Arial" w:cs="Arial"/>
          <w:b/>
          <w:sz w:val="24"/>
        </w:rPr>
      </w:pPr>
      <w:r w:rsidRPr="00320A8C">
        <w:rPr>
          <w:rFonts w:ascii="Arial" w:hAnsi="Arial" w:cs="Arial"/>
          <w:b/>
          <w:sz w:val="24"/>
        </w:rPr>
        <w:t>"Tilbud, «saksnr» v/ (saksbehandlers navn).</w:t>
      </w:r>
    </w:p>
    <w:p w14:paraId="37F0CAAE" w14:textId="77777777" w:rsidR="00320A8C" w:rsidRPr="00320A8C" w:rsidRDefault="00320A8C" w:rsidP="00320A8C">
      <w:pPr>
        <w:ind w:left="993"/>
        <w:rPr>
          <w:rFonts w:ascii="Arial" w:hAnsi="Arial" w:cs="Arial"/>
          <w:b/>
          <w:sz w:val="24"/>
        </w:rPr>
      </w:pPr>
      <w:r w:rsidRPr="00320A8C">
        <w:rPr>
          <w:rFonts w:ascii="Arial" w:hAnsi="Arial" w:cs="Arial"/>
          <w:b/>
          <w:sz w:val="24"/>
        </w:rPr>
        <w:t>Åpnes kun av adressat”</w:t>
      </w:r>
    </w:p>
    <w:p w14:paraId="2B9C5772" w14:textId="77777777" w:rsidR="00320A8C" w:rsidRPr="00320A8C" w:rsidRDefault="00320A8C" w:rsidP="00320A8C">
      <w:pPr>
        <w:ind w:left="993"/>
        <w:rPr>
          <w:rFonts w:ascii="Arial" w:hAnsi="Arial" w:cs="Arial"/>
          <w:b/>
          <w:sz w:val="24"/>
        </w:rPr>
      </w:pPr>
    </w:p>
    <w:p w14:paraId="27D368E9" w14:textId="77777777" w:rsidR="00320A8C" w:rsidRPr="00320A8C" w:rsidRDefault="00320A8C" w:rsidP="00320A8C">
      <w:pPr>
        <w:rPr>
          <w:rFonts w:ascii="Arial" w:hAnsi="Arial" w:cs="Arial"/>
          <w:sz w:val="24"/>
        </w:rPr>
      </w:pPr>
    </w:p>
    <w:p w14:paraId="746C8AD5" w14:textId="25F1E62B" w:rsidR="00320A8C" w:rsidRPr="00320A8C" w:rsidRDefault="00320A8C" w:rsidP="00320A8C">
      <w:pPr>
        <w:rPr>
          <w:rFonts w:ascii="Arial" w:hAnsi="Arial" w:cs="Arial"/>
          <w:sz w:val="24"/>
        </w:rPr>
      </w:pPr>
      <w:r w:rsidRPr="00320A8C">
        <w:rPr>
          <w:rFonts w:ascii="Arial" w:hAnsi="Arial" w:cs="Arial"/>
          <w:sz w:val="24"/>
        </w:rPr>
        <w:t>Tilbudet skal leveres i ett – eksemplarer uten noen form for innbinding eller stifting, enten innsatt i ringperm med skillekort, eller i plastlomme eller lignende. I tillegg skal tilbudet leveres elektronisk på minnepenn.</w:t>
      </w:r>
    </w:p>
    <w:p w14:paraId="4C17D544" w14:textId="783A700D" w:rsidR="00320A8C" w:rsidRPr="00320A8C" w:rsidRDefault="00320A8C" w:rsidP="00320A8C">
      <w:pPr>
        <w:rPr>
          <w:rFonts w:ascii="Arial" w:hAnsi="Arial" w:cs="Arial"/>
          <w:sz w:val="24"/>
        </w:rPr>
      </w:pPr>
    </w:p>
    <w:p w14:paraId="74E98819" w14:textId="7337AFCC" w:rsidR="00320A8C" w:rsidRPr="00320A8C" w:rsidRDefault="002661AD" w:rsidP="00320A8C">
      <w:pPr>
        <w:pStyle w:val="Overskrift2"/>
      </w:pPr>
      <w:bookmarkStart w:id="132" w:name="_Toc483210513"/>
      <w:r>
        <w:t>Tilbudsutforming</w:t>
      </w:r>
      <w:bookmarkEnd w:id="132"/>
    </w:p>
    <w:p w14:paraId="1A393A90" w14:textId="77777777" w:rsidR="00320A8C" w:rsidRPr="00320A8C" w:rsidRDefault="00320A8C" w:rsidP="00320A8C">
      <w:pPr>
        <w:rPr>
          <w:rFonts w:ascii="Arial" w:hAnsi="Arial" w:cs="Arial"/>
        </w:rPr>
      </w:pPr>
    </w:p>
    <w:p w14:paraId="177859C1" w14:textId="77777777" w:rsidR="00320A8C" w:rsidRPr="00320A8C" w:rsidRDefault="00320A8C" w:rsidP="00320A8C">
      <w:pPr>
        <w:spacing w:line="300" w:lineRule="atLeast"/>
        <w:rPr>
          <w:rFonts w:ascii="Arial" w:hAnsi="Arial" w:cs="Arial"/>
          <w:sz w:val="24"/>
        </w:rPr>
      </w:pPr>
      <w:r w:rsidRPr="00320A8C">
        <w:rPr>
          <w:rFonts w:ascii="Arial" w:hAnsi="Arial" w:cs="Arial"/>
          <w:i/>
          <w:sz w:val="24"/>
          <w:highlight w:val="yellow"/>
        </w:rPr>
        <w:t>Dersom tilbud skal leveres elektronisk</w:t>
      </w:r>
      <w:r w:rsidRPr="00320A8C">
        <w:rPr>
          <w:rFonts w:ascii="Arial" w:hAnsi="Arial" w:cs="Arial"/>
          <w:i/>
          <w:sz w:val="24"/>
        </w:rPr>
        <w:t>:</w:t>
      </w:r>
    </w:p>
    <w:p w14:paraId="7F1810AF" w14:textId="77777777" w:rsidR="00320A8C" w:rsidRPr="00320A8C" w:rsidRDefault="00320A8C" w:rsidP="00320A8C">
      <w:pPr>
        <w:spacing w:line="300" w:lineRule="atLeast"/>
        <w:rPr>
          <w:rFonts w:ascii="Arial" w:hAnsi="Arial" w:cs="Arial"/>
          <w:sz w:val="24"/>
        </w:rPr>
      </w:pPr>
    </w:p>
    <w:p w14:paraId="59450607" w14:textId="77777777" w:rsidR="00320A8C" w:rsidRPr="00320A8C" w:rsidRDefault="00320A8C" w:rsidP="00320A8C">
      <w:pPr>
        <w:spacing w:line="300" w:lineRule="atLeast"/>
        <w:rPr>
          <w:rFonts w:ascii="Arial" w:hAnsi="Arial" w:cs="Arial"/>
          <w:sz w:val="24"/>
        </w:rPr>
      </w:pPr>
      <w:r w:rsidRPr="00320A8C">
        <w:rPr>
          <w:rFonts w:ascii="Arial" w:hAnsi="Arial" w:cs="Arial"/>
          <w:sz w:val="24"/>
        </w:rPr>
        <w:t>Tilbudet skal leveres etter den utforming det elektroniske systemet for innlevering angir.</w:t>
      </w:r>
    </w:p>
    <w:p w14:paraId="48052F82" w14:textId="77777777" w:rsidR="00320A8C" w:rsidRPr="00320A8C" w:rsidRDefault="00320A8C" w:rsidP="00320A8C">
      <w:pPr>
        <w:spacing w:line="300" w:lineRule="atLeast"/>
        <w:rPr>
          <w:rFonts w:ascii="Arial" w:hAnsi="Arial" w:cs="Arial"/>
          <w:sz w:val="24"/>
        </w:rPr>
      </w:pPr>
    </w:p>
    <w:p w14:paraId="09FC5676" w14:textId="77777777" w:rsidR="00320A8C" w:rsidRPr="00320A8C" w:rsidRDefault="00320A8C" w:rsidP="00320A8C">
      <w:pPr>
        <w:spacing w:line="300" w:lineRule="atLeast"/>
        <w:rPr>
          <w:rFonts w:ascii="Arial" w:hAnsi="Arial" w:cs="Arial"/>
          <w:i/>
          <w:sz w:val="24"/>
        </w:rPr>
      </w:pPr>
      <w:r w:rsidRPr="00320A8C">
        <w:rPr>
          <w:rFonts w:ascii="Arial" w:hAnsi="Arial" w:cs="Arial"/>
          <w:i/>
          <w:sz w:val="24"/>
          <w:highlight w:val="yellow"/>
        </w:rPr>
        <w:t>eller Dersom tilbudet skal leveres på papir</w:t>
      </w:r>
      <w:r w:rsidRPr="00320A8C">
        <w:rPr>
          <w:rFonts w:ascii="Arial" w:hAnsi="Arial" w:cs="Arial"/>
          <w:i/>
          <w:sz w:val="24"/>
        </w:rPr>
        <w:t>:</w:t>
      </w:r>
    </w:p>
    <w:p w14:paraId="308DA43E" w14:textId="77777777" w:rsidR="00320A8C" w:rsidRPr="00320A8C" w:rsidRDefault="00320A8C" w:rsidP="00320A8C">
      <w:pPr>
        <w:spacing w:line="300" w:lineRule="atLeast"/>
        <w:rPr>
          <w:rFonts w:ascii="Arial" w:hAnsi="Arial" w:cs="Arial"/>
          <w:sz w:val="24"/>
        </w:rPr>
      </w:pPr>
    </w:p>
    <w:p w14:paraId="44E29AEA" w14:textId="77777777" w:rsidR="00320A8C" w:rsidRPr="00320A8C" w:rsidRDefault="00320A8C" w:rsidP="00320A8C">
      <w:pPr>
        <w:spacing w:line="300" w:lineRule="atLeast"/>
        <w:rPr>
          <w:rFonts w:ascii="Arial" w:hAnsi="Arial" w:cs="Arial"/>
          <w:sz w:val="24"/>
        </w:rPr>
      </w:pPr>
    </w:p>
    <w:p w14:paraId="445DEC48" w14:textId="77777777" w:rsidR="00320A8C" w:rsidRPr="00320A8C" w:rsidRDefault="00320A8C" w:rsidP="00320A8C">
      <w:pPr>
        <w:spacing w:line="300" w:lineRule="atLeast"/>
        <w:rPr>
          <w:rFonts w:ascii="Arial" w:hAnsi="Arial" w:cs="Arial"/>
          <w:sz w:val="24"/>
        </w:rPr>
      </w:pPr>
      <w:r w:rsidRPr="00320A8C">
        <w:rPr>
          <w:rFonts w:ascii="Arial" w:hAnsi="Arial" w:cs="Arial"/>
          <w:sz w:val="24"/>
        </w:rPr>
        <w:t>Det bes om at tilbudet utformes i henhold til den disposisjon som følger av dette konkurransegrunnlaget. Leverandør er selv ansvarlig for at alle spørsmål, krav og avklaringspunkter besvares/belyses og dokumenteres i tilbudet.</w:t>
      </w:r>
    </w:p>
    <w:p w14:paraId="623E67DC" w14:textId="55B3DE4F" w:rsidR="00320A8C" w:rsidRDefault="00320A8C" w:rsidP="00320A8C">
      <w:pPr>
        <w:spacing w:line="300" w:lineRule="atLeast"/>
        <w:rPr>
          <w:rFonts w:ascii="Arial" w:hAnsi="Arial" w:cs="Arial"/>
          <w:sz w:val="24"/>
        </w:rPr>
      </w:pPr>
      <w:r w:rsidRPr="00320A8C">
        <w:rPr>
          <w:rFonts w:ascii="Arial" w:hAnsi="Arial" w:cs="Arial"/>
          <w:sz w:val="24"/>
        </w:rPr>
        <w:t>Tilbudet utformes med denne disposisjonen:</w:t>
      </w:r>
    </w:p>
    <w:p w14:paraId="7064666C" w14:textId="112CBDAD" w:rsidR="007E4255" w:rsidRDefault="007E4255" w:rsidP="00320A8C">
      <w:pPr>
        <w:spacing w:line="300" w:lineRule="atLeast"/>
        <w:rPr>
          <w:rFonts w:ascii="Arial" w:hAnsi="Arial" w:cs="Arial"/>
          <w:sz w:val="24"/>
        </w:rPr>
      </w:pPr>
    </w:p>
    <w:p w14:paraId="7C755F6D" w14:textId="2D9B3865" w:rsidR="007E4255" w:rsidRDefault="007E4255" w:rsidP="00320A8C">
      <w:pPr>
        <w:spacing w:line="300" w:lineRule="atLeast"/>
        <w:rPr>
          <w:rFonts w:ascii="Arial" w:hAnsi="Arial" w:cs="Arial"/>
          <w:sz w:val="24"/>
        </w:rPr>
      </w:pPr>
      <w:commentRangeStart w:id="133"/>
      <w:r>
        <w:rPr>
          <w:rFonts w:ascii="Arial" w:hAnsi="Arial" w:cs="Arial"/>
          <w:sz w:val="24"/>
        </w:rPr>
        <w:t xml:space="preserve">Alternativ 1 </w:t>
      </w:r>
      <w:commentRangeEnd w:id="133"/>
      <w:r>
        <w:rPr>
          <w:rStyle w:val="Merknadsreferanse"/>
          <w:szCs w:val="20"/>
          <w:lang w:eastAsia="en-US"/>
        </w:rPr>
        <w:commentReference w:id="133"/>
      </w:r>
    </w:p>
    <w:p w14:paraId="3887BEDE" w14:textId="77777777" w:rsidR="007E4255" w:rsidRPr="00320A8C" w:rsidRDefault="007E4255" w:rsidP="00320A8C">
      <w:pPr>
        <w:spacing w:line="300" w:lineRule="atLeast"/>
        <w:rPr>
          <w:rFonts w:ascii="Arial" w:hAnsi="Arial" w:cs="Arial"/>
          <w:sz w:val="24"/>
        </w:rPr>
      </w:pPr>
    </w:p>
    <w:p w14:paraId="0F235DBC" w14:textId="77777777" w:rsidR="00320A8C" w:rsidRPr="00320A8C" w:rsidRDefault="00320A8C" w:rsidP="00320A8C">
      <w:pPr>
        <w:spacing w:line="300" w:lineRule="atLeast"/>
        <w:rPr>
          <w:rFonts w:ascii="Arial" w:hAnsi="Arial" w:cs="Arial"/>
          <w:sz w:val="24"/>
        </w:rPr>
      </w:pPr>
      <w:r w:rsidRPr="00320A8C">
        <w:rPr>
          <w:rFonts w:ascii="Arial" w:hAnsi="Arial" w:cs="Arial"/>
          <w:sz w:val="24"/>
          <w:highlight w:val="yellow"/>
        </w:rPr>
        <w:t>(Nedenfor kommer forslag til mulig måte å disponere tilbudet på. Det gjøres oppmerksom på at listen nedenfor må justeres og tilpasses det individuelt utformede konkurransegrunnlaget. Ta bort opplysninger du ikke trenger og legg til opplysninger du trenger for å gjennomføre konkurransen.)</w:t>
      </w:r>
    </w:p>
    <w:p w14:paraId="5ACF9D9B" w14:textId="77777777" w:rsidR="00320A8C" w:rsidRPr="00320A8C" w:rsidRDefault="00320A8C" w:rsidP="00320A8C">
      <w:pPr>
        <w:spacing w:line="300" w:lineRule="atLeast"/>
        <w:rPr>
          <w:rFonts w:ascii="Arial" w:hAnsi="Arial" w:cs="Arial"/>
          <w:sz w:val="24"/>
        </w:rPr>
      </w:pPr>
    </w:p>
    <w:p w14:paraId="69DE38DE" w14:textId="77777777" w:rsidR="00320A8C" w:rsidRPr="00320A8C" w:rsidRDefault="00320A8C" w:rsidP="00320A8C">
      <w:pPr>
        <w:numPr>
          <w:ilvl w:val="0"/>
          <w:numId w:val="36"/>
        </w:numPr>
        <w:spacing w:line="300" w:lineRule="atLeast"/>
        <w:rPr>
          <w:rFonts w:ascii="Arial" w:hAnsi="Arial" w:cs="Arial"/>
          <w:sz w:val="24"/>
        </w:rPr>
      </w:pPr>
      <w:r w:rsidRPr="00320A8C">
        <w:rPr>
          <w:rFonts w:ascii="Arial" w:hAnsi="Arial" w:cs="Arial"/>
          <w:sz w:val="24"/>
        </w:rPr>
        <w:t>Tilbudsbrev signert av ansvarlig representant for leverandøren. Tilbudsbrevet må inneholde følgende:</w:t>
      </w:r>
    </w:p>
    <w:p w14:paraId="0D389CA1" w14:textId="77777777" w:rsidR="00320A8C" w:rsidRPr="00320A8C" w:rsidRDefault="00320A8C" w:rsidP="00320A8C">
      <w:pPr>
        <w:numPr>
          <w:ilvl w:val="1"/>
          <w:numId w:val="36"/>
        </w:numPr>
        <w:spacing w:line="300" w:lineRule="atLeast"/>
        <w:rPr>
          <w:rFonts w:ascii="Arial" w:hAnsi="Arial" w:cs="Arial"/>
          <w:sz w:val="24"/>
        </w:rPr>
      </w:pPr>
      <w:r w:rsidRPr="00320A8C">
        <w:rPr>
          <w:rFonts w:ascii="Arial" w:hAnsi="Arial" w:cs="Arial"/>
          <w:sz w:val="24"/>
        </w:rPr>
        <w:t>En aksept av vilkår i konkurransegrunnlaget og utkast til kontrakt og spesielle kontraktsvilkår. Eventuelle forbehold må fremkomme her og være angitt i henhold til de bestemmelser som er gitt om forbehold og avvik i dette konkurransegrunnlaget. Videre må brevet inneholde navn og kontaktinformasjon til leverandørens kontaktperson.</w:t>
      </w:r>
    </w:p>
    <w:p w14:paraId="4FDD8941" w14:textId="3C81CCBF" w:rsidR="00320A8C" w:rsidRPr="00320A8C" w:rsidRDefault="003208CB" w:rsidP="00320A8C">
      <w:pPr>
        <w:numPr>
          <w:ilvl w:val="0"/>
          <w:numId w:val="36"/>
        </w:numPr>
        <w:spacing w:line="300" w:lineRule="atLeast"/>
        <w:rPr>
          <w:rFonts w:ascii="Arial" w:hAnsi="Arial" w:cs="Arial"/>
          <w:sz w:val="24"/>
        </w:rPr>
      </w:pPr>
      <w:r>
        <w:rPr>
          <w:rFonts w:ascii="Arial" w:hAnsi="Arial" w:cs="Arial"/>
          <w:sz w:val="24"/>
        </w:rPr>
        <w:t>Utfylt ESPD egenerklæringsskjema</w:t>
      </w:r>
    </w:p>
    <w:p w14:paraId="00E7685F" w14:textId="77777777" w:rsidR="00320A8C" w:rsidRPr="00320A8C" w:rsidRDefault="00320A8C" w:rsidP="00320A8C">
      <w:pPr>
        <w:numPr>
          <w:ilvl w:val="0"/>
          <w:numId w:val="36"/>
        </w:numPr>
        <w:spacing w:line="300" w:lineRule="atLeast"/>
        <w:rPr>
          <w:rFonts w:ascii="Arial" w:hAnsi="Arial" w:cs="Arial"/>
          <w:sz w:val="24"/>
        </w:rPr>
      </w:pPr>
      <w:r w:rsidRPr="00320A8C">
        <w:rPr>
          <w:rFonts w:ascii="Arial" w:hAnsi="Arial" w:cs="Arial"/>
          <w:sz w:val="24"/>
        </w:rPr>
        <w:t>Forpliktelseserklæring fra annen virksomhet – Skal kun leveres dersom leverandøren støtter seg på kapasiteten til annen virksomhet. Disse virksomhetene må i tillegg levere separate egenerklæringer (se forskriften § 17-1(6).</w:t>
      </w:r>
    </w:p>
    <w:p w14:paraId="489BAB40" w14:textId="77777777" w:rsidR="00320A8C" w:rsidRPr="00320A8C" w:rsidRDefault="00320A8C" w:rsidP="00320A8C">
      <w:pPr>
        <w:numPr>
          <w:ilvl w:val="0"/>
          <w:numId w:val="36"/>
        </w:numPr>
        <w:spacing w:line="300" w:lineRule="atLeast"/>
        <w:rPr>
          <w:rFonts w:ascii="Arial" w:hAnsi="Arial" w:cs="Arial"/>
          <w:sz w:val="24"/>
        </w:rPr>
      </w:pPr>
      <w:r w:rsidRPr="00320A8C">
        <w:rPr>
          <w:rFonts w:ascii="Arial" w:hAnsi="Arial" w:cs="Arial"/>
          <w:sz w:val="24"/>
        </w:rPr>
        <w:t>Leverandørens løsningsspesifikasjon (Leverandørens svar på oppdragsgivers kravspesifikasjon med etterspurt dokumentasjon – Kontraktens bilag 2)</w:t>
      </w:r>
    </w:p>
    <w:p w14:paraId="17058C92" w14:textId="77777777" w:rsidR="00320A8C" w:rsidRPr="00320A8C" w:rsidRDefault="00320A8C" w:rsidP="00320A8C">
      <w:pPr>
        <w:numPr>
          <w:ilvl w:val="0"/>
          <w:numId w:val="36"/>
        </w:numPr>
        <w:spacing w:line="300" w:lineRule="atLeast"/>
        <w:rPr>
          <w:rFonts w:ascii="Arial" w:hAnsi="Arial" w:cs="Arial"/>
          <w:sz w:val="24"/>
        </w:rPr>
      </w:pPr>
      <w:r w:rsidRPr="00320A8C">
        <w:rPr>
          <w:rFonts w:ascii="Arial" w:hAnsi="Arial" w:cs="Arial"/>
          <w:sz w:val="24"/>
        </w:rPr>
        <w:t>Utfylt prisbilag</w:t>
      </w:r>
    </w:p>
    <w:p w14:paraId="3B870549" w14:textId="77777777" w:rsidR="00320A8C" w:rsidRPr="00320A8C" w:rsidRDefault="00320A8C" w:rsidP="00320A8C">
      <w:pPr>
        <w:numPr>
          <w:ilvl w:val="0"/>
          <w:numId w:val="36"/>
        </w:numPr>
        <w:spacing w:line="300" w:lineRule="atLeast"/>
        <w:rPr>
          <w:rFonts w:ascii="Arial" w:hAnsi="Arial" w:cs="Arial"/>
          <w:sz w:val="24"/>
        </w:rPr>
      </w:pPr>
      <w:r w:rsidRPr="00320A8C">
        <w:rPr>
          <w:rFonts w:ascii="Arial" w:hAnsi="Arial" w:cs="Arial"/>
          <w:sz w:val="24"/>
        </w:rPr>
        <w:t>Eventuell annen informasjon du har etterspurt i forbindelse med tildelingskriteriene.</w:t>
      </w:r>
    </w:p>
    <w:p w14:paraId="45E293CA" w14:textId="77777777" w:rsidR="00320A8C" w:rsidRPr="00320A8C" w:rsidRDefault="00320A8C" w:rsidP="00320A8C">
      <w:pPr>
        <w:numPr>
          <w:ilvl w:val="0"/>
          <w:numId w:val="36"/>
        </w:numPr>
        <w:spacing w:line="300" w:lineRule="atLeast"/>
        <w:rPr>
          <w:rFonts w:ascii="Arial" w:hAnsi="Arial" w:cs="Arial"/>
          <w:i/>
          <w:sz w:val="24"/>
          <w:highlight w:val="yellow"/>
        </w:rPr>
      </w:pPr>
      <w:r w:rsidRPr="00320A8C">
        <w:rPr>
          <w:rFonts w:ascii="Arial" w:hAnsi="Arial" w:cs="Arial"/>
          <w:i/>
          <w:sz w:val="24"/>
          <w:highlight w:val="yellow"/>
        </w:rPr>
        <w:t>Ytterligere kontraktsbilag som helt eller delvis skal utfylles av leverandøren.</w:t>
      </w:r>
    </w:p>
    <w:p w14:paraId="77A1C885" w14:textId="1CEDDCA8" w:rsidR="003A1E1B" w:rsidRDefault="003A1E1B" w:rsidP="003A1E1B">
      <w:pPr>
        <w:rPr>
          <w:rFonts w:ascii="Arial" w:hAnsi="Arial" w:cs="Arial"/>
        </w:rPr>
      </w:pPr>
    </w:p>
    <w:p w14:paraId="6C36E335" w14:textId="59366277" w:rsidR="00117694" w:rsidRDefault="00117694" w:rsidP="003A1E1B">
      <w:pPr>
        <w:rPr>
          <w:rFonts w:ascii="Arial" w:hAnsi="Arial" w:cs="Arial"/>
        </w:rPr>
      </w:pPr>
    </w:p>
    <w:p w14:paraId="166C658C" w14:textId="665D611A" w:rsidR="00117694" w:rsidRDefault="00117694" w:rsidP="003A1E1B">
      <w:pPr>
        <w:rPr>
          <w:rFonts w:ascii="Arial" w:hAnsi="Arial" w:cs="Arial"/>
        </w:rPr>
      </w:pPr>
      <w:commentRangeStart w:id="134"/>
      <w:r>
        <w:rPr>
          <w:rFonts w:ascii="Arial" w:hAnsi="Arial" w:cs="Arial"/>
        </w:rPr>
        <w:t>Alternativ 2</w:t>
      </w:r>
      <w:commentRangeEnd w:id="134"/>
      <w:r w:rsidR="00A419D8">
        <w:rPr>
          <w:rStyle w:val="Merknadsreferanse"/>
          <w:szCs w:val="20"/>
          <w:lang w:eastAsia="en-US"/>
        </w:rPr>
        <w:commentReference w:id="134"/>
      </w:r>
    </w:p>
    <w:p w14:paraId="27631EE7" w14:textId="189BE394" w:rsidR="00117694" w:rsidRDefault="00117694" w:rsidP="003A1E1B">
      <w:pPr>
        <w:rPr>
          <w:rFonts w:ascii="Arial" w:hAnsi="Arial" w:cs="Arial"/>
        </w:rPr>
      </w:pPr>
    </w:p>
    <w:p w14:paraId="2F76571E" w14:textId="77777777" w:rsidR="00117694" w:rsidRDefault="00117694" w:rsidP="003A1E1B">
      <w:pPr>
        <w:rPr>
          <w:rFonts w:ascii="Arial" w:hAnsi="Arial" w:cs="Arial"/>
        </w:rPr>
      </w:pPr>
    </w:p>
    <w:p w14:paraId="05C5AA6F" w14:textId="77777777" w:rsidR="00117694" w:rsidRPr="00320A8C" w:rsidRDefault="00117694" w:rsidP="00117694">
      <w:pPr>
        <w:spacing w:line="300" w:lineRule="atLeast"/>
        <w:rPr>
          <w:rFonts w:ascii="Arial" w:hAnsi="Arial" w:cs="Arial"/>
          <w:sz w:val="24"/>
        </w:rPr>
      </w:pPr>
      <w:r w:rsidRPr="00320A8C">
        <w:rPr>
          <w:rFonts w:ascii="Arial" w:hAnsi="Arial" w:cs="Arial"/>
          <w:sz w:val="24"/>
          <w:highlight w:val="yellow"/>
        </w:rPr>
        <w:t>(Nedenfor kommer forslag til mulig måte å disponere tilbudet på. Det gjøres oppmerksom på at listen nedenfor må justeres og tilpasses det individuelt utformede konkurransegrunnlaget. Ta bort opplysninger du ikke trenger og legg til opplysninger du trenger for å gjennomføre konkurransen.)</w:t>
      </w:r>
    </w:p>
    <w:p w14:paraId="3E197541" w14:textId="0251CAD9" w:rsidR="00117694" w:rsidRDefault="00117694" w:rsidP="003A1E1B">
      <w:pPr>
        <w:rPr>
          <w:rFonts w:ascii="Arial" w:hAnsi="Arial" w:cs="Arial"/>
        </w:rPr>
      </w:pPr>
    </w:p>
    <w:p w14:paraId="16DF9763" w14:textId="77777777" w:rsidR="00117694" w:rsidRDefault="00117694" w:rsidP="003A1E1B">
      <w:pPr>
        <w:rPr>
          <w:rFonts w:ascii="Arial" w:hAnsi="Arial" w:cs="Arial"/>
        </w:rPr>
      </w:pPr>
    </w:p>
    <w:p w14:paraId="27B8EE05" w14:textId="77777777" w:rsidR="00117694" w:rsidRPr="00320A8C" w:rsidRDefault="00117694" w:rsidP="00117694">
      <w:pPr>
        <w:numPr>
          <w:ilvl w:val="0"/>
          <w:numId w:val="36"/>
        </w:numPr>
        <w:spacing w:line="300" w:lineRule="atLeast"/>
        <w:rPr>
          <w:rFonts w:ascii="Arial" w:hAnsi="Arial" w:cs="Arial"/>
          <w:sz w:val="24"/>
        </w:rPr>
      </w:pPr>
      <w:r w:rsidRPr="00320A8C">
        <w:rPr>
          <w:rFonts w:ascii="Arial" w:hAnsi="Arial" w:cs="Arial"/>
          <w:sz w:val="24"/>
        </w:rPr>
        <w:t>Tilbudsbrev signert av ansvarlig representant for leverandøren. Tilbudsbrevet må inneholde følgende:</w:t>
      </w:r>
    </w:p>
    <w:p w14:paraId="7C90040A" w14:textId="2C1E80E6" w:rsidR="00117694" w:rsidRDefault="00117694" w:rsidP="00117694">
      <w:pPr>
        <w:numPr>
          <w:ilvl w:val="1"/>
          <w:numId w:val="36"/>
        </w:numPr>
        <w:spacing w:line="300" w:lineRule="atLeast"/>
        <w:rPr>
          <w:rFonts w:ascii="Arial" w:hAnsi="Arial" w:cs="Arial"/>
          <w:sz w:val="24"/>
        </w:rPr>
      </w:pPr>
      <w:r w:rsidRPr="00320A8C">
        <w:rPr>
          <w:rFonts w:ascii="Arial" w:hAnsi="Arial" w:cs="Arial"/>
          <w:sz w:val="24"/>
        </w:rPr>
        <w:t>En aksept av vilkår i konkurransegrunnlaget og utkast til kontrakt og spesielle kontraktsvilkår. Eventuelle forbehold må fremkomme her og være angitt i henhold til de bestemmelser som er gitt om forbehold og avvik i dette konkurransegrunnlaget. Videre må brevet inneholde navn og kontaktinformasjon til leverandørens kontaktperson.</w:t>
      </w:r>
    </w:p>
    <w:p w14:paraId="2943AF4E" w14:textId="71C152C7" w:rsidR="00117694" w:rsidRDefault="00117694" w:rsidP="00117694">
      <w:pPr>
        <w:numPr>
          <w:ilvl w:val="0"/>
          <w:numId w:val="36"/>
        </w:numPr>
        <w:spacing w:line="300" w:lineRule="atLeast"/>
        <w:rPr>
          <w:rFonts w:ascii="Arial" w:hAnsi="Arial" w:cs="Arial"/>
          <w:sz w:val="24"/>
        </w:rPr>
      </w:pPr>
      <w:r w:rsidRPr="00885E4B">
        <w:rPr>
          <w:rFonts w:ascii="Arial" w:hAnsi="Arial" w:cs="Arial"/>
          <w:sz w:val="24"/>
        </w:rPr>
        <w:t>Utskrift fra register for bemanningsforetak eller kopi av melding til Arbeidstilsynet, inkludert dokumentasjon for at registreringskravet er oppfylt. Slik utskrift skal også leveres for eventuelle underleverandører som medvirker til å oppfylle</w:t>
      </w:r>
    </w:p>
    <w:p w14:paraId="209186FE" w14:textId="1FB93436" w:rsidR="00117694" w:rsidRDefault="00117694" w:rsidP="00117694">
      <w:pPr>
        <w:numPr>
          <w:ilvl w:val="0"/>
          <w:numId w:val="36"/>
        </w:numPr>
        <w:spacing w:line="300" w:lineRule="atLeast"/>
        <w:rPr>
          <w:rFonts w:ascii="Arial" w:hAnsi="Arial" w:cs="Arial"/>
          <w:sz w:val="24"/>
        </w:rPr>
      </w:pPr>
      <w:r w:rsidRPr="00274B13">
        <w:rPr>
          <w:rFonts w:ascii="Arial" w:hAnsi="Arial" w:cs="Arial"/>
          <w:sz w:val="24"/>
        </w:rPr>
        <w:t>Kredittvurdering som baserer seg på siste kjente regnskapstall. Ratingen skal være utført av kredittopplysningsvirksomhet som har konsesjon til å drive slik virksomhet.</w:t>
      </w:r>
    </w:p>
    <w:p w14:paraId="1F14C2F4" w14:textId="1D51279A" w:rsidR="00117694" w:rsidRDefault="00117694" w:rsidP="00117694">
      <w:pPr>
        <w:numPr>
          <w:ilvl w:val="0"/>
          <w:numId w:val="36"/>
        </w:numPr>
        <w:spacing w:line="300" w:lineRule="atLeast"/>
        <w:rPr>
          <w:rFonts w:ascii="Arial" w:hAnsi="Arial" w:cs="Arial"/>
          <w:sz w:val="24"/>
        </w:rPr>
      </w:pPr>
      <w:r w:rsidRPr="00885E4B">
        <w:rPr>
          <w:rFonts w:ascii="Arial" w:hAnsi="Arial" w:cs="Arial"/>
          <w:sz w:val="24"/>
        </w:rPr>
        <w:t>Oversikt over leverandørens totale antall vikarer. Oversikten skal vise antall vikarer innen de fagfelt som etterspørres i denne anskaffelsen.</w:t>
      </w:r>
    </w:p>
    <w:p w14:paraId="4D68FD36" w14:textId="27DC96EC" w:rsidR="00117694" w:rsidRDefault="00117694" w:rsidP="00117694">
      <w:pPr>
        <w:numPr>
          <w:ilvl w:val="0"/>
          <w:numId w:val="36"/>
        </w:numPr>
        <w:spacing w:line="300" w:lineRule="atLeast"/>
        <w:rPr>
          <w:rFonts w:ascii="Arial" w:hAnsi="Arial" w:cs="Arial"/>
          <w:sz w:val="24"/>
        </w:rPr>
      </w:pPr>
      <w:r w:rsidRPr="00274B13">
        <w:rPr>
          <w:rFonts w:ascii="Arial" w:hAnsi="Arial" w:cs="Arial"/>
          <w:sz w:val="24"/>
        </w:rPr>
        <w:t>Ferdig utfylt prisskjema</w:t>
      </w:r>
    </w:p>
    <w:p w14:paraId="5496AC0E" w14:textId="07D862B5" w:rsidR="00117694" w:rsidRPr="00320A8C" w:rsidRDefault="00117694" w:rsidP="00117694">
      <w:pPr>
        <w:numPr>
          <w:ilvl w:val="0"/>
          <w:numId w:val="36"/>
        </w:numPr>
        <w:spacing w:line="300" w:lineRule="atLeast"/>
        <w:rPr>
          <w:rFonts w:ascii="Arial" w:hAnsi="Arial" w:cs="Arial"/>
          <w:sz w:val="24"/>
        </w:rPr>
      </w:pPr>
      <w:r>
        <w:rPr>
          <w:rFonts w:ascii="Arial" w:hAnsi="Arial" w:cs="Arial"/>
          <w:sz w:val="24"/>
        </w:rPr>
        <w:t>Bilag 2 til kontrakt. Se krav til innhold i beskrivelsen av tildelingskriteriet.</w:t>
      </w:r>
    </w:p>
    <w:p w14:paraId="35C27748" w14:textId="04AC0768" w:rsidR="00117694" w:rsidRDefault="00117694" w:rsidP="003A1E1B">
      <w:pPr>
        <w:rPr>
          <w:rFonts w:ascii="Arial" w:hAnsi="Arial" w:cs="Arial"/>
        </w:rPr>
      </w:pPr>
    </w:p>
    <w:p w14:paraId="56A4DFCB" w14:textId="77777777" w:rsidR="00117694" w:rsidRPr="00320A8C" w:rsidRDefault="00117694" w:rsidP="003A1E1B">
      <w:pPr>
        <w:rPr>
          <w:rFonts w:ascii="Arial" w:hAnsi="Arial" w:cs="Arial"/>
        </w:rPr>
      </w:pPr>
    </w:p>
    <w:p w14:paraId="19FE4499" w14:textId="77777777" w:rsidR="00391619" w:rsidRPr="00320A8C" w:rsidRDefault="00391619" w:rsidP="003674EE">
      <w:pPr>
        <w:pStyle w:val="Overskrift2"/>
      </w:pPr>
      <w:bookmarkStart w:id="135" w:name="_Ref275176685"/>
      <w:bookmarkStart w:id="136" w:name="_Ref275376659"/>
      <w:bookmarkStart w:id="137" w:name="_Toc353273923"/>
      <w:bookmarkStart w:id="138" w:name="_Toc364415220"/>
      <w:bookmarkStart w:id="139" w:name="_Toc483210514"/>
      <w:bookmarkEnd w:id="129"/>
      <w:r w:rsidRPr="00320A8C">
        <w:t>Vedståelsesfrist</w:t>
      </w:r>
      <w:bookmarkEnd w:id="135"/>
      <w:bookmarkEnd w:id="136"/>
      <w:bookmarkEnd w:id="137"/>
      <w:bookmarkEnd w:id="138"/>
      <w:bookmarkEnd w:id="139"/>
    </w:p>
    <w:p w14:paraId="4A9A51D6" w14:textId="5ADE4D5D" w:rsidR="00391619" w:rsidRPr="00320A8C" w:rsidRDefault="00391619" w:rsidP="00391619">
      <w:pPr>
        <w:rPr>
          <w:rFonts w:ascii="Arial" w:hAnsi="Arial" w:cs="Arial"/>
        </w:rPr>
      </w:pPr>
      <w:r w:rsidRPr="00320A8C">
        <w:rPr>
          <w:rFonts w:ascii="Arial" w:hAnsi="Arial" w:cs="Arial"/>
        </w:rPr>
        <w:t xml:space="preserve">Tilbyder må vedstå seg sitt tilbud i henhold til den fristen som fremkommer </w:t>
      </w:r>
      <w:r w:rsidR="00F065AB">
        <w:rPr>
          <w:rFonts w:ascii="Arial" w:hAnsi="Arial" w:cs="Arial"/>
        </w:rPr>
        <w:t xml:space="preserve">av tabellen i pkt. </w:t>
      </w:r>
      <w:r w:rsidR="00F065AB">
        <w:rPr>
          <w:rFonts w:ascii="Arial" w:hAnsi="Arial" w:cs="Arial"/>
        </w:rPr>
        <w:fldChar w:fldCharType="begin"/>
      </w:r>
      <w:r w:rsidR="00F065AB">
        <w:rPr>
          <w:rFonts w:ascii="Arial" w:hAnsi="Arial" w:cs="Arial"/>
        </w:rPr>
        <w:instrText xml:space="preserve"> REF _Ref274079562 \r \h </w:instrText>
      </w:r>
      <w:r w:rsidR="00F065AB">
        <w:rPr>
          <w:rFonts w:ascii="Arial" w:hAnsi="Arial" w:cs="Arial"/>
        </w:rPr>
      </w:r>
      <w:r w:rsidR="00F065AB">
        <w:rPr>
          <w:rFonts w:ascii="Arial" w:hAnsi="Arial" w:cs="Arial"/>
        </w:rPr>
        <w:fldChar w:fldCharType="separate"/>
      </w:r>
      <w:r w:rsidR="00F065AB">
        <w:rPr>
          <w:rFonts w:ascii="Arial" w:hAnsi="Arial" w:cs="Arial"/>
        </w:rPr>
        <w:t>2.1</w:t>
      </w:r>
      <w:r w:rsidR="00F065AB">
        <w:rPr>
          <w:rFonts w:ascii="Arial" w:hAnsi="Arial" w:cs="Arial"/>
        </w:rPr>
        <w:fldChar w:fldCharType="end"/>
      </w:r>
    </w:p>
    <w:p w14:paraId="1F30242D" w14:textId="77777777" w:rsidR="005F42F9" w:rsidRPr="00320A8C" w:rsidRDefault="005F42F9" w:rsidP="005F42F9">
      <w:pPr>
        <w:rPr>
          <w:rFonts w:ascii="Arial" w:hAnsi="Arial" w:cs="Arial"/>
        </w:rPr>
      </w:pPr>
    </w:p>
    <w:p w14:paraId="14E89C14" w14:textId="77777777" w:rsidR="007427A1" w:rsidRPr="00F065AB" w:rsidRDefault="007427A1" w:rsidP="0094116D">
      <w:pPr>
        <w:pStyle w:val="Overskrift2"/>
      </w:pPr>
      <w:bookmarkStart w:id="140" w:name="_Ref275177078"/>
      <w:bookmarkStart w:id="141" w:name="_Ref275177146"/>
      <w:bookmarkStart w:id="142" w:name="_Ref276121680"/>
      <w:bookmarkStart w:id="143" w:name="_Toc483210515"/>
      <w:r w:rsidRPr="00F065AB">
        <w:t>Forbehold</w:t>
      </w:r>
      <w:r w:rsidR="00C80053" w:rsidRPr="00F065AB">
        <w:t xml:space="preserve"> og </w:t>
      </w:r>
      <w:bookmarkEnd w:id="140"/>
      <w:bookmarkEnd w:id="141"/>
      <w:bookmarkEnd w:id="142"/>
      <w:r w:rsidR="00CB573F" w:rsidRPr="00F065AB">
        <w:t>avvik</w:t>
      </w:r>
      <w:bookmarkEnd w:id="143"/>
    </w:p>
    <w:p w14:paraId="3AB87AEA" w14:textId="77777777" w:rsidR="004C1043" w:rsidRPr="00F065AB" w:rsidRDefault="004C1043" w:rsidP="0025387B">
      <w:pPr>
        <w:rPr>
          <w:rFonts w:ascii="Arial" w:hAnsi="Arial" w:cs="Arial"/>
          <w:sz w:val="24"/>
        </w:rPr>
      </w:pPr>
      <w:r w:rsidRPr="00F065AB">
        <w:rPr>
          <w:rFonts w:ascii="Arial" w:hAnsi="Arial" w:cs="Arial"/>
          <w:sz w:val="24"/>
        </w:rPr>
        <w:t xml:space="preserve">Vesentlige forbehold og </w:t>
      </w:r>
      <w:r w:rsidR="00CB573F" w:rsidRPr="00F065AB">
        <w:rPr>
          <w:rFonts w:ascii="Arial" w:hAnsi="Arial" w:cs="Arial"/>
          <w:sz w:val="24"/>
        </w:rPr>
        <w:t>avvik</w:t>
      </w:r>
      <w:r w:rsidRPr="00F065AB">
        <w:rPr>
          <w:rFonts w:ascii="Arial" w:hAnsi="Arial" w:cs="Arial"/>
          <w:sz w:val="24"/>
        </w:rPr>
        <w:t xml:space="preserve"> vil føre til avvisning av tilbudet.</w:t>
      </w:r>
    </w:p>
    <w:p w14:paraId="52504011" w14:textId="77777777" w:rsidR="008E35CE" w:rsidRPr="00F065AB" w:rsidRDefault="008E35CE" w:rsidP="0025387B">
      <w:pPr>
        <w:rPr>
          <w:rFonts w:ascii="Arial" w:hAnsi="Arial" w:cs="Arial"/>
          <w:sz w:val="24"/>
        </w:rPr>
      </w:pPr>
    </w:p>
    <w:p w14:paraId="6BB6BCF1" w14:textId="77777777" w:rsidR="004C1043" w:rsidRPr="00F065AB" w:rsidRDefault="00466CF4" w:rsidP="0025387B">
      <w:pPr>
        <w:rPr>
          <w:rFonts w:ascii="Arial" w:hAnsi="Arial" w:cs="Arial"/>
          <w:sz w:val="24"/>
        </w:rPr>
      </w:pPr>
      <w:r w:rsidRPr="00F065AB">
        <w:rPr>
          <w:rFonts w:ascii="Arial" w:hAnsi="Arial" w:cs="Arial"/>
          <w:sz w:val="24"/>
        </w:rPr>
        <w:t>Eventuelle f</w:t>
      </w:r>
      <w:r w:rsidR="007427A1" w:rsidRPr="00F065AB">
        <w:rPr>
          <w:rFonts w:ascii="Arial" w:hAnsi="Arial" w:cs="Arial"/>
          <w:sz w:val="24"/>
        </w:rPr>
        <w:t>orbehold</w:t>
      </w:r>
      <w:r w:rsidR="002005D5" w:rsidRPr="00F065AB">
        <w:rPr>
          <w:rFonts w:ascii="Arial" w:hAnsi="Arial" w:cs="Arial"/>
          <w:sz w:val="24"/>
        </w:rPr>
        <w:t xml:space="preserve"> og </w:t>
      </w:r>
      <w:r w:rsidR="007B1A34" w:rsidRPr="00F065AB">
        <w:rPr>
          <w:rFonts w:ascii="Arial" w:hAnsi="Arial" w:cs="Arial"/>
          <w:sz w:val="24"/>
        </w:rPr>
        <w:t>avvik</w:t>
      </w:r>
      <w:r w:rsidR="002005D5" w:rsidRPr="00F065AB">
        <w:rPr>
          <w:rFonts w:ascii="Arial" w:hAnsi="Arial" w:cs="Arial"/>
          <w:sz w:val="24"/>
        </w:rPr>
        <w:t xml:space="preserve"> skal angis</w:t>
      </w:r>
      <w:r w:rsidR="007427A1" w:rsidRPr="00F065AB">
        <w:rPr>
          <w:rFonts w:ascii="Arial" w:hAnsi="Arial" w:cs="Arial"/>
          <w:sz w:val="24"/>
        </w:rPr>
        <w:t xml:space="preserve"> presist og entydig</w:t>
      </w:r>
      <w:r w:rsidR="00C73A0C" w:rsidRPr="00F065AB">
        <w:rPr>
          <w:rFonts w:ascii="Arial" w:hAnsi="Arial" w:cs="Arial"/>
          <w:sz w:val="24"/>
        </w:rPr>
        <w:t xml:space="preserve"> slik at oppdragsgiveren kan evaluere tilbudet uten å ta kontakt med leverandøren</w:t>
      </w:r>
      <w:r w:rsidR="007427A1" w:rsidRPr="00F065AB">
        <w:rPr>
          <w:rFonts w:ascii="Arial" w:hAnsi="Arial" w:cs="Arial"/>
          <w:sz w:val="24"/>
        </w:rPr>
        <w:t xml:space="preserve">. </w:t>
      </w:r>
      <w:r w:rsidR="004C1043" w:rsidRPr="00F065AB">
        <w:rPr>
          <w:rFonts w:ascii="Arial" w:hAnsi="Arial" w:cs="Arial"/>
          <w:sz w:val="24"/>
        </w:rPr>
        <w:t xml:space="preserve">Forbehold og </w:t>
      </w:r>
      <w:r w:rsidR="007B1A34" w:rsidRPr="00F065AB">
        <w:rPr>
          <w:rFonts w:ascii="Arial" w:hAnsi="Arial" w:cs="Arial"/>
          <w:sz w:val="24"/>
        </w:rPr>
        <w:t>avvik</w:t>
      </w:r>
      <w:r w:rsidR="004C1043" w:rsidRPr="00F065AB">
        <w:rPr>
          <w:rFonts w:ascii="Arial" w:hAnsi="Arial" w:cs="Arial"/>
          <w:sz w:val="24"/>
        </w:rPr>
        <w:t xml:space="preserve"> skal på en klar og utvetydig måte referere til relevant vedlegg og punkt i konkurransegrunnlaget, og </w:t>
      </w:r>
      <w:r w:rsidR="00823FA0" w:rsidRPr="00F065AB">
        <w:rPr>
          <w:rFonts w:ascii="Arial" w:hAnsi="Arial" w:cs="Arial"/>
          <w:sz w:val="24"/>
        </w:rPr>
        <w:t xml:space="preserve">skal </w:t>
      </w:r>
      <w:r w:rsidR="007B1A34" w:rsidRPr="00F065AB">
        <w:rPr>
          <w:rFonts w:ascii="Arial" w:hAnsi="Arial" w:cs="Arial"/>
          <w:sz w:val="24"/>
        </w:rPr>
        <w:t>eventuelt gjøres rede for</w:t>
      </w:r>
      <w:r w:rsidR="00823FA0" w:rsidRPr="00F065AB">
        <w:rPr>
          <w:rFonts w:ascii="Arial" w:hAnsi="Arial" w:cs="Arial"/>
          <w:sz w:val="24"/>
        </w:rPr>
        <w:t xml:space="preserve"> </w:t>
      </w:r>
      <w:r w:rsidR="007B1A34" w:rsidRPr="00F065AB">
        <w:rPr>
          <w:rFonts w:ascii="Arial" w:hAnsi="Arial" w:cs="Arial"/>
          <w:sz w:val="24"/>
        </w:rPr>
        <w:t>i tilbuds</w:t>
      </w:r>
      <w:r w:rsidR="002642B8" w:rsidRPr="00F065AB">
        <w:rPr>
          <w:rFonts w:ascii="Arial" w:hAnsi="Arial" w:cs="Arial"/>
          <w:sz w:val="24"/>
        </w:rPr>
        <w:t>mappen</w:t>
      </w:r>
      <w:r w:rsidRPr="00F065AB">
        <w:rPr>
          <w:rFonts w:ascii="Arial" w:hAnsi="Arial" w:cs="Arial"/>
          <w:sz w:val="24"/>
        </w:rPr>
        <w:t xml:space="preserve">, jf. </w:t>
      </w:r>
      <w:r w:rsidR="00511816" w:rsidRPr="00F065AB">
        <w:rPr>
          <w:rFonts w:ascii="Arial" w:hAnsi="Arial" w:cs="Arial"/>
          <w:sz w:val="24"/>
        </w:rPr>
        <w:t>V</w:t>
      </w:r>
      <w:r w:rsidRPr="00F065AB">
        <w:rPr>
          <w:rFonts w:ascii="Arial" w:hAnsi="Arial" w:cs="Arial"/>
          <w:sz w:val="24"/>
        </w:rPr>
        <w:t>edlegg</w:t>
      </w:r>
      <w:r w:rsidR="002642B8" w:rsidRPr="00F065AB">
        <w:rPr>
          <w:rFonts w:ascii="Arial" w:hAnsi="Arial" w:cs="Arial"/>
          <w:sz w:val="24"/>
        </w:rPr>
        <w:t xml:space="preserve"> 1 punkt 5</w:t>
      </w:r>
      <w:r w:rsidR="007B1A34" w:rsidRPr="00F065AB">
        <w:rPr>
          <w:rFonts w:ascii="Arial" w:hAnsi="Arial" w:cs="Arial"/>
          <w:sz w:val="24"/>
        </w:rPr>
        <w:t xml:space="preserve">. </w:t>
      </w:r>
    </w:p>
    <w:p w14:paraId="5C7B518D" w14:textId="77777777" w:rsidR="004C1043" w:rsidRPr="00F065AB" w:rsidRDefault="004C1043" w:rsidP="0025387B">
      <w:pPr>
        <w:rPr>
          <w:rFonts w:ascii="Arial" w:hAnsi="Arial" w:cs="Arial"/>
          <w:sz w:val="24"/>
        </w:rPr>
      </w:pPr>
    </w:p>
    <w:p w14:paraId="01F46C90" w14:textId="77777777" w:rsidR="004C1043" w:rsidRPr="00F065AB" w:rsidRDefault="004C1043" w:rsidP="0025387B">
      <w:pPr>
        <w:rPr>
          <w:rFonts w:ascii="Arial" w:hAnsi="Arial" w:cs="Arial"/>
          <w:sz w:val="24"/>
        </w:rPr>
      </w:pPr>
      <w:r w:rsidRPr="00F065AB">
        <w:rPr>
          <w:rFonts w:ascii="Arial" w:hAnsi="Arial" w:cs="Arial"/>
          <w:sz w:val="24"/>
        </w:rPr>
        <w:t xml:space="preserve">Leverandøren skal tydelig angi hvilke konsekvenser eventuelle forbehold og </w:t>
      </w:r>
      <w:r w:rsidR="007B1A34" w:rsidRPr="00F065AB">
        <w:rPr>
          <w:rFonts w:ascii="Arial" w:hAnsi="Arial" w:cs="Arial"/>
          <w:sz w:val="24"/>
        </w:rPr>
        <w:t>avvik</w:t>
      </w:r>
      <w:r w:rsidRPr="00F065AB">
        <w:rPr>
          <w:rFonts w:ascii="Arial" w:hAnsi="Arial" w:cs="Arial"/>
          <w:sz w:val="24"/>
        </w:rPr>
        <w:t xml:space="preserve"> har for ytelsen, prisen </w:t>
      </w:r>
      <w:r w:rsidR="00430CE7" w:rsidRPr="00F065AB">
        <w:rPr>
          <w:rFonts w:ascii="Arial" w:hAnsi="Arial" w:cs="Arial"/>
          <w:sz w:val="24"/>
        </w:rPr>
        <w:t>og/</w:t>
      </w:r>
      <w:r w:rsidRPr="00F065AB">
        <w:rPr>
          <w:rFonts w:ascii="Arial" w:hAnsi="Arial" w:cs="Arial"/>
          <w:sz w:val="24"/>
        </w:rPr>
        <w:t xml:space="preserve">eller andre forhold </w:t>
      </w:r>
      <w:r w:rsidR="00430CE7" w:rsidRPr="00F065AB">
        <w:rPr>
          <w:rFonts w:ascii="Arial" w:hAnsi="Arial" w:cs="Arial"/>
          <w:sz w:val="24"/>
        </w:rPr>
        <w:t>ved</w:t>
      </w:r>
      <w:r w:rsidRPr="00F065AB">
        <w:rPr>
          <w:rFonts w:ascii="Arial" w:hAnsi="Arial" w:cs="Arial"/>
          <w:sz w:val="24"/>
        </w:rPr>
        <w:t xml:space="preserve"> tilbudet.</w:t>
      </w:r>
    </w:p>
    <w:p w14:paraId="18F577BA" w14:textId="77777777" w:rsidR="009305FF" w:rsidRPr="00F065AB" w:rsidRDefault="00C80053" w:rsidP="0094116D">
      <w:pPr>
        <w:pStyle w:val="Overskrift2"/>
      </w:pPr>
      <w:bookmarkStart w:id="144" w:name="_Toc483210516"/>
      <w:r w:rsidRPr="00F065AB">
        <w:t>T</w:t>
      </w:r>
      <w:r w:rsidR="009305FF" w:rsidRPr="00F065AB">
        <w:t>ilbakekalling</w:t>
      </w:r>
      <w:r w:rsidR="006A2C9C" w:rsidRPr="00F065AB">
        <w:t xml:space="preserve"> eller endri</w:t>
      </w:r>
      <w:r w:rsidR="00472FEB" w:rsidRPr="00F065AB">
        <w:t>n</w:t>
      </w:r>
      <w:r w:rsidR="006A2C9C" w:rsidRPr="00F065AB">
        <w:t>g</w:t>
      </w:r>
      <w:r w:rsidR="009305FF" w:rsidRPr="00F065AB">
        <w:t xml:space="preserve"> av tilbud</w:t>
      </w:r>
      <w:bookmarkEnd w:id="144"/>
    </w:p>
    <w:p w14:paraId="1BFEE2E2" w14:textId="77777777" w:rsidR="009305FF" w:rsidRPr="00F065AB" w:rsidRDefault="009305FF" w:rsidP="0025387B">
      <w:pPr>
        <w:rPr>
          <w:rFonts w:ascii="Arial" w:hAnsi="Arial" w:cs="Arial"/>
          <w:sz w:val="24"/>
        </w:rPr>
      </w:pPr>
      <w:r w:rsidRPr="00F065AB">
        <w:rPr>
          <w:rFonts w:ascii="Arial" w:hAnsi="Arial" w:cs="Arial"/>
          <w:sz w:val="24"/>
        </w:rPr>
        <w:t>Et tilbud kan tilbakekalles eller endres inntil tilbudsfristens utløp. Tilbakekalling skal skje skriftlig. Endring av tilbudet er å betrakte som et nytt tilbud</w:t>
      </w:r>
      <w:r w:rsidR="006A2C9C" w:rsidRPr="00F065AB">
        <w:rPr>
          <w:rFonts w:ascii="Arial" w:hAnsi="Arial" w:cs="Arial"/>
          <w:sz w:val="24"/>
        </w:rPr>
        <w:t xml:space="preserve"> og må tilfredsstille samtlige formalkrav</w:t>
      </w:r>
      <w:r w:rsidR="004C1043" w:rsidRPr="00F065AB">
        <w:rPr>
          <w:rFonts w:ascii="Arial" w:hAnsi="Arial" w:cs="Arial"/>
          <w:sz w:val="24"/>
        </w:rPr>
        <w:t>.</w:t>
      </w:r>
    </w:p>
    <w:p w14:paraId="1C52A716" w14:textId="77777777" w:rsidR="003911BF" w:rsidRPr="00320A8C" w:rsidRDefault="00DE725C" w:rsidP="00650ABA">
      <w:pPr>
        <w:pStyle w:val="Overskrift1"/>
        <w:rPr>
          <w:rFonts w:ascii="Arial" w:hAnsi="Arial"/>
        </w:rPr>
      </w:pPr>
      <w:bookmarkStart w:id="145" w:name="_Toc483210517"/>
      <w:r w:rsidRPr="00320A8C">
        <w:rPr>
          <w:rFonts w:ascii="Arial" w:hAnsi="Arial"/>
        </w:rPr>
        <w:t>Tilbudslevering</w:t>
      </w:r>
      <w:bookmarkStart w:id="146" w:name="_Toc274082077"/>
      <w:bookmarkStart w:id="147" w:name="_Toc274082744"/>
      <w:bookmarkStart w:id="148" w:name="_Toc274082864"/>
      <w:bookmarkStart w:id="149" w:name="_Toc274082947"/>
      <w:bookmarkStart w:id="150" w:name="_Toc274083071"/>
      <w:bookmarkStart w:id="151" w:name="_Toc274083299"/>
      <w:bookmarkStart w:id="152" w:name="_Toc274083410"/>
      <w:bookmarkStart w:id="153" w:name="_Toc274083697"/>
      <w:bookmarkStart w:id="154" w:name="_Toc275255163"/>
      <w:bookmarkStart w:id="155" w:name="_Toc275380631"/>
      <w:bookmarkStart w:id="156" w:name="_Toc275255164"/>
      <w:bookmarkStart w:id="157" w:name="_Toc275380632"/>
      <w:bookmarkEnd w:id="146"/>
      <w:bookmarkEnd w:id="147"/>
      <w:bookmarkEnd w:id="148"/>
      <w:bookmarkEnd w:id="149"/>
      <w:bookmarkEnd w:id="150"/>
      <w:bookmarkEnd w:id="151"/>
      <w:bookmarkEnd w:id="152"/>
      <w:bookmarkEnd w:id="153"/>
      <w:bookmarkEnd w:id="154"/>
      <w:bookmarkEnd w:id="155"/>
      <w:bookmarkEnd w:id="156"/>
      <w:bookmarkEnd w:id="157"/>
      <w:bookmarkEnd w:id="145"/>
    </w:p>
    <w:p w14:paraId="29E0A633" w14:textId="77777777" w:rsidR="00DE725C" w:rsidRPr="00F065AB" w:rsidRDefault="00DE725C" w:rsidP="0094116D">
      <w:pPr>
        <w:pStyle w:val="Overskrift2"/>
      </w:pPr>
      <w:bookmarkStart w:id="158" w:name="_Toc483210518"/>
      <w:r w:rsidRPr="00F065AB">
        <w:t>Tilbudsfrist</w:t>
      </w:r>
      <w:bookmarkEnd w:id="158"/>
    </w:p>
    <w:p w14:paraId="2A54B6A4" w14:textId="6235BFF4" w:rsidR="00DE725C" w:rsidRPr="00F065AB" w:rsidRDefault="00DE725C" w:rsidP="0025387B">
      <w:pPr>
        <w:rPr>
          <w:rFonts w:ascii="Arial" w:hAnsi="Arial" w:cs="Arial"/>
          <w:sz w:val="24"/>
        </w:rPr>
      </w:pPr>
      <w:r w:rsidRPr="00F065AB">
        <w:rPr>
          <w:rFonts w:ascii="Arial" w:hAnsi="Arial" w:cs="Arial"/>
          <w:sz w:val="24"/>
        </w:rPr>
        <w:t xml:space="preserve">Tilbudet skal være oppdragsgiver i hende senest innen </w:t>
      </w:r>
      <w:r w:rsidR="005F0144" w:rsidRPr="00F065AB">
        <w:rPr>
          <w:rFonts w:ascii="Arial" w:hAnsi="Arial" w:cs="Arial"/>
          <w:sz w:val="24"/>
        </w:rPr>
        <w:t>tilbudsfristen som</w:t>
      </w:r>
      <w:r w:rsidR="000E6566" w:rsidRPr="00F065AB">
        <w:rPr>
          <w:rFonts w:ascii="Arial" w:hAnsi="Arial" w:cs="Arial"/>
          <w:sz w:val="24"/>
        </w:rPr>
        <w:t xml:space="preserve"> er </w:t>
      </w:r>
      <w:r w:rsidRPr="00F065AB">
        <w:rPr>
          <w:rFonts w:ascii="Arial" w:hAnsi="Arial" w:cs="Arial"/>
          <w:sz w:val="24"/>
        </w:rPr>
        <w:t>angitt i pkt</w:t>
      </w:r>
      <w:r w:rsidR="00652EC3" w:rsidRPr="00F065AB">
        <w:rPr>
          <w:rFonts w:ascii="Arial" w:hAnsi="Arial" w:cs="Arial"/>
          <w:sz w:val="24"/>
        </w:rPr>
        <w:t>.</w:t>
      </w:r>
      <w:r w:rsidR="00F065AB" w:rsidRPr="00F065AB">
        <w:rPr>
          <w:rFonts w:ascii="Arial" w:hAnsi="Arial" w:cs="Arial"/>
          <w:sz w:val="24"/>
        </w:rPr>
        <w:t xml:space="preserve"> </w:t>
      </w:r>
      <w:r w:rsidR="00F065AB" w:rsidRPr="00F065AB">
        <w:rPr>
          <w:rFonts w:ascii="Arial" w:hAnsi="Arial" w:cs="Arial"/>
          <w:sz w:val="24"/>
        </w:rPr>
        <w:fldChar w:fldCharType="begin"/>
      </w:r>
      <w:r w:rsidR="00F065AB" w:rsidRPr="00F065AB">
        <w:rPr>
          <w:rFonts w:ascii="Arial" w:hAnsi="Arial" w:cs="Arial"/>
          <w:sz w:val="24"/>
        </w:rPr>
        <w:instrText xml:space="preserve"> REF _Ref274079562 \r \h </w:instrText>
      </w:r>
      <w:r w:rsidR="00F065AB">
        <w:rPr>
          <w:rFonts w:ascii="Arial" w:hAnsi="Arial" w:cs="Arial"/>
          <w:sz w:val="24"/>
        </w:rPr>
        <w:instrText xml:space="preserve"> \* MERGEFORMAT </w:instrText>
      </w:r>
      <w:r w:rsidR="00F065AB" w:rsidRPr="00F065AB">
        <w:rPr>
          <w:rFonts w:ascii="Arial" w:hAnsi="Arial" w:cs="Arial"/>
          <w:sz w:val="24"/>
        </w:rPr>
      </w:r>
      <w:r w:rsidR="00F065AB" w:rsidRPr="00F065AB">
        <w:rPr>
          <w:rFonts w:ascii="Arial" w:hAnsi="Arial" w:cs="Arial"/>
          <w:sz w:val="24"/>
        </w:rPr>
        <w:fldChar w:fldCharType="separate"/>
      </w:r>
      <w:r w:rsidR="00F065AB" w:rsidRPr="00F065AB">
        <w:rPr>
          <w:rFonts w:ascii="Arial" w:hAnsi="Arial" w:cs="Arial"/>
          <w:sz w:val="24"/>
        </w:rPr>
        <w:t>2.1</w:t>
      </w:r>
      <w:r w:rsidR="00F065AB" w:rsidRPr="00F065AB">
        <w:rPr>
          <w:rFonts w:ascii="Arial" w:hAnsi="Arial" w:cs="Arial"/>
          <w:sz w:val="24"/>
        </w:rPr>
        <w:fldChar w:fldCharType="end"/>
      </w:r>
      <w:r w:rsidR="001F1E97" w:rsidRPr="00F065AB">
        <w:rPr>
          <w:rFonts w:ascii="Arial" w:hAnsi="Arial" w:cs="Arial"/>
          <w:sz w:val="24"/>
        </w:rPr>
        <w:t>.</w:t>
      </w:r>
    </w:p>
    <w:p w14:paraId="0EEF6954" w14:textId="77777777" w:rsidR="004C1043" w:rsidRPr="00F065AB" w:rsidRDefault="004C1043" w:rsidP="0025387B">
      <w:pPr>
        <w:rPr>
          <w:rFonts w:ascii="Arial" w:hAnsi="Arial" w:cs="Arial"/>
          <w:sz w:val="24"/>
        </w:rPr>
      </w:pPr>
    </w:p>
    <w:p w14:paraId="11A87464" w14:textId="77777777" w:rsidR="001F1E97" w:rsidRPr="00F065AB" w:rsidRDefault="001F1E97" w:rsidP="0025387B">
      <w:pPr>
        <w:rPr>
          <w:rFonts w:ascii="Arial" w:hAnsi="Arial" w:cs="Arial"/>
          <w:sz w:val="24"/>
        </w:rPr>
      </w:pPr>
      <w:r w:rsidRPr="00F065AB">
        <w:rPr>
          <w:rFonts w:ascii="Arial" w:hAnsi="Arial" w:cs="Arial"/>
          <w:sz w:val="24"/>
        </w:rPr>
        <w:t xml:space="preserve">Tilbudsfristen er absolutt. For sent </w:t>
      </w:r>
      <w:r w:rsidR="00430CE7" w:rsidRPr="00F065AB">
        <w:rPr>
          <w:rFonts w:ascii="Arial" w:hAnsi="Arial" w:cs="Arial"/>
          <w:sz w:val="24"/>
        </w:rPr>
        <w:t>innleverte</w:t>
      </w:r>
      <w:r w:rsidRPr="00F065AB">
        <w:rPr>
          <w:rFonts w:ascii="Arial" w:hAnsi="Arial" w:cs="Arial"/>
          <w:sz w:val="24"/>
        </w:rPr>
        <w:t xml:space="preserve"> tilbud vil bli avvist.</w:t>
      </w:r>
    </w:p>
    <w:p w14:paraId="0685CEA3" w14:textId="77777777" w:rsidR="00430CE7" w:rsidRPr="00F065AB" w:rsidRDefault="00430CE7" w:rsidP="0025387B">
      <w:pPr>
        <w:rPr>
          <w:rFonts w:ascii="Arial" w:hAnsi="Arial" w:cs="Arial"/>
          <w:sz w:val="24"/>
        </w:rPr>
      </w:pPr>
    </w:p>
    <w:p w14:paraId="5655006E" w14:textId="77777777" w:rsidR="00430CE7" w:rsidRPr="00F065AB" w:rsidRDefault="00430CE7" w:rsidP="0025387B">
      <w:pPr>
        <w:rPr>
          <w:rFonts w:ascii="Arial" w:hAnsi="Arial" w:cs="Arial"/>
          <w:sz w:val="24"/>
        </w:rPr>
      </w:pPr>
      <w:r w:rsidRPr="00F065AB">
        <w:rPr>
          <w:rFonts w:ascii="Arial" w:hAnsi="Arial" w:cs="Arial"/>
          <w:sz w:val="24"/>
        </w:rPr>
        <w:t>Leverandøren bærer risikoen for feil eller forsinkelser i forsendelsen.</w:t>
      </w:r>
    </w:p>
    <w:p w14:paraId="15FE652A" w14:textId="77777777" w:rsidR="001F1E97" w:rsidRPr="00320A8C" w:rsidRDefault="001F1E97" w:rsidP="0094116D">
      <w:pPr>
        <w:pStyle w:val="Overskrift2"/>
      </w:pPr>
      <w:bookmarkStart w:id="159" w:name="_Ref275181676"/>
      <w:bookmarkStart w:id="160" w:name="_Toc483210519"/>
      <w:r w:rsidRPr="00320A8C">
        <w:t>Leveringsmåte og leveringsadresse</w:t>
      </w:r>
      <w:bookmarkEnd w:id="159"/>
      <w:bookmarkEnd w:id="160"/>
    </w:p>
    <w:p w14:paraId="5B7BB0A2" w14:textId="77777777" w:rsidR="001F1E97" w:rsidRPr="00F065AB" w:rsidRDefault="004C1043" w:rsidP="0025387B">
      <w:pPr>
        <w:rPr>
          <w:rFonts w:ascii="Arial" w:hAnsi="Arial" w:cs="Arial"/>
          <w:sz w:val="24"/>
        </w:rPr>
      </w:pPr>
      <w:r w:rsidRPr="00F065AB">
        <w:rPr>
          <w:rFonts w:ascii="Arial" w:hAnsi="Arial" w:cs="Arial"/>
          <w:sz w:val="24"/>
        </w:rPr>
        <w:t>T</w:t>
      </w:r>
      <w:r w:rsidR="001F1E97" w:rsidRPr="00F065AB">
        <w:rPr>
          <w:rFonts w:ascii="Arial" w:hAnsi="Arial" w:cs="Arial"/>
          <w:sz w:val="24"/>
        </w:rPr>
        <w:t>ilbudet skal</w:t>
      </w:r>
      <w:r w:rsidR="00CB0936" w:rsidRPr="00F065AB">
        <w:rPr>
          <w:rFonts w:ascii="Arial" w:hAnsi="Arial" w:cs="Arial"/>
          <w:sz w:val="24"/>
        </w:rPr>
        <w:t xml:space="preserve"> leveres</w:t>
      </w:r>
      <w:r w:rsidR="000568F5" w:rsidRPr="00F065AB">
        <w:rPr>
          <w:rFonts w:ascii="Arial" w:hAnsi="Arial" w:cs="Arial"/>
          <w:sz w:val="24"/>
        </w:rPr>
        <w:t xml:space="preserve"> </w:t>
      </w:r>
      <w:r w:rsidR="00CB0936" w:rsidRPr="00F065AB">
        <w:rPr>
          <w:rFonts w:ascii="Arial" w:hAnsi="Arial" w:cs="Arial"/>
          <w:sz w:val="24"/>
        </w:rPr>
        <w:t>i det formatet som er angitt under pkt</w:t>
      </w:r>
      <w:r w:rsidR="00652EC3" w:rsidRPr="00F065AB">
        <w:rPr>
          <w:rFonts w:ascii="Arial" w:hAnsi="Arial" w:cs="Arial"/>
          <w:sz w:val="24"/>
        </w:rPr>
        <w:t>.</w:t>
      </w:r>
      <w:r w:rsidR="005F14D9" w:rsidRPr="00F065AB">
        <w:rPr>
          <w:rFonts w:ascii="Arial" w:hAnsi="Arial" w:cs="Arial"/>
          <w:sz w:val="24"/>
        </w:rPr>
        <w:t xml:space="preserve"> </w:t>
      </w:r>
      <w:r w:rsidR="004A0578" w:rsidRPr="00F065AB">
        <w:rPr>
          <w:rFonts w:ascii="Arial" w:hAnsi="Arial" w:cs="Arial"/>
          <w:sz w:val="24"/>
        </w:rPr>
        <w:fldChar w:fldCharType="begin"/>
      </w:r>
      <w:r w:rsidR="004A0578" w:rsidRPr="00F065AB">
        <w:rPr>
          <w:rFonts w:ascii="Arial" w:hAnsi="Arial" w:cs="Arial"/>
          <w:sz w:val="24"/>
        </w:rPr>
        <w:instrText xml:space="preserve"> REF _Ref275251269 \r \h  \* MERGEFORMAT </w:instrText>
      </w:r>
      <w:r w:rsidR="004A0578" w:rsidRPr="00F065AB">
        <w:rPr>
          <w:rFonts w:ascii="Arial" w:hAnsi="Arial" w:cs="Arial"/>
          <w:sz w:val="24"/>
        </w:rPr>
      </w:r>
      <w:r w:rsidR="004A0578" w:rsidRPr="00F065AB">
        <w:rPr>
          <w:rFonts w:ascii="Arial" w:hAnsi="Arial" w:cs="Arial"/>
          <w:sz w:val="24"/>
        </w:rPr>
        <w:fldChar w:fldCharType="separate"/>
      </w:r>
      <w:r w:rsidR="002927D9" w:rsidRPr="00F065AB">
        <w:rPr>
          <w:rFonts w:ascii="Arial" w:hAnsi="Arial" w:cs="Arial"/>
          <w:sz w:val="24"/>
        </w:rPr>
        <w:t>5.1</w:t>
      </w:r>
      <w:r w:rsidR="004A0578" w:rsidRPr="00F065AB">
        <w:rPr>
          <w:rFonts w:ascii="Arial" w:hAnsi="Arial" w:cs="Arial"/>
          <w:sz w:val="24"/>
        </w:rPr>
        <w:fldChar w:fldCharType="end"/>
      </w:r>
      <w:r w:rsidR="00CB0936" w:rsidRPr="00F065AB">
        <w:rPr>
          <w:rFonts w:ascii="Arial" w:hAnsi="Arial" w:cs="Arial"/>
          <w:sz w:val="24"/>
        </w:rPr>
        <w:t>.</w:t>
      </w:r>
    </w:p>
    <w:p w14:paraId="33340F6B" w14:textId="77777777" w:rsidR="00CB0936" w:rsidRPr="00F065AB" w:rsidRDefault="00CB0936" w:rsidP="0025387B">
      <w:pPr>
        <w:rPr>
          <w:rFonts w:ascii="Arial" w:hAnsi="Arial" w:cs="Arial"/>
          <w:sz w:val="24"/>
        </w:rPr>
      </w:pPr>
      <w:r w:rsidRPr="00F065AB">
        <w:rPr>
          <w:rFonts w:ascii="Arial" w:hAnsi="Arial" w:cs="Arial"/>
          <w:sz w:val="24"/>
        </w:rPr>
        <w:t>Tilbud som leveres pr. post skal sendes til følgende adresse:</w:t>
      </w:r>
    </w:p>
    <w:p w14:paraId="6F404A2B" w14:textId="77777777" w:rsidR="005F14D9" w:rsidRPr="00F065AB" w:rsidRDefault="005F14D9" w:rsidP="0025387B">
      <w:pPr>
        <w:rPr>
          <w:rFonts w:ascii="Arial" w:hAnsi="Arial" w:cs="Arial"/>
          <w:sz w:val="24"/>
        </w:rPr>
      </w:pPr>
    </w:p>
    <w:p w14:paraId="106A4CB5" w14:textId="77777777" w:rsidR="001F1E97" w:rsidRPr="00F065AB" w:rsidRDefault="005027AD" w:rsidP="0025387B">
      <w:pPr>
        <w:rPr>
          <w:rFonts w:ascii="Arial" w:eastAsia="MS Gothic" w:hAnsi="Arial" w:cs="Arial"/>
          <w:kern w:val="32"/>
          <w:sz w:val="24"/>
          <w:lang w:eastAsia="en-US"/>
        </w:rPr>
      </w:pPr>
      <w:r w:rsidRPr="00F065AB">
        <w:rPr>
          <w:rFonts w:ascii="Arial" w:eastAsia="MS Gothic" w:hAnsi="Arial" w:cs="Arial"/>
          <w:kern w:val="32"/>
          <w:sz w:val="24"/>
          <w:highlight w:val="yellow"/>
          <w:lang w:eastAsia="en-US"/>
        </w:rPr>
        <w:fldChar w:fldCharType="begin">
          <w:ffData>
            <w:name w:val=""/>
            <w:enabled/>
            <w:calcOnExit w:val="0"/>
            <w:textInput>
              <w:default w:val="[Firmanavn]"/>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[Firmanavn]</w:t>
      </w:r>
      <w:r w:rsidRPr="00F065AB">
        <w:rPr>
          <w:rFonts w:ascii="Arial" w:eastAsia="MS Gothic" w:hAnsi="Arial" w:cs="Arial"/>
          <w:kern w:val="32"/>
          <w:sz w:val="24"/>
          <w:highlight w:val="yellow"/>
          <w:lang w:eastAsia="en-US"/>
        </w:rPr>
        <w:fldChar w:fldCharType="end"/>
      </w:r>
    </w:p>
    <w:p w14:paraId="590D839C" w14:textId="77777777" w:rsidR="00430CE7" w:rsidRPr="00F065AB" w:rsidRDefault="00430CE7" w:rsidP="0025387B">
      <w:pPr>
        <w:rPr>
          <w:rFonts w:ascii="Arial" w:hAnsi="Arial" w:cs="Arial"/>
          <w:sz w:val="24"/>
        </w:rPr>
      </w:pPr>
      <w:r w:rsidRPr="00F065AB">
        <w:rPr>
          <w:rFonts w:ascii="Arial" w:eastAsia="MS Gothic" w:hAnsi="Arial" w:cs="Arial"/>
          <w:kern w:val="32"/>
          <w:sz w:val="24"/>
          <w:lang w:eastAsia="en-US"/>
        </w:rPr>
        <w:t>v/</w:t>
      </w:r>
      <w:r w:rsidR="005027AD" w:rsidRPr="00F065AB">
        <w:rPr>
          <w:rFonts w:ascii="Arial" w:eastAsia="MS Gothic" w:hAnsi="Arial" w:cs="Arial"/>
          <w:kern w:val="32"/>
          <w:sz w:val="24"/>
          <w:highlight w:val="yellow"/>
          <w:lang w:eastAsia="en-US"/>
        </w:rPr>
        <w:fldChar w:fldCharType="begin">
          <w:ffData>
            <w:name w:val=""/>
            <w:enabled/>
            <w:calcOnExit w:val="0"/>
            <w:textInput>
              <w:default w:val="[kontaktperson]"/>
            </w:textInput>
          </w:ffData>
        </w:fldChar>
      </w:r>
      <w:r w:rsidRPr="00F065AB">
        <w:rPr>
          <w:rFonts w:ascii="Arial" w:eastAsia="MS Gothic" w:hAnsi="Arial" w:cs="Arial"/>
          <w:kern w:val="32"/>
          <w:sz w:val="24"/>
          <w:highlight w:val="yellow"/>
          <w:lang w:eastAsia="en-US"/>
        </w:rPr>
        <w:instrText xml:space="preserve"> FORMTEXT </w:instrText>
      </w:r>
      <w:r w:rsidR="005027AD" w:rsidRPr="00F065AB">
        <w:rPr>
          <w:rFonts w:ascii="Arial" w:eastAsia="MS Gothic" w:hAnsi="Arial" w:cs="Arial"/>
          <w:kern w:val="32"/>
          <w:sz w:val="24"/>
          <w:highlight w:val="yellow"/>
          <w:lang w:eastAsia="en-US"/>
        </w:rPr>
      </w:r>
      <w:r w:rsidR="005027AD"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[kontaktperson]</w:t>
      </w:r>
      <w:r w:rsidR="005027AD" w:rsidRPr="00F065AB">
        <w:rPr>
          <w:rFonts w:ascii="Arial" w:eastAsia="MS Gothic" w:hAnsi="Arial" w:cs="Arial"/>
          <w:kern w:val="32"/>
          <w:sz w:val="24"/>
          <w:highlight w:val="yellow"/>
          <w:lang w:eastAsia="en-US"/>
        </w:rPr>
        <w:fldChar w:fldCharType="end"/>
      </w:r>
    </w:p>
    <w:p w14:paraId="767ED8ED" w14:textId="77777777" w:rsidR="001F1E97" w:rsidRPr="00F065AB" w:rsidRDefault="005027AD" w:rsidP="0025387B">
      <w:pPr>
        <w:rPr>
          <w:rFonts w:ascii="Arial" w:eastAsia="MS Gothic" w:hAnsi="Arial" w:cs="Arial"/>
          <w:kern w:val="32"/>
          <w:sz w:val="24"/>
          <w:lang w:eastAsia="en-US"/>
        </w:rPr>
      </w:pPr>
      <w:r w:rsidRPr="00F065AB">
        <w:rPr>
          <w:rFonts w:ascii="Arial" w:eastAsia="MS Gothic" w:hAnsi="Arial" w:cs="Arial"/>
          <w:kern w:val="32"/>
          <w:sz w:val="24"/>
          <w:highlight w:val="yellow"/>
          <w:lang w:eastAsia="en-US"/>
        </w:rPr>
        <w:fldChar w:fldCharType="begin">
          <w:ffData>
            <w:name w:val=""/>
            <w:enabled/>
            <w:calcOnExit w:val="0"/>
            <w:textInput>
              <w:default w:val="[Postadresse]"/>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[Postadresse]</w:t>
      </w:r>
      <w:r w:rsidRPr="00F065AB">
        <w:rPr>
          <w:rFonts w:ascii="Arial" w:eastAsia="MS Gothic" w:hAnsi="Arial" w:cs="Arial"/>
          <w:kern w:val="32"/>
          <w:sz w:val="24"/>
          <w:highlight w:val="yellow"/>
          <w:lang w:eastAsia="en-US"/>
        </w:rPr>
        <w:fldChar w:fldCharType="end"/>
      </w:r>
    </w:p>
    <w:p w14:paraId="7B54F375" w14:textId="77777777" w:rsidR="001F1E97" w:rsidRPr="00F065AB" w:rsidRDefault="005027AD" w:rsidP="0025387B">
      <w:pPr>
        <w:rPr>
          <w:rFonts w:ascii="Arial" w:hAnsi="Arial" w:cs="Arial"/>
          <w:sz w:val="24"/>
        </w:rPr>
      </w:pPr>
      <w:r w:rsidRPr="00F065AB">
        <w:rPr>
          <w:rFonts w:ascii="Arial" w:eastAsia="MS Gothic" w:hAnsi="Arial" w:cs="Arial"/>
          <w:kern w:val="32"/>
          <w:sz w:val="24"/>
          <w:highlight w:val="yellow"/>
          <w:lang w:eastAsia="en-US"/>
        </w:rPr>
        <w:fldChar w:fldCharType="begin">
          <w:ffData>
            <w:name w:val=""/>
            <w:enabled/>
            <w:calcOnExit w:val="0"/>
            <w:textInput>
              <w:default w:val="[Postnr]"/>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[Postnr]</w:t>
      </w:r>
      <w:r w:rsidRPr="00F065AB">
        <w:rPr>
          <w:rFonts w:ascii="Arial" w:eastAsia="MS Gothic" w:hAnsi="Arial" w:cs="Arial"/>
          <w:kern w:val="32"/>
          <w:sz w:val="24"/>
          <w:highlight w:val="yellow"/>
          <w:lang w:eastAsia="en-US"/>
        </w:rPr>
        <w:fldChar w:fldCharType="end"/>
      </w:r>
      <w:r w:rsidRPr="00F065AB">
        <w:rPr>
          <w:rFonts w:ascii="Arial" w:eastAsia="MS Gothic" w:hAnsi="Arial" w:cs="Arial"/>
          <w:kern w:val="32"/>
          <w:sz w:val="24"/>
          <w:highlight w:val="yellow"/>
          <w:lang w:eastAsia="en-US"/>
        </w:rPr>
        <w:fldChar w:fldCharType="begin">
          <w:ffData>
            <w:name w:val=""/>
            <w:enabled/>
            <w:calcOnExit w:val="0"/>
            <w:textInput>
              <w:default w:val="[Sted]"/>
            </w:textInput>
          </w:ffData>
        </w:fldChar>
      </w:r>
      <w:r w:rsidR="0047263B"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47263B" w:rsidRPr="00F065AB">
        <w:rPr>
          <w:rFonts w:ascii="Arial" w:eastAsia="MS Gothic" w:hAnsi="Arial" w:cs="Arial"/>
          <w:noProof/>
          <w:kern w:val="32"/>
          <w:sz w:val="24"/>
          <w:highlight w:val="yellow"/>
          <w:lang w:eastAsia="en-US"/>
        </w:rPr>
        <w:t>[Sted]</w:t>
      </w:r>
      <w:r w:rsidRPr="00F065AB">
        <w:rPr>
          <w:rFonts w:ascii="Arial" w:eastAsia="MS Gothic" w:hAnsi="Arial" w:cs="Arial"/>
          <w:kern w:val="32"/>
          <w:sz w:val="24"/>
          <w:highlight w:val="yellow"/>
          <w:lang w:eastAsia="en-US"/>
        </w:rPr>
        <w:fldChar w:fldCharType="end"/>
      </w:r>
    </w:p>
    <w:p w14:paraId="050CB6FC" w14:textId="77777777" w:rsidR="001F1E97" w:rsidRPr="00F065AB" w:rsidRDefault="001F1E97" w:rsidP="0025387B">
      <w:pPr>
        <w:rPr>
          <w:rFonts w:ascii="Arial" w:hAnsi="Arial" w:cs="Arial"/>
          <w:sz w:val="24"/>
        </w:rPr>
      </w:pPr>
    </w:p>
    <w:p w14:paraId="53D48F2D" w14:textId="77777777" w:rsidR="001F1E97" w:rsidRPr="00F065AB" w:rsidRDefault="00CB0936" w:rsidP="0025387B">
      <w:pPr>
        <w:rPr>
          <w:rFonts w:ascii="Arial" w:hAnsi="Arial" w:cs="Arial"/>
          <w:sz w:val="24"/>
        </w:rPr>
      </w:pPr>
      <w:r w:rsidRPr="00F065AB">
        <w:rPr>
          <w:rFonts w:ascii="Arial" w:hAnsi="Arial" w:cs="Arial"/>
          <w:sz w:val="24"/>
        </w:rPr>
        <w:t xml:space="preserve">Tilbud kan også leveres </w:t>
      </w:r>
      <w:r w:rsidR="00132248" w:rsidRPr="00F065AB">
        <w:rPr>
          <w:rFonts w:ascii="Arial" w:hAnsi="Arial" w:cs="Arial"/>
          <w:sz w:val="24"/>
        </w:rPr>
        <w:t>innenfor kontortiden (kl</w:t>
      </w:r>
      <w:r w:rsidR="00430CE7" w:rsidRPr="00F065AB">
        <w:rPr>
          <w:rFonts w:ascii="Arial" w:hAnsi="Arial" w:cs="Arial"/>
          <w:sz w:val="24"/>
        </w:rPr>
        <w:t>.</w:t>
      </w:r>
      <w:r w:rsidR="005027AD" w:rsidRPr="00F065AB">
        <w:rPr>
          <w:rFonts w:ascii="Arial" w:eastAsia="MS Gothic" w:hAnsi="Arial" w:cs="Arial"/>
          <w:kern w:val="32"/>
          <w:sz w:val="24"/>
          <w:highlight w:val="yellow"/>
          <w:lang w:eastAsia="en-US"/>
        </w:rPr>
        <w:fldChar w:fldCharType="begin">
          <w:ffData>
            <w:name w:val=""/>
            <w:enabled/>
            <w:calcOnExit w:val="0"/>
            <w:textInput>
              <w:default w:val="[tt:mm]"/>
            </w:textInput>
          </w:ffData>
        </w:fldChar>
      </w:r>
      <w:r w:rsidR="00430CE7" w:rsidRPr="00F065AB">
        <w:rPr>
          <w:rFonts w:ascii="Arial" w:eastAsia="MS Gothic" w:hAnsi="Arial" w:cs="Arial"/>
          <w:kern w:val="32"/>
          <w:sz w:val="24"/>
          <w:highlight w:val="yellow"/>
          <w:lang w:eastAsia="en-US"/>
        </w:rPr>
        <w:instrText xml:space="preserve"> FORMTEXT </w:instrText>
      </w:r>
      <w:r w:rsidR="005027AD" w:rsidRPr="00F065AB">
        <w:rPr>
          <w:rFonts w:ascii="Arial" w:eastAsia="MS Gothic" w:hAnsi="Arial" w:cs="Arial"/>
          <w:kern w:val="32"/>
          <w:sz w:val="24"/>
          <w:highlight w:val="yellow"/>
          <w:lang w:eastAsia="en-US"/>
        </w:rPr>
      </w:r>
      <w:r w:rsidR="005027AD"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[tt:mm]</w:t>
      </w:r>
      <w:r w:rsidR="005027AD" w:rsidRPr="00F065AB">
        <w:rPr>
          <w:rFonts w:ascii="Arial" w:eastAsia="MS Gothic" w:hAnsi="Arial" w:cs="Arial"/>
          <w:kern w:val="32"/>
          <w:sz w:val="24"/>
          <w:highlight w:val="yellow"/>
          <w:lang w:eastAsia="en-US"/>
        </w:rPr>
        <w:fldChar w:fldCharType="end"/>
      </w:r>
      <w:r w:rsidR="00430CE7" w:rsidRPr="00F065AB">
        <w:rPr>
          <w:rFonts w:ascii="Arial" w:eastAsia="MS Gothic" w:hAnsi="Arial" w:cs="Arial"/>
          <w:kern w:val="32"/>
          <w:sz w:val="24"/>
          <w:lang w:eastAsia="en-US"/>
        </w:rPr>
        <w:t xml:space="preserve"> - </w:t>
      </w:r>
      <w:r w:rsidR="005027AD" w:rsidRPr="00F065AB">
        <w:rPr>
          <w:rFonts w:ascii="Arial" w:eastAsia="MS Gothic" w:hAnsi="Arial" w:cs="Arial"/>
          <w:kern w:val="32"/>
          <w:sz w:val="24"/>
          <w:highlight w:val="yellow"/>
          <w:lang w:eastAsia="en-US"/>
        </w:rPr>
        <w:fldChar w:fldCharType="begin">
          <w:ffData>
            <w:name w:val=""/>
            <w:enabled/>
            <w:calcOnExit w:val="0"/>
            <w:textInput>
              <w:default w:val="[tt:mm]"/>
            </w:textInput>
          </w:ffData>
        </w:fldChar>
      </w:r>
      <w:r w:rsidR="00430CE7" w:rsidRPr="00F065AB">
        <w:rPr>
          <w:rFonts w:ascii="Arial" w:eastAsia="MS Gothic" w:hAnsi="Arial" w:cs="Arial"/>
          <w:kern w:val="32"/>
          <w:sz w:val="24"/>
          <w:highlight w:val="yellow"/>
          <w:lang w:eastAsia="en-US"/>
        </w:rPr>
        <w:instrText xml:space="preserve"> FORMTEXT </w:instrText>
      </w:r>
      <w:r w:rsidR="005027AD" w:rsidRPr="00F065AB">
        <w:rPr>
          <w:rFonts w:ascii="Arial" w:eastAsia="MS Gothic" w:hAnsi="Arial" w:cs="Arial"/>
          <w:kern w:val="32"/>
          <w:sz w:val="24"/>
          <w:highlight w:val="yellow"/>
          <w:lang w:eastAsia="en-US"/>
        </w:rPr>
      </w:r>
      <w:r w:rsidR="005027AD"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[tt:mm]</w:t>
      </w:r>
      <w:r w:rsidR="005027AD" w:rsidRPr="00F065AB">
        <w:rPr>
          <w:rFonts w:ascii="Arial" w:eastAsia="MS Gothic" w:hAnsi="Arial" w:cs="Arial"/>
          <w:kern w:val="32"/>
          <w:sz w:val="24"/>
          <w:highlight w:val="yellow"/>
          <w:lang w:eastAsia="en-US"/>
        </w:rPr>
        <w:fldChar w:fldCharType="end"/>
      </w:r>
      <w:r w:rsidRPr="00F065AB">
        <w:rPr>
          <w:rFonts w:ascii="Arial" w:hAnsi="Arial" w:cs="Arial"/>
          <w:sz w:val="24"/>
        </w:rPr>
        <w:t>) til følgende adresse</w:t>
      </w:r>
      <w:r w:rsidR="001F1E97" w:rsidRPr="00F065AB">
        <w:rPr>
          <w:rFonts w:ascii="Arial" w:hAnsi="Arial" w:cs="Arial"/>
          <w:sz w:val="24"/>
        </w:rPr>
        <w:t xml:space="preserve">: </w:t>
      </w:r>
    </w:p>
    <w:p w14:paraId="1C85A2F1" w14:textId="77777777" w:rsidR="005F14D9" w:rsidRPr="00F065AB" w:rsidRDefault="005F14D9" w:rsidP="0025387B">
      <w:pPr>
        <w:rPr>
          <w:rFonts w:ascii="Arial" w:hAnsi="Arial" w:cs="Arial"/>
          <w:sz w:val="24"/>
        </w:rPr>
      </w:pPr>
    </w:p>
    <w:p w14:paraId="4DC8B91D" w14:textId="77777777" w:rsidR="001F1E97" w:rsidRPr="00F065AB" w:rsidRDefault="005027AD" w:rsidP="0025387B">
      <w:pPr>
        <w:rPr>
          <w:rFonts w:ascii="Arial" w:hAnsi="Arial" w:cs="Arial"/>
          <w:sz w:val="24"/>
        </w:rPr>
      </w:pPr>
      <w:r w:rsidRPr="00F065AB">
        <w:rPr>
          <w:rFonts w:ascii="Arial" w:eastAsia="MS Gothic" w:hAnsi="Arial" w:cs="Arial"/>
          <w:kern w:val="32"/>
          <w:sz w:val="24"/>
          <w:highlight w:val="yellow"/>
          <w:lang w:eastAsia="en-US"/>
        </w:rPr>
        <w:fldChar w:fldCharType="begin">
          <w:ffData>
            <w:name w:val=""/>
            <w:enabled/>
            <w:calcOnExit w:val="0"/>
            <w:textInput>
              <w:default w:val="[Firmanavn]"/>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[Firmanavn]</w:t>
      </w:r>
      <w:r w:rsidRPr="00F065AB">
        <w:rPr>
          <w:rFonts w:ascii="Arial" w:eastAsia="MS Gothic" w:hAnsi="Arial" w:cs="Arial"/>
          <w:kern w:val="32"/>
          <w:sz w:val="24"/>
          <w:highlight w:val="yellow"/>
          <w:lang w:eastAsia="en-US"/>
        </w:rPr>
        <w:fldChar w:fldCharType="end"/>
      </w:r>
    </w:p>
    <w:p w14:paraId="287264E7" w14:textId="77777777" w:rsidR="001F1E97" w:rsidRPr="00F065AB" w:rsidRDefault="005027AD" w:rsidP="0025387B">
      <w:pPr>
        <w:rPr>
          <w:rFonts w:ascii="Arial" w:eastAsia="MS Gothic" w:hAnsi="Arial" w:cs="Arial"/>
          <w:kern w:val="32"/>
          <w:sz w:val="24"/>
          <w:lang w:eastAsia="en-US"/>
        </w:rPr>
      </w:pPr>
      <w:r w:rsidRPr="00F065AB">
        <w:rPr>
          <w:rFonts w:ascii="Arial" w:eastAsia="MS Gothic" w:hAnsi="Arial" w:cs="Arial"/>
          <w:kern w:val="32"/>
          <w:sz w:val="24"/>
          <w:highlight w:val="yellow"/>
          <w:lang w:eastAsia="en-US"/>
        </w:rPr>
        <w:fldChar w:fldCharType="begin">
          <w:ffData>
            <w:name w:val=""/>
            <w:enabled/>
            <w:calcOnExit w:val="0"/>
            <w:textInput>
              <w:default w:val="[Gateadresse]"/>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[Gateadresse]</w:t>
      </w:r>
      <w:r w:rsidRPr="00F065AB">
        <w:rPr>
          <w:rFonts w:ascii="Arial" w:eastAsia="MS Gothic" w:hAnsi="Arial" w:cs="Arial"/>
          <w:kern w:val="32"/>
          <w:sz w:val="24"/>
          <w:highlight w:val="yellow"/>
          <w:lang w:eastAsia="en-US"/>
        </w:rPr>
        <w:fldChar w:fldCharType="end"/>
      </w:r>
    </w:p>
    <w:p w14:paraId="4795C3D1" w14:textId="5D44E9F9" w:rsidR="000568F5" w:rsidRDefault="005027AD" w:rsidP="0025387B">
      <w:pPr>
        <w:rPr>
          <w:rFonts w:ascii="Arial" w:eastAsia="MS Gothic" w:hAnsi="Arial" w:cs="Arial"/>
          <w:kern w:val="32"/>
          <w:sz w:val="24"/>
          <w:lang w:eastAsia="en-US"/>
        </w:rPr>
      </w:pPr>
      <w:r w:rsidRPr="00F065AB">
        <w:rPr>
          <w:rFonts w:ascii="Arial" w:eastAsia="MS Gothic" w:hAnsi="Arial" w:cs="Arial"/>
          <w:kern w:val="32"/>
          <w:sz w:val="24"/>
          <w:highlight w:val="yellow"/>
          <w:lang w:eastAsia="en-US"/>
        </w:rPr>
        <w:fldChar w:fldCharType="begin">
          <w:ffData>
            <w:name w:val=""/>
            <w:enabled/>
            <w:calcOnExit w:val="0"/>
            <w:textInput>
              <w:default w:val="[Postnr]"/>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[Postnr]</w:t>
      </w:r>
      <w:r w:rsidRPr="00F065AB">
        <w:rPr>
          <w:rFonts w:ascii="Arial" w:eastAsia="MS Gothic" w:hAnsi="Arial" w:cs="Arial"/>
          <w:kern w:val="32"/>
          <w:sz w:val="24"/>
          <w:highlight w:val="yellow"/>
          <w:lang w:eastAsia="en-US"/>
        </w:rPr>
        <w:fldChar w:fldCharType="end"/>
      </w:r>
      <w:r w:rsidRPr="00F065AB">
        <w:rPr>
          <w:rFonts w:ascii="Arial" w:eastAsia="MS Gothic" w:hAnsi="Arial" w:cs="Arial"/>
          <w:kern w:val="32"/>
          <w:sz w:val="24"/>
          <w:highlight w:val="yellow"/>
          <w:lang w:eastAsia="en-US"/>
        </w:rPr>
        <w:fldChar w:fldCharType="begin">
          <w:ffData>
            <w:name w:val=""/>
            <w:enabled/>
            <w:calcOnExit w:val="0"/>
            <w:textInput>
              <w:default w:val="[Sted]"/>
            </w:textInput>
          </w:ffData>
        </w:fldChar>
      </w:r>
      <w:r w:rsidR="00430CE7" w:rsidRPr="00F065AB">
        <w:rPr>
          <w:rFonts w:ascii="Arial" w:eastAsia="MS Gothic" w:hAnsi="Arial" w:cs="Arial"/>
          <w:kern w:val="32"/>
          <w:sz w:val="24"/>
          <w:highlight w:val="yellow"/>
          <w:lang w:eastAsia="en-US"/>
        </w:rPr>
        <w:instrText xml:space="preserve"> FORMTEXT </w:instrText>
      </w:r>
      <w:r w:rsidRPr="00F065AB">
        <w:rPr>
          <w:rFonts w:ascii="Arial" w:eastAsia="MS Gothic" w:hAnsi="Arial" w:cs="Arial"/>
          <w:kern w:val="32"/>
          <w:sz w:val="24"/>
          <w:highlight w:val="yellow"/>
          <w:lang w:eastAsia="en-US"/>
        </w:rPr>
      </w:r>
      <w:r w:rsidRPr="00F065AB">
        <w:rPr>
          <w:rFonts w:ascii="Arial" w:eastAsia="MS Gothic" w:hAnsi="Arial" w:cs="Arial"/>
          <w:kern w:val="32"/>
          <w:sz w:val="24"/>
          <w:highlight w:val="yellow"/>
          <w:lang w:eastAsia="en-US"/>
        </w:rPr>
        <w:fldChar w:fldCharType="separate"/>
      </w:r>
      <w:r w:rsidR="00652EC3" w:rsidRPr="00F065AB">
        <w:rPr>
          <w:rFonts w:ascii="Arial" w:eastAsia="MS Gothic" w:hAnsi="Arial" w:cs="Arial"/>
          <w:noProof/>
          <w:kern w:val="32"/>
          <w:sz w:val="24"/>
          <w:highlight w:val="yellow"/>
          <w:lang w:eastAsia="en-US"/>
        </w:rPr>
        <w:t>[Sted]</w:t>
      </w:r>
      <w:r w:rsidRPr="00F065AB">
        <w:rPr>
          <w:rFonts w:ascii="Arial" w:eastAsia="MS Gothic" w:hAnsi="Arial" w:cs="Arial"/>
          <w:kern w:val="32"/>
          <w:sz w:val="24"/>
          <w:highlight w:val="yellow"/>
          <w:lang w:eastAsia="en-US"/>
        </w:rPr>
        <w:fldChar w:fldCharType="end"/>
      </w:r>
    </w:p>
    <w:p w14:paraId="37D0E9E5" w14:textId="7139398E" w:rsidR="00A20BD5" w:rsidRDefault="00A20BD5" w:rsidP="0025387B">
      <w:pPr>
        <w:rPr>
          <w:rFonts w:ascii="Arial" w:eastAsia="MS Gothic" w:hAnsi="Arial" w:cs="Arial"/>
          <w:kern w:val="32"/>
          <w:sz w:val="24"/>
          <w:lang w:eastAsia="en-US"/>
        </w:rPr>
      </w:pPr>
    </w:p>
    <w:p w14:paraId="6E21A186" w14:textId="77777777" w:rsidR="00033D01" w:rsidRPr="00320A8C" w:rsidRDefault="00033D01" w:rsidP="00650ABA">
      <w:pPr>
        <w:pStyle w:val="Overskrift1"/>
        <w:ind w:right="431"/>
        <w:rPr>
          <w:rFonts w:ascii="Arial" w:hAnsi="Arial"/>
        </w:rPr>
      </w:pPr>
      <w:bookmarkStart w:id="161" w:name="_Toc200438378"/>
      <w:bookmarkStart w:id="162" w:name="_Toc483210520"/>
      <w:r w:rsidRPr="00320A8C">
        <w:rPr>
          <w:rFonts w:ascii="Arial" w:hAnsi="Arial"/>
        </w:rPr>
        <w:t>Avslutning av konkurransen</w:t>
      </w:r>
      <w:bookmarkEnd w:id="162"/>
    </w:p>
    <w:p w14:paraId="1B3E7ABB" w14:textId="77777777" w:rsidR="00033D01" w:rsidRPr="00320A8C" w:rsidRDefault="00033D01" w:rsidP="006403E5">
      <w:pPr>
        <w:pStyle w:val="Listeavsnitt"/>
        <w:keepNext/>
        <w:numPr>
          <w:ilvl w:val="0"/>
          <w:numId w:val="3"/>
        </w:numPr>
        <w:spacing w:before="240" w:after="60"/>
        <w:contextualSpacing w:val="0"/>
        <w:outlineLvl w:val="1"/>
        <w:rPr>
          <w:rFonts w:ascii="Arial" w:hAnsi="Arial" w:cs="Arial"/>
          <w:b/>
          <w:bCs/>
          <w:iCs/>
          <w:vanish/>
          <w:szCs w:val="28"/>
        </w:rPr>
      </w:pPr>
      <w:bookmarkStart w:id="163" w:name="_Toc274082096"/>
      <w:bookmarkStart w:id="164" w:name="_Toc274082763"/>
      <w:bookmarkStart w:id="165" w:name="_Toc274082883"/>
      <w:bookmarkStart w:id="166" w:name="_Toc274082966"/>
      <w:bookmarkStart w:id="167" w:name="_Toc274083090"/>
      <w:bookmarkStart w:id="168" w:name="_Toc274083319"/>
      <w:bookmarkStart w:id="169" w:name="_Toc274083430"/>
      <w:bookmarkStart w:id="170" w:name="_Toc274083717"/>
      <w:bookmarkStart w:id="171" w:name="_Toc275255187"/>
      <w:bookmarkStart w:id="172" w:name="_Toc275380655"/>
      <w:bookmarkStart w:id="173" w:name="_Toc276120279"/>
      <w:bookmarkStart w:id="174" w:name="_Toc276149310"/>
      <w:bookmarkStart w:id="175" w:name="_Toc276151500"/>
      <w:bookmarkStart w:id="176" w:name="_Toc276327586"/>
      <w:bookmarkStart w:id="177" w:name="_Toc276363112"/>
      <w:bookmarkStart w:id="178" w:name="_Toc276363211"/>
      <w:bookmarkStart w:id="179" w:name="_Toc276562422"/>
      <w:bookmarkStart w:id="180" w:name="_Toc277066599"/>
      <w:bookmarkStart w:id="181" w:name="_Toc277599228"/>
      <w:bookmarkStart w:id="182" w:name="_Toc277601344"/>
      <w:bookmarkStart w:id="183" w:name="_Toc279653262"/>
      <w:bookmarkStart w:id="184" w:name="_Toc289339178"/>
      <w:bookmarkStart w:id="185" w:name="_Toc290550248"/>
      <w:bookmarkStart w:id="186" w:name="_Toc291070131"/>
      <w:bookmarkStart w:id="187" w:name="_Toc291072091"/>
      <w:bookmarkStart w:id="188" w:name="_Toc291253157"/>
      <w:bookmarkStart w:id="189" w:name="_Toc291253368"/>
      <w:bookmarkStart w:id="190" w:name="_Toc293663327"/>
      <w:bookmarkStart w:id="191" w:name="_Toc293990866"/>
      <w:bookmarkStart w:id="192" w:name="_Toc370822680"/>
      <w:bookmarkStart w:id="193" w:name="_Toc372798636"/>
      <w:bookmarkStart w:id="194" w:name="_Toc374361307"/>
      <w:bookmarkStart w:id="195" w:name="_Toc374361376"/>
      <w:bookmarkStart w:id="196" w:name="_Toc374361439"/>
      <w:bookmarkStart w:id="197" w:name="_Toc374361488"/>
      <w:bookmarkStart w:id="198" w:name="_Toc374528041"/>
      <w:bookmarkStart w:id="199" w:name="_Toc374610675"/>
      <w:bookmarkStart w:id="200" w:name="_Toc374611836"/>
      <w:bookmarkStart w:id="201" w:name="_Toc481752938"/>
      <w:bookmarkStart w:id="202" w:name="_Toc481752980"/>
      <w:bookmarkStart w:id="203" w:name="_Toc481753021"/>
      <w:bookmarkStart w:id="204" w:name="_Toc482692674"/>
      <w:bookmarkStart w:id="205" w:name="_Toc48321052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46F724E3" w14:textId="77777777" w:rsidR="006722D7" w:rsidRPr="00320A8C" w:rsidRDefault="006722D7" w:rsidP="0094116D">
      <w:pPr>
        <w:pStyle w:val="Overskrift2"/>
      </w:pPr>
      <w:bookmarkStart w:id="206" w:name="_Toc483210522"/>
      <w:r w:rsidRPr="00320A8C">
        <w:t>Meddelelse</w:t>
      </w:r>
      <w:bookmarkEnd w:id="161"/>
      <w:r w:rsidR="00033D01" w:rsidRPr="00320A8C">
        <w:t xml:space="preserve"> om valg av leverandør og karensperiode</w:t>
      </w:r>
      <w:bookmarkEnd w:id="206"/>
    </w:p>
    <w:p w14:paraId="124EE0D9" w14:textId="77777777" w:rsidR="00790D18" w:rsidRPr="008056BF" w:rsidRDefault="00790D18" w:rsidP="00166E26">
      <w:pPr>
        <w:rPr>
          <w:rFonts w:ascii="Arial" w:hAnsi="Arial" w:cs="Arial"/>
          <w:sz w:val="24"/>
        </w:rPr>
      </w:pPr>
      <w:r w:rsidRPr="008056BF">
        <w:rPr>
          <w:rFonts w:ascii="Arial" w:hAnsi="Arial" w:cs="Arial"/>
          <w:sz w:val="24"/>
        </w:rPr>
        <w:t>Oppdragsgiver informerer alle leverandører skriftlig og samtidig om hvem oppdragsgiveren har til hensikt å tildele kontrakt til så snart valg av leverandør er gjort.</w:t>
      </w:r>
    </w:p>
    <w:p w14:paraId="7714AA23" w14:textId="77777777" w:rsidR="00790D18" w:rsidRPr="008056BF" w:rsidRDefault="00790D18" w:rsidP="00166E26">
      <w:pPr>
        <w:rPr>
          <w:rFonts w:ascii="Arial" w:hAnsi="Arial" w:cs="Arial"/>
          <w:sz w:val="24"/>
        </w:rPr>
      </w:pPr>
    </w:p>
    <w:p w14:paraId="6ED00197" w14:textId="77777777" w:rsidR="00790D18" w:rsidRPr="008056BF" w:rsidRDefault="00790D18" w:rsidP="00166E26">
      <w:pPr>
        <w:rPr>
          <w:rFonts w:ascii="Arial" w:hAnsi="Arial" w:cs="Arial"/>
          <w:sz w:val="24"/>
        </w:rPr>
      </w:pPr>
      <w:r w:rsidRPr="008056BF">
        <w:rPr>
          <w:rFonts w:ascii="Arial" w:hAnsi="Arial" w:cs="Arial"/>
          <w:sz w:val="24"/>
        </w:rPr>
        <w:t xml:space="preserve">Meddelelsen vil inneholde en begrunnelse for valget og angi </w:t>
      </w:r>
      <w:r w:rsidR="00E52A16" w:rsidRPr="008056BF">
        <w:rPr>
          <w:rFonts w:ascii="Arial" w:hAnsi="Arial" w:cs="Arial"/>
          <w:sz w:val="24"/>
        </w:rPr>
        <w:t xml:space="preserve">en </w:t>
      </w:r>
      <w:r w:rsidR="0069269D" w:rsidRPr="008056BF">
        <w:rPr>
          <w:rFonts w:ascii="Arial" w:hAnsi="Arial" w:cs="Arial"/>
          <w:sz w:val="24"/>
        </w:rPr>
        <w:t>karensperiode</w:t>
      </w:r>
      <w:r w:rsidRPr="008056BF">
        <w:rPr>
          <w:rFonts w:ascii="Arial" w:hAnsi="Arial" w:cs="Arial"/>
          <w:sz w:val="24"/>
        </w:rPr>
        <w:t xml:space="preserve"> fra tildelingen gjøres kjent til kontraktssignering er planlagt gjennomført (kontraktsinngåelsen).</w:t>
      </w:r>
    </w:p>
    <w:p w14:paraId="3CD9E7E1" w14:textId="77777777" w:rsidR="00790D18" w:rsidRPr="008056BF" w:rsidRDefault="00790D18" w:rsidP="00166E26">
      <w:pPr>
        <w:rPr>
          <w:rFonts w:ascii="Arial" w:hAnsi="Arial" w:cs="Arial"/>
          <w:sz w:val="24"/>
        </w:rPr>
      </w:pPr>
    </w:p>
    <w:p w14:paraId="0EA17D7B" w14:textId="77777777" w:rsidR="00790D18" w:rsidRPr="008056BF" w:rsidRDefault="00790D18" w:rsidP="00166E26">
      <w:pPr>
        <w:rPr>
          <w:rFonts w:ascii="Arial" w:hAnsi="Arial" w:cs="Arial"/>
          <w:sz w:val="24"/>
        </w:rPr>
      </w:pPr>
      <w:r w:rsidRPr="008056BF">
        <w:rPr>
          <w:rFonts w:ascii="Arial" w:hAnsi="Arial" w:cs="Arial"/>
          <w:sz w:val="24"/>
        </w:rPr>
        <w:t>Dersom oppdragsgiveren finner at tildelingsbeslutningen ikke er i samsvar med kriteriene for valg av leverandør kan beslutningen annulleres frem til kontrakt er inngått.</w:t>
      </w:r>
    </w:p>
    <w:p w14:paraId="645789E2" w14:textId="77777777" w:rsidR="00650ABA" w:rsidRPr="00320A8C" w:rsidRDefault="00650ABA" w:rsidP="00650ABA">
      <w:pPr>
        <w:pStyle w:val="Overskrift1"/>
        <w:rPr>
          <w:rFonts w:ascii="Arial" w:hAnsi="Arial"/>
        </w:rPr>
      </w:pPr>
      <w:bookmarkStart w:id="207" w:name="_Toc483210523"/>
      <w:r w:rsidRPr="00320A8C">
        <w:rPr>
          <w:rFonts w:ascii="Arial" w:hAnsi="Arial"/>
        </w:rPr>
        <w:t>Vedlegg</w:t>
      </w:r>
      <w:bookmarkEnd w:id="207"/>
      <w:r w:rsidRPr="00320A8C">
        <w:rPr>
          <w:rFonts w:ascii="Arial" w:hAnsi="Arial"/>
        </w:rPr>
        <w:t xml:space="preserve"> </w:t>
      </w:r>
    </w:p>
    <w:p w14:paraId="0D5197C5" w14:textId="77777777" w:rsidR="007B7433" w:rsidRPr="008056BF" w:rsidRDefault="007B7433" w:rsidP="007B7433">
      <w:pPr>
        <w:rPr>
          <w:rFonts w:ascii="Arial" w:hAnsi="Arial" w:cs="Arial"/>
          <w:sz w:val="24"/>
        </w:rPr>
      </w:pPr>
      <w:r w:rsidRPr="008056BF">
        <w:rPr>
          <w:rFonts w:ascii="Arial" w:hAnsi="Arial" w:cs="Arial"/>
          <w:sz w:val="24"/>
        </w:rPr>
        <w:t>Vedlegg 1. Utkast rammeavtale</w:t>
      </w:r>
    </w:p>
    <w:p w14:paraId="0E380CED" w14:textId="77777777" w:rsidR="00650ABA" w:rsidRPr="008056BF" w:rsidRDefault="009A6BF4" w:rsidP="00084DBF">
      <w:pPr>
        <w:rPr>
          <w:rFonts w:ascii="Arial" w:hAnsi="Arial" w:cs="Arial"/>
          <w:sz w:val="24"/>
        </w:rPr>
      </w:pPr>
      <w:r w:rsidRPr="008056BF">
        <w:rPr>
          <w:rFonts w:ascii="Arial" w:hAnsi="Arial" w:cs="Arial"/>
          <w:sz w:val="24"/>
        </w:rPr>
        <w:t>Vedlegg 2. Tilbudsmappe</w:t>
      </w:r>
    </w:p>
    <w:p w14:paraId="1754A7F5" w14:textId="77777777" w:rsidR="00B90DD2" w:rsidRPr="008056BF" w:rsidRDefault="00B90DD2" w:rsidP="00084DBF">
      <w:pPr>
        <w:rPr>
          <w:rFonts w:ascii="Arial" w:hAnsi="Arial" w:cs="Arial"/>
          <w:sz w:val="24"/>
        </w:rPr>
      </w:pPr>
      <w:r w:rsidRPr="008056BF">
        <w:rPr>
          <w:rFonts w:ascii="Arial" w:hAnsi="Arial" w:cs="Arial"/>
          <w:sz w:val="24"/>
        </w:rPr>
        <w:t xml:space="preserve">Vedlegg 3. </w:t>
      </w:r>
      <w:r w:rsidR="00C55118" w:rsidRPr="008056BF">
        <w:rPr>
          <w:rFonts w:ascii="Arial" w:hAnsi="Arial" w:cs="Arial"/>
          <w:sz w:val="24"/>
        </w:rPr>
        <w:t>Egenrapportering</w:t>
      </w:r>
      <w:r w:rsidR="002927D9" w:rsidRPr="008056BF">
        <w:rPr>
          <w:rFonts w:ascii="Arial" w:hAnsi="Arial" w:cs="Arial"/>
          <w:sz w:val="24"/>
        </w:rPr>
        <w:t>skjema</w:t>
      </w:r>
      <w:r w:rsidRPr="008056BF">
        <w:rPr>
          <w:rFonts w:ascii="Arial" w:hAnsi="Arial" w:cs="Arial"/>
          <w:sz w:val="24"/>
        </w:rPr>
        <w:t xml:space="preserve"> lønns- og </w:t>
      </w:r>
      <w:r w:rsidR="00C55118" w:rsidRPr="008056BF">
        <w:rPr>
          <w:rFonts w:ascii="Arial" w:hAnsi="Arial" w:cs="Arial"/>
          <w:sz w:val="24"/>
        </w:rPr>
        <w:t>arbeidsvilkår</w:t>
      </w:r>
    </w:p>
    <w:p w14:paraId="10B5AC31" w14:textId="77777777" w:rsidR="00320A8C" w:rsidRPr="009A6BF4" w:rsidRDefault="00320A8C"/>
    <w:sectPr w:rsidR="00320A8C" w:rsidRPr="009A6BF4" w:rsidSect="005144BB">
      <w:headerReference w:type="even" r:id="rId14"/>
      <w:headerReference w:type="default" r:id="rId15"/>
      <w:footerReference w:type="even" r:id="rId16"/>
      <w:footerReference w:type="default" r:id="rId17"/>
      <w:headerReference w:type="first" r:id="rId18"/>
      <w:footerReference w:type="first" r:id="rId19"/>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fi" w:date="2017-04-05T13:11:00Z" w:initials="Difi">
    <w:p w14:paraId="6C11F944" w14:textId="37F04BF6" w:rsidR="00BF33B5" w:rsidRDefault="00BF33B5">
      <w:pPr>
        <w:pStyle w:val="Merknadstekst"/>
      </w:pPr>
      <w:r>
        <w:rPr>
          <w:rStyle w:val="Merknadsreferanse"/>
        </w:rPr>
        <w:annotationRef/>
      </w:r>
      <w:r w:rsidRPr="00EB0A84">
        <w:t xml:space="preserve">Tekst merket med gult i denne konkurransegrunnlagsmalen indikerer at innhold må fylles inn eller at bruker av malen bør sjekke om det er behov for å tilpasse den merkede teksten sitt behov. </w:t>
      </w: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1" w:author="Difi" w:date="2017-02-07T11:07:00Z" w:initials="ATG">
    <w:p w14:paraId="67DA8D8F" w14:textId="42B810C1" w:rsidR="00BF33B5" w:rsidRDefault="00BF33B5">
      <w:pPr>
        <w:pStyle w:val="Merknadstekst"/>
      </w:pPr>
      <w:r>
        <w:rPr>
          <w:rStyle w:val="Merknadsreferanse"/>
        </w:rPr>
        <w:annotationRef/>
      </w:r>
      <w:r>
        <w:t>Velg ett av alternativene. Kontraktens forventede verdi i hele dens levetid, inkludert eventuelle opsjoner om forlengelse, er avgjørende for valget.</w:t>
      </w:r>
    </w:p>
  </w:comment>
  <w:comment w:id="12" w:author="Difi" w:date="2017-05-05T13:15:00Z" w:initials="Difi">
    <w:p w14:paraId="4DF120E5" w14:textId="0EF5DF5E" w:rsidR="00BF33B5" w:rsidRDefault="00BF33B5">
      <w:pPr>
        <w:pStyle w:val="Merknadstekst"/>
      </w:pPr>
      <w:r>
        <w:rPr>
          <w:rStyle w:val="Merknadsreferanse"/>
        </w:rPr>
        <w:annotationRef/>
      </w:r>
      <w:r>
        <w:t>Ved å inngå parallelle rammeavtaler vil man kunne oppnå en bedre leveringssikkerhet.</w:t>
      </w:r>
    </w:p>
  </w:comment>
  <w:comment w:id="15" w:author="Difi" w:date="2017-05-22T10:44:00Z" w:initials="Difi">
    <w:p w14:paraId="3D9A6BCE" w14:textId="084C549F" w:rsidR="000C4C65" w:rsidRDefault="000C4C65">
      <w:pPr>
        <w:pStyle w:val="Merknadstekst"/>
      </w:pPr>
      <w:r>
        <w:rPr>
          <w:rStyle w:val="Merknadsreferanse"/>
        </w:rPr>
        <w:annotationRef/>
      </w:r>
      <w:r>
        <w:t xml:space="preserve">Det gjøres oppmerksom på at formidling av </w:t>
      </w:r>
      <w:r w:rsidR="00F01509">
        <w:t>pleiepersonale</w:t>
      </w:r>
      <w:r>
        <w:t xml:space="preserve"> og formidling av medisinsk personal er tjenester som er definert som «Særlige tjenester», se vedlegg 2 til anskaffelsesforskriften. </w:t>
      </w:r>
      <w:r w:rsidR="00F01509">
        <w:t>Kontrakter om «Særlige tjenester» med en anslått verdi på minst 1.1mill kroner</w:t>
      </w:r>
      <w:r w:rsidR="00573F15">
        <w:t xml:space="preserve"> følger anskaffelsesforskriftens del II, se § 5-1(2)b.</w:t>
      </w:r>
    </w:p>
  </w:comment>
  <w:comment w:id="14" w:author="Difi" w:date="2017-05-05T13:16:00Z" w:initials="Difi">
    <w:p w14:paraId="73A7AA00" w14:textId="77777777" w:rsidR="00BF33B5" w:rsidRDefault="00BF33B5" w:rsidP="000E2EA4">
      <w:pPr>
        <w:pStyle w:val="Merknadstekst"/>
      </w:pPr>
      <w:r>
        <w:rPr>
          <w:rStyle w:val="Merknadsreferanse"/>
        </w:rPr>
        <w:annotationRef/>
      </w:r>
      <w:r>
        <w:t xml:space="preserve">Omfang og stillingsområde må tilpasses brukerens behov. </w:t>
      </w:r>
    </w:p>
    <w:p w14:paraId="0231AAFB" w14:textId="77777777" w:rsidR="00BF33B5" w:rsidRDefault="00BF33B5" w:rsidP="000E2EA4">
      <w:pPr>
        <w:pStyle w:val="Merknadstekst"/>
      </w:pPr>
    </w:p>
    <w:p w14:paraId="6B7FB192" w14:textId="4678FEBA" w:rsidR="00BF33B5" w:rsidRDefault="00BF33B5" w:rsidP="000E2EA4">
      <w:pPr>
        <w:pStyle w:val="Merknadstekst"/>
      </w:pPr>
      <w:r>
        <w:t>Dersom vikarer skal leveres til forskjellige steder i landet bør det vurderes om det skal inngås separate kontrakter for hvert enkelt geografisk område (delkontrakter)</w:t>
      </w:r>
    </w:p>
  </w:comment>
  <w:comment w:id="21" w:author="Difi" w:date="2017-05-05T15:22:00Z" w:initials="Difi">
    <w:p w14:paraId="4FB14379" w14:textId="74CB4C30" w:rsidR="00BF33B5" w:rsidRDefault="00BF33B5">
      <w:pPr>
        <w:pStyle w:val="Merknadstekst"/>
      </w:pPr>
      <w:r>
        <w:rPr>
          <w:rStyle w:val="Merknadsreferanse"/>
        </w:rPr>
        <w:annotationRef/>
      </w:r>
      <w:r>
        <w:t>Dette punktet inneholder to alternativer om deltilbud. Fjern det alternativet som ikke skal benyttes.</w:t>
      </w:r>
    </w:p>
  </w:comment>
  <w:comment w:id="22" w:author="Difi" w:date="2017-02-14T15:11:00Z" w:initials="ATG">
    <w:p w14:paraId="49BE14E0" w14:textId="1FFDFB1D" w:rsidR="00BF33B5" w:rsidRDefault="00BF33B5">
      <w:pPr>
        <w:pStyle w:val="Merknadstekst"/>
      </w:pPr>
      <w:r>
        <w:rPr>
          <w:rStyle w:val="Merknadsreferanse"/>
        </w:rPr>
        <w:annotationRef/>
      </w:r>
      <w:r>
        <w:t>Det er kun for anskaffelser som følger del III man er pliktig å gi begrunnelse dersom man ikke tillater at det gis deltilbud.</w:t>
      </w:r>
    </w:p>
  </w:comment>
  <w:comment w:id="24" w:author="Difi" w:date="2017-02-07T14:53:00Z" w:initials="ATG">
    <w:p w14:paraId="05A512CE" w14:textId="11E28E30" w:rsidR="00BF33B5" w:rsidRDefault="00BF33B5">
      <w:pPr>
        <w:pStyle w:val="Merknadstekst"/>
      </w:pPr>
      <w:r>
        <w:rPr>
          <w:rStyle w:val="Merknadsreferanse"/>
        </w:rPr>
        <w:annotationRef/>
      </w:r>
      <w:r>
        <w:t xml:space="preserve">Velg ett av alternativene. Alternativ 1 dersom anskaffelsen gjøres etter forskriftens del II, og alternativ 2 dersom anskaffelsen gjennomføres etter forskriftens del III. </w:t>
      </w:r>
    </w:p>
  </w:comment>
  <w:comment w:id="40" w:author="Difi" w:date="2017-05-05T15:22:00Z" w:initials="Difi">
    <w:p w14:paraId="6F331C80" w14:textId="68D347CD" w:rsidR="00BF33B5" w:rsidRDefault="00BF33B5">
      <w:pPr>
        <w:pStyle w:val="Merknadstekst"/>
      </w:pPr>
      <w:r>
        <w:rPr>
          <w:rStyle w:val="Merknadsreferanse"/>
        </w:rPr>
        <w:annotationRef/>
      </w:r>
      <w:r>
        <w:t>Fjernes dersom ehandel ikke skal benyttes.</w:t>
      </w:r>
    </w:p>
  </w:comment>
  <w:comment w:id="56" w:author="Difi" w:date="2017-03-31T13:21:00Z" w:initials="Difi">
    <w:p w14:paraId="03CE870E" w14:textId="619D960F" w:rsidR="00BF33B5" w:rsidRDefault="00BF33B5">
      <w:pPr>
        <w:pStyle w:val="Merknadstekst"/>
      </w:pPr>
      <w:r>
        <w:rPr>
          <w:rStyle w:val="Merknadsreferanse"/>
        </w:rPr>
        <w:annotationRef/>
      </w:r>
      <w:r>
        <w:t>Det er ikke obligatorisk å benytte ESPD dersom anskaffelsen følger regelverkets del II. Dersom ESPD ikke skal benyttes slettes hele punkt 6.</w:t>
      </w:r>
    </w:p>
  </w:comment>
  <w:comment w:id="63" w:author="Difi" w:date="2017-03-31T13:22:00Z" w:initials="Difi">
    <w:p w14:paraId="299E0E94" w14:textId="1F40198A" w:rsidR="00BF33B5" w:rsidRDefault="00BF33B5">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d="67" w:author="Difi" w:date="2017-05-22T09:52:00Z" w:initials="Difi">
    <w:p w14:paraId="45C64CA7" w14:textId="036EE61A" w:rsidR="00BF33B5" w:rsidRDefault="00BF33B5">
      <w:pPr>
        <w:pStyle w:val="Merknadstekst"/>
      </w:pPr>
      <w:r>
        <w:rPr>
          <w:rStyle w:val="Merknadsreferanse"/>
        </w:rPr>
        <w:annotationRef/>
      </w:r>
      <w:r>
        <w:t>Dette er en forskrift som MÅ oppfylles. Du må ikke ha det som et kvalifikasjonskrav, men vi har valgt å ta det med da dette er noe som bør være i orden ved kontraktsignering.</w:t>
      </w:r>
    </w:p>
  </w:comment>
  <w:comment w:id="71" w:author="Difi" w:date="2017-05-05T15:23:00Z" w:initials="Difi">
    <w:p w14:paraId="207A86E6" w14:textId="77777777" w:rsidR="00BF33B5" w:rsidRPr="005A2F54" w:rsidRDefault="00BF33B5" w:rsidP="00AC4633">
      <w:pPr>
        <w:pStyle w:val="Merknadstekst"/>
      </w:pPr>
      <w:r>
        <w:rPr>
          <w:rStyle w:val="Merknadsreferanse"/>
        </w:rPr>
        <w:annotationRef/>
      </w:r>
      <w:r w:rsidRPr="005A2F54">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1795DA3B" w14:textId="77777777" w:rsidR="00BF33B5" w:rsidRPr="005A2F54" w:rsidRDefault="00BF33B5" w:rsidP="00AC4633">
      <w:pPr>
        <w:pStyle w:val="Merknadstekst"/>
      </w:pPr>
    </w:p>
    <w:p w14:paraId="6AE1D782" w14:textId="77777777" w:rsidR="00BF33B5" w:rsidRDefault="00BF33B5" w:rsidP="00AC4633">
      <w:pPr>
        <w:pStyle w:val="Merknadstekst"/>
      </w:pPr>
      <w:r w:rsidRPr="005A2F54">
        <w:t>Dersom oppdragsgiver vil stille krav til regnskapets balanse må det spesifiseres gjennomsiktige, objektive og ikke-diskriminerende metoder og kriterier for hvordan dette vil bli vurdert.</w:t>
      </w:r>
    </w:p>
    <w:p w14:paraId="75157A67" w14:textId="77777777" w:rsidR="00BF33B5" w:rsidRDefault="00BF33B5" w:rsidP="00AC4633">
      <w:pPr>
        <w:pStyle w:val="Merknadstekst"/>
      </w:pPr>
    </w:p>
    <w:p w14:paraId="45E676A0" w14:textId="5405BC13" w:rsidR="00BF33B5" w:rsidRDefault="00BF33B5" w:rsidP="00AC4633">
      <w:pPr>
        <w:pStyle w:val="Merknadstekst"/>
      </w:pPr>
      <w:r>
        <w:t>Det presiseres at denne malen ikke inneholder eksempler på de krav som er nevnt over.</w:t>
      </w:r>
    </w:p>
  </w:comment>
  <w:comment w:id="82" w:author="Difi" w:date="2017-03-28T15:24:00Z" w:initials="ATG">
    <w:p w14:paraId="718EE185" w14:textId="70E06171" w:rsidR="00BF33B5" w:rsidRDefault="00BF33B5">
      <w:pPr>
        <w:pStyle w:val="Merknadstekst"/>
      </w:pPr>
      <w:r>
        <w:rPr>
          <w:rStyle w:val="Merknadsreferanse"/>
        </w:rPr>
        <w:annotationRef/>
      </w:r>
      <w:r>
        <w:t>Som et alternativ til å benytte påslagsfaktor kan man i stedet benytte et gebyr. Påslagsfaktoren vil være avhengig av den lønnen vikaren mottar, mens gebyret er uavhengig av lønnen. Vi har mottatt tilbakemeldinger på at påslagsfaktor kan være uheldig i tilfelle hvor vikarer benyttes til helge-,natte- eller overtidsarbeid med forhøyet timelønn. Ved bruk av påslagsfaktor vil da utgifter til vikarbyrå øke. Dette kan imidlertid løses ved at man spesifiserer at påslagsfaktor kun skal beregnes av ordinær timelønn og være uavhengig av tillegg for ubekvem arbeidstid og eventuelle andre tillegg.</w:t>
      </w:r>
    </w:p>
  </w:comment>
  <w:comment w:id="133" w:author="Difi" w:date="2017-03-28T16:23:00Z" w:initials="ATG">
    <w:p w14:paraId="54EF4629" w14:textId="52F5D4BE" w:rsidR="00BF33B5" w:rsidRDefault="00BF33B5">
      <w:pPr>
        <w:pStyle w:val="Merknadstekst"/>
      </w:pPr>
      <w:r>
        <w:rPr>
          <w:rStyle w:val="Merknadsreferanse"/>
        </w:rPr>
        <w:annotationRef/>
      </w:r>
      <w:r>
        <w:t>Dette alternativet benyttes dersom tilbudet skal leveres på papir.</w:t>
      </w:r>
    </w:p>
  </w:comment>
  <w:comment w:id="134" w:author="Difi" w:date="2017-05-22T09:58:00Z" w:initials="Difi">
    <w:p w14:paraId="3D435413" w14:textId="53566694" w:rsidR="00BF33B5" w:rsidRDefault="00BF33B5">
      <w:pPr>
        <w:pStyle w:val="Merknadstekst"/>
      </w:pPr>
      <w:r>
        <w:rPr>
          <w:rStyle w:val="Merknadsreferanse"/>
        </w:rPr>
        <w:annotationRef/>
      </w:r>
      <w:r>
        <w:t>Dette alternativet kan benyttes dersom anskaffelsen følger forskriftens del II og ESPD skjema ikke benyttes.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1F944" w15:done="0"/>
  <w15:commentEx w15:paraId="67DA8D8F" w15:done="0"/>
  <w15:commentEx w15:paraId="4DF120E5" w15:done="0"/>
  <w15:commentEx w15:paraId="3D9A6BCE" w15:done="0"/>
  <w15:commentEx w15:paraId="6B7FB192" w15:done="0"/>
  <w15:commentEx w15:paraId="4FB14379" w15:done="0"/>
  <w15:commentEx w15:paraId="49BE14E0" w15:done="0"/>
  <w15:commentEx w15:paraId="05A512CE" w15:done="0"/>
  <w15:commentEx w15:paraId="6F331C80" w15:done="0"/>
  <w15:commentEx w15:paraId="03CE870E" w15:done="0"/>
  <w15:commentEx w15:paraId="299E0E94" w15:done="0"/>
  <w15:commentEx w15:paraId="45C64CA7" w15:done="0"/>
  <w15:commentEx w15:paraId="45E676A0" w15:done="0"/>
  <w15:commentEx w15:paraId="718EE185" w15:done="0"/>
  <w15:commentEx w15:paraId="54EF4629" w15:done="0"/>
  <w15:commentEx w15:paraId="3D43541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95CA" w14:textId="77777777" w:rsidR="00BF33B5" w:rsidRDefault="00BF33B5">
      <w:r>
        <w:separator/>
      </w:r>
    </w:p>
  </w:endnote>
  <w:endnote w:type="continuationSeparator" w:id="0">
    <w:p w14:paraId="5940F6D2" w14:textId="77777777" w:rsidR="00BF33B5" w:rsidRDefault="00BF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AC22" w14:textId="77777777" w:rsidR="00BF33B5" w:rsidRDefault="00BF33B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1D58" w14:textId="767A3625" w:rsidR="00BF33B5" w:rsidRPr="003911BF" w:rsidRDefault="00BF33B5" w:rsidP="009B5D0C">
    <w:r>
      <w:pict w14:anchorId="060E93C2">
        <v:line id="_x0000_s2050" style="position:absolute;z-index:251657728" from="0,-1.6pt" to="459pt,-1.6pt" o:allowincell="f"/>
      </w:pict>
    </w:r>
    <w:r w:rsidRPr="003911BF">
      <w:t>Konkurransegrunnlag</w:t>
    </w:r>
    <w:r>
      <w:t xml:space="preserve"> – Kjøp av Vikartjenester</w:t>
    </w:r>
    <w:r w:rsidRPr="003911BF">
      <w:tab/>
    </w:r>
    <w:r w:rsidRPr="003911BF">
      <w:tab/>
    </w:r>
    <w:r w:rsidRPr="003911BF">
      <w:tab/>
    </w:r>
    <w:r w:rsidRPr="003911BF">
      <w:tab/>
    </w:r>
    <w:r w:rsidRPr="003911BF">
      <w:tab/>
      <w:t xml:space="preserve">Side </w:t>
    </w:r>
    <w:r>
      <w:fldChar w:fldCharType="begin"/>
    </w:r>
    <w:r>
      <w:instrText xml:space="preserve"> PAGE  \* Arabic  \* MERGEFORMAT </w:instrText>
    </w:r>
    <w:r>
      <w:fldChar w:fldCharType="separate"/>
    </w:r>
    <w:r w:rsidR="009F58EE">
      <w:rPr>
        <w:noProof/>
      </w:rPr>
      <w:t>2</w:t>
    </w:r>
    <w:r>
      <w:rPr>
        <w:noProof/>
      </w:rPr>
      <w:fldChar w:fldCharType="end"/>
    </w:r>
    <w:r w:rsidRPr="003911BF">
      <w:t xml:space="preserve"> av </w:t>
    </w:r>
    <w:fldSimple w:instr=" NUMPAGES   \* MERGEFORMAT ">
      <w:r w:rsidR="009F58EE">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68C2" w14:textId="77777777" w:rsidR="00BF33B5" w:rsidRDefault="00BF33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A246" w14:textId="77777777" w:rsidR="00BF33B5" w:rsidRDefault="00BF33B5">
      <w:r>
        <w:separator/>
      </w:r>
    </w:p>
  </w:footnote>
  <w:footnote w:type="continuationSeparator" w:id="0">
    <w:p w14:paraId="32D16D22" w14:textId="77777777" w:rsidR="00BF33B5" w:rsidRDefault="00BF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B5CA" w14:textId="77777777" w:rsidR="00BF33B5" w:rsidRDefault="00BF33B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D315" w14:textId="77777777" w:rsidR="00BF33B5" w:rsidRDefault="00BF33B5">
    <w:pPr>
      <w:pStyle w:val="Topptekst"/>
    </w:pPr>
    <w:r>
      <w:tab/>
    </w:r>
    <w:r>
      <w:tab/>
      <w:t xml:space="preserve">LOGO </w:t>
    </w:r>
  </w:p>
  <w:p w14:paraId="161CB6E1" w14:textId="77777777" w:rsidR="00BF33B5" w:rsidRDefault="00BF33B5" w:rsidP="00432BF6">
    <w:pPr>
      <w:pStyle w:val="Topptekst"/>
      <w:ind w:left="2835"/>
    </w:pPr>
  </w:p>
  <w:p w14:paraId="66A09F17" w14:textId="77777777" w:rsidR="00BF33B5" w:rsidRDefault="00BF33B5">
    <w:pPr>
      <w:pStyle w:val="Topptekst"/>
      <w:rPr>
        <w:rFonts w:ascii="News Gothic MT" w:hAnsi="News Gothic MT"/>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4BDF" w14:textId="77777777" w:rsidR="00BF33B5" w:rsidRDefault="00BF33B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BF6376"/>
    <w:multiLevelType w:val="hybridMultilevel"/>
    <w:tmpl w:val="1F62542C"/>
    <w:lvl w:ilvl="0" w:tplc="B50C0BA6">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1EE27DAD"/>
    <w:multiLevelType w:val="multilevel"/>
    <w:tmpl w:val="D2769592"/>
    <w:lvl w:ilvl="0">
      <w:start w:val="1"/>
      <w:numFmt w:val="decimal"/>
      <w:pStyle w:val="Overskrift1"/>
      <w:lvlText w:val="%1"/>
      <w:lvlJc w:val="left"/>
      <w:pPr>
        <w:ind w:left="431" w:hanging="431"/>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2"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1"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E810108"/>
    <w:multiLevelType w:val="hybridMultilevel"/>
    <w:tmpl w:val="2A08F190"/>
    <w:lvl w:ilvl="0" w:tplc="4B649BA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8"/>
  </w:num>
  <w:num w:numId="5">
    <w:abstractNumId w:val="10"/>
  </w:num>
  <w:num w:numId="6">
    <w:abstractNumId w:val="1"/>
  </w:num>
  <w:num w:numId="7">
    <w:abstractNumId w:val="22"/>
  </w:num>
  <w:num w:numId="8">
    <w:abstractNumId w:val="9"/>
  </w:num>
  <w:num w:numId="9">
    <w:abstractNumId w:val="4"/>
  </w:num>
  <w:num w:numId="10">
    <w:abstractNumId w:val="31"/>
  </w:num>
  <w:num w:numId="11">
    <w:abstractNumId w:val="30"/>
  </w:num>
  <w:num w:numId="12">
    <w:abstractNumId w:val="15"/>
  </w:num>
  <w:num w:numId="13">
    <w:abstractNumId w:val="20"/>
  </w:num>
  <w:num w:numId="14">
    <w:abstractNumId w:val="24"/>
  </w:num>
  <w:num w:numId="15">
    <w:abstractNumId w:val="16"/>
  </w:num>
  <w:num w:numId="16">
    <w:abstractNumId w:val="19"/>
  </w:num>
  <w:num w:numId="17">
    <w:abstractNumId w:val="14"/>
  </w:num>
  <w:num w:numId="18">
    <w:abstractNumId w:val="10"/>
    <w:lvlOverride w:ilvl="0">
      <w:startOverride w:val="7"/>
    </w:lvlOverride>
    <w:lvlOverride w:ilvl="1">
      <w:startOverride w:val="4"/>
    </w:lvlOverride>
  </w:num>
  <w:num w:numId="19">
    <w:abstractNumId w:val="11"/>
  </w:num>
  <w:num w:numId="20">
    <w:abstractNumId w:val="21"/>
  </w:num>
  <w:num w:numId="21">
    <w:abstractNumId w:val="3"/>
  </w:num>
  <w:num w:numId="22">
    <w:abstractNumId w:val="18"/>
  </w:num>
  <w:num w:numId="23">
    <w:abstractNumId w:val="6"/>
  </w:num>
  <w:num w:numId="24">
    <w:abstractNumId w:val="2"/>
  </w:num>
  <w:num w:numId="25">
    <w:abstractNumId w:val="25"/>
  </w:num>
  <w:num w:numId="26">
    <w:abstractNumId w:val="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3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2"/>
  </w:num>
  <w:num w:numId="37">
    <w:abstractNumId w:val="5"/>
  </w:num>
  <w:num w:numId="38">
    <w:abstractNumId w:val="29"/>
  </w:num>
  <w:num w:numId="39">
    <w:abstractNumId w:val="32"/>
  </w:num>
  <w:num w:numId="40">
    <w:abstractNumId w:val="23"/>
  </w:num>
  <w:num w:numId="41">
    <w:abstractNumId w:val="13"/>
  </w:num>
  <w:num w:numId="42">
    <w:abstractNumId w:val="17"/>
  </w:num>
  <w:num w:numId="43">
    <w:abstractNumId w:val="34"/>
  </w:num>
  <w:num w:numId="44">
    <w:abstractNumId w:val="7"/>
  </w:num>
  <w:num w:numId="45">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fi">
    <w15:presenceInfo w15:providerId="None" w15:userId="Di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b-NO" w:vendorID="64" w:dllVersion="131078" w:nlCheck="1" w:checkStyle="0"/>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0F8F"/>
    <w:rsid w:val="00005CF9"/>
    <w:rsid w:val="00006BE4"/>
    <w:rsid w:val="0001204F"/>
    <w:rsid w:val="00013F8D"/>
    <w:rsid w:val="00015F64"/>
    <w:rsid w:val="0001610C"/>
    <w:rsid w:val="00017ADA"/>
    <w:rsid w:val="00020C5C"/>
    <w:rsid w:val="00023B90"/>
    <w:rsid w:val="000243C4"/>
    <w:rsid w:val="00026271"/>
    <w:rsid w:val="00030F61"/>
    <w:rsid w:val="00033D01"/>
    <w:rsid w:val="000378F2"/>
    <w:rsid w:val="00042733"/>
    <w:rsid w:val="00042D60"/>
    <w:rsid w:val="0004718D"/>
    <w:rsid w:val="00050961"/>
    <w:rsid w:val="000568F5"/>
    <w:rsid w:val="00056A41"/>
    <w:rsid w:val="0006036B"/>
    <w:rsid w:val="00060D08"/>
    <w:rsid w:val="000667C7"/>
    <w:rsid w:val="00066F8A"/>
    <w:rsid w:val="000810C9"/>
    <w:rsid w:val="0008241B"/>
    <w:rsid w:val="00084DBF"/>
    <w:rsid w:val="000860F6"/>
    <w:rsid w:val="000862EC"/>
    <w:rsid w:val="0009594E"/>
    <w:rsid w:val="00096D17"/>
    <w:rsid w:val="00097F7C"/>
    <w:rsid w:val="000A2C2D"/>
    <w:rsid w:val="000A44DA"/>
    <w:rsid w:val="000A4995"/>
    <w:rsid w:val="000A56C5"/>
    <w:rsid w:val="000B0BBE"/>
    <w:rsid w:val="000B184F"/>
    <w:rsid w:val="000B42D0"/>
    <w:rsid w:val="000B5ADE"/>
    <w:rsid w:val="000C4C65"/>
    <w:rsid w:val="000C6748"/>
    <w:rsid w:val="000D1827"/>
    <w:rsid w:val="000D3040"/>
    <w:rsid w:val="000D5CFF"/>
    <w:rsid w:val="000D6F78"/>
    <w:rsid w:val="000D7A20"/>
    <w:rsid w:val="000E2EA4"/>
    <w:rsid w:val="000E6211"/>
    <w:rsid w:val="000E6566"/>
    <w:rsid w:val="000E683F"/>
    <w:rsid w:val="000F223F"/>
    <w:rsid w:val="000F2EA5"/>
    <w:rsid w:val="00103251"/>
    <w:rsid w:val="0010401F"/>
    <w:rsid w:val="00117694"/>
    <w:rsid w:val="00122F13"/>
    <w:rsid w:val="00124B3D"/>
    <w:rsid w:val="00132248"/>
    <w:rsid w:val="00137652"/>
    <w:rsid w:val="001412F1"/>
    <w:rsid w:val="00141503"/>
    <w:rsid w:val="00144546"/>
    <w:rsid w:val="00145EB2"/>
    <w:rsid w:val="001515B9"/>
    <w:rsid w:val="0015251A"/>
    <w:rsid w:val="001548E3"/>
    <w:rsid w:val="00154DB9"/>
    <w:rsid w:val="001556D6"/>
    <w:rsid w:val="00160F0E"/>
    <w:rsid w:val="00164470"/>
    <w:rsid w:val="00166634"/>
    <w:rsid w:val="00166E26"/>
    <w:rsid w:val="00167843"/>
    <w:rsid w:val="001733AF"/>
    <w:rsid w:val="00174340"/>
    <w:rsid w:val="00175B7F"/>
    <w:rsid w:val="001779E0"/>
    <w:rsid w:val="00183C30"/>
    <w:rsid w:val="001867AF"/>
    <w:rsid w:val="00187CFF"/>
    <w:rsid w:val="00190213"/>
    <w:rsid w:val="00191045"/>
    <w:rsid w:val="001929F3"/>
    <w:rsid w:val="00196662"/>
    <w:rsid w:val="001A0788"/>
    <w:rsid w:val="001A0934"/>
    <w:rsid w:val="001A4A91"/>
    <w:rsid w:val="001A500B"/>
    <w:rsid w:val="001A7AF7"/>
    <w:rsid w:val="001B4B70"/>
    <w:rsid w:val="001B51AD"/>
    <w:rsid w:val="001C0A31"/>
    <w:rsid w:val="001C1D8F"/>
    <w:rsid w:val="001C1F12"/>
    <w:rsid w:val="001C4C06"/>
    <w:rsid w:val="001D0656"/>
    <w:rsid w:val="001D098E"/>
    <w:rsid w:val="001D1751"/>
    <w:rsid w:val="001D5304"/>
    <w:rsid w:val="001D5D92"/>
    <w:rsid w:val="001D76A5"/>
    <w:rsid w:val="001E0EE6"/>
    <w:rsid w:val="001E1FB5"/>
    <w:rsid w:val="001E5E40"/>
    <w:rsid w:val="001F0F10"/>
    <w:rsid w:val="001F1E97"/>
    <w:rsid w:val="002005D5"/>
    <w:rsid w:val="00205BC1"/>
    <w:rsid w:val="00207AB6"/>
    <w:rsid w:val="00207DFA"/>
    <w:rsid w:val="0021008A"/>
    <w:rsid w:val="00210330"/>
    <w:rsid w:val="002121A5"/>
    <w:rsid w:val="0021337C"/>
    <w:rsid w:val="00213A24"/>
    <w:rsid w:val="002148F9"/>
    <w:rsid w:val="00230AED"/>
    <w:rsid w:val="00233E52"/>
    <w:rsid w:val="002358C1"/>
    <w:rsid w:val="0024215F"/>
    <w:rsid w:val="00244702"/>
    <w:rsid w:val="0025056F"/>
    <w:rsid w:val="0025169D"/>
    <w:rsid w:val="0025387B"/>
    <w:rsid w:val="002538A0"/>
    <w:rsid w:val="00255C6A"/>
    <w:rsid w:val="00261245"/>
    <w:rsid w:val="00262DC5"/>
    <w:rsid w:val="002642B8"/>
    <w:rsid w:val="002661AD"/>
    <w:rsid w:val="002673D6"/>
    <w:rsid w:val="00270DED"/>
    <w:rsid w:val="0027328C"/>
    <w:rsid w:val="0027347C"/>
    <w:rsid w:val="00273EBB"/>
    <w:rsid w:val="00274B13"/>
    <w:rsid w:val="00276C89"/>
    <w:rsid w:val="0028133A"/>
    <w:rsid w:val="00283955"/>
    <w:rsid w:val="002848A4"/>
    <w:rsid w:val="00286EE6"/>
    <w:rsid w:val="002927D9"/>
    <w:rsid w:val="00293ED0"/>
    <w:rsid w:val="002A0E5B"/>
    <w:rsid w:val="002A7EA1"/>
    <w:rsid w:val="002B0AFD"/>
    <w:rsid w:val="002B211B"/>
    <w:rsid w:val="002B55E6"/>
    <w:rsid w:val="002C1C1B"/>
    <w:rsid w:val="002C3AC5"/>
    <w:rsid w:val="002C5F54"/>
    <w:rsid w:val="002D65D8"/>
    <w:rsid w:val="002D776E"/>
    <w:rsid w:val="002E1AA2"/>
    <w:rsid w:val="002E4D94"/>
    <w:rsid w:val="002E77F6"/>
    <w:rsid w:val="002F4C69"/>
    <w:rsid w:val="002F524D"/>
    <w:rsid w:val="003033DC"/>
    <w:rsid w:val="00307344"/>
    <w:rsid w:val="00310D53"/>
    <w:rsid w:val="00311793"/>
    <w:rsid w:val="003117A5"/>
    <w:rsid w:val="00313489"/>
    <w:rsid w:val="003208CB"/>
    <w:rsid w:val="00320A8C"/>
    <w:rsid w:val="00322820"/>
    <w:rsid w:val="00327A09"/>
    <w:rsid w:val="00327EBD"/>
    <w:rsid w:val="00330C41"/>
    <w:rsid w:val="00334EE2"/>
    <w:rsid w:val="00342130"/>
    <w:rsid w:val="00343313"/>
    <w:rsid w:val="00344AE9"/>
    <w:rsid w:val="003510A8"/>
    <w:rsid w:val="00351403"/>
    <w:rsid w:val="00360EAB"/>
    <w:rsid w:val="00362A72"/>
    <w:rsid w:val="003674EE"/>
    <w:rsid w:val="00372CFD"/>
    <w:rsid w:val="00372D5C"/>
    <w:rsid w:val="00376F44"/>
    <w:rsid w:val="00377C2E"/>
    <w:rsid w:val="0038718E"/>
    <w:rsid w:val="003911BF"/>
    <w:rsid w:val="00391619"/>
    <w:rsid w:val="00392CE4"/>
    <w:rsid w:val="003A0F51"/>
    <w:rsid w:val="003A0F95"/>
    <w:rsid w:val="003A1D4D"/>
    <w:rsid w:val="003A1E1B"/>
    <w:rsid w:val="003B0645"/>
    <w:rsid w:val="003B382B"/>
    <w:rsid w:val="003C0C3C"/>
    <w:rsid w:val="003C1967"/>
    <w:rsid w:val="003D1A1A"/>
    <w:rsid w:val="003D2825"/>
    <w:rsid w:val="003E0931"/>
    <w:rsid w:val="003E21E0"/>
    <w:rsid w:val="003E4E78"/>
    <w:rsid w:val="003E69BF"/>
    <w:rsid w:val="003F0B83"/>
    <w:rsid w:val="00403E09"/>
    <w:rsid w:val="004075EE"/>
    <w:rsid w:val="00407D3A"/>
    <w:rsid w:val="00413540"/>
    <w:rsid w:val="0041734F"/>
    <w:rsid w:val="004246F0"/>
    <w:rsid w:val="00426F75"/>
    <w:rsid w:val="00430CE7"/>
    <w:rsid w:val="00432BF6"/>
    <w:rsid w:val="004511CA"/>
    <w:rsid w:val="0045231D"/>
    <w:rsid w:val="00454323"/>
    <w:rsid w:val="00455B32"/>
    <w:rsid w:val="00460327"/>
    <w:rsid w:val="0046181D"/>
    <w:rsid w:val="004632BD"/>
    <w:rsid w:val="0046375A"/>
    <w:rsid w:val="00466CF4"/>
    <w:rsid w:val="00470EA1"/>
    <w:rsid w:val="0047263B"/>
    <w:rsid w:val="00472FEB"/>
    <w:rsid w:val="00473B5D"/>
    <w:rsid w:val="00473D6D"/>
    <w:rsid w:val="0047590C"/>
    <w:rsid w:val="00477377"/>
    <w:rsid w:val="004815C8"/>
    <w:rsid w:val="004836A9"/>
    <w:rsid w:val="00484584"/>
    <w:rsid w:val="004941CA"/>
    <w:rsid w:val="004A0578"/>
    <w:rsid w:val="004A34E4"/>
    <w:rsid w:val="004A57FA"/>
    <w:rsid w:val="004B6007"/>
    <w:rsid w:val="004C1043"/>
    <w:rsid w:val="004C106B"/>
    <w:rsid w:val="004C5619"/>
    <w:rsid w:val="004C6439"/>
    <w:rsid w:val="004D22F0"/>
    <w:rsid w:val="004D29CC"/>
    <w:rsid w:val="004D4BB7"/>
    <w:rsid w:val="004E0D00"/>
    <w:rsid w:val="004E285C"/>
    <w:rsid w:val="004E714C"/>
    <w:rsid w:val="004E7484"/>
    <w:rsid w:val="004E7F0F"/>
    <w:rsid w:val="004F0B90"/>
    <w:rsid w:val="004F2889"/>
    <w:rsid w:val="004F390E"/>
    <w:rsid w:val="004F4052"/>
    <w:rsid w:val="005027AD"/>
    <w:rsid w:val="00511816"/>
    <w:rsid w:val="005138EE"/>
    <w:rsid w:val="00513BD5"/>
    <w:rsid w:val="005144BB"/>
    <w:rsid w:val="005165D9"/>
    <w:rsid w:val="00516998"/>
    <w:rsid w:val="0052090C"/>
    <w:rsid w:val="005209B9"/>
    <w:rsid w:val="00523631"/>
    <w:rsid w:val="005260AF"/>
    <w:rsid w:val="0053419C"/>
    <w:rsid w:val="005374E1"/>
    <w:rsid w:val="005412F9"/>
    <w:rsid w:val="0054153C"/>
    <w:rsid w:val="005416CE"/>
    <w:rsid w:val="00544103"/>
    <w:rsid w:val="00545C7A"/>
    <w:rsid w:val="00545CF5"/>
    <w:rsid w:val="00546B73"/>
    <w:rsid w:val="00551F30"/>
    <w:rsid w:val="00552DA7"/>
    <w:rsid w:val="00552E47"/>
    <w:rsid w:val="0055773F"/>
    <w:rsid w:val="0056361A"/>
    <w:rsid w:val="005639EF"/>
    <w:rsid w:val="00564EB9"/>
    <w:rsid w:val="00572BBB"/>
    <w:rsid w:val="00573F15"/>
    <w:rsid w:val="00576685"/>
    <w:rsid w:val="005773F1"/>
    <w:rsid w:val="00583159"/>
    <w:rsid w:val="00586093"/>
    <w:rsid w:val="00590847"/>
    <w:rsid w:val="00590D75"/>
    <w:rsid w:val="005A789F"/>
    <w:rsid w:val="005B1B45"/>
    <w:rsid w:val="005B4572"/>
    <w:rsid w:val="005B4BC7"/>
    <w:rsid w:val="005B7C9C"/>
    <w:rsid w:val="005C0140"/>
    <w:rsid w:val="005C222E"/>
    <w:rsid w:val="005C3475"/>
    <w:rsid w:val="005D174E"/>
    <w:rsid w:val="005D5531"/>
    <w:rsid w:val="005D5C65"/>
    <w:rsid w:val="005D7FBB"/>
    <w:rsid w:val="005E2CD3"/>
    <w:rsid w:val="005F0144"/>
    <w:rsid w:val="005F14D9"/>
    <w:rsid w:val="005F2121"/>
    <w:rsid w:val="005F42F9"/>
    <w:rsid w:val="005F527A"/>
    <w:rsid w:val="005F5BC4"/>
    <w:rsid w:val="005F6409"/>
    <w:rsid w:val="005F6D56"/>
    <w:rsid w:val="006050F9"/>
    <w:rsid w:val="00605E13"/>
    <w:rsid w:val="00606702"/>
    <w:rsid w:val="00606EC1"/>
    <w:rsid w:val="00612337"/>
    <w:rsid w:val="00616BE8"/>
    <w:rsid w:val="00620BDD"/>
    <w:rsid w:val="00622FFE"/>
    <w:rsid w:val="00624E9A"/>
    <w:rsid w:val="00624F1E"/>
    <w:rsid w:val="00632771"/>
    <w:rsid w:val="00632D0F"/>
    <w:rsid w:val="00636E44"/>
    <w:rsid w:val="006403E5"/>
    <w:rsid w:val="006406E9"/>
    <w:rsid w:val="00640AF4"/>
    <w:rsid w:val="00647254"/>
    <w:rsid w:val="00650ABA"/>
    <w:rsid w:val="00652EC3"/>
    <w:rsid w:val="006538D9"/>
    <w:rsid w:val="00655047"/>
    <w:rsid w:val="00656844"/>
    <w:rsid w:val="006572A8"/>
    <w:rsid w:val="00660A8C"/>
    <w:rsid w:val="00664EE6"/>
    <w:rsid w:val="0066569E"/>
    <w:rsid w:val="006668E4"/>
    <w:rsid w:val="00666F6B"/>
    <w:rsid w:val="00670E48"/>
    <w:rsid w:val="006722D7"/>
    <w:rsid w:val="00672897"/>
    <w:rsid w:val="006765BD"/>
    <w:rsid w:val="00677E56"/>
    <w:rsid w:val="00681C3C"/>
    <w:rsid w:val="006828E3"/>
    <w:rsid w:val="00682B49"/>
    <w:rsid w:val="0068324A"/>
    <w:rsid w:val="0069269D"/>
    <w:rsid w:val="00692C7A"/>
    <w:rsid w:val="0069521E"/>
    <w:rsid w:val="006952B4"/>
    <w:rsid w:val="00696F76"/>
    <w:rsid w:val="006A2C9C"/>
    <w:rsid w:val="006A72A3"/>
    <w:rsid w:val="006B4358"/>
    <w:rsid w:val="006B5EC4"/>
    <w:rsid w:val="006C0821"/>
    <w:rsid w:val="006C1D05"/>
    <w:rsid w:val="006C3FFE"/>
    <w:rsid w:val="006D1760"/>
    <w:rsid w:val="006D6D01"/>
    <w:rsid w:val="006E0255"/>
    <w:rsid w:val="006E057C"/>
    <w:rsid w:val="006F2281"/>
    <w:rsid w:val="006F4AB2"/>
    <w:rsid w:val="006F7674"/>
    <w:rsid w:val="00705894"/>
    <w:rsid w:val="00707AAF"/>
    <w:rsid w:val="00710269"/>
    <w:rsid w:val="00710389"/>
    <w:rsid w:val="00713339"/>
    <w:rsid w:val="00724E8F"/>
    <w:rsid w:val="00725EBC"/>
    <w:rsid w:val="007346D9"/>
    <w:rsid w:val="007352EE"/>
    <w:rsid w:val="00735D8E"/>
    <w:rsid w:val="00736AA9"/>
    <w:rsid w:val="007427A1"/>
    <w:rsid w:val="0074797B"/>
    <w:rsid w:val="00750FA2"/>
    <w:rsid w:val="00753CCA"/>
    <w:rsid w:val="0075539C"/>
    <w:rsid w:val="0075732D"/>
    <w:rsid w:val="007600D3"/>
    <w:rsid w:val="00762269"/>
    <w:rsid w:val="00765742"/>
    <w:rsid w:val="00767140"/>
    <w:rsid w:val="0077108D"/>
    <w:rsid w:val="00771AF1"/>
    <w:rsid w:val="00775B90"/>
    <w:rsid w:val="00776F4A"/>
    <w:rsid w:val="007804CB"/>
    <w:rsid w:val="007835B7"/>
    <w:rsid w:val="007838D7"/>
    <w:rsid w:val="00790D18"/>
    <w:rsid w:val="00792B36"/>
    <w:rsid w:val="00796FF4"/>
    <w:rsid w:val="007A0ECB"/>
    <w:rsid w:val="007A39A1"/>
    <w:rsid w:val="007B022A"/>
    <w:rsid w:val="007B1A34"/>
    <w:rsid w:val="007B20E1"/>
    <w:rsid w:val="007B7433"/>
    <w:rsid w:val="007C0925"/>
    <w:rsid w:val="007C2ECD"/>
    <w:rsid w:val="007C305B"/>
    <w:rsid w:val="007C327C"/>
    <w:rsid w:val="007C49F4"/>
    <w:rsid w:val="007C687F"/>
    <w:rsid w:val="007D0A16"/>
    <w:rsid w:val="007D1B44"/>
    <w:rsid w:val="007D377F"/>
    <w:rsid w:val="007E41E5"/>
    <w:rsid w:val="007E4255"/>
    <w:rsid w:val="007E52AD"/>
    <w:rsid w:val="007E7C13"/>
    <w:rsid w:val="007F302B"/>
    <w:rsid w:val="007F72B8"/>
    <w:rsid w:val="008056BF"/>
    <w:rsid w:val="008067A9"/>
    <w:rsid w:val="00814FE5"/>
    <w:rsid w:val="008218AB"/>
    <w:rsid w:val="00823FA0"/>
    <w:rsid w:val="0082627D"/>
    <w:rsid w:val="00830F8F"/>
    <w:rsid w:val="00831529"/>
    <w:rsid w:val="00833EF5"/>
    <w:rsid w:val="00841A47"/>
    <w:rsid w:val="00841FF6"/>
    <w:rsid w:val="00843C93"/>
    <w:rsid w:val="00844BC2"/>
    <w:rsid w:val="00845A29"/>
    <w:rsid w:val="008467CE"/>
    <w:rsid w:val="00847F79"/>
    <w:rsid w:val="008517E1"/>
    <w:rsid w:val="00852334"/>
    <w:rsid w:val="00860D37"/>
    <w:rsid w:val="00862713"/>
    <w:rsid w:val="00864910"/>
    <w:rsid w:val="00873443"/>
    <w:rsid w:val="00885E4B"/>
    <w:rsid w:val="00886C7B"/>
    <w:rsid w:val="00890EF8"/>
    <w:rsid w:val="0089357B"/>
    <w:rsid w:val="008A0276"/>
    <w:rsid w:val="008B4D50"/>
    <w:rsid w:val="008C506D"/>
    <w:rsid w:val="008D32C2"/>
    <w:rsid w:val="008E1A3A"/>
    <w:rsid w:val="008E35CE"/>
    <w:rsid w:val="008E5393"/>
    <w:rsid w:val="008F2B70"/>
    <w:rsid w:val="008F43D0"/>
    <w:rsid w:val="009038B4"/>
    <w:rsid w:val="00903FEF"/>
    <w:rsid w:val="009044DA"/>
    <w:rsid w:val="00905D93"/>
    <w:rsid w:val="0091387C"/>
    <w:rsid w:val="0091791D"/>
    <w:rsid w:val="009305FF"/>
    <w:rsid w:val="0093223B"/>
    <w:rsid w:val="0093428C"/>
    <w:rsid w:val="009357E6"/>
    <w:rsid w:val="00940F91"/>
    <w:rsid w:val="0094116D"/>
    <w:rsid w:val="0094275C"/>
    <w:rsid w:val="00945275"/>
    <w:rsid w:val="00950CF9"/>
    <w:rsid w:val="00951C2B"/>
    <w:rsid w:val="009520E4"/>
    <w:rsid w:val="00953869"/>
    <w:rsid w:val="009570A1"/>
    <w:rsid w:val="00957DDC"/>
    <w:rsid w:val="009635E6"/>
    <w:rsid w:val="00964AE2"/>
    <w:rsid w:val="009661F9"/>
    <w:rsid w:val="00967221"/>
    <w:rsid w:val="009672ED"/>
    <w:rsid w:val="00970748"/>
    <w:rsid w:val="00970C5F"/>
    <w:rsid w:val="00971667"/>
    <w:rsid w:val="00975763"/>
    <w:rsid w:val="009821D5"/>
    <w:rsid w:val="00986C7D"/>
    <w:rsid w:val="0098726B"/>
    <w:rsid w:val="00990925"/>
    <w:rsid w:val="009931C2"/>
    <w:rsid w:val="00993EF0"/>
    <w:rsid w:val="009956EE"/>
    <w:rsid w:val="00996B32"/>
    <w:rsid w:val="00997616"/>
    <w:rsid w:val="009A2D97"/>
    <w:rsid w:val="009A618B"/>
    <w:rsid w:val="009A6BF4"/>
    <w:rsid w:val="009A6DCE"/>
    <w:rsid w:val="009B0752"/>
    <w:rsid w:val="009B1ACD"/>
    <w:rsid w:val="009B4409"/>
    <w:rsid w:val="009B4AD0"/>
    <w:rsid w:val="009B5D0C"/>
    <w:rsid w:val="009C3D0D"/>
    <w:rsid w:val="009C6DCF"/>
    <w:rsid w:val="009D5554"/>
    <w:rsid w:val="009E3DB2"/>
    <w:rsid w:val="009E423C"/>
    <w:rsid w:val="009F460B"/>
    <w:rsid w:val="009F58EE"/>
    <w:rsid w:val="009F7C7D"/>
    <w:rsid w:val="00A034A8"/>
    <w:rsid w:val="00A04F24"/>
    <w:rsid w:val="00A127F6"/>
    <w:rsid w:val="00A20BD5"/>
    <w:rsid w:val="00A36D91"/>
    <w:rsid w:val="00A419D8"/>
    <w:rsid w:val="00A476E6"/>
    <w:rsid w:val="00A47741"/>
    <w:rsid w:val="00A51BAF"/>
    <w:rsid w:val="00A5316B"/>
    <w:rsid w:val="00A546DF"/>
    <w:rsid w:val="00A61434"/>
    <w:rsid w:val="00A6505B"/>
    <w:rsid w:val="00A700B2"/>
    <w:rsid w:val="00A715DF"/>
    <w:rsid w:val="00A722A3"/>
    <w:rsid w:val="00A73B9E"/>
    <w:rsid w:val="00A77F30"/>
    <w:rsid w:val="00A80113"/>
    <w:rsid w:val="00A819CE"/>
    <w:rsid w:val="00A82705"/>
    <w:rsid w:val="00A83342"/>
    <w:rsid w:val="00A85665"/>
    <w:rsid w:val="00A91579"/>
    <w:rsid w:val="00AA3CCA"/>
    <w:rsid w:val="00AA52A7"/>
    <w:rsid w:val="00AB7EB4"/>
    <w:rsid w:val="00AC4633"/>
    <w:rsid w:val="00AC58D2"/>
    <w:rsid w:val="00AE1FE8"/>
    <w:rsid w:val="00AE275B"/>
    <w:rsid w:val="00AE4E55"/>
    <w:rsid w:val="00AE7118"/>
    <w:rsid w:val="00AF4D94"/>
    <w:rsid w:val="00AF5B7A"/>
    <w:rsid w:val="00B077D9"/>
    <w:rsid w:val="00B123E1"/>
    <w:rsid w:val="00B16DFB"/>
    <w:rsid w:val="00B17E1A"/>
    <w:rsid w:val="00B17F2E"/>
    <w:rsid w:val="00B20305"/>
    <w:rsid w:val="00B21CC2"/>
    <w:rsid w:val="00B245DC"/>
    <w:rsid w:val="00B24825"/>
    <w:rsid w:val="00B359BB"/>
    <w:rsid w:val="00B4059A"/>
    <w:rsid w:val="00B51A82"/>
    <w:rsid w:val="00B51E67"/>
    <w:rsid w:val="00B53496"/>
    <w:rsid w:val="00B54CF7"/>
    <w:rsid w:val="00B61B12"/>
    <w:rsid w:val="00B64344"/>
    <w:rsid w:val="00B65AD7"/>
    <w:rsid w:val="00B66BF9"/>
    <w:rsid w:val="00B674F4"/>
    <w:rsid w:val="00B7294B"/>
    <w:rsid w:val="00B77101"/>
    <w:rsid w:val="00B81689"/>
    <w:rsid w:val="00B81CE8"/>
    <w:rsid w:val="00B85A97"/>
    <w:rsid w:val="00B85ACB"/>
    <w:rsid w:val="00B8664F"/>
    <w:rsid w:val="00B86936"/>
    <w:rsid w:val="00B90954"/>
    <w:rsid w:val="00B90C1F"/>
    <w:rsid w:val="00B90DD2"/>
    <w:rsid w:val="00B92088"/>
    <w:rsid w:val="00B9406C"/>
    <w:rsid w:val="00BA05AF"/>
    <w:rsid w:val="00BA4145"/>
    <w:rsid w:val="00BB0621"/>
    <w:rsid w:val="00BB1926"/>
    <w:rsid w:val="00BB1B2F"/>
    <w:rsid w:val="00BB2546"/>
    <w:rsid w:val="00BB770B"/>
    <w:rsid w:val="00BB796E"/>
    <w:rsid w:val="00BC20E9"/>
    <w:rsid w:val="00BC5185"/>
    <w:rsid w:val="00BD1ABC"/>
    <w:rsid w:val="00BD4A18"/>
    <w:rsid w:val="00BE0AE3"/>
    <w:rsid w:val="00BE4044"/>
    <w:rsid w:val="00BE538B"/>
    <w:rsid w:val="00BE6D78"/>
    <w:rsid w:val="00BF09C3"/>
    <w:rsid w:val="00BF1481"/>
    <w:rsid w:val="00BF33B5"/>
    <w:rsid w:val="00BF5072"/>
    <w:rsid w:val="00BF5930"/>
    <w:rsid w:val="00C01262"/>
    <w:rsid w:val="00C01D4F"/>
    <w:rsid w:val="00C04079"/>
    <w:rsid w:val="00C049AC"/>
    <w:rsid w:val="00C06D73"/>
    <w:rsid w:val="00C1447A"/>
    <w:rsid w:val="00C2000C"/>
    <w:rsid w:val="00C20556"/>
    <w:rsid w:val="00C2092A"/>
    <w:rsid w:val="00C218EC"/>
    <w:rsid w:val="00C24C49"/>
    <w:rsid w:val="00C25965"/>
    <w:rsid w:val="00C2600E"/>
    <w:rsid w:val="00C27E17"/>
    <w:rsid w:val="00C30CF7"/>
    <w:rsid w:val="00C31FB0"/>
    <w:rsid w:val="00C336A2"/>
    <w:rsid w:val="00C37C12"/>
    <w:rsid w:val="00C42E27"/>
    <w:rsid w:val="00C442E6"/>
    <w:rsid w:val="00C50DEC"/>
    <w:rsid w:val="00C55118"/>
    <w:rsid w:val="00C57199"/>
    <w:rsid w:val="00C6237E"/>
    <w:rsid w:val="00C651BC"/>
    <w:rsid w:val="00C728DC"/>
    <w:rsid w:val="00C73A0C"/>
    <w:rsid w:val="00C80053"/>
    <w:rsid w:val="00C82792"/>
    <w:rsid w:val="00C83BB3"/>
    <w:rsid w:val="00C85138"/>
    <w:rsid w:val="00C92959"/>
    <w:rsid w:val="00C9561A"/>
    <w:rsid w:val="00CA0EDC"/>
    <w:rsid w:val="00CA515D"/>
    <w:rsid w:val="00CA608C"/>
    <w:rsid w:val="00CB0936"/>
    <w:rsid w:val="00CB15F3"/>
    <w:rsid w:val="00CB573F"/>
    <w:rsid w:val="00CB72EB"/>
    <w:rsid w:val="00CB7F1C"/>
    <w:rsid w:val="00CC0E51"/>
    <w:rsid w:val="00CC20EF"/>
    <w:rsid w:val="00CC29C3"/>
    <w:rsid w:val="00CC752D"/>
    <w:rsid w:val="00CD41EC"/>
    <w:rsid w:val="00CE1BF0"/>
    <w:rsid w:val="00CE68F0"/>
    <w:rsid w:val="00CF3F72"/>
    <w:rsid w:val="00CF44F7"/>
    <w:rsid w:val="00CF5689"/>
    <w:rsid w:val="00CF5ABC"/>
    <w:rsid w:val="00CF5CB0"/>
    <w:rsid w:val="00CF61CC"/>
    <w:rsid w:val="00D000D1"/>
    <w:rsid w:val="00D0130E"/>
    <w:rsid w:val="00D16EA2"/>
    <w:rsid w:val="00D2117E"/>
    <w:rsid w:val="00D211B9"/>
    <w:rsid w:val="00D228E0"/>
    <w:rsid w:val="00D25DC0"/>
    <w:rsid w:val="00D26D04"/>
    <w:rsid w:val="00D32082"/>
    <w:rsid w:val="00D35A12"/>
    <w:rsid w:val="00D363F0"/>
    <w:rsid w:val="00D430E6"/>
    <w:rsid w:val="00D43939"/>
    <w:rsid w:val="00D4437D"/>
    <w:rsid w:val="00D51DC1"/>
    <w:rsid w:val="00D53A63"/>
    <w:rsid w:val="00D564B9"/>
    <w:rsid w:val="00D61A94"/>
    <w:rsid w:val="00D62252"/>
    <w:rsid w:val="00D64897"/>
    <w:rsid w:val="00D64989"/>
    <w:rsid w:val="00D67D90"/>
    <w:rsid w:val="00D71C7C"/>
    <w:rsid w:val="00D74456"/>
    <w:rsid w:val="00D775F1"/>
    <w:rsid w:val="00D80798"/>
    <w:rsid w:val="00D86EC5"/>
    <w:rsid w:val="00D92208"/>
    <w:rsid w:val="00D92AB0"/>
    <w:rsid w:val="00D96399"/>
    <w:rsid w:val="00DA06D4"/>
    <w:rsid w:val="00DA252C"/>
    <w:rsid w:val="00DA73C5"/>
    <w:rsid w:val="00DB0276"/>
    <w:rsid w:val="00DB482F"/>
    <w:rsid w:val="00DD24A5"/>
    <w:rsid w:val="00DD522E"/>
    <w:rsid w:val="00DE1BA1"/>
    <w:rsid w:val="00DE725C"/>
    <w:rsid w:val="00DF2051"/>
    <w:rsid w:val="00DF3256"/>
    <w:rsid w:val="00DF591C"/>
    <w:rsid w:val="00DF5FEE"/>
    <w:rsid w:val="00DF6827"/>
    <w:rsid w:val="00DF7695"/>
    <w:rsid w:val="00E164FB"/>
    <w:rsid w:val="00E1693C"/>
    <w:rsid w:val="00E24F5A"/>
    <w:rsid w:val="00E30CBC"/>
    <w:rsid w:val="00E317E8"/>
    <w:rsid w:val="00E337A9"/>
    <w:rsid w:val="00E356CD"/>
    <w:rsid w:val="00E36B44"/>
    <w:rsid w:val="00E3721D"/>
    <w:rsid w:val="00E52A16"/>
    <w:rsid w:val="00E57717"/>
    <w:rsid w:val="00E57A5C"/>
    <w:rsid w:val="00E6232A"/>
    <w:rsid w:val="00E64327"/>
    <w:rsid w:val="00E65285"/>
    <w:rsid w:val="00E66B6E"/>
    <w:rsid w:val="00E922D1"/>
    <w:rsid w:val="00E92912"/>
    <w:rsid w:val="00E92D8F"/>
    <w:rsid w:val="00EB0A84"/>
    <w:rsid w:val="00EB0F0F"/>
    <w:rsid w:val="00EB70CF"/>
    <w:rsid w:val="00EB7C38"/>
    <w:rsid w:val="00EC0137"/>
    <w:rsid w:val="00EC2DFD"/>
    <w:rsid w:val="00EC3BE7"/>
    <w:rsid w:val="00ED5EAF"/>
    <w:rsid w:val="00ED66DC"/>
    <w:rsid w:val="00ED6C68"/>
    <w:rsid w:val="00EF7D60"/>
    <w:rsid w:val="00F01509"/>
    <w:rsid w:val="00F01E05"/>
    <w:rsid w:val="00F027A7"/>
    <w:rsid w:val="00F0283A"/>
    <w:rsid w:val="00F03D39"/>
    <w:rsid w:val="00F03F30"/>
    <w:rsid w:val="00F058D6"/>
    <w:rsid w:val="00F05F96"/>
    <w:rsid w:val="00F065AB"/>
    <w:rsid w:val="00F14BDD"/>
    <w:rsid w:val="00F1657B"/>
    <w:rsid w:val="00F210FD"/>
    <w:rsid w:val="00F21B4D"/>
    <w:rsid w:val="00F25C78"/>
    <w:rsid w:val="00F25F3A"/>
    <w:rsid w:val="00F303B1"/>
    <w:rsid w:val="00F36FF9"/>
    <w:rsid w:val="00F414BD"/>
    <w:rsid w:val="00F4242C"/>
    <w:rsid w:val="00F427CF"/>
    <w:rsid w:val="00F46CA2"/>
    <w:rsid w:val="00F47FBF"/>
    <w:rsid w:val="00F5454C"/>
    <w:rsid w:val="00F54EFF"/>
    <w:rsid w:val="00F558B0"/>
    <w:rsid w:val="00F65BE7"/>
    <w:rsid w:val="00F661EE"/>
    <w:rsid w:val="00F6658B"/>
    <w:rsid w:val="00F66670"/>
    <w:rsid w:val="00F67D73"/>
    <w:rsid w:val="00F706ED"/>
    <w:rsid w:val="00F84690"/>
    <w:rsid w:val="00F851A3"/>
    <w:rsid w:val="00F87746"/>
    <w:rsid w:val="00F91AAB"/>
    <w:rsid w:val="00F938CB"/>
    <w:rsid w:val="00F93CF5"/>
    <w:rsid w:val="00FA1772"/>
    <w:rsid w:val="00FA2478"/>
    <w:rsid w:val="00FA3049"/>
    <w:rsid w:val="00FA30E6"/>
    <w:rsid w:val="00FA4775"/>
    <w:rsid w:val="00FA70BA"/>
    <w:rsid w:val="00FA71F2"/>
    <w:rsid w:val="00FB566B"/>
    <w:rsid w:val="00FB66D8"/>
    <w:rsid w:val="00FB6F46"/>
    <w:rsid w:val="00FC1684"/>
    <w:rsid w:val="00FD05CD"/>
    <w:rsid w:val="00FD3E06"/>
    <w:rsid w:val="00FD4686"/>
    <w:rsid w:val="00FD7C66"/>
    <w:rsid w:val="00FE1A64"/>
    <w:rsid w:val="00FF5E5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66095C"/>
  <w15:docId w15:val="{4FB5CA43-1E2D-4BD1-B087-4E98DDD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11BF"/>
    <w:rPr>
      <w:rFonts w:ascii="Verdana" w:hAnsi="Verdana"/>
      <w:szCs w:val="24"/>
    </w:rPr>
  </w:style>
  <w:style w:type="paragraph" w:styleId="Overskrift1">
    <w:name w:val="heading 1"/>
    <w:basedOn w:val="Normal"/>
    <w:next w:val="Normal"/>
    <w:qFormat/>
    <w:rsid w:val="00650ABA"/>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94116D"/>
    <w:pPr>
      <w:keepNext/>
      <w:numPr>
        <w:ilvl w:val="1"/>
        <w:numId w:val="5"/>
      </w:numPr>
      <w:spacing w:before="240" w:after="60"/>
      <w:outlineLvl w:val="1"/>
    </w:pPr>
    <w:rPr>
      <w:rFonts w:ascii="Arial" w:hAnsi="Arial" w:cs="Arial"/>
      <w:b/>
      <w:bCs/>
      <w:iCs/>
      <w:sz w:val="24"/>
    </w:rPr>
  </w:style>
  <w:style w:type="paragraph" w:styleId="Overskrift3">
    <w:name w:val="heading 3"/>
    <w:basedOn w:val="Normal"/>
    <w:next w:val="Normal"/>
    <w:qFormat/>
    <w:rsid w:val="00792B36"/>
    <w:pPr>
      <w:keepNext/>
      <w:numPr>
        <w:ilvl w:val="2"/>
        <w:numId w:val="5"/>
      </w:numPr>
      <w:spacing w:before="240" w:after="60"/>
      <w:outlineLvl w:val="2"/>
    </w:pPr>
    <w:rPr>
      <w:rFonts w:ascii="Arial" w:hAnsi="Arial" w:cs="Arial"/>
      <w:b/>
      <w:bCs/>
      <w:sz w:val="22"/>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eastAsia="en-US"/>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semiHidden/>
    <w:rsid w:val="00E57717"/>
    <w:rPr>
      <w:szCs w:val="20"/>
      <w:lang w:eastAsia="en-US"/>
    </w:rPr>
  </w:style>
  <w:style w:type="character" w:customStyle="1" w:styleId="MerknadstekstTegn">
    <w:name w:val="Merknadstekst Tegn"/>
    <w:link w:val="Merknadstekst"/>
    <w:semiHidden/>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Cs w:val="20"/>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olor w:val="404040"/>
      <w:lang w:eastAsia="nb-NO"/>
    </w:rPr>
  </w:style>
  <w:style w:type="character" w:customStyle="1" w:styleId="Overskrift9Tegn">
    <w:name w:val="Overskrift 9 Tegn"/>
    <w:link w:val="Overskrift9"/>
    <w:uiPriority w:val="9"/>
    <w:semiHidden/>
    <w:rsid w:val="009B5D0C"/>
    <w:rPr>
      <w:rFonts w:ascii="Cambria" w:eastAsia="SimSun" w:hAnsi="Cambria"/>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 w:id="15808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kaffelser.no/digitaliser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439-0F94-4E90-841E-BA946354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ABEF03-A68A-4A7D-9E30-8F0B0B297F35}">
  <ds:schemaRefs>
    <ds:schemaRef ds:uri="http://schemas.microsoft.com/sharepoint/v3/contenttype/forms"/>
  </ds:schemaRefs>
</ds:datastoreItem>
</file>

<file path=customXml/itemProps3.xml><?xml version="1.0" encoding="utf-8"?>
<ds:datastoreItem xmlns:ds="http://schemas.openxmlformats.org/officeDocument/2006/customXml" ds:itemID="{48A6D0D4-8DA8-4A48-87B3-F49FD1B047A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CBA5BF4-48E5-4936-B182-3F57E9D9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3421</Words>
  <Characters>18133</Characters>
  <Application>Microsoft Office Word</Application>
  <DocSecurity>4</DocSecurity>
  <Lines>151</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Prosesstøtte</vt:lpstr>
      <vt:lpstr>Prosesstøtte</vt:lpstr>
    </vt:vector>
  </TitlesOfParts>
  <Manager>Difi</Manager>
  <Company>Firstventura AS</Company>
  <LinksUpToDate>false</LinksUpToDate>
  <CharactersWithSpaces>21511</CharactersWithSpaces>
  <SharedDoc>false</SharedDoc>
  <HLinks>
    <vt:vector size="258" baseType="variant">
      <vt:variant>
        <vt:i4>1114160</vt:i4>
      </vt:variant>
      <vt:variant>
        <vt:i4>254</vt:i4>
      </vt:variant>
      <vt:variant>
        <vt:i4>0</vt:i4>
      </vt:variant>
      <vt:variant>
        <vt:i4>5</vt:i4>
      </vt:variant>
      <vt:variant>
        <vt:lpwstr/>
      </vt:variant>
      <vt:variant>
        <vt:lpwstr>_Toc293990869</vt:lpwstr>
      </vt:variant>
      <vt:variant>
        <vt:i4>1114160</vt:i4>
      </vt:variant>
      <vt:variant>
        <vt:i4>248</vt:i4>
      </vt:variant>
      <vt:variant>
        <vt:i4>0</vt:i4>
      </vt:variant>
      <vt:variant>
        <vt:i4>5</vt:i4>
      </vt:variant>
      <vt:variant>
        <vt:lpwstr/>
      </vt:variant>
      <vt:variant>
        <vt:lpwstr>_Toc293990868</vt:lpwstr>
      </vt:variant>
      <vt:variant>
        <vt:i4>1114160</vt:i4>
      </vt:variant>
      <vt:variant>
        <vt:i4>242</vt:i4>
      </vt:variant>
      <vt:variant>
        <vt:i4>0</vt:i4>
      </vt:variant>
      <vt:variant>
        <vt:i4>5</vt:i4>
      </vt:variant>
      <vt:variant>
        <vt:lpwstr/>
      </vt:variant>
      <vt:variant>
        <vt:lpwstr>_Toc293990867</vt:lpwstr>
      </vt:variant>
      <vt:variant>
        <vt:i4>1114160</vt:i4>
      </vt:variant>
      <vt:variant>
        <vt:i4>236</vt:i4>
      </vt:variant>
      <vt:variant>
        <vt:i4>0</vt:i4>
      </vt:variant>
      <vt:variant>
        <vt:i4>5</vt:i4>
      </vt:variant>
      <vt:variant>
        <vt:lpwstr/>
      </vt:variant>
      <vt:variant>
        <vt:lpwstr>_Toc293990865</vt:lpwstr>
      </vt:variant>
      <vt:variant>
        <vt:i4>1114160</vt:i4>
      </vt:variant>
      <vt:variant>
        <vt:i4>230</vt:i4>
      </vt:variant>
      <vt:variant>
        <vt:i4>0</vt:i4>
      </vt:variant>
      <vt:variant>
        <vt:i4>5</vt:i4>
      </vt:variant>
      <vt:variant>
        <vt:lpwstr/>
      </vt:variant>
      <vt:variant>
        <vt:lpwstr>_Toc293990863</vt:lpwstr>
      </vt:variant>
      <vt:variant>
        <vt:i4>1114160</vt:i4>
      </vt:variant>
      <vt:variant>
        <vt:i4>224</vt:i4>
      </vt:variant>
      <vt:variant>
        <vt:i4>0</vt:i4>
      </vt:variant>
      <vt:variant>
        <vt:i4>5</vt:i4>
      </vt:variant>
      <vt:variant>
        <vt:lpwstr/>
      </vt:variant>
      <vt:variant>
        <vt:lpwstr>_Toc293990862</vt:lpwstr>
      </vt:variant>
      <vt:variant>
        <vt:i4>1179696</vt:i4>
      </vt:variant>
      <vt:variant>
        <vt:i4>218</vt:i4>
      </vt:variant>
      <vt:variant>
        <vt:i4>0</vt:i4>
      </vt:variant>
      <vt:variant>
        <vt:i4>5</vt:i4>
      </vt:variant>
      <vt:variant>
        <vt:lpwstr/>
      </vt:variant>
      <vt:variant>
        <vt:lpwstr>_Toc293990857</vt:lpwstr>
      </vt:variant>
      <vt:variant>
        <vt:i4>1179696</vt:i4>
      </vt:variant>
      <vt:variant>
        <vt:i4>212</vt:i4>
      </vt:variant>
      <vt:variant>
        <vt:i4>0</vt:i4>
      </vt:variant>
      <vt:variant>
        <vt:i4>5</vt:i4>
      </vt:variant>
      <vt:variant>
        <vt:lpwstr/>
      </vt:variant>
      <vt:variant>
        <vt:lpwstr>_Toc293990856</vt:lpwstr>
      </vt:variant>
      <vt:variant>
        <vt:i4>1179696</vt:i4>
      </vt:variant>
      <vt:variant>
        <vt:i4>206</vt:i4>
      </vt:variant>
      <vt:variant>
        <vt:i4>0</vt:i4>
      </vt:variant>
      <vt:variant>
        <vt:i4>5</vt:i4>
      </vt:variant>
      <vt:variant>
        <vt:lpwstr/>
      </vt:variant>
      <vt:variant>
        <vt:lpwstr>_Toc293990855</vt:lpwstr>
      </vt:variant>
      <vt:variant>
        <vt:i4>1245232</vt:i4>
      </vt:variant>
      <vt:variant>
        <vt:i4>200</vt:i4>
      </vt:variant>
      <vt:variant>
        <vt:i4>0</vt:i4>
      </vt:variant>
      <vt:variant>
        <vt:i4>5</vt:i4>
      </vt:variant>
      <vt:variant>
        <vt:lpwstr/>
      </vt:variant>
      <vt:variant>
        <vt:lpwstr>_Toc293990849</vt:lpwstr>
      </vt:variant>
      <vt:variant>
        <vt:i4>1245232</vt:i4>
      </vt:variant>
      <vt:variant>
        <vt:i4>194</vt:i4>
      </vt:variant>
      <vt:variant>
        <vt:i4>0</vt:i4>
      </vt:variant>
      <vt:variant>
        <vt:i4>5</vt:i4>
      </vt:variant>
      <vt:variant>
        <vt:lpwstr/>
      </vt:variant>
      <vt:variant>
        <vt:lpwstr>_Toc293990848</vt:lpwstr>
      </vt:variant>
      <vt:variant>
        <vt:i4>1245232</vt:i4>
      </vt:variant>
      <vt:variant>
        <vt:i4>188</vt:i4>
      </vt:variant>
      <vt:variant>
        <vt:i4>0</vt:i4>
      </vt:variant>
      <vt:variant>
        <vt:i4>5</vt:i4>
      </vt:variant>
      <vt:variant>
        <vt:lpwstr/>
      </vt:variant>
      <vt:variant>
        <vt:lpwstr>_Toc293990847</vt:lpwstr>
      </vt:variant>
      <vt:variant>
        <vt:i4>1245232</vt:i4>
      </vt:variant>
      <vt:variant>
        <vt:i4>182</vt:i4>
      </vt:variant>
      <vt:variant>
        <vt:i4>0</vt:i4>
      </vt:variant>
      <vt:variant>
        <vt:i4>5</vt:i4>
      </vt:variant>
      <vt:variant>
        <vt:lpwstr/>
      </vt:variant>
      <vt:variant>
        <vt:lpwstr>_Toc293990846</vt:lpwstr>
      </vt:variant>
      <vt:variant>
        <vt:i4>1245232</vt:i4>
      </vt:variant>
      <vt:variant>
        <vt:i4>176</vt:i4>
      </vt:variant>
      <vt:variant>
        <vt:i4>0</vt:i4>
      </vt:variant>
      <vt:variant>
        <vt:i4>5</vt:i4>
      </vt:variant>
      <vt:variant>
        <vt:lpwstr/>
      </vt:variant>
      <vt:variant>
        <vt:lpwstr>_Toc293990845</vt:lpwstr>
      </vt:variant>
      <vt:variant>
        <vt:i4>1245232</vt:i4>
      </vt:variant>
      <vt:variant>
        <vt:i4>170</vt:i4>
      </vt:variant>
      <vt:variant>
        <vt:i4>0</vt:i4>
      </vt:variant>
      <vt:variant>
        <vt:i4>5</vt:i4>
      </vt:variant>
      <vt:variant>
        <vt:lpwstr/>
      </vt:variant>
      <vt:variant>
        <vt:lpwstr>_Toc293990844</vt:lpwstr>
      </vt:variant>
      <vt:variant>
        <vt:i4>1245232</vt:i4>
      </vt:variant>
      <vt:variant>
        <vt:i4>164</vt:i4>
      </vt:variant>
      <vt:variant>
        <vt:i4>0</vt:i4>
      </vt:variant>
      <vt:variant>
        <vt:i4>5</vt:i4>
      </vt:variant>
      <vt:variant>
        <vt:lpwstr/>
      </vt:variant>
      <vt:variant>
        <vt:lpwstr>_Toc293990843</vt:lpwstr>
      </vt:variant>
      <vt:variant>
        <vt:i4>1245232</vt:i4>
      </vt:variant>
      <vt:variant>
        <vt:i4>158</vt:i4>
      </vt:variant>
      <vt:variant>
        <vt:i4>0</vt:i4>
      </vt:variant>
      <vt:variant>
        <vt:i4>5</vt:i4>
      </vt:variant>
      <vt:variant>
        <vt:lpwstr/>
      </vt:variant>
      <vt:variant>
        <vt:lpwstr>_Toc293990842</vt:lpwstr>
      </vt:variant>
      <vt:variant>
        <vt:i4>1245232</vt:i4>
      </vt:variant>
      <vt:variant>
        <vt:i4>152</vt:i4>
      </vt:variant>
      <vt:variant>
        <vt:i4>0</vt:i4>
      </vt:variant>
      <vt:variant>
        <vt:i4>5</vt:i4>
      </vt:variant>
      <vt:variant>
        <vt:lpwstr/>
      </vt:variant>
      <vt:variant>
        <vt:lpwstr>_Toc293990841</vt:lpwstr>
      </vt:variant>
      <vt:variant>
        <vt:i4>1245232</vt:i4>
      </vt:variant>
      <vt:variant>
        <vt:i4>146</vt:i4>
      </vt:variant>
      <vt:variant>
        <vt:i4>0</vt:i4>
      </vt:variant>
      <vt:variant>
        <vt:i4>5</vt:i4>
      </vt:variant>
      <vt:variant>
        <vt:lpwstr/>
      </vt:variant>
      <vt:variant>
        <vt:lpwstr>_Toc293990840</vt:lpwstr>
      </vt:variant>
      <vt:variant>
        <vt:i4>1310768</vt:i4>
      </vt:variant>
      <vt:variant>
        <vt:i4>140</vt:i4>
      </vt:variant>
      <vt:variant>
        <vt:i4>0</vt:i4>
      </vt:variant>
      <vt:variant>
        <vt:i4>5</vt:i4>
      </vt:variant>
      <vt:variant>
        <vt:lpwstr/>
      </vt:variant>
      <vt:variant>
        <vt:lpwstr>_Toc293990839</vt:lpwstr>
      </vt:variant>
      <vt:variant>
        <vt:i4>1310768</vt:i4>
      </vt:variant>
      <vt:variant>
        <vt:i4>134</vt:i4>
      </vt:variant>
      <vt:variant>
        <vt:i4>0</vt:i4>
      </vt:variant>
      <vt:variant>
        <vt:i4>5</vt:i4>
      </vt:variant>
      <vt:variant>
        <vt:lpwstr/>
      </vt:variant>
      <vt:variant>
        <vt:lpwstr>_Toc293990838</vt:lpwstr>
      </vt:variant>
      <vt:variant>
        <vt:i4>1310768</vt:i4>
      </vt:variant>
      <vt:variant>
        <vt:i4>128</vt:i4>
      </vt:variant>
      <vt:variant>
        <vt:i4>0</vt:i4>
      </vt:variant>
      <vt:variant>
        <vt:i4>5</vt:i4>
      </vt:variant>
      <vt:variant>
        <vt:lpwstr/>
      </vt:variant>
      <vt:variant>
        <vt:lpwstr>_Toc293990834</vt:lpwstr>
      </vt:variant>
      <vt:variant>
        <vt:i4>1310768</vt:i4>
      </vt:variant>
      <vt:variant>
        <vt:i4>122</vt:i4>
      </vt:variant>
      <vt:variant>
        <vt:i4>0</vt:i4>
      </vt:variant>
      <vt:variant>
        <vt:i4>5</vt:i4>
      </vt:variant>
      <vt:variant>
        <vt:lpwstr/>
      </vt:variant>
      <vt:variant>
        <vt:lpwstr>_Toc293990833</vt:lpwstr>
      </vt:variant>
      <vt:variant>
        <vt:i4>1310768</vt:i4>
      </vt:variant>
      <vt:variant>
        <vt:i4>116</vt:i4>
      </vt:variant>
      <vt:variant>
        <vt:i4>0</vt:i4>
      </vt:variant>
      <vt:variant>
        <vt:i4>5</vt:i4>
      </vt:variant>
      <vt:variant>
        <vt:lpwstr/>
      </vt:variant>
      <vt:variant>
        <vt:lpwstr>_Toc293990832</vt:lpwstr>
      </vt:variant>
      <vt:variant>
        <vt:i4>1310768</vt:i4>
      </vt:variant>
      <vt:variant>
        <vt:i4>110</vt:i4>
      </vt:variant>
      <vt:variant>
        <vt:i4>0</vt:i4>
      </vt:variant>
      <vt:variant>
        <vt:i4>5</vt:i4>
      </vt:variant>
      <vt:variant>
        <vt:lpwstr/>
      </vt:variant>
      <vt:variant>
        <vt:lpwstr>_Toc293990831</vt:lpwstr>
      </vt:variant>
      <vt:variant>
        <vt:i4>1310768</vt:i4>
      </vt:variant>
      <vt:variant>
        <vt:i4>104</vt:i4>
      </vt:variant>
      <vt:variant>
        <vt:i4>0</vt:i4>
      </vt:variant>
      <vt:variant>
        <vt:i4>5</vt:i4>
      </vt:variant>
      <vt:variant>
        <vt:lpwstr/>
      </vt:variant>
      <vt:variant>
        <vt:lpwstr>_Toc293990830</vt:lpwstr>
      </vt:variant>
      <vt:variant>
        <vt:i4>1376304</vt:i4>
      </vt:variant>
      <vt:variant>
        <vt:i4>98</vt:i4>
      </vt:variant>
      <vt:variant>
        <vt:i4>0</vt:i4>
      </vt:variant>
      <vt:variant>
        <vt:i4>5</vt:i4>
      </vt:variant>
      <vt:variant>
        <vt:lpwstr/>
      </vt:variant>
      <vt:variant>
        <vt:lpwstr>_Toc293990829</vt:lpwstr>
      </vt:variant>
      <vt:variant>
        <vt:i4>1376304</vt:i4>
      </vt:variant>
      <vt:variant>
        <vt:i4>92</vt:i4>
      </vt:variant>
      <vt:variant>
        <vt:i4>0</vt:i4>
      </vt:variant>
      <vt:variant>
        <vt:i4>5</vt:i4>
      </vt:variant>
      <vt:variant>
        <vt:lpwstr/>
      </vt:variant>
      <vt:variant>
        <vt:lpwstr>_Toc293990828</vt:lpwstr>
      </vt:variant>
      <vt:variant>
        <vt:i4>1376304</vt:i4>
      </vt:variant>
      <vt:variant>
        <vt:i4>86</vt:i4>
      </vt:variant>
      <vt:variant>
        <vt:i4>0</vt:i4>
      </vt:variant>
      <vt:variant>
        <vt:i4>5</vt:i4>
      </vt:variant>
      <vt:variant>
        <vt:lpwstr/>
      </vt:variant>
      <vt:variant>
        <vt:lpwstr>_Toc293990827</vt:lpwstr>
      </vt:variant>
      <vt:variant>
        <vt:i4>1376304</vt:i4>
      </vt:variant>
      <vt:variant>
        <vt:i4>80</vt:i4>
      </vt:variant>
      <vt:variant>
        <vt:i4>0</vt:i4>
      </vt:variant>
      <vt:variant>
        <vt:i4>5</vt:i4>
      </vt:variant>
      <vt:variant>
        <vt:lpwstr/>
      </vt:variant>
      <vt:variant>
        <vt:lpwstr>_Toc293990826</vt:lpwstr>
      </vt:variant>
      <vt:variant>
        <vt:i4>1376304</vt:i4>
      </vt:variant>
      <vt:variant>
        <vt:i4>74</vt:i4>
      </vt:variant>
      <vt:variant>
        <vt:i4>0</vt:i4>
      </vt:variant>
      <vt:variant>
        <vt:i4>5</vt:i4>
      </vt:variant>
      <vt:variant>
        <vt:lpwstr/>
      </vt:variant>
      <vt:variant>
        <vt:lpwstr>_Toc293990825</vt:lpwstr>
      </vt:variant>
      <vt:variant>
        <vt:i4>1376304</vt:i4>
      </vt:variant>
      <vt:variant>
        <vt:i4>68</vt:i4>
      </vt:variant>
      <vt:variant>
        <vt:i4>0</vt:i4>
      </vt:variant>
      <vt:variant>
        <vt:i4>5</vt:i4>
      </vt:variant>
      <vt:variant>
        <vt:lpwstr/>
      </vt:variant>
      <vt:variant>
        <vt:lpwstr>_Toc293990824</vt:lpwstr>
      </vt:variant>
      <vt:variant>
        <vt:i4>1376304</vt:i4>
      </vt:variant>
      <vt:variant>
        <vt:i4>62</vt:i4>
      </vt:variant>
      <vt:variant>
        <vt:i4>0</vt:i4>
      </vt:variant>
      <vt:variant>
        <vt:i4>5</vt:i4>
      </vt:variant>
      <vt:variant>
        <vt:lpwstr/>
      </vt:variant>
      <vt:variant>
        <vt:lpwstr>_Toc293990823</vt:lpwstr>
      </vt:variant>
      <vt:variant>
        <vt:i4>1376304</vt:i4>
      </vt:variant>
      <vt:variant>
        <vt:i4>56</vt:i4>
      </vt:variant>
      <vt:variant>
        <vt:i4>0</vt:i4>
      </vt:variant>
      <vt:variant>
        <vt:i4>5</vt:i4>
      </vt:variant>
      <vt:variant>
        <vt:lpwstr/>
      </vt:variant>
      <vt:variant>
        <vt:lpwstr>_Toc293990822</vt:lpwstr>
      </vt:variant>
      <vt:variant>
        <vt:i4>1376304</vt:i4>
      </vt:variant>
      <vt:variant>
        <vt:i4>50</vt:i4>
      </vt:variant>
      <vt:variant>
        <vt:i4>0</vt:i4>
      </vt:variant>
      <vt:variant>
        <vt:i4>5</vt:i4>
      </vt:variant>
      <vt:variant>
        <vt:lpwstr/>
      </vt:variant>
      <vt:variant>
        <vt:lpwstr>_Toc293990821</vt:lpwstr>
      </vt:variant>
      <vt:variant>
        <vt:i4>1376304</vt:i4>
      </vt:variant>
      <vt:variant>
        <vt:i4>44</vt:i4>
      </vt:variant>
      <vt:variant>
        <vt:i4>0</vt:i4>
      </vt:variant>
      <vt:variant>
        <vt:i4>5</vt:i4>
      </vt:variant>
      <vt:variant>
        <vt:lpwstr/>
      </vt:variant>
      <vt:variant>
        <vt:lpwstr>_Toc293990820</vt:lpwstr>
      </vt:variant>
      <vt:variant>
        <vt:i4>1441840</vt:i4>
      </vt:variant>
      <vt:variant>
        <vt:i4>38</vt:i4>
      </vt:variant>
      <vt:variant>
        <vt:i4>0</vt:i4>
      </vt:variant>
      <vt:variant>
        <vt:i4>5</vt:i4>
      </vt:variant>
      <vt:variant>
        <vt:lpwstr/>
      </vt:variant>
      <vt:variant>
        <vt:lpwstr>_Toc293990819</vt:lpwstr>
      </vt:variant>
      <vt:variant>
        <vt:i4>1441840</vt:i4>
      </vt:variant>
      <vt:variant>
        <vt:i4>32</vt:i4>
      </vt:variant>
      <vt:variant>
        <vt:i4>0</vt:i4>
      </vt:variant>
      <vt:variant>
        <vt:i4>5</vt:i4>
      </vt:variant>
      <vt:variant>
        <vt:lpwstr/>
      </vt:variant>
      <vt:variant>
        <vt:lpwstr>_Toc293990818</vt:lpwstr>
      </vt:variant>
      <vt:variant>
        <vt:i4>1441840</vt:i4>
      </vt:variant>
      <vt:variant>
        <vt:i4>26</vt:i4>
      </vt:variant>
      <vt:variant>
        <vt:i4>0</vt:i4>
      </vt:variant>
      <vt:variant>
        <vt:i4>5</vt:i4>
      </vt:variant>
      <vt:variant>
        <vt:lpwstr/>
      </vt:variant>
      <vt:variant>
        <vt:lpwstr>_Toc293990817</vt:lpwstr>
      </vt:variant>
      <vt:variant>
        <vt:i4>1441840</vt:i4>
      </vt:variant>
      <vt:variant>
        <vt:i4>20</vt:i4>
      </vt:variant>
      <vt:variant>
        <vt:i4>0</vt:i4>
      </vt:variant>
      <vt:variant>
        <vt:i4>5</vt:i4>
      </vt:variant>
      <vt:variant>
        <vt:lpwstr/>
      </vt:variant>
      <vt:variant>
        <vt:lpwstr>_Toc293990816</vt:lpwstr>
      </vt:variant>
      <vt:variant>
        <vt:i4>1441840</vt:i4>
      </vt:variant>
      <vt:variant>
        <vt:i4>14</vt:i4>
      </vt:variant>
      <vt:variant>
        <vt:i4>0</vt:i4>
      </vt:variant>
      <vt:variant>
        <vt:i4>5</vt:i4>
      </vt:variant>
      <vt:variant>
        <vt:lpwstr/>
      </vt:variant>
      <vt:variant>
        <vt:lpwstr>_Toc293990815</vt:lpwstr>
      </vt:variant>
      <vt:variant>
        <vt:i4>1441840</vt:i4>
      </vt:variant>
      <vt:variant>
        <vt:i4>8</vt:i4>
      </vt:variant>
      <vt:variant>
        <vt:i4>0</vt:i4>
      </vt:variant>
      <vt:variant>
        <vt:i4>5</vt:i4>
      </vt:variant>
      <vt:variant>
        <vt:lpwstr/>
      </vt:variant>
      <vt:variant>
        <vt:lpwstr>_Toc293990814</vt:lpwstr>
      </vt:variant>
      <vt:variant>
        <vt:i4>1441840</vt:i4>
      </vt:variant>
      <vt:variant>
        <vt:i4>2</vt:i4>
      </vt:variant>
      <vt:variant>
        <vt:i4>0</vt:i4>
      </vt:variant>
      <vt:variant>
        <vt:i4>5</vt:i4>
      </vt:variant>
      <vt:variant>
        <vt:lpwstr/>
      </vt:variant>
      <vt:variant>
        <vt:lpwstr>_Toc293990813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creator>Difi</dc:creator>
  <cp:lastModifiedBy>Difi</cp:lastModifiedBy>
  <cp:revision>2</cp:revision>
  <cp:lastPrinted>2011-04-13T09:16:00Z</cp:lastPrinted>
  <dcterms:created xsi:type="dcterms:W3CDTF">2017-05-23T08:23:00Z</dcterms:created>
  <dcterms:modified xsi:type="dcterms:W3CDTF">2017-05-23T08:23:00Z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