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164F7" w14:textId="77777777" w:rsidR="001772D9" w:rsidRDefault="001772D9" w:rsidP="001772D9">
      <w:pPr>
        <w:jc w:val="center"/>
        <w:rPr>
          <w:b/>
          <w:sz w:val="48"/>
        </w:rPr>
      </w:pPr>
    </w:p>
    <w:p w14:paraId="17BB1AF2" w14:textId="77777777" w:rsidR="001772D9" w:rsidRDefault="001772D9" w:rsidP="001772D9">
      <w:pPr>
        <w:jc w:val="center"/>
        <w:rPr>
          <w:b/>
          <w:szCs w:val="24"/>
        </w:rPr>
      </w:pPr>
    </w:p>
    <w:p w14:paraId="000566C6" w14:textId="77777777" w:rsidR="001772D9" w:rsidRDefault="001772D9" w:rsidP="001772D9">
      <w:pPr>
        <w:jc w:val="center"/>
        <w:rPr>
          <w:b/>
          <w:sz w:val="48"/>
        </w:rPr>
      </w:pPr>
      <w:r>
        <w:rPr>
          <w:b/>
          <w:noProof/>
          <w:sz w:val="48"/>
        </w:rPr>
        <w:drawing>
          <wp:inline distT="0" distB="0" distL="0" distR="0" wp14:anchorId="1C088B86" wp14:editId="0EDD5579">
            <wp:extent cx="1751330" cy="1104265"/>
            <wp:effectExtent l="0" t="0" r="1270" b="635"/>
            <wp:docPr id="1" name="Bilde 1" descr="nav_logo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v_logo_rgb_p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1330" cy="1104265"/>
                    </a:xfrm>
                    <a:prstGeom prst="rect">
                      <a:avLst/>
                    </a:prstGeom>
                    <a:noFill/>
                    <a:ln>
                      <a:noFill/>
                    </a:ln>
                  </pic:spPr>
                </pic:pic>
              </a:graphicData>
            </a:graphic>
          </wp:inline>
        </w:drawing>
      </w:r>
    </w:p>
    <w:p w14:paraId="6A445786" w14:textId="77777777" w:rsidR="001772D9" w:rsidRDefault="001772D9" w:rsidP="001772D9">
      <w:pPr>
        <w:jc w:val="center"/>
        <w:rPr>
          <w:b/>
          <w:sz w:val="48"/>
        </w:rPr>
      </w:pPr>
    </w:p>
    <w:p w14:paraId="5ADEA637" w14:textId="77777777" w:rsidR="001772D9" w:rsidRDefault="001772D9" w:rsidP="001772D9">
      <w:pPr>
        <w:jc w:val="center"/>
        <w:rPr>
          <w:b/>
          <w:sz w:val="48"/>
        </w:rPr>
      </w:pPr>
    </w:p>
    <w:p w14:paraId="2A9B8152" w14:textId="77777777" w:rsidR="001772D9" w:rsidRDefault="001772D9" w:rsidP="001772D9">
      <w:pPr>
        <w:rPr>
          <w:rFonts w:ascii="Verdana" w:hAnsi="Verdana"/>
          <w:b/>
          <w:snapToGrid w:val="0"/>
        </w:rPr>
      </w:pPr>
    </w:p>
    <w:p w14:paraId="2ABCEB80" w14:textId="6DAB9638" w:rsidR="001772D9" w:rsidRDefault="005E732A" w:rsidP="005C1A88">
      <w:pPr>
        <w:jc w:val="center"/>
        <w:rPr>
          <w:rFonts w:ascii="Verdana" w:hAnsi="Verdana"/>
          <w:b/>
          <w:snapToGrid w:val="0"/>
          <w:color w:val="FF0000"/>
          <w:sz w:val="28"/>
        </w:rPr>
      </w:pPr>
      <w:r>
        <w:rPr>
          <w:rFonts w:ascii="Verdana" w:hAnsi="Verdana"/>
          <w:b/>
          <w:snapToGrid w:val="0"/>
          <w:color w:val="FF0000"/>
          <w:sz w:val="28"/>
        </w:rPr>
        <w:t>NAV</w:t>
      </w:r>
      <w:r w:rsidR="004A5704" w:rsidRPr="00C5438A">
        <w:rPr>
          <w:rFonts w:ascii="Verdana" w:hAnsi="Verdana"/>
          <w:b/>
          <w:bCs/>
          <w:snapToGrid w:val="0"/>
          <w:color w:val="FF0000"/>
          <w:sz w:val="28"/>
          <w:szCs w:val="28"/>
        </w:rPr>
        <w:t>……………….</w:t>
      </w:r>
      <w:r w:rsidR="000858AD">
        <w:rPr>
          <w:rFonts w:ascii="Verdana" w:hAnsi="Verdana"/>
          <w:b/>
          <w:bCs/>
          <w:snapToGrid w:val="0"/>
          <w:color w:val="FF0000"/>
          <w:sz w:val="28"/>
          <w:szCs w:val="28"/>
        </w:rPr>
        <w:t>.</w:t>
      </w:r>
    </w:p>
    <w:p w14:paraId="2CA356A2" w14:textId="77777777" w:rsidR="001772D9" w:rsidRDefault="001772D9" w:rsidP="001772D9">
      <w:pPr>
        <w:rPr>
          <w:rFonts w:ascii="Verdana" w:hAnsi="Verdana"/>
          <w:b/>
          <w:snapToGrid w:val="0"/>
        </w:rPr>
      </w:pPr>
    </w:p>
    <w:p w14:paraId="113F431F" w14:textId="77777777" w:rsidR="001772D9" w:rsidRDefault="001772D9" w:rsidP="001772D9">
      <w:pPr>
        <w:rPr>
          <w:rFonts w:ascii="Verdana" w:hAnsi="Verdana"/>
          <w:b/>
          <w:snapToGrid w:val="0"/>
        </w:rPr>
      </w:pPr>
    </w:p>
    <w:p w14:paraId="42FEAD91" w14:textId="77777777" w:rsidR="001772D9" w:rsidRDefault="001772D9" w:rsidP="001772D9">
      <w:pPr>
        <w:rPr>
          <w:rFonts w:ascii="Verdana" w:hAnsi="Verdana"/>
          <w:b/>
          <w:snapToGrid w:val="0"/>
        </w:rPr>
      </w:pPr>
    </w:p>
    <w:p w14:paraId="3F555B15" w14:textId="77777777" w:rsidR="001772D9" w:rsidRDefault="001772D9" w:rsidP="001772D9">
      <w:pPr>
        <w:rPr>
          <w:rFonts w:ascii="Verdana" w:hAnsi="Verdana"/>
          <w:b/>
          <w:snapToGrid w:val="0"/>
        </w:rPr>
      </w:pPr>
    </w:p>
    <w:p w14:paraId="48941270" w14:textId="77777777" w:rsidR="001772D9" w:rsidRDefault="001772D9" w:rsidP="001772D9">
      <w:pPr>
        <w:rPr>
          <w:rFonts w:ascii="Verdana" w:hAnsi="Verdana"/>
          <w:b/>
          <w:snapToGrid w:val="0"/>
          <w:sz w:val="52"/>
          <w:szCs w:val="52"/>
        </w:rPr>
      </w:pPr>
    </w:p>
    <w:p w14:paraId="73943C69" w14:textId="77777777" w:rsidR="001772D9" w:rsidRDefault="001772D9" w:rsidP="001772D9">
      <w:pPr>
        <w:jc w:val="center"/>
        <w:rPr>
          <w:rFonts w:ascii="Verdana" w:hAnsi="Verdana"/>
          <w:b/>
          <w:snapToGrid w:val="0"/>
          <w:color w:val="339966"/>
          <w:sz w:val="100"/>
          <w:szCs w:val="100"/>
        </w:rPr>
      </w:pPr>
      <w:r>
        <w:rPr>
          <w:rFonts w:ascii="Verdana" w:hAnsi="Verdana"/>
          <w:b/>
          <w:snapToGrid w:val="0"/>
          <w:color w:val="339966"/>
          <w:sz w:val="100"/>
          <w:szCs w:val="100"/>
        </w:rPr>
        <w:t>Dokument C</w:t>
      </w:r>
    </w:p>
    <w:p w14:paraId="18DE6D4D" w14:textId="77777777" w:rsidR="001772D9" w:rsidRDefault="001772D9" w:rsidP="001772D9">
      <w:pPr>
        <w:jc w:val="center"/>
        <w:rPr>
          <w:rFonts w:ascii="Verdana" w:hAnsi="Verdana"/>
          <w:b/>
          <w:snapToGrid w:val="0"/>
          <w:color w:val="339966"/>
          <w:sz w:val="40"/>
          <w:szCs w:val="40"/>
        </w:rPr>
      </w:pPr>
    </w:p>
    <w:p w14:paraId="2813DED8" w14:textId="77777777" w:rsidR="001772D9" w:rsidRDefault="001772D9" w:rsidP="001772D9">
      <w:pPr>
        <w:jc w:val="center"/>
        <w:rPr>
          <w:b/>
          <w:sz w:val="48"/>
        </w:rPr>
      </w:pPr>
      <w:r>
        <w:rPr>
          <w:b/>
          <w:sz w:val="48"/>
        </w:rPr>
        <w:t>STANDARD KRAVSPESIFIKASJON</w:t>
      </w:r>
    </w:p>
    <w:p w14:paraId="1D58BCF8" w14:textId="77777777" w:rsidR="001772D9" w:rsidRDefault="001772D9" w:rsidP="001772D9">
      <w:pPr>
        <w:jc w:val="center"/>
        <w:rPr>
          <w:rFonts w:ascii="Verdana" w:hAnsi="Verdana"/>
          <w:b/>
          <w:snapToGrid w:val="0"/>
          <w:sz w:val="36"/>
          <w:szCs w:val="36"/>
        </w:rPr>
      </w:pPr>
    </w:p>
    <w:p w14:paraId="705627EB" w14:textId="77777777" w:rsidR="001772D9" w:rsidRDefault="001772D9" w:rsidP="001772D9">
      <w:pPr>
        <w:jc w:val="center"/>
        <w:rPr>
          <w:rFonts w:ascii="Verdana" w:hAnsi="Verdana"/>
          <w:b/>
          <w:snapToGrid w:val="0"/>
          <w:sz w:val="48"/>
        </w:rPr>
      </w:pPr>
    </w:p>
    <w:p w14:paraId="34465A8F" w14:textId="77777777" w:rsidR="001772D9" w:rsidRDefault="001772D9" w:rsidP="001772D9">
      <w:pPr>
        <w:jc w:val="center"/>
        <w:rPr>
          <w:rFonts w:ascii="Verdana" w:hAnsi="Verdana"/>
          <w:b/>
          <w:snapToGrid w:val="0"/>
          <w:sz w:val="32"/>
          <w:szCs w:val="32"/>
        </w:rPr>
      </w:pPr>
      <w:r>
        <w:rPr>
          <w:rFonts w:ascii="Verdana" w:hAnsi="Verdana"/>
          <w:b/>
          <w:snapToGrid w:val="0"/>
          <w:sz w:val="32"/>
          <w:szCs w:val="32"/>
        </w:rPr>
        <w:t>INNLEIE AV LOKALER FOR</w:t>
      </w:r>
    </w:p>
    <w:p w14:paraId="0A0CE0EA" w14:textId="77777777" w:rsidR="001772D9" w:rsidRDefault="001772D9" w:rsidP="001772D9">
      <w:pPr>
        <w:jc w:val="center"/>
        <w:rPr>
          <w:rFonts w:ascii="Verdana" w:hAnsi="Verdana"/>
          <w:b/>
          <w:snapToGrid w:val="0"/>
          <w:sz w:val="32"/>
          <w:szCs w:val="32"/>
        </w:rPr>
      </w:pPr>
    </w:p>
    <w:p w14:paraId="2B1D36FE" w14:textId="3491BC81" w:rsidR="001772D9" w:rsidRDefault="005C1A88" w:rsidP="005C1A88">
      <w:pPr>
        <w:jc w:val="center"/>
        <w:rPr>
          <w:rFonts w:ascii="Verdana" w:hAnsi="Verdana"/>
          <w:b/>
          <w:snapToGrid w:val="0"/>
          <w:color w:val="FF0000"/>
          <w:sz w:val="32"/>
          <w:szCs w:val="32"/>
        </w:rPr>
      </w:pPr>
      <w:r>
        <w:rPr>
          <w:rFonts w:ascii="Verdana" w:hAnsi="Verdana"/>
          <w:b/>
          <w:snapToGrid w:val="0"/>
          <w:color w:val="FF0000"/>
          <w:sz w:val="32"/>
          <w:szCs w:val="32"/>
        </w:rPr>
        <w:t>N</w:t>
      </w:r>
      <w:r w:rsidR="004A5704">
        <w:rPr>
          <w:rFonts w:ascii="Verdana" w:hAnsi="Verdana"/>
          <w:b/>
          <w:snapToGrid w:val="0"/>
          <w:color w:val="FF0000"/>
          <w:sz w:val="32"/>
          <w:szCs w:val="32"/>
        </w:rPr>
        <w:t>AV ……………</w:t>
      </w:r>
    </w:p>
    <w:p w14:paraId="1AD37AC7" w14:textId="77777777" w:rsidR="001D6AE9" w:rsidRDefault="001D6AE9" w:rsidP="001D6AE9">
      <w:pPr>
        <w:ind w:left="708" w:firstLine="708"/>
        <w:rPr>
          <w:rFonts w:ascii="Verdana" w:hAnsi="Verdana" w:cs="Arial"/>
          <w:sz w:val="18"/>
          <w:szCs w:val="19"/>
        </w:rPr>
      </w:pPr>
    </w:p>
    <w:p w14:paraId="3E19E93A" w14:textId="77777777" w:rsidR="001D6AE9" w:rsidRDefault="001D6AE9" w:rsidP="001D6AE9">
      <w:pPr>
        <w:ind w:left="708" w:firstLine="708"/>
        <w:rPr>
          <w:rFonts w:ascii="Verdana" w:hAnsi="Verdana" w:cs="Arial"/>
          <w:sz w:val="18"/>
          <w:szCs w:val="19"/>
        </w:rPr>
      </w:pPr>
    </w:p>
    <w:p w14:paraId="0315341C" w14:textId="77777777" w:rsidR="001D6AE9" w:rsidRDefault="001D6AE9" w:rsidP="001D6AE9">
      <w:pPr>
        <w:ind w:left="708" w:firstLine="708"/>
        <w:rPr>
          <w:rFonts w:ascii="Verdana" w:hAnsi="Verdana" w:cs="Arial"/>
          <w:sz w:val="18"/>
          <w:szCs w:val="19"/>
        </w:rPr>
      </w:pPr>
    </w:p>
    <w:p w14:paraId="5F7CC813" w14:textId="77777777" w:rsidR="001D6AE9" w:rsidRDefault="001D6AE9" w:rsidP="001D6AE9">
      <w:pPr>
        <w:ind w:left="708" w:firstLine="708"/>
        <w:rPr>
          <w:rFonts w:ascii="Verdana" w:hAnsi="Verdana" w:cs="Arial"/>
          <w:sz w:val="18"/>
          <w:szCs w:val="19"/>
        </w:rPr>
      </w:pPr>
    </w:p>
    <w:p w14:paraId="14C1D583" w14:textId="77777777" w:rsidR="001772D9" w:rsidRDefault="001772D9" w:rsidP="001D6AE9">
      <w:pPr>
        <w:ind w:left="708" w:firstLine="708"/>
        <w:rPr>
          <w:rFonts w:ascii="Verdana" w:hAnsi="Verdana" w:cs="Arial"/>
          <w:sz w:val="18"/>
          <w:szCs w:val="19"/>
        </w:rPr>
      </w:pPr>
    </w:p>
    <w:p w14:paraId="6B28BFE1" w14:textId="77777777" w:rsidR="00444698" w:rsidRDefault="00444698" w:rsidP="001D6AE9">
      <w:pPr>
        <w:ind w:left="708" w:firstLine="708"/>
        <w:rPr>
          <w:rFonts w:ascii="Verdana" w:hAnsi="Verdana" w:cs="Arial"/>
          <w:sz w:val="18"/>
          <w:szCs w:val="19"/>
        </w:rPr>
      </w:pPr>
    </w:p>
    <w:p w14:paraId="15560AE9" w14:textId="77777777" w:rsidR="006A6055" w:rsidRDefault="006A6055" w:rsidP="001D6AE9">
      <w:pPr>
        <w:rPr>
          <w:rFonts w:cs="Tahoma"/>
          <w:b/>
        </w:rPr>
      </w:pPr>
    </w:p>
    <w:p w14:paraId="20ED3CFA" w14:textId="77777777" w:rsidR="006A6055" w:rsidRDefault="006A6055" w:rsidP="001D6AE9">
      <w:pPr>
        <w:rPr>
          <w:rFonts w:cs="Tahoma"/>
          <w:b/>
        </w:rPr>
      </w:pPr>
    </w:p>
    <w:p w14:paraId="4848FC5D" w14:textId="77777777" w:rsidR="00231F57" w:rsidRDefault="00080C40" w:rsidP="00231F57">
      <w:pPr>
        <w:pBdr>
          <w:top w:val="single" w:sz="4" w:space="1" w:color="auto"/>
          <w:left w:val="single" w:sz="4" w:space="4" w:color="auto"/>
          <w:bottom w:val="single" w:sz="4" w:space="1" w:color="auto"/>
          <w:right w:val="single" w:sz="4" w:space="4" w:color="auto"/>
        </w:pBdr>
        <w:shd w:val="clear" w:color="auto" w:fill="FFE599" w:themeFill="accent4" w:themeFillTint="66"/>
        <w:ind w:left="709"/>
        <w:rPr>
          <w:rFonts w:eastAsiaTheme="minorHAnsi" w:cs="Tahoma"/>
          <w:sz w:val="32"/>
          <w:szCs w:val="32"/>
          <w:lang w:eastAsia="en-US"/>
        </w:rPr>
      </w:pPr>
      <w:r w:rsidRPr="001C436B">
        <w:rPr>
          <w:rFonts w:eastAsiaTheme="minorHAnsi" w:cs="Tahoma"/>
          <w:b/>
          <w:sz w:val="32"/>
          <w:szCs w:val="32"/>
          <w:lang w:eastAsia="en-US"/>
        </w:rPr>
        <w:t>Merk</w:t>
      </w:r>
      <w:r w:rsidRPr="00231F57">
        <w:rPr>
          <w:rFonts w:eastAsiaTheme="minorHAnsi" w:cs="Tahoma"/>
          <w:sz w:val="32"/>
          <w:szCs w:val="32"/>
          <w:lang w:eastAsia="en-US"/>
        </w:rPr>
        <w:t xml:space="preserve">: </w:t>
      </w:r>
    </w:p>
    <w:p w14:paraId="330668CF" w14:textId="6CA384F8" w:rsidR="006A6055" w:rsidRPr="00231F57" w:rsidRDefault="00080C40" w:rsidP="00231F57">
      <w:pPr>
        <w:pBdr>
          <w:top w:val="single" w:sz="4" w:space="1" w:color="auto"/>
          <w:left w:val="single" w:sz="4" w:space="4" w:color="auto"/>
          <w:bottom w:val="single" w:sz="4" w:space="1" w:color="auto"/>
          <w:right w:val="single" w:sz="4" w:space="4" w:color="auto"/>
        </w:pBdr>
        <w:shd w:val="clear" w:color="auto" w:fill="FFE599" w:themeFill="accent4" w:themeFillTint="66"/>
        <w:ind w:left="709"/>
        <w:rPr>
          <w:rFonts w:eastAsiaTheme="minorHAnsi" w:cs="Tahoma"/>
          <w:sz w:val="32"/>
          <w:szCs w:val="32"/>
          <w:lang w:eastAsia="en-US"/>
        </w:rPr>
      </w:pPr>
      <w:r w:rsidRPr="00231F57">
        <w:rPr>
          <w:rFonts w:eastAsiaTheme="minorHAnsi" w:cs="Tahoma"/>
          <w:sz w:val="32"/>
          <w:szCs w:val="32"/>
          <w:lang w:eastAsia="en-US"/>
        </w:rPr>
        <w:t xml:space="preserve">Tekst markert i </w:t>
      </w:r>
      <w:r w:rsidR="005A6CA3" w:rsidRPr="00231F57">
        <w:rPr>
          <w:rFonts w:eastAsiaTheme="minorHAnsi" w:cs="Tahoma"/>
          <w:sz w:val="32"/>
          <w:szCs w:val="32"/>
          <w:lang w:eastAsia="en-US"/>
        </w:rPr>
        <w:t xml:space="preserve">gult </w:t>
      </w:r>
      <w:r w:rsidRPr="00231F57">
        <w:rPr>
          <w:rFonts w:eastAsiaTheme="minorHAnsi" w:cs="Tahoma"/>
          <w:sz w:val="32"/>
          <w:szCs w:val="32"/>
          <w:lang w:eastAsia="en-US"/>
        </w:rPr>
        <w:t>må enten fylles ut</w:t>
      </w:r>
      <w:r w:rsidR="00F42253">
        <w:rPr>
          <w:rFonts w:eastAsiaTheme="minorHAnsi" w:cs="Tahoma"/>
          <w:sz w:val="32"/>
          <w:szCs w:val="32"/>
          <w:lang w:eastAsia="en-US"/>
        </w:rPr>
        <w:t>, revideres</w:t>
      </w:r>
      <w:r w:rsidRPr="00231F57">
        <w:rPr>
          <w:rFonts w:eastAsiaTheme="minorHAnsi" w:cs="Tahoma"/>
          <w:sz w:val="32"/>
          <w:szCs w:val="32"/>
          <w:lang w:eastAsia="en-US"/>
        </w:rPr>
        <w:t xml:space="preserve"> eller fjernes</w:t>
      </w:r>
      <w:r w:rsidR="005A6CA3" w:rsidRPr="00231F57">
        <w:rPr>
          <w:rFonts w:eastAsiaTheme="minorHAnsi" w:cs="Tahoma"/>
          <w:sz w:val="32"/>
          <w:szCs w:val="32"/>
          <w:lang w:eastAsia="en-US"/>
        </w:rPr>
        <w:t xml:space="preserve"> av </w:t>
      </w:r>
      <w:r w:rsidR="00152267">
        <w:rPr>
          <w:rFonts w:eastAsiaTheme="minorHAnsi" w:cs="Tahoma"/>
          <w:sz w:val="32"/>
          <w:szCs w:val="32"/>
          <w:lang w:eastAsia="en-US"/>
        </w:rPr>
        <w:t>Leietaker</w:t>
      </w:r>
      <w:r w:rsidR="005A6CA3" w:rsidRPr="00231F57">
        <w:rPr>
          <w:rFonts w:eastAsiaTheme="minorHAnsi" w:cs="Tahoma"/>
          <w:sz w:val="32"/>
          <w:szCs w:val="32"/>
          <w:lang w:eastAsia="en-US"/>
        </w:rPr>
        <w:t xml:space="preserve"> før utsendelse.</w:t>
      </w:r>
    </w:p>
    <w:p w14:paraId="17EF8BB1" w14:textId="77777777" w:rsidR="006A6055" w:rsidRPr="003534DC" w:rsidRDefault="006A6055" w:rsidP="001D6AE9">
      <w:pPr>
        <w:rPr>
          <w:rFonts w:cs="Tahoma"/>
          <w:b/>
          <w:highlight w:val="yellow"/>
        </w:rPr>
      </w:pPr>
    </w:p>
    <w:p w14:paraId="5BCECB82" w14:textId="77777777" w:rsidR="006A6055" w:rsidRDefault="006A6055" w:rsidP="001D6AE9">
      <w:pPr>
        <w:rPr>
          <w:rFonts w:cs="Tahoma"/>
          <w:b/>
        </w:rPr>
      </w:pPr>
    </w:p>
    <w:p w14:paraId="27621BA3" w14:textId="564A438D" w:rsidR="006A6055" w:rsidRDefault="006A6055" w:rsidP="001D6AE9">
      <w:pPr>
        <w:rPr>
          <w:rFonts w:cs="Tahoma"/>
          <w:b/>
        </w:rPr>
      </w:pPr>
    </w:p>
    <w:p w14:paraId="7A0E69D0" w14:textId="15FE387E" w:rsidR="00A03C2A" w:rsidRDefault="00A03C2A" w:rsidP="001D6AE9">
      <w:pPr>
        <w:rPr>
          <w:rFonts w:cs="Tahoma"/>
          <w:b/>
        </w:rPr>
      </w:pPr>
    </w:p>
    <w:p w14:paraId="767AD79F" w14:textId="77777777" w:rsidR="00A03C2A" w:rsidRDefault="00A03C2A" w:rsidP="001D6AE9">
      <w:pPr>
        <w:rPr>
          <w:rFonts w:cs="Tahoma"/>
          <w:b/>
        </w:rPr>
      </w:pPr>
    </w:p>
    <w:p w14:paraId="79CAF4C8" w14:textId="77777777" w:rsidR="006A6055" w:rsidRDefault="006A6055" w:rsidP="001D6AE9">
      <w:pPr>
        <w:rPr>
          <w:rFonts w:cs="Tahoma"/>
          <w:b/>
        </w:rPr>
      </w:pPr>
    </w:p>
    <w:p w14:paraId="7A1DA22D" w14:textId="1B3F3C40" w:rsidR="001D6AE9" w:rsidRDefault="001D6AE9" w:rsidP="00A03C2A">
      <w:pPr>
        <w:rPr>
          <w:rFonts w:cs="Tahoma"/>
          <w:b/>
        </w:rPr>
      </w:pPr>
      <w:r w:rsidRPr="005335E0">
        <w:rPr>
          <w:rFonts w:cs="Tahoma"/>
          <w:b/>
        </w:rPr>
        <w:t>INNHOLDSFORTEGNELSE</w:t>
      </w:r>
    </w:p>
    <w:p w14:paraId="63F72E8D" w14:textId="77777777" w:rsidR="00A03C2A" w:rsidRPr="005335E0" w:rsidRDefault="00A03C2A" w:rsidP="00A03C2A">
      <w:pPr>
        <w:rPr>
          <w:rFonts w:cs="Tahoma"/>
          <w:b/>
        </w:rPr>
      </w:pPr>
    </w:p>
    <w:p w14:paraId="3B354324" w14:textId="66BF4937" w:rsidR="00B942F9" w:rsidRDefault="001D6AE9">
      <w:pPr>
        <w:pStyle w:val="INNH1"/>
        <w:tabs>
          <w:tab w:val="left" w:pos="480"/>
          <w:tab w:val="right" w:leader="dot" w:pos="9060"/>
        </w:tabs>
        <w:rPr>
          <w:rFonts w:asciiTheme="minorHAnsi" w:eastAsiaTheme="minorEastAsia" w:hAnsiTheme="minorHAnsi" w:cstheme="minorBidi"/>
          <w:b w:val="0"/>
          <w:bCs w:val="0"/>
          <w:caps w:val="0"/>
          <w:noProof/>
          <w:sz w:val="22"/>
          <w:szCs w:val="22"/>
          <w:lang w:eastAsia="nb-NO"/>
        </w:rPr>
      </w:pPr>
      <w:r w:rsidRPr="005335E0">
        <w:rPr>
          <w:rFonts w:ascii="Tahoma" w:hAnsi="Tahoma" w:cs="Tahoma"/>
          <w:b w:val="0"/>
          <w:szCs w:val="20"/>
        </w:rPr>
        <w:fldChar w:fldCharType="begin"/>
      </w:r>
      <w:r w:rsidRPr="005335E0">
        <w:rPr>
          <w:rFonts w:ascii="Tahoma" w:hAnsi="Tahoma" w:cs="Tahoma"/>
          <w:b w:val="0"/>
          <w:szCs w:val="20"/>
        </w:rPr>
        <w:instrText xml:space="preserve"> TOC \o "1-3" \h \z </w:instrText>
      </w:r>
      <w:r w:rsidRPr="005335E0">
        <w:rPr>
          <w:rFonts w:ascii="Tahoma" w:hAnsi="Tahoma" w:cs="Tahoma"/>
          <w:b w:val="0"/>
          <w:szCs w:val="20"/>
        </w:rPr>
        <w:fldChar w:fldCharType="separate"/>
      </w:r>
      <w:hyperlink w:anchor="_Toc36555151" w:history="1">
        <w:r w:rsidR="00B942F9" w:rsidRPr="00BB713C">
          <w:rPr>
            <w:rStyle w:val="Hyperkobling"/>
            <w:noProof/>
          </w:rPr>
          <w:t>0</w:t>
        </w:r>
        <w:r w:rsidR="00B942F9">
          <w:rPr>
            <w:rFonts w:asciiTheme="minorHAnsi" w:eastAsiaTheme="minorEastAsia" w:hAnsiTheme="minorHAnsi" w:cstheme="minorBidi"/>
            <w:b w:val="0"/>
            <w:bCs w:val="0"/>
            <w:caps w:val="0"/>
            <w:noProof/>
            <w:sz w:val="22"/>
            <w:szCs w:val="22"/>
            <w:lang w:eastAsia="nb-NO"/>
          </w:rPr>
          <w:tab/>
        </w:r>
        <w:r w:rsidR="00B942F9" w:rsidRPr="00BB713C">
          <w:rPr>
            <w:rStyle w:val="Hyperkobling"/>
            <w:noProof/>
          </w:rPr>
          <w:t>INNLEDNING</w:t>
        </w:r>
        <w:r w:rsidR="00B942F9">
          <w:rPr>
            <w:noProof/>
            <w:webHidden/>
          </w:rPr>
          <w:tab/>
        </w:r>
        <w:r w:rsidR="00B942F9">
          <w:rPr>
            <w:noProof/>
            <w:webHidden/>
          </w:rPr>
          <w:fldChar w:fldCharType="begin"/>
        </w:r>
        <w:r w:rsidR="00B942F9">
          <w:rPr>
            <w:noProof/>
            <w:webHidden/>
          </w:rPr>
          <w:instrText xml:space="preserve"> PAGEREF _Toc36555151 \h </w:instrText>
        </w:r>
        <w:r w:rsidR="00B942F9">
          <w:rPr>
            <w:noProof/>
            <w:webHidden/>
          </w:rPr>
        </w:r>
        <w:r w:rsidR="00B942F9">
          <w:rPr>
            <w:noProof/>
            <w:webHidden/>
          </w:rPr>
          <w:fldChar w:fldCharType="separate"/>
        </w:r>
        <w:r w:rsidR="00B942F9">
          <w:rPr>
            <w:noProof/>
            <w:webHidden/>
          </w:rPr>
          <w:t>3</w:t>
        </w:r>
        <w:r w:rsidR="00B942F9">
          <w:rPr>
            <w:noProof/>
            <w:webHidden/>
          </w:rPr>
          <w:fldChar w:fldCharType="end"/>
        </w:r>
      </w:hyperlink>
    </w:p>
    <w:p w14:paraId="055D7E3E" w14:textId="12FE273E" w:rsidR="00B942F9" w:rsidRDefault="003B108A">
      <w:pPr>
        <w:pStyle w:val="INNH2"/>
        <w:rPr>
          <w:rFonts w:asciiTheme="minorHAnsi" w:eastAsiaTheme="minorEastAsia" w:hAnsiTheme="minorHAnsi" w:cstheme="minorBidi"/>
          <w:smallCaps w:val="0"/>
          <w:noProof/>
          <w:sz w:val="22"/>
          <w:szCs w:val="22"/>
          <w:lang w:eastAsia="nb-NO"/>
        </w:rPr>
      </w:pPr>
      <w:hyperlink w:anchor="_Toc36555152" w:history="1">
        <w:r w:rsidR="00B942F9" w:rsidRPr="00BB713C">
          <w:rPr>
            <w:rStyle w:val="Hyperkobling"/>
            <w:noProof/>
          </w:rPr>
          <w:t>01</w:t>
        </w:r>
        <w:r w:rsidR="00B942F9">
          <w:rPr>
            <w:rFonts w:asciiTheme="minorHAnsi" w:eastAsiaTheme="minorEastAsia" w:hAnsiTheme="minorHAnsi" w:cstheme="minorBidi"/>
            <w:smallCaps w:val="0"/>
            <w:noProof/>
            <w:sz w:val="22"/>
            <w:szCs w:val="22"/>
            <w:lang w:eastAsia="nb-NO"/>
          </w:rPr>
          <w:tab/>
        </w:r>
        <w:r w:rsidR="00B942F9" w:rsidRPr="00BB713C">
          <w:rPr>
            <w:rStyle w:val="Hyperkobling"/>
            <w:noProof/>
          </w:rPr>
          <w:t>LEIETAKER</w:t>
        </w:r>
        <w:r w:rsidR="00B942F9">
          <w:rPr>
            <w:noProof/>
            <w:webHidden/>
          </w:rPr>
          <w:tab/>
        </w:r>
        <w:r w:rsidR="00B942F9">
          <w:rPr>
            <w:noProof/>
            <w:webHidden/>
          </w:rPr>
          <w:fldChar w:fldCharType="begin"/>
        </w:r>
        <w:r w:rsidR="00B942F9">
          <w:rPr>
            <w:noProof/>
            <w:webHidden/>
          </w:rPr>
          <w:instrText xml:space="preserve"> PAGEREF _Toc36555152 \h </w:instrText>
        </w:r>
        <w:r w:rsidR="00B942F9">
          <w:rPr>
            <w:noProof/>
            <w:webHidden/>
          </w:rPr>
        </w:r>
        <w:r w:rsidR="00B942F9">
          <w:rPr>
            <w:noProof/>
            <w:webHidden/>
          </w:rPr>
          <w:fldChar w:fldCharType="separate"/>
        </w:r>
        <w:r w:rsidR="00B942F9">
          <w:rPr>
            <w:noProof/>
            <w:webHidden/>
          </w:rPr>
          <w:t>3</w:t>
        </w:r>
        <w:r w:rsidR="00B942F9">
          <w:rPr>
            <w:noProof/>
            <w:webHidden/>
          </w:rPr>
          <w:fldChar w:fldCharType="end"/>
        </w:r>
      </w:hyperlink>
    </w:p>
    <w:p w14:paraId="6EC0D2E8" w14:textId="6BD228AB" w:rsidR="00B942F9" w:rsidRDefault="003B108A">
      <w:pPr>
        <w:pStyle w:val="INNH2"/>
        <w:rPr>
          <w:rFonts w:asciiTheme="minorHAnsi" w:eastAsiaTheme="minorEastAsia" w:hAnsiTheme="minorHAnsi" w:cstheme="minorBidi"/>
          <w:smallCaps w:val="0"/>
          <w:noProof/>
          <w:sz w:val="22"/>
          <w:szCs w:val="22"/>
          <w:lang w:eastAsia="nb-NO"/>
        </w:rPr>
      </w:pPr>
      <w:hyperlink w:anchor="_Toc36555153" w:history="1">
        <w:r w:rsidR="00B942F9" w:rsidRPr="00BB713C">
          <w:rPr>
            <w:rStyle w:val="Hyperkobling"/>
            <w:noProof/>
          </w:rPr>
          <w:t>02</w:t>
        </w:r>
        <w:r w:rsidR="00B942F9">
          <w:rPr>
            <w:rFonts w:asciiTheme="minorHAnsi" w:eastAsiaTheme="minorEastAsia" w:hAnsiTheme="minorHAnsi" w:cstheme="minorBidi"/>
            <w:smallCaps w:val="0"/>
            <w:noProof/>
            <w:sz w:val="22"/>
            <w:szCs w:val="22"/>
            <w:lang w:eastAsia="nb-NO"/>
          </w:rPr>
          <w:tab/>
        </w:r>
        <w:r w:rsidR="00B942F9" w:rsidRPr="00BB713C">
          <w:rPr>
            <w:rStyle w:val="Hyperkobling"/>
            <w:noProof/>
          </w:rPr>
          <w:t>KRAV SOM IKKE OPPFYLLES</w:t>
        </w:r>
        <w:r w:rsidR="00B942F9">
          <w:rPr>
            <w:noProof/>
            <w:webHidden/>
          </w:rPr>
          <w:tab/>
        </w:r>
        <w:r w:rsidR="00B942F9">
          <w:rPr>
            <w:noProof/>
            <w:webHidden/>
          </w:rPr>
          <w:fldChar w:fldCharType="begin"/>
        </w:r>
        <w:r w:rsidR="00B942F9">
          <w:rPr>
            <w:noProof/>
            <w:webHidden/>
          </w:rPr>
          <w:instrText xml:space="preserve"> PAGEREF _Toc36555153 \h </w:instrText>
        </w:r>
        <w:r w:rsidR="00B942F9">
          <w:rPr>
            <w:noProof/>
            <w:webHidden/>
          </w:rPr>
        </w:r>
        <w:r w:rsidR="00B942F9">
          <w:rPr>
            <w:noProof/>
            <w:webHidden/>
          </w:rPr>
          <w:fldChar w:fldCharType="separate"/>
        </w:r>
        <w:r w:rsidR="00B942F9">
          <w:rPr>
            <w:noProof/>
            <w:webHidden/>
          </w:rPr>
          <w:t>3</w:t>
        </w:r>
        <w:r w:rsidR="00B942F9">
          <w:rPr>
            <w:noProof/>
            <w:webHidden/>
          </w:rPr>
          <w:fldChar w:fldCharType="end"/>
        </w:r>
      </w:hyperlink>
    </w:p>
    <w:p w14:paraId="76680BEF" w14:textId="437174BD" w:rsidR="00B942F9" w:rsidRDefault="003B108A">
      <w:pPr>
        <w:pStyle w:val="INNH1"/>
        <w:tabs>
          <w:tab w:val="left" w:pos="480"/>
          <w:tab w:val="right" w:leader="dot" w:pos="9060"/>
        </w:tabs>
        <w:rPr>
          <w:rFonts w:asciiTheme="minorHAnsi" w:eastAsiaTheme="minorEastAsia" w:hAnsiTheme="minorHAnsi" w:cstheme="minorBidi"/>
          <w:b w:val="0"/>
          <w:bCs w:val="0"/>
          <w:caps w:val="0"/>
          <w:noProof/>
          <w:sz w:val="22"/>
          <w:szCs w:val="22"/>
          <w:lang w:eastAsia="nb-NO"/>
        </w:rPr>
      </w:pPr>
      <w:hyperlink w:anchor="_Toc36555154" w:history="1">
        <w:r w:rsidR="00B942F9" w:rsidRPr="00BB713C">
          <w:rPr>
            <w:rStyle w:val="Hyperkobling"/>
            <w:noProof/>
          </w:rPr>
          <w:t>1</w:t>
        </w:r>
        <w:r w:rsidR="00B942F9">
          <w:rPr>
            <w:rFonts w:asciiTheme="minorHAnsi" w:eastAsiaTheme="minorEastAsia" w:hAnsiTheme="minorHAnsi" w:cstheme="minorBidi"/>
            <w:b w:val="0"/>
            <w:bCs w:val="0"/>
            <w:caps w:val="0"/>
            <w:noProof/>
            <w:sz w:val="22"/>
            <w:szCs w:val="22"/>
            <w:lang w:eastAsia="nb-NO"/>
          </w:rPr>
          <w:tab/>
        </w:r>
        <w:r w:rsidR="00B942F9" w:rsidRPr="00BB713C">
          <w:rPr>
            <w:rStyle w:val="Hyperkobling"/>
            <w:noProof/>
          </w:rPr>
          <w:t>GENERELLE FUNKSJONS- OG YTELSESKRAV</w:t>
        </w:r>
        <w:r w:rsidR="00B942F9">
          <w:rPr>
            <w:noProof/>
            <w:webHidden/>
          </w:rPr>
          <w:tab/>
        </w:r>
        <w:r w:rsidR="00B942F9">
          <w:rPr>
            <w:noProof/>
            <w:webHidden/>
          </w:rPr>
          <w:fldChar w:fldCharType="begin"/>
        </w:r>
        <w:r w:rsidR="00B942F9">
          <w:rPr>
            <w:noProof/>
            <w:webHidden/>
          </w:rPr>
          <w:instrText xml:space="preserve"> PAGEREF _Toc36555154 \h </w:instrText>
        </w:r>
        <w:r w:rsidR="00B942F9">
          <w:rPr>
            <w:noProof/>
            <w:webHidden/>
          </w:rPr>
        </w:r>
        <w:r w:rsidR="00B942F9">
          <w:rPr>
            <w:noProof/>
            <w:webHidden/>
          </w:rPr>
          <w:fldChar w:fldCharType="separate"/>
        </w:r>
        <w:r w:rsidR="00B942F9">
          <w:rPr>
            <w:noProof/>
            <w:webHidden/>
          </w:rPr>
          <w:t>3</w:t>
        </w:r>
        <w:r w:rsidR="00B942F9">
          <w:rPr>
            <w:noProof/>
            <w:webHidden/>
          </w:rPr>
          <w:fldChar w:fldCharType="end"/>
        </w:r>
      </w:hyperlink>
    </w:p>
    <w:p w14:paraId="109EC132" w14:textId="1D4A59FF" w:rsidR="00B942F9" w:rsidRDefault="003B108A">
      <w:pPr>
        <w:pStyle w:val="INNH2"/>
        <w:rPr>
          <w:rFonts w:asciiTheme="minorHAnsi" w:eastAsiaTheme="minorEastAsia" w:hAnsiTheme="minorHAnsi" w:cstheme="minorBidi"/>
          <w:smallCaps w:val="0"/>
          <w:noProof/>
          <w:sz w:val="22"/>
          <w:szCs w:val="22"/>
          <w:lang w:eastAsia="nb-NO"/>
        </w:rPr>
      </w:pPr>
      <w:hyperlink w:anchor="_Toc36555155" w:history="1">
        <w:r w:rsidR="00B942F9" w:rsidRPr="00BB713C">
          <w:rPr>
            <w:rStyle w:val="Hyperkobling"/>
            <w:noProof/>
          </w:rPr>
          <w:t>11</w:t>
        </w:r>
        <w:r w:rsidR="00B942F9">
          <w:rPr>
            <w:rFonts w:asciiTheme="minorHAnsi" w:eastAsiaTheme="minorEastAsia" w:hAnsiTheme="minorHAnsi" w:cstheme="minorBidi"/>
            <w:smallCaps w:val="0"/>
            <w:noProof/>
            <w:sz w:val="22"/>
            <w:szCs w:val="22"/>
            <w:lang w:eastAsia="nb-NO"/>
          </w:rPr>
          <w:tab/>
        </w:r>
        <w:r w:rsidR="00B942F9" w:rsidRPr="00BB713C">
          <w:rPr>
            <w:rStyle w:val="Hyperkobling"/>
            <w:noProof/>
          </w:rPr>
          <w:t>LAYOUT, ROMPROGRAM OG TOMT</w:t>
        </w:r>
        <w:r w:rsidR="00B942F9">
          <w:rPr>
            <w:noProof/>
            <w:webHidden/>
          </w:rPr>
          <w:tab/>
        </w:r>
        <w:r w:rsidR="00B942F9">
          <w:rPr>
            <w:noProof/>
            <w:webHidden/>
          </w:rPr>
          <w:fldChar w:fldCharType="begin"/>
        </w:r>
        <w:r w:rsidR="00B942F9">
          <w:rPr>
            <w:noProof/>
            <w:webHidden/>
          </w:rPr>
          <w:instrText xml:space="preserve"> PAGEREF _Toc36555155 \h </w:instrText>
        </w:r>
        <w:r w:rsidR="00B942F9">
          <w:rPr>
            <w:noProof/>
            <w:webHidden/>
          </w:rPr>
        </w:r>
        <w:r w:rsidR="00B942F9">
          <w:rPr>
            <w:noProof/>
            <w:webHidden/>
          </w:rPr>
          <w:fldChar w:fldCharType="separate"/>
        </w:r>
        <w:r w:rsidR="00B942F9">
          <w:rPr>
            <w:noProof/>
            <w:webHidden/>
          </w:rPr>
          <w:t>3</w:t>
        </w:r>
        <w:r w:rsidR="00B942F9">
          <w:rPr>
            <w:noProof/>
            <w:webHidden/>
          </w:rPr>
          <w:fldChar w:fldCharType="end"/>
        </w:r>
      </w:hyperlink>
    </w:p>
    <w:p w14:paraId="356647E6" w14:textId="318BB538" w:rsidR="00B942F9" w:rsidRDefault="003B108A">
      <w:pPr>
        <w:pStyle w:val="INNH2"/>
        <w:rPr>
          <w:rFonts w:asciiTheme="minorHAnsi" w:eastAsiaTheme="minorEastAsia" w:hAnsiTheme="minorHAnsi" w:cstheme="minorBidi"/>
          <w:smallCaps w:val="0"/>
          <w:noProof/>
          <w:sz w:val="22"/>
          <w:szCs w:val="22"/>
          <w:lang w:eastAsia="nb-NO"/>
        </w:rPr>
      </w:pPr>
      <w:hyperlink w:anchor="_Toc36555156" w:history="1">
        <w:r w:rsidR="00B942F9" w:rsidRPr="00BB713C">
          <w:rPr>
            <w:rStyle w:val="Hyperkobling"/>
            <w:noProof/>
          </w:rPr>
          <w:t>12</w:t>
        </w:r>
        <w:r w:rsidR="00B942F9">
          <w:rPr>
            <w:rFonts w:asciiTheme="minorHAnsi" w:eastAsiaTheme="minorEastAsia" w:hAnsiTheme="minorHAnsi" w:cstheme="minorBidi"/>
            <w:smallCaps w:val="0"/>
            <w:noProof/>
            <w:sz w:val="22"/>
            <w:szCs w:val="22"/>
            <w:lang w:eastAsia="nb-NO"/>
          </w:rPr>
          <w:tab/>
        </w:r>
        <w:r w:rsidR="00B942F9" w:rsidRPr="00BB713C">
          <w:rPr>
            <w:rStyle w:val="Hyperkobling"/>
            <w:noProof/>
          </w:rPr>
          <w:t>OVERORDNEDE KRAV TIL BYGGET</w:t>
        </w:r>
        <w:r w:rsidR="00B942F9">
          <w:rPr>
            <w:noProof/>
            <w:webHidden/>
          </w:rPr>
          <w:tab/>
        </w:r>
        <w:r w:rsidR="00B942F9">
          <w:rPr>
            <w:noProof/>
            <w:webHidden/>
          </w:rPr>
          <w:fldChar w:fldCharType="begin"/>
        </w:r>
        <w:r w:rsidR="00B942F9">
          <w:rPr>
            <w:noProof/>
            <w:webHidden/>
          </w:rPr>
          <w:instrText xml:space="preserve"> PAGEREF _Toc36555156 \h </w:instrText>
        </w:r>
        <w:r w:rsidR="00B942F9">
          <w:rPr>
            <w:noProof/>
            <w:webHidden/>
          </w:rPr>
        </w:r>
        <w:r w:rsidR="00B942F9">
          <w:rPr>
            <w:noProof/>
            <w:webHidden/>
          </w:rPr>
          <w:fldChar w:fldCharType="separate"/>
        </w:r>
        <w:r w:rsidR="00B942F9">
          <w:rPr>
            <w:noProof/>
            <w:webHidden/>
          </w:rPr>
          <w:t>4</w:t>
        </w:r>
        <w:r w:rsidR="00B942F9">
          <w:rPr>
            <w:noProof/>
            <w:webHidden/>
          </w:rPr>
          <w:fldChar w:fldCharType="end"/>
        </w:r>
      </w:hyperlink>
    </w:p>
    <w:p w14:paraId="2FE106E4" w14:textId="6C3F5C36" w:rsidR="00B942F9" w:rsidRDefault="003B108A">
      <w:pPr>
        <w:pStyle w:val="INNH2"/>
        <w:rPr>
          <w:rFonts w:asciiTheme="minorHAnsi" w:eastAsiaTheme="minorEastAsia" w:hAnsiTheme="minorHAnsi" w:cstheme="minorBidi"/>
          <w:smallCaps w:val="0"/>
          <w:noProof/>
          <w:sz w:val="22"/>
          <w:szCs w:val="22"/>
          <w:lang w:eastAsia="nb-NO"/>
        </w:rPr>
      </w:pPr>
      <w:hyperlink w:anchor="_Toc36555157" w:history="1">
        <w:r w:rsidR="00B942F9" w:rsidRPr="00BB713C">
          <w:rPr>
            <w:rStyle w:val="Hyperkobling"/>
            <w:noProof/>
          </w:rPr>
          <w:t>13</w:t>
        </w:r>
        <w:r w:rsidR="00B942F9">
          <w:rPr>
            <w:rFonts w:asciiTheme="minorHAnsi" w:eastAsiaTheme="minorEastAsia" w:hAnsiTheme="minorHAnsi" w:cstheme="minorBidi"/>
            <w:smallCaps w:val="0"/>
            <w:noProof/>
            <w:sz w:val="22"/>
            <w:szCs w:val="22"/>
            <w:lang w:eastAsia="nb-NO"/>
          </w:rPr>
          <w:tab/>
        </w:r>
        <w:r w:rsidR="00B942F9" w:rsidRPr="00BB713C">
          <w:rPr>
            <w:rStyle w:val="Hyperkobling"/>
            <w:noProof/>
          </w:rPr>
          <w:t>DOKUMENTASJON</w:t>
        </w:r>
        <w:r w:rsidR="00B942F9">
          <w:rPr>
            <w:noProof/>
            <w:webHidden/>
          </w:rPr>
          <w:tab/>
        </w:r>
        <w:r w:rsidR="00B942F9">
          <w:rPr>
            <w:noProof/>
            <w:webHidden/>
          </w:rPr>
          <w:fldChar w:fldCharType="begin"/>
        </w:r>
        <w:r w:rsidR="00B942F9">
          <w:rPr>
            <w:noProof/>
            <w:webHidden/>
          </w:rPr>
          <w:instrText xml:space="preserve"> PAGEREF _Toc36555157 \h </w:instrText>
        </w:r>
        <w:r w:rsidR="00B942F9">
          <w:rPr>
            <w:noProof/>
            <w:webHidden/>
          </w:rPr>
        </w:r>
        <w:r w:rsidR="00B942F9">
          <w:rPr>
            <w:noProof/>
            <w:webHidden/>
          </w:rPr>
          <w:fldChar w:fldCharType="separate"/>
        </w:r>
        <w:r w:rsidR="00B942F9">
          <w:rPr>
            <w:noProof/>
            <w:webHidden/>
          </w:rPr>
          <w:t>6</w:t>
        </w:r>
        <w:r w:rsidR="00B942F9">
          <w:rPr>
            <w:noProof/>
            <w:webHidden/>
          </w:rPr>
          <w:fldChar w:fldCharType="end"/>
        </w:r>
      </w:hyperlink>
    </w:p>
    <w:p w14:paraId="66D2257A" w14:textId="5BCE0B5C" w:rsidR="00B942F9" w:rsidRDefault="003B108A">
      <w:pPr>
        <w:pStyle w:val="INNH2"/>
        <w:rPr>
          <w:rFonts w:asciiTheme="minorHAnsi" w:eastAsiaTheme="minorEastAsia" w:hAnsiTheme="minorHAnsi" w:cstheme="minorBidi"/>
          <w:smallCaps w:val="0"/>
          <w:noProof/>
          <w:sz w:val="22"/>
          <w:szCs w:val="22"/>
          <w:lang w:eastAsia="nb-NO"/>
        </w:rPr>
      </w:pPr>
      <w:hyperlink w:anchor="_Toc36555158" w:history="1">
        <w:r w:rsidR="00B942F9" w:rsidRPr="00BB713C">
          <w:rPr>
            <w:rStyle w:val="Hyperkobling"/>
            <w:noProof/>
          </w:rPr>
          <w:t>14</w:t>
        </w:r>
        <w:r w:rsidR="00B942F9">
          <w:rPr>
            <w:rFonts w:asciiTheme="minorHAnsi" w:eastAsiaTheme="minorEastAsia" w:hAnsiTheme="minorHAnsi" w:cstheme="minorBidi"/>
            <w:smallCaps w:val="0"/>
            <w:noProof/>
            <w:sz w:val="22"/>
            <w:szCs w:val="22"/>
            <w:lang w:eastAsia="nb-NO"/>
          </w:rPr>
          <w:tab/>
        </w:r>
        <w:r w:rsidR="00B942F9" w:rsidRPr="00BB713C">
          <w:rPr>
            <w:rStyle w:val="Hyperkobling"/>
            <w:noProof/>
          </w:rPr>
          <w:t>HELSE, MILJØ OG SIKKERHET</w:t>
        </w:r>
        <w:r w:rsidR="00B942F9">
          <w:rPr>
            <w:noProof/>
            <w:webHidden/>
          </w:rPr>
          <w:tab/>
        </w:r>
        <w:r w:rsidR="00B942F9">
          <w:rPr>
            <w:noProof/>
            <w:webHidden/>
          </w:rPr>
          <w:fldChar w:fldCharType="begin"/>
        </w:r>
        <w:r w:rsidR="00B942F9">
          <w:rPr>
            <w:noProof/>
            <w:webHidden/>
          </w:rPr>
          <w:instrText xml:space="preserve"> PAGEREF _Toc36555158 \h </w:instrText>
        </w:r>
        <w:r w:rsidR="00B942F9">
          <w:rPr>
            <w:noProof/>
            <w:webHidden/>
          </w:rPr>
        </w:r>
        <w:r w:rsidR="00B942F9">
          <w:rPr>
            <w:noProof/>
            <w:webHidden/>
          </w:rPr>
          <w:fldChar w:fldCharType="separate"/>
        </w:r>
        <w:r w:rsidR="00B942F9">
          <w:rPr>
            <w:noProof/>
            <w:webHidden/>
          </w:rPr>
          <w:t>6</w:t>
        </w:r>
        <w:r w:rsidR="00B942F9">
          <w:rPr>
            <w:noProof/>
            <w:webHidden/>
          </w:rPr>
          <w:fldChar w:fldCharType="end"/>
        </w:r>
      </w:hyperlink>
    </w:p>
    <w:p w14:paraId="26F4B28E" w14:textId="2F9FDE49" w:rsidR="00B942F9" w:rsidRDefault="003B108A">
      <w:pPr>
        <w:pStyle w:val="INNH2"/>
        <w:rPr>
          <w:rFonts w:asciiTheme="minorHAnsi" w:eastAsiaTheme="minorEastAsia" w:hAnsiTheme="minorHAnsi" w:cstheme="minorBidi"/>
          <w:smallCaps w:val="0"/>
          <w:noProof/>
          <w:sz w:val="22"/>
          <w:szCs w:val="22"/>
          <w:lang w:eastAsia="nb-NO"/>
        </w:rPr>
      </w:pPr>
      <w:hyperlink w:anchor="_Toc36555159" w:history="1">
        <w:r w:rsidR="00B942F9" w:rsidRPr="00BB713C">
          <w:rPr>
            <w:rStyle w:val="Hyperkobling"/>
            <w:noProof/>
          </w:rPr>
          <w:t>15</w:t>
        </w:r>
        <w:r w:rsidR="00B942F9">
          <w:rPr>
            <w:rFonts w:asciiTheme="minorHAnsi" w:eastAsiaTheme="minorEastAsia" w:hAnsiTheme="minorHAnsi" w:cstheme="minorBidi"/>
            <w:smallCaps w:val="0"/>
            <w:noProof/>
            <w:sz w:val="22"/>
            <w:szCs w:val="22"/>
            <w:lang w:eastAsia="nb-NO"/>
          </w:rPr>
          <w:tab/>
        </w:r>
        <w:r w:rsidR="00B942F9" w:rsidRPr="00BB713C">
          <w:rPr>
            <w:rStyle w:val="Hyperkobling"/>
            <w:noProof/>
          </w:rPr>
          <w:t>FUNKSJONSKRAV</w:t>
        </w:r>
        <w:r w:rsidR="00B942F9">
          <w:rPr>
            <w:noProof/>
            <w:webHidden/>
          </w:rPr>
          <w:tab/>
        </w:r>
        <w:r w:rsidR="00B942F9">
          <w:rPr>
            <w:noProof/>
            <w:webHidden/>
          </w:rPr>
          <w:fldChar w:fldCharType="begin"/>
        </w:r>
        <w:r w:rsidR="00B942F9">
          <w:rPr>
            <w:noProof/>
            <w:webHidden/>
          </w:rPr>
          <w:instrText xml:space="preserve"> PAGEREF _Toc36555159 \h </w:instrText>
        </w:r>
        <w:r w:rsidR="00B942F9">
          <w:rPr>
            <w:noProof/>
            <w:webHidden/>
          </w:rPr>
        </w:r>
        <w:r w:rsidR="00B942F9">
          <w:rPr>
            <w:noProof/>
            <w:webHidden/>
          </w:rPr>
          <w:fldChar w:fldCharType="separate"/>
        </w:r>
        <w:r w:rsidR="00B942F9">
          <w:rPr>
            <w:noProof/>
            <w:webHidden/>
          </w:rPr>
          <w:t>6</w:t>
        </w:r>
        <w:r w:rsidR="00B942F9">
          <w:rPr>
            <w:noProof/>
            <w:webHidden/>
          </w:rPr>
          <w:fldChar w:fldCharType="end"/>
        </w:r>
      </w:hyperlink>
    </w:p>
    <w:p w14:paraId="1472C762" w14:textId="2E5D7EBD" w:rsidR="00B942F9" w:rsidRDefault="003B108A">
      <w:pPr>
        <w:pStyle w:val="INNH1"/>
        <w:tabs>
          <w:tab w:val="left" w:pos="480"/>
          <w:tab w:val="right" w:leader="dot" w:pos="9060"/>
        </w:tabs>
        <w:rPr>
          <w:rFonts w:asciiTheme="minorHAnsi" w:eastAsiaTheme="minorEastAsia" w:hAnsiTheme="minorHAnsi" w:cstheme="minorBidi"/>
          <w:b w:val="0"/>
          <w:bCs w:val="0"/>
          <w:caps w:val="0"/>
          <w:noProof/>
          <w:sz w:val="22"/>
          <w:szCs w:val="22"/>
          <w:lang w:eastAsia="nb-NO"/>
        </w:rPr>
      </w:pPr>
      <w:hyperlink w:anchor="_Toc36555160" w:history="1">
        <w:r w:rsidR="00B942F9" w:rsidRPr="00BB713C">
          <w:rPr>
            <w:rStyle w:val="Hyperkobling"/>
            <w:noProof/>
          </w:rPr>
          <w:t>2</w:t>
        </w:r>
        <w:r w:rsidR="00B942F9">
          <w:rPr>
            <w:rFonts w:asciiTheme="minorHAnsi" w:eastAsiaTheme="minorEastAsia" w:hAnsiTheme="minorHAnsi" w:cstheme="minorBidi"/>
            <w:b w:val="0"/>
            <w:bCs w:val="0"/>
            <w:caps w:val="0"/>
            <w:noProof/>
            <w:sz w:val="22"/>
            <w:szCs w:val="22"/>
            <w:lang w:eastAsia="nb-NO"/>
          </w:rPr>
          <w:tab/>
        </w:r>
        <w:r w:rsidR="00B942F9" w:rsidRPr="00BB713C">
          <w:rPr>
            <w:rStyle w:val="Hyperkobling"/>
            <w:noProof/>
          </w:rPr>
          <w:t>BYGNING</w:t>
        </w:r>
        <w:r w:rsidR="00B942F9">
          <w:rPr>
            <w:noProof/>
            <w:webHidden/>
          </w:rPr>
          <w:tab/>
        </w:r>
        <w:r w:rsidR="00B942F9">
          <w:rPr>
            <w:noProof/>
            <w:webHidden/>
          </w:rPr>
          <w:fldChar w:fldCharType="begin"/>
        </w:r>
        <w:r w:rsidR="00B942F9">
          <w:rPr>
            <w:noProof/>
            <w:webHidden/>
          </w:rPr>
          <w:instrText xml:space="preserve"> PAGEREF _Toc36555160 \h </w:instrText>
        </w:r>
        <w:r w:rsidR="00B942F9">
          <w:rPr>
            <w:noProof/>
            <w:webHidden/>
          </w:rPr>
        </w:r>
        <w:r w:rsidR="00B942F9">
          <w:rPr>
            <w:noProof/>
            <w:webHidden/>
          </w:rPr>
          <w:fldChar w:fldCharType="separate"/>
        </w:r>
        <w:r w:rsidR="00B942F9">
          <w:rPr>
            <w:noProof/>
            <w:webHidden/>
          </w:rPr>
          <w:t>7</w:t>
        </w:r>
        <w:r w:rsidR="00B942F9">
          <w:rPr>
            <w:noProof/>
            <w:webHidden/>
          </w:rPr>
          <w:fldChar w:fldCharType="end"/>
        </w:r>
      </w:hyperlink>
    </w:p>
    <w:p w14:paraId="1257AD42" w14:textId="2ED28CD2" w:rsidR="00B942F9" w:rsidRDefault="003B108A">
      <w:pPr>
        <w:pStyle w:val="INNH2"/>
        <w:rPr>
          <w:rFonts w:asciiTheme="minorHAnsi" w:eastAsiaTheme="minorEastAsia" w:hAnsiTheme="minorHAnsi" w:cstheme="minorBidi"/>
          <w:smallCaps w:val="0"/>
          <w:noProof/>
          <w:sz w:val="22"/>
          <w:szCs w:val="22"/>
          <w:lang w:eastAsia="nb-NO"/>
        </w:rPr>
      </w:pPr>
      <w:hyperlink w:anchor="_Toc36555161" w:history="1">
        <w:r w:rsidR="00B942F9" w:rsidRPr="00BB713C">
          <w:rPr>
            <w:rStyle w:val="Hyperkobling"/>
            <w:noProof/>
          </w:rPr>
          <w:t>20</w:t>
        </w:r>
        <w:r w:rsidR="00B942F9">
          <w:rPr>
            <w:rFonts w:asciiTheme="minorHAnsi" w:eastAsiaTheme="minorEastAsia" w:hAnsiTheme="minorHAnsi" w:cstheme="minorBidi"/>
            <w:smallCaps w:val="0"/>
            <w:noProof/>
            <w:sz w:val="22"/>
            <w:szCs w:val="22"/>
            <w:lang w:eastAsia="nb-NO"/>
          </w:rPr>
          <w:tab/>
        </w:r>
        <w:r w:rsidR="00B942F9" w:rsidRPr="00BB713C">
          <w:rPr>
            <w:rStyle w:val="Hyperkobling"/>
            <w:noProof/>
          </w:rPr>
          <w:t>BYGNING, GENERELT</w:t>
        </w:r>
        <w:r w:rsidR="00B942F9">
          <w:rPr>
            <w:noProof/>
            <w:webHidden/>
          </w:rPr>
          <w:tab/>
        </w:r>
        <w:r w:rsidR="00B942F9">
          <w:rPr>
            <w:noProof/>
            <w:webHidden/>
          </w:rPr>
          <w:fldChar w:fldCharType="begin"/>
        </w:r>
        <w:r w:rsidR="00B942F9">
          <w:rPr>
            <w:noProof/>
            <w:webHidden/>
          </w:rPr>
          <w:instrText xml:space="preserve"> PAGEREF _Toc36555161 \h </w:instrText>
        </w:r>
        <w:r w:rsidR="00B942F9">
          <w:rPr>
            <w:noProof/>
            <w:webHidden/>
          </w:rPr>
        </w:r>
        <w:r w:rsidR="00B942F9">
          <w:rPr>
            <w:noProof/>
            <w:webHidden/>
          </w:rPr>
          <w:fldChar w:fldCharType="separate"/>
        </w:r>
        <w:r w:rsidR="00B942F9">
          <w:rPr>
            <w:noProof/>
            <w:webHidden/>
          </w:rPr>
          <w:t>7</w:t>
        </w:r>
        <w:r w:rsidR="00B942F9">
          <w:rPr>
            <w:noProof/>
            <w:webHidden/>
          </w:rPr>
          <w:fldChar w:fldCharType="end"/>
        </w:r>
      </w:hyperlink>
    </w:p>
    <w:p w14:paraId="489E685C" w14:textId="0F553E79" w:rsidR="00B942F9" w:rsidRDefault="003B108A">
      <w:pPr>
        <w:pStyle w:val="INNH2"/>
        <w:rPr>
          <w:rFonts w:asciiTheme="minorHAnsi" w:eastAsiaTheme="minorEastAsia" w:hAnsiTheme="minorHAnsi" w:cstheme="minorBidi"/>
          <w:smallCaps w:val="0"/>
          <w:noProof/>
          <w:sz w:val="22"/>
          <w:szCs w:val="22"/>
          <w:lang w:eastAsia="nb-NO"/>
        </w:rPr>
      </w:pPr>
      <w:hyperlink w:anchor="_Toc36555162" w:history="1">
        <w:r w:rsidR="00B942F9" w:rsidRPr="00BB713C">
          <w:rPr>
            <w:rStyle w:val="Hyperkobling"/>
            <w:noProof/>
          </w:rPr>
          <w:t>23</w:t>
        </w:r>
        <w:r w:rsidR="00B942F9">
          <w:rPr>
            <w:rFonts w:asciiTheme="minorHAnsi" w:eastAsiaTheme="minorEastAsia" w:hAnsiTheme="minorHAnsi" w:cstheme="minorBidi"/>
            <w:smallCaps w:val="0"/>
            <w:noProof/>
            <w:sz w:val="22"/>
            <w:szCs w:val="22"/>
            <w:lang w:eastAsia="nb-NO"/>
          </w:rPr>
          <w:tab/>
        </w:r>
        <w:r w:rsidR="00B942F9" w:rsidRPr="00BB713C">
          <w:rPr>
            <w:rStyle w:val="Hyperkobling"/>
            <w:noProof/>
          </w:rPr>
          <w:t>YTTERVEGGER</w:t>
        </w:r>
        <w:r w:rsidR="00B942F9">
          <w:rPr>
            <w:noProof/>
            <w:webHidden/>
          </w:rPr>
          <w:tab/>
        </w:r>
        <w:r w:rsidR="00B942F9">
          <w:rPr>
            <w:noProof/>
            <w:webHidden/>
          </w:rPr>
          <w:fldChar w:fldCharType="begin"/>
        </w:r>
        <w:r w:rsidR="00B942F9">
          <w:rPr>
            <w:noProof/>
            <w:webHidden/>
          </w:rPr>
          <w:instrText xml:space="preserve"> PAGEREF _Toc36555162 \h </w:instrText>
        </w:r>
        <w:r w:rsidR="00B942F9">
          <w:rPr>
            <w:noProof/>
            <w:webHidden/>
          </w:rPr>
        </w:r>
        <w:r w:rsidR="00B942F9">
          <w:rPr>
            <w:noProof/>
            <w:webHidden/>
          </w:rPr>
          <w:fldChar w:fldCharType="separate"/>
        </w:r>
        <w:r w:rsidR="00B942F9">
          <w:rPr>
            <w:noProof/>
            <w:webHidden/>
          </w:rPr>
          <w:t>8</w:t>
        </w:r>
        <w:r w:rsidR="00B942F9">
          <w:rPr>
            <w:noProof/>
            <w:webHidden/>
          </w:rPr>
          <w:fldChar w:fldCharType="end"/>
        </w:r>
      </w:hyperlink>
    </w:p>
    <w:p w14:paraId="001671C9" w14:textId="613F63BE" w:rsidR="00B942F9" w:rsidRDefault="003B108A">
      <w:pPr>
        <w:pStyle w:val="INNH2"/>
        <w:rPr>
          <w:rFonts w:asciiTheme="minorHAnsi" w:eastAsiaTheme="minorEastAsia" w:hAnsiTheme="minorHAnsi" w:cstheme="minorBidi"/>
          <w:smallCaps w:val="0"/>
          <w:noProof/>
          <w:sz w:val="22"/>
          <w:szCs w:val="22"/>
          <w:lang w:eastAsia="nb-NO"/>
        </w:rPr>
      </w:pPr>
      <w:hyperlink w:anchor="_Toc36555163" w:history="1">
        <w:r w:rsidR="00B942F9" w:rsidRPr="00BB713C">
          <w:rPr>
            <w:rStyle w:val="Hyperkobling"/>
            <w:noProof/>
          </w:rPr>
          <w:t>24</w:t>
        </w:r>
        <w:r w:rsidR="00B942F9">
          <w:rPr>
            <w:rFonts w:asciiTheme="minorHAnsi" w:eastAsiaTheme="minorEastAsia" w:hAnsiTheme="minorHAnsi" w:cstheme="minorBidi"/>
            <w:smallCaps w:val="0"/>
            <w:noProof/>
            <w:sz w:val="22"/>
            <w:szCs w:val="22"/>
            <w:lang w:eastAsia="nb-NO"/>
          </w:rPr>
          <w:tab/>
        </w:r>
        <w:r w:rsidR="00B942F9" w:rsidRPr="00BB713C">
          <w:rPr>
            <w:rStyle w:val="Hyperkobling"/>
            <w:noProof/>
          </w:rPr>
          <w:t>INNERVEGGER</w:t>
        </w:r>
        <w:r w:rsidR="00B942F9">
          <w:rPr>
            <w:noProof/>
            <w:webHidden/>
          </w:rPr>
          <w:tab/>
        </w:r>
        <w:r w:rsidR="00B942F9">
          <w:rPr>
            <w:noProof/>
            <w:webHidden/>
          </w:rPr>
          <w:fldChar w:fldCharType="begin"/>
        </w:r>
        <w:r w:rsidR="00B942F9">
          <w:rPr>
            <w:noProof/>
            <w:webHidden/>
          </w:rPr>
          <w:instrText xml:space="preserve"> PAGEREF _Toc36555163 \h </w:instrText>
        </w:r>
        <w:r w:rsidR="00B942F9">
          <w:rPr>
            <w:noProof/>
            <w:webHidden/>
          </w:rPr>
        </w:r>
        <w:r w:rsidR="00B942F9">
          <w:rPr>
            <w:noProof/>
            <w:webHidden/>
          </w:rPr>
          <w:fldChar w:fldCharType="separate"/>
        </w:r>
        <w:r w:rsidR="00B942F9">
          <w:rPr>
            <w:noProof/>
            <w:webHidden/>
          </w:rPr>
          <w:t>9</w:t>
        </w:r>
        <w:r w:rsidR="00B942F9">
          <w:rPr>
            <w:noProof/>
            <w:webHidden/>
          </w:rPr>
          <w:fldChar w:fldCharType="end"/>
        </w:r>
      </w:hyperlink>
    </w:p>
    <w:p w14:paraId="7817CFC2" w14:textId="317B1AAE" w:rsidR="00B942F9" w:rsidRDefault="003B108A">
      <w:pPr>
        <w:pStyle w:val="INNH2"/>
        <w:rPr>
          <w:rFonts w:asciiTheme="minorHAnsi" w:eastAsiaTheme="minorEastAsia" w:hAnsiTheme="minorHAnsi" w:cstheme="minorBidi"/>
          <w:smallCaps w:val="0"/>
          <w:noProof/>
          <w:sz w:val="22"/>
          <w:szCs w:val="22"/>
          <w:lang w:eastAsia="nb-NO"/>
        </w:rPr>
      </w:pPr>
      <w:hyperlink w:anchor="_Toc36555164" w:history="1">
        <w:r w:rsidR="00B942F9" w:rsidRPr="00BB713C">
          <w:rPr>
            <w:rStyle w:val="Hyperkobling"/>
            <w:noProof/>
          </w:rPr>
          <w:t>25</w:t>
        </w:r>
        <w:r w:rsidR="00B942F9">
          <w:rPr>
            <w:rFonts w:asciiTheme="minorHAnsi" w:eastAsiaTheme="minorEastAsia" w:hAnsiTheme="minorHAnsi" w:cstheme="minorBidi"/>
            <w:smallCaps w:val="0"/>
            <w:noProof/>
            <w:sz w:val="22"/>
            <w:szCs w:val="22"/>
            <w:lang w:eastAsia="nb-NO"/>
          </w:rPr>
          <w:tab/>
        </w:r>
        <w:r w:rsidR="00B942F9" w:rsidRPr="00BB713C">
          <w:rPr>
            <w:rStyle w:val="Hyperkobling"/>
            <w:noProof/>
          </w:rPr>
          <w:t>DEKKER</w:t>
        </w:r>
        <w:r w:rsidR="00B942F9">
          <w:rPr>
            <w:noProof/>
            <w:webHidden/>
          </w:rPr>
          <w:tab/>
        </w:r>
        <w:r w:rsidR="00B942F9">
          <w:rPr>
            <w:noProof/>
            <w:webHidden/>
          </w:rPr>
          <w:fldChar w:fldCharType="begin"/>
        </w:r>
        <w:r w:rsidR="00B942F9">
          <w:rPr>
            <w:noProof/>
            <w:webHidden/>
          </w:rPr>
          <w:instrText xml:space="preserve"> PAGEREF _Toc36555164 \h </w:instrText>
        </w:r>
        <w:r w:rsidR="00B942F9">
          <w:rPr>
            <w:noProof/>
            <w:webHidden/>
          </w:rPr>
        </w:r>
        <w:r w:rsidR="00B942F9">
          <w:rPr>
            <w:noProof/>
            <w:webHidden/>
          </w:rPr>
          <w:fldChar w:fldCharType="separate"/>
        </w:r>
        <w:r w:rsidR="00B942F9">
          <w:rPr>
            <w:noProof/>
            <w:webHidden/>
          </w:rPr>
          <w:t>11</w:t>
        </w:r>
        <w:r w:rsidR="00B942F9">
          <w:rPr>
            <w:noProof/>
            <w:webHidden/>
          </w:rPr>
          <w:fldChar w:fldCharType="end"/>
        </w:r>
      </w:hyperlink>
    </w:p>
    <w:p w14:paraId="448A37F8" w14:textId="1CE5679F" w:rsidR="00B942F9" w:rsidRDefault="003B108A">
      <w:pPr>
        <w:pStyle w:val="INNH2"/>
        <w:rPr>
          <w:rFonts w:asciiTheme="minorHAnsi" w:eastAsiaTheme="minorEastAsia" w:hAnsiTheme="minorHAnsi" w:cstheme="minorBidi"/>
          <w:smallCaps w:val="0"/>
          <w:noProof/>
          <w:sz w:val="22"/>
          <w:szCs w:val="22"/>
          <w:lang w:eastAsia="nb-NO"/>
        </w:rPr>
      </w:pPr>
      <w:hyperlink w:anchor="_Toc36555165" w:history="1">
        <w:r w:rsidR="00B942F9" w:rsidRPr="00BB713C">
          <w:rPr>
            <w:rStyle w:val="Hyperkobling"/>
            <w:noProof/>
          </w:rPr>
          <w:t>27</w:t>
        </w:r>
        <w:r w:rsidR="00B942F9">
          <w:rPr>
            <w:rFonts w:asciiTheme="minorHAnsi" w:eastAsiaTheme="minorEastAsia" w:hAnsiTheme="minorHAnsi" w:cstheme="minorBidi"/>
            <w:smallCaps w:val="0"/>
            <w:noProof/>
            <w:sz w:val="22"/>
            <w:szCs w:val="22"/>
            <w:lang w:eastAsia="nb-NO"/>
          </w:rPr>
          <w:tab/>
        </w:r>
        <w:r w:rsidR="00B942F9" w:rsidRPr="00BB713C">
          <w:rPr>
            <w:rStyle w:val="Hyperkobling"/>
            <w:noProof/>
          </w:rPr>
          <w:t>FAST INVENTAR</w:t>
        </w:r>
        <w:r w:rsidR="00B942F9">
          <w:rPr>
            <w:noProof/>
            <w:webHidden/>
          </w:rPr>
          <w:tab/>
        </w:r>
        <w:r w:rsidR="00B942F9">
          <w:rPr>
            <w:noProof/>
            <w:webHidden/>
          </w:rPr>
          <w:fldChar w:fldCharType="begin"/>
        </w:r>
        <w:r w:rsidR="00B942F9">
          <w:rPr>
            <w:noProof/>
            <w:webHidden/>
          </w:rPr>
          <w:instrText xml:space="preserve"> PAGEREF _Toc36555165 \h </w:instrText>
        </w:r>
        <w:r w:rsidR="00B942F9">
          <w:rPr>
            <w:noProof/>
            <w:webHidden/>
          </w:rPr>
        </w:r>
        <w:r w:rsidR="00B942F9">
          <w:rPr>
            <w:noProof/>
            <w:webHidden/>
          </w:rPr>
          <w:fldChar w:fldCharType="separate"/>
        </w:r>
        <w:r w:rsidR="00B942F9">
          <w:rPr>
            <w:noProof/>
            <w:webHidden/>
          </w:rPr>
          <w:t>12</w:t>
        </w:r>
        <w:r w:rsidR="00B942F9">
          <w:rPr>
            <w:noProof/>
            <w:webHidden/>
          </w:rPr>
          <w:fldChar w:fldCharType="end"/>
        </w:r>
      </w:hyperlink>
    </w:p>
    <w:p w14:paraId="0591FB57" w14:textId="68361C84" w:rsidR="00B942F9" w:rsidRDefault="003B108A">
      <w:pPr>
        <w:pStyle w:val="INNH2"/>
        <w:rPr>
          <w:rFonts w:asciiTheme="minorHAnsi" w:eastAsiaTheme="minorEastAsia" w:hAnsiTheme="minorHAnsi" w:cstheme="minorBidi"/>
          <w:smallCaps w:val="0"/>
          <w:noProof/>
          <w:sz w:val="22"/>
          <w:szCs w:val="22"/>
          <w:lang w:eastAsia="nb-NO"/>
        </w:rPr>
      </w:pPr>
      <w:hyperlink w:anchor="_Toc36555166" w:history="1">
        <w:r w:rsidR="00B942F9" w:rsidRPr="00BB713C">
          <w:rPr>
            <w:rStyle w:val="Hyperkobling"/>
            <w:noProof/>
          </w:rPr>
          <w:t>28</w:t>
        </w:r>
        <w:r w:rsidR="00B942F9">
          <w:rPr>
            <w:rFonts w:asciiTheme="minorHAnsi" w:eastAsiaTheme="minorEastAsia" w:hAnsiTheme="minorHAnsi" w:cstheme="minorBidi"/>
            <w:smallCaps w:val="0"/>
            <w:noProof/>
            <w:sz w:val="22"/>
            <w:szCs w:val="22"/>
            <w:lang w:eastAsia="nb-NO"/>
          </w:rPr>
          <w:tab/>
        </w:r>
        <w:r w:rsidR="00B942F9" w:rsidRPr="00BB713C">
          <w:rPr>
            <w:rStyle w:val="Hyperkobling"/>
            <w:noProof/>
          </w:rPr>
          <w:t>TRAPPER, BALKONGER MM</w:t>
        </w:r>
        <w:r w:rsidR="00B942F9">
          <w:rPr>
            <w:noProof/>
            <w:webHidden/>
          </w:rPr>
          <w:tab/>
        </w:r>
        <w:r w:rsidR="00B942F9">
          <w:rPr>
            <w:noProof/>
            <w:webHidden/>
          </w:rPr>
          <w:fldChar w:fldCharType="begin"/>
        </w:r>
        <w:r w:rsidR="00B942F9">
          <w:rPr>
            <w:noProof/>
            <w:webHidden/>
          </w:rPr>
          <w:instrText xml:space="preserve"> PAGEREF _Toc36555166 \h </w:instrText>
        </w:r>
        <w:r w:rsidR="00B942F9">
          <w:rPr>
            <w:noProof/>
            <w:webHidden/>
          </w:rPr>
        </w:r>
        <w:r w:rsidR="00B942F9">
          <w:rPr>
            <w:noProof/>
            <w:webHidden/>
          </w:rPr>
          <w:fldChar w:fldCharType="separate"/>
        </w:r>
        <w:r w:rsidR="00B942F9">
          <w:rPr>
            <w:noProof/>
            <w:webHidden/>
          </w:rPr>
          <w:t>14</w:t>
        </w:r>
        <w:r w:rsidR="00B942F9">
          <w:rPr>
            <w:noProof/>
            <w:webHidden/>
          </w:rPr>
          <w:fldChar w:fldCharType="end"/>
        </w:r>
      </w:hyperlink>
    </w:p>
    <w:p w14:paraId="4C63EEB4" w14:textId="5FF29AA3" w:rsidR="00B942F9" w:rsidRDefault="003B108A">
      <w:pPr>
        <w:pStyle w:val="INNH1"/>
        <w:tabs>
          <w:tab w:val="left" w:pos="480"/>
          <w:tab w:val="right" w:leader="dot" w:pos="9060"/>
        </w:tabs>
        <w:rPr>
          <w:rFonts w:asciiTheme="minorHAnsi" w:eastAsiaTheme="minorEastAsia" w:hAnsiTheme="minorHAnsi" w:cstheme="minorBidi"/>
          <w:b w:val="0"/>
          <w:bCs w:val="0"/>
          <w:caps w:val="0"/>
          <w:noProof/>
          <w:sz w:val="22"/>
          <w:szCs w:val="22"/>
          <w:lang w:eastAsia="nb-NO"/>
        </w:rPr>
      </w:pPr>
      <w:hyperlink w:anchor="_Toc36555167" w:history="1">
        <w:r w:rsidR="00B942F9" w:rsidRPr="00BB713C">
          <w:rPr>
            <w:rStyle w:val="Hyperkobling"/>
            <w:noProof/>
          </w:rPr>
          <w:t>3</w:t>
        </w:r>
        <w:r w:rsidR="00B942F9">
          <w:rPr>
            <w:rFonts w:asciiTheme="minorHAnsi" w:eastAsiaTheme="minorEastAsia" w:hAnsiTheme="minorHAnsi" w:cstheme="minorBidi"/>
            <w:b w:val="0"/>
            <w:bCs w:val="0"/>
            <w:caps w:val="0"/>
            <w:noProof/>
            <w:sz w:val="22"/>
            <w:szCs w:val="22"/>
            <w:lang w:eastAsia="nb-NO"/>
          </w:rPr>
          <w:tab/>
        </w:r>
        <w:r w:rsidR="00B942F9" w:rsidRPr="00BB713C">
          <w:rPr>
            <w:rStyle w:val="Hyperkobling"/>
            <w:noProof/>
          </w:rPr>
          <w:t>VVS-INSTALLASJONER</w:t>
        </w:r>
        <w:r w:rsidR="00B942F9">
          <w:rPr>
            <w:noProof/>
            <w:webHidden/>
          </w:rPr>
          <w:tab/>
        </w:r>
        <w:r w:rsidR="00B942F9">
          <w:rPr>
            <w:noProof/>
            <w:webHidden/>
          </w:rPr>
          <w:fldChar w:fldCharType="begin"/>
        </w:r>
        <w:r w:rsidR="00B942F9">
          <w:rPr>
            <w:noProof/>
            <w:webHidden/>
          </w:rPr>
          <w:instrText xml:space="preserve"> PAGEREF _Toc36555167 \h </w:instrText>
        </w:r>
        <w:r w:rsidR="00B942F9">
          <w:rPr>
            <w:noProof/>
            <w:webHidden/>
          </w:rPr>
        </w:r>
        <w:r w:rsidR="00B942F9">
          <w:rPr>
            <w:noProof/>
            <w:webHidden/>
          </w:rPr>
          <w:fldChar w:fldCharType="separate"/>
        </w:r>
        <w:r w:rsidR="00B942F9">
          <w:rPr>
            <w:noProof/>
            <w:webHidden/>
          </w:rPr>
          <w:t>14</w:t>
        </w:r>
        <w:r w:rsidR="00B942F9">
          <w:rPr>
            <w:noProof/>
            <w:webHidden/>
          </w:rPr>
          <w:fldChar w:fldCharType="end"/>
        </w:r>
      </w:hyperlink>
    </w:p>
    <w:p w14:paraId="30C94EC7" w14:textId="3620250C" w:rsidR="00B942F9" w:rsidRDefault="003B108A">
      <w:pPr>
        <w:pStyle w:val="INNH2"/>
        <w:rPr>
          <w:rFonts w:asciiTheme="minorHAnsi" w:eastAsiaTheme="minorEastAsia" w:hAnsiTheme="minorHAnsi" w:cstheme="minorBidi"/>
          <w:smallCaps w:val="0"/>
          <w:noProof/>
          <w:sz w:val="22"/>
          <w:szCs w:val="22"/>
          <w:lang w:eastAsia="nb-NO"/>
        </w:rPr>
      </w:pPr>
      <w:hyperlink w:anchor="_Toc36555168" w:history="1">
        <w:r w:rsidR="00B942F9" w:rsidRPr="00BB713C">
          <w:rPr>
            <w:rStyle w:val="Hyperkobling"/>
            <w:noProof/>
          </w:rPr>
          <w:t>31</w:t>
        </w:r>
        <w:r w:rsidR="00B942F9">
          <w:rPr>
            <w:rFonts w:asciiTheme="minorHAnsi" w:eastAsiaTheme="minorEastAsia" w:hAnsiTheme="minorHAnsi" w:cstheme="minorBidi"/>
            <w:smallCaps w:val="0"/>
            <w:noProof/>
            <w:sz w:val="22"/>
            <w:szCs w:val="22"/>
            <w:lang w:eastAsia="nb-NO"/>
          </w:rPr>
          <w:tab/>
        </w:r>
        <w:r w:rsidR="00B942F9" w:rsidRPr="00BB713C">
          <w:rPr>
            <w:rStyle w:val="Hyperkobling"/>
            <w:noProof/>
          </w:rPr>
          <w:t>SANITÆR</w:t>
        </w:r>
        <w:r w:rsidR="00B942F9">
          <w:rPr>
            <w:noProof/>
            <w:webHidden/>
          </w:rPr>
          <w:tab/>
        </w:r>
        <w:r w:rsidR="00B942F9">
          <w:rPr>
            <w:noProof/>
            <w:webHidden/>
          </w:rPr>
          <w:fldChar w:fldCharType="begin"/>
        </w:r>
        <w:r w:rsidR="00B942F9">
          <w:rPr>
            <w:noProof/>
            <w:webHidden/>
          </w:rPr>
          <w:instrText xml:space="preserve"> PAGEREF _Toc36555168 \h </w:instrText>
        </w:r>
        <w:r w:rsidR="00B942F9">
          <w:rPr>
            <w:noProof/>
            <w:webHidden/>
          </w:rPr>
        </w:r>
        <w:r w:rsidR="00B942F9">
          <w:rPr>
            <w:noProof/>
            <w:webHidden/>
          </w:rPr>
          <w:fldChar w:fldCharType="separate"/>
        </w:r>
        <w:r w:rsidR="00B942F9">
          <w:rPr>
            <w:noProof/>
            <w:webHidden/>
          </w:rPr>
          <w:t>14</w:t>
        </w:r>
        <w:r w:rsidR="00B942F9">
          <w:rPr>
            <w:noProof/>
            <w:webHidden/>
          </w:rPr>
          <w:fldChar w:fldCharType="end"/>
        </w:r>
      </w:hyperlink>
    </w:p>
    <w:p w14:paraId="35DFE489" w14:textId="646D9B35" w:rsidR="00B942F9" w:rsidRDefault="003B108A">
      <w:pPr>
        <w:pStyle w:val="INNH2"/>
        <w:rPr>
          <w:rFonts w:asciiTheme="minorHAnsi" w:eastAsiaTheme="minorEastAsia" w:hAnsiTheme="minorHAnsi" w:cstheme="minorBidi"/>
          <w:smallCaps w:val="0"/>
          <w:noProof/>
          <w:sz w:val="22"/>
          <w:szCs w:val="22"/>
          <w:lang w:eastAsia="nb-NO"/>
        </w:rPr>
      </w:pPr>
      <w:hyperlink w:anchor="_Toc36555169" w:history="1">
        <w:r w:rsidR="00B942F9" w:rsidRPr="00BB713C">
          <w:rPr>
            <w:rStyle w:val="Hyperkobling"/>
            <w:noProof/>
          </w:rPr>
          <w:t>32</w:t>
        </w:r>
        <w:r w:rsidR="00B942F9">
          <w:rPr>
            <w:rFonts w:asciiTheme="minorHAnsi" w:eastAsiaTheme="minorEastAsia" w:hAnsiTheme="minorHAnsi" w:cstheme="minorBidi"/>
            <w:smallCaps w:val="0"/>
            <w:noProof/>
            <w:sz w:val="22"/>
            <w:szCs w:val="22"/>
            <w:lang w:eastAsia="nb-NO"/>
          </w:rPr>
          <w:tab/>
        </w:r>
        <w:r w:rsidR="00B942F9" w:rsidRPr="00BB713C">
          <w:rPr>
            <w:rStyle w:val="Hyperkobling"/>
            <w:noProof/>
          </w:rPr>
          <w:t>VARME</w:t>
        </w:r>
        <w:r w:rsidR="00B942F9">
          <w:rPr>
            <w:noProof/>
            <w:webHidden/>
          </w:rPr>
          <w:tab/>
        </w:r>
        <w:r w:rsidR="00B942F9">
          <w:rPr>
            <w:noProof/>
            <w:webHidden/>
          </w:rPr>
          <w:fldChar w:fldCharType="begin"/>
        </w:r>
        <w:r w:rsidR="00B942F9">
          <w:rPr>
            <w:noProof/>
            <w:webHidden/>
          </w:rPr>
          <w:instrText xml:space="preserve"> PAGEREF _Toc36555169 \h </w:instrText>
        </w:r>
        <w:r w:rsidR="00B942F9">
          <w:rPr>
            <w:noProof/>
            <w:webHidden/>
          </w:rPr>
        </w:r>
        <w:r w:rsidR="00B942F9">
          <w:rPr>
            <w:noProof/>
            <w:webHidden/>
          </w:rPr>
          <w:fldChar w:fldCharType="separate"/>
        </w:r>
        <w:r w:rsidR="00B942F9">
          <w:rPr>
            <w:noProof/>
            <w:webHidden/>
          </w:rPr>
          <w:t>15</w:t>
        </w:r>
        <w:r w:rsidR="00B942F9">
          <w:rPr>
            <w:noProof/>
            <w:webHidden/>
          </w:rPr>
          <w:fldChar w:fldCharType="end"/>
        </w:r>
      </w:hyperlink>
    </w:p>
    <w:p w14:paraId="694F371B" w14:textId="6862F905" w:rsidR="00B942F9" w:rsidRDefault="003B108A">
      <w:pPr>
        <w:pStyle w:val="INNH2"/>
        <w:rPr>
          <w:rFonts w:asciiTheme="minorHAnsi" w:eastAsiaTheme="minorEastAsia" w:hAnsiTheme="minorHAnsi" w:cstheme="minorBidi"/>
          <w:smallCaps w:val="0"/>
          <w:noProof/>
          <w:sz w:val="22"/>
          <w:szCs w:val="22"/>
          <w:lang w:eastAsia="nb-NO"/>
        </w:rPr>
      </w:pPr>
      <w:hyperlink w:anchor="_Toc36555170" w:history="1">
        <w:r w:rsidR="00B942F9" w:rsidRPr="00BB713C">
          <w:rPr>
            <w:rStyle w:val="Hyperkobling"/>
            <w:noProof/>
          </w:rPr>
          <w:t>33</w:t>
        </w:r>
        <w:r w:rsidR="00B942F9">
          <w:rPr>
            <w:rFonts w:asciiTheme="minorHAnsi" w:eastAsiaTheme="minorEastAsia" w:hAnsiTheme="minorHAnsi" w:cstheme="minorBidi"/>
            <w:smallCaps w:val="0"/>
            <w:noProof/>
            <w:sz w:val="22"/>
            <w:szCs w:val="22"/>
            <w:lang w:eastAsia="nb-NO"/>
          </w:rPr>
          <w:tab/>
        </w:r>
        <w:r w:rsidR="00B942F9" w:rsidRPr="00BB713C">
          <w:rPr>
            <w:rStyle w:val="Hyperkobling"/>
            <w:noProof/>
          </w:rPr>
          <w:t>BRANNSLOKKING</w:t>
        </w:r>
        <w:r w:rsidR="00B942F9">
          <w:rPr>
            <w:noProof/>
            <w:webHidden/>
          </w:rPr>
          <w:tab/>
        </w:r>
        <w:r w:rsidR="00B942F9">
          <w:rPr>
            <w:noProof/>
            <w:webHidden/>
          </w:rPr>
          <w:fldChar w:fldCharType="begin"/>
        </w:r>
        <w:r w:rsidR="00B942F9">
          <w:rPr>
            <w:noProof/>
            <w:webHidden/>
          </w:rPr>
          <w:instrText xml:space="preserve"> PAGEREF _Toc36555170 \h </w:instrText>
        </w:r>
        <w:r w:rsidR="00B942F9">
          <w:rPr>
            <w:noProof/>
            <w:webHidden/>
          </w:rPr>
        </w:r>
        <w:r w:rsidR="00B942F9">
          <w:rPr>
            <w:noProof/>
            <w:webHidden/>
          </w:rPr>
          <w:fldChar w:fldCharType="separate"/>
        </w:r>
        <w:r w:rsidR="00B942F9">
          <w:rPr>
            <w:noProof/>
            <w:webHidden/>
          </w:rPr>
          <w:t>15</w:t>
        </w:r>
        <w:r w:rsidR="00B942F9">
          <w:rPr>
            <w:noProof/>
            <w:webHidden/>
          </w:rPr>
          <w:fldChar w:fldCharType="end"/>
        </w:r>
      </w:hyperlink>
    </w:p>
    <w:p w14:paraId="1F01F0C2" w14:textId="21C5F7C4" w:rsidR="00B942F9" w:rsidRDefault="003B108A">
      <w:pPr>
        <w:pStyle w:val="INNH2"/>
        <w:rPr>
          <w:rFonts w:asciiTheme="minorHAnsi" w:eastAsiaTheme="minorEastAsia" w:hAnsiTheme="minorHAnsi" w:cstheme="minorBidi"/>
          <w:smallCaps w:val="0"/>
          <w:noProof/>
          <w:sz w:val="22"/>
          <w:szCs w:val="22"/>
          <w:lang w:eastAsia="nb-NO"/>
        </w:rPr>
      </w:pPr>
      <w:hyperlink w:anchor="_Toc36555171" w:history="1">
        <w:r w:rsidR="00B942F9" w:rsidRPr="00BB713C">
          <w:rPr>
            <w:rStyle w:val="Hyperkobling"/>
            <w:noProof/>
          </w:rPr>
          <w:t>36</w:t>
        </w:r>
        <w:r w:rsidR="00B942F9">
          <w:rPr>
            <w:rFonts w:asciiTheme="minorHAnsi" w:eastAsiaTheme="minorEastAsia" w:hAnsiTheme="minorHAnsi" w:cstheme="minorBidi"/>
            <w:smallCaps w:val="0"/>
            <w:noProof/>
            <w:sz w:val="22"/>
            <w:szCs w:val="22"/>
            <w:lang w:eastAsia="nb-NO"/>
          </w:rPr>
          <w:tab/>
        </w:r>
        <w:r w:rsidR="00B942F9" w:rsidRPr="00BB713C">
          <w:rPr>
            <w:rStyle w:val="Hyperkobling"/>
            <w:noProof/>
          </w:rPr>
          <w:t>LUFTBEHANDLING</w:t>
        </w:r>
        <w:r w:rsidR="00B942F9">
          <w:rPr>
            <w:noProof/>
            <w:webHidden/>
          </w:rPr>
          <w:tab/>
        </w:r>
        <w:r w:rsidR="00B942F9">
          <w:rPr>
            <w:noProof/>
            <w:webHidden/>
          </w:rPr>
          <w:fldChar w:fldCharType="begin"/>
        </w:r>
        <w:r w:rsidR="00B942F9">
          <w:rPr>
            <w:noProof/>
            <w:webHidden/>
          </w:rPr>
          <w:instrText xml:space="preserve"> PAGEREF _Toc36555171 \h </w:instrText>
        </w:r>
        <w:r w:rsidR="00B942F9">
          <w:rPr>
            <w:noProof/>
            <w:webHidden/>
          </w:rPr>
        </w:r>
        <w:r w:rsidR="00B942F9">
          <w:rPr>
            <w:noProof/>
            <w:webHidden/>
          </w:rPr>
          <w:fldChar w:fldCharType="separate"/>
        </w:r>
        <w:r w:rsidR="00B942F9">
          <w:rPr>
            <w:noProof/>
            <w:webHidden/>
          </w:rPr>
          <w:t>16</w:t>
        </w:r>
        <w:r w:rsidR="00B942F9">
          <w:rPr>
            <w:noProof/>
            <w:webHidden/>
          </w:rPr>
          <w:fldChar w:fldCharType="end"/>
        </w:r>
      </w:hyperlink>
    </w:p>
    <w:p w14:paraId="287E162C" w14:textId="7302BE1D" w:rsidR="00B942F9" w:rsidRDefault="003B108A">
      <w:pPr>
        <w:pStyle w:val="INNH2"/>
        <w:rPr>
          <w:rFonts w:asciiTheme="minorHAnsi" w:eastAsiaTheme="minorEastAsia" w:hAnsiTheme="minorHAnsi" w:cstheme="minorBidi"/>
          <w:smallCaps w:val="0"/>
          <w:noProof/>
          <w:sz w:val="22"/>
          <w:szCs w:val="22"/>
          <w:lang w:eastAsia="nb-NO"/>
        </w:rPr>
      </w:pPr>
      <w:hyperlink w:anchor="_Toc36555172" w:history="1">
        <w:r w:rsidR="00B942F9" w:rsidRPr="00BB713C">
          <w:rPr>
            <w:rStyle w:val="Hyperkobling"/>
            <w:noProof/>
          </w:rPr>
          <w:t>37</w:t>
        </w:r>
        <w:r w:rsidR="00B942F9">
          <w:rPr>
            <w:rFonts w:asciiTheme="minorHAnsi" w:eastAsiaTheme="minorEastAsia" w:hAnsiTheme="minorHAnsi" w:cstheme="minorBidi"/>
            <w:smallCaps w:val="0"/>
            <w:noProof/>
            <w:sz w:val="22"/>
            <w:szCs w:val="22"/>
            <w:lang w:eastAsia="nb-NO"/>
          </w:rPr>
          <w:tab/>
        </w:r>
        <w:r w:rsidR="00B942F9" w:rsidRPr="00BB713C">
          <w:rPr>
            <w:rStyle w:val="Hyperkobling"/>
            <w:noProof/>
          </w:rPr>
          <w:t>KOMFORTKJØLING</w:t>
        </w:r>
        <w:r w:rsidR="00B942F9">
          <w:rPr>
            <w:noProof/>
            <w:webHidden/>
          </w:rPr>
          <w:tab/>
        </w:r>
        <w:r w:rsidR="00B942F9">
          <w:rPr>
            <w:noProof/>
            <w:webHidden/>
          </w:rPr>
          <w:fldChar w:fldCharType="begin"/>
        </w:r>
        <w:r w:rsidR="00B942F9">
          <w:rPr>
            <w:noProof/>
            <w:webHidden/>
          </w:rPr>
          <w:instrText xml:space="preserve"> PAGEREF _Toc36555172 \h </w:instrText>
        </w:r>
        <w:r w:rsidR="00B942F9">
          <w:rPr>
            <w:noProof/>
            <w:webHidden/>
          </w:rPr>
        </w:r>
        <w:r w:rsidR="00B942F9">
          <w:rPr>
            <w:noProof/>
            <w:webHidden/>
          </w:rPr>
          <w:fldChar w:fldCharType="separate"/>
        </w:r>
        <w:r w:rsidR="00B942F9">
          <w:rPr>
            <w:noProof/>
            <w:webHidden/>
          </w:rPr>
          <w:t>18</w:t>
        </w:r>
        <w:r w:rsidR="00B942F9">
          <w:rPr>
            <w:noProof/>
            <w:webHidden/>
          </w:rPr>
          <w:fldChar w:fldCharType="end"/>
        </w:r>
      </w:hyperlink>
    </w:p>
    <w:p w14:paraId="08256BB5" w14:textId="51A94740" w:rsidR="00B942F9" w:rsidRDefault="003B108A">
      <w:pPr>
        <w:pStyle w:val="INNH1"/>
        <w:tabs>
          <w:tab w:val="left" w:pos="480"/>
          <w:tab w:val="right" w:leader="dot" w:pos="9060"/>
        </w:tabs>
        <w:rPr>
          <w:rFonts w:asciiTheme="minorHAnsi" w:eastAsiaTheme="minorEastAsia" w:hAnsiTheme="minorHAnsi" w:cstheme="minorBidi"/>
          <w:b w:val="0"/>
          <w:bCs w:val="0"/>
          <w:caps w:val="0"/>
          <w:noProof/>
          <w:sz w:val="22"/>
          <w:szCs w:val="22"/>
          <w:lang w:eastAsia="nb-NO"/>
        </w:rPr>
      </w:pPr>
      <w:hyperlink w:anchor="_Toc36555173" w:history="1">
        <w:r w:rsidR="00B942F9" w:rsidRPr="00BB713C">
          <w:rPr>
            <w:rStyle w:val="Hyperkobling"/>
            <w:noProof/>
          </w:rPr>
          <w:t>4</w:t>
        </w:r>
        <w:r w:rsidR="00B942F9">
          <w:rPr>
            <w:rFonts w:asciiTheme="minorHAnsi" w:eastAsiaTheme="minorEastAsia" w:hAnsiTheme="minorHAnsi" w:cstheme="minorBidi"/>
            <w:b w:val="0"/>
            <w:bCs w:val="0"/>
            <w:caps w:val="0"/>
            <w:noProof/>
            <w:sz w:val="22"/>
            <w:szCs w:val="22"/>
            <w:lang w:eastAsia="nb-NO"/>
          </w:rPr>
          <w:tab/>
        </w:r>
        <w:r w:rsidR="00B942F9" w:rsidRPr="00BB713C">
          <w:rPr>
            <w:rStyle w:val="Hyperkobling"/>
            <w:noProof/>
          </w:rPr>
          <w:t>ELKRAFT</w:t>
        </w:r>
        <w:r w:rsidR="00B942F9">
          <w:rPr>
            <w:noProof/>
            <w:webHidden/>
          </w:rPr>
          <w:tab/>
        </w:r>
        <w:r w:rsidR="00B942F9">
          <w:rPr>
            <w:noProof/>
            <w:webHidden/>
          </w:rPr>
          <w:fldChar w:fldCharType="begin"/>
        </w:r>
        <w:r w:rsidR="00B942F9">
          <w:rPr>
            <w:noProof/>
            <w:webHidden/>
          </w:rPr>
          <w:instrText xml:space="preserve"> PAGEREF _Toc36555173 \h </w:instrText>
        </w:r>
        <w:r w:rsidR="00B942F9">
          <w:rPr>
            <w:noProof/>
            <w:webHidden/>
          </w:rPr>
        </w:r>
        <w:r w:rsidR="00B942F9">
          <w:rPr>
            <w:noProof/>
            <w:webHidden/>
          </w:rPr>
          <w:fldChar w:fldCharType="separate"/>
        </w:r>
        <w:r w:rsidR="00B942F9">
          <w:rPr>
            <w:noProof/>
            <w:webHidden/>
          </w:rPr>
          <w:t>18</w:t>
        </w:r>
        <w:r w:rsidR="00B942F9">
          <w:rPr>
            <w:noProof/>
            <w:webHidden/>
          </w:rPr>
          <w:fldChar w:fldCharType="end"/>
        </w:r>
      </w:hyperlink>
    </w:p>
    <w:p w14:paraId="1EA1AA71" w14:textId="351E50F5" w:rsidR="00B942F9" w:rsidRDefault="003B108A">
      <w:pPr>
        <w:pStyle w:val="INNH2"/>
        <w:rPr>
          <w:rFonts w:asciiTheme="minorHAnsi" w:eastAsiaTheme="minorEastAsia" w:hAnsiTheme="minorHAnsi" w:cstheme="minorBidi"/>
          <w:smallCaps w:val="0"/>
          <w:noProof/>
          <w:sz w:val="22"/>
          <w:szCs w:val="22"/>
          <w:lang w:eastAsia="nb-NO"/>
        </w:rPr>
      </w:pPr>
      <w:hyperlink w:anchor="_Toc36555174" w:history="1">
        <w:r w:rsidR="00B942F9" w:rsidRPr="00BB713C">
          <w:rPr>
            <w:rStyle w:val="Hyperkobling"/>
            <w:noProof/>
          </w:rPr>
          <w:t>41</w:t>
        </w:r>
        <w:r w:rsidR="00B942F9">
          <w:rPr>
            <w:rFonts w:asciiTheme="minorHAnsi" w:eastAsiaTheme="minorEastAsia" w:hAnsiTheme="minorHAnsi" w:cstheme="minorBidi"/>
            <w:smallCaps w:val="0"/>
            <w:noProof/>
            <w:sz w:val="22"/>
            <w:szCs w:val="22"/>
            <w:lang w:eastAsia="nb-NO"/>
          </w:rPr>
          <w:tab/>
        </w:r>
        <w:r w:rsidR="00B942F9" w:rsidRPr="00BB713C">
          <w:rPr>
            <w:rStyle w:val="Hyperkobling"/>
            <w:noProof/>
          </w:rPr>
          <w:t>BASISINSTALLASJONER FOR ELKRAFT</w:t>
        </w:r>
        <w:r w:rsidR="00B942F9">
          <w:rPr>
            <w:noProof/>
            <w:webHidden/>
          </w:rPr>
          <w:tab/>
        </w:r>
        <w:r w:rsidR="00B942F9">
          <w:rPr>
            <w:noProof/>
            <w:webHidden/>
          </w:rPr>
          <w:fldChar w:fldCharType="begin"/>
        </w:r>
        <w:r w:rsidR="00B942F9">
          <w:rPr>
            <w:noProof/>
            <w:webHidden/>
          </w:rPr>
          <w:instrText xml:space="preserve"> PAGEREF _Toc36555174 \h </w:instrText>
        </w:r>
        <w:r w:rsidR="00B942F9">
          <w:rPr>
            <w:noProof/>
            <w:webHidden/>
          </w:rPr>
        </w:r>
        <w:r w:rsidR="00B942F9">
          <w:rPr>
            <w:noProof/>
            <w:webHidden/>
          </w:rPr>
          <w:fldChar w:fldCharType="separate"/>
        </w:r>
        <w:r w:rsidR="00B942F9">
          <w:rPr>
            <w:noProof/>
            <w:webHidden/>
          </w:rPr>
          <w:t>18</w:t>
        </w:r>
        <w:r w:rsidR="00B942F9">
          <w:rPr>
            <w:noProof/>
            <w:webHidden/>
          </w:rPr>
          <w:fldChar w:fldCharType="end"/>
        </w:r>
      </w:hyperlink>
    </w:p>
    <w:p w14:paraId="3B14608E" w14:textId="27996DE0" w:rsidR="00B942F9" w:rsidRDefault="003B108A">
      <w:pPr>
        <w:pStyle w:val="INNH2"/>
        <w:rPr>
          <w:rFonts w:asciiTheme="minorHAnsi" w:eastAsiaTheme="minorEastAsia" w:hAnsiTheme="minorHAnsi" w:cstheme="minorBidi"/>
          <w:smallCaps w:val="0"/>
          <w:noProof/>
          <w:sz w:val="22"/>
          <w:szCs w:val="22"/>
          <w:lang w:eastAsia="nb-NO"/>
        </w:rPr>
      </w:pPr>
      <w:hyperlink w:anchor="_Toc36555175" w:history="1">
        <w:r w:rsidR="00B942F9" w:rsidRPr="00BB713C">
          <w:rPr>
            <w:rStyle w:val="Hyperkobling"/>
            <w:noProof/>
          </w:rPr>
          <w:t>43</w:t>
        </w:r>
        <w:r w:rsidR="00B942F9">
          <w:rPr>
            <w:rFonts w:asciiTheme="minorHAnsi" w:eastAsiaTheme="minorEastAsia" w:hAnsiTheme="minorHAnsi" w:cstheme="minorBidi"/>
            <w:smallCaps w:val="0"/>
            <w:noProof/>
            <w:sz w:val="22"/>
            <w:szCs w:val="22"/>
            <w:lang w:eastAsia="nb-NO"/>
          </w:rPr>
          <w:tab/>
        </w:r>
        <w:r w:rsidR="00B942F9" w:rsidRPr="00BB713C">
          <w:rPr>
            <w:rStyle w:val="Hyperkobling"/>
            <w:noProof/>
          </w:rPr>
          <w:t>LAVSPENT FORSYNING</w:t>
        </w:r>
        <w:r w:rsidR="00B942F9">
          <w:rPr>
            <w:noProof/>
            <w:webHidden/>
          </w:rPr>
          <w:tab/>
        </w:r>
        <w:r w:rsidR="00B942F9">
          <w:rPr>
            <w:noProof/>
            <w:webHidden/>
          </w:rPr>
          <w:fldChar w:fldCharType="begin"/>
        </w:r>
        <w:r w:rsidR="00B942F9">
          <w:rPr>
            <w:noProof/>
            <w:webHidden/>
          </w:rPr>
          <w:instrText xml:space="preserve"> PAGEREF _Toc36555175 \h </w:instrText>
        </w:r>
        <w:r w:rsidR="00B942F9">
          <w:rPr>
            <w:noProof/>
            <w:webHidden/>
          </w:rPr>
        </w:r>
        <w:r w:rsidR="00B942F9">
          <w:rPr>
            <w:noProof/>
            <w:webHidden/>
          </w:rPr>
          <w:fldChar w:fldCharType="separate"/>
        </w:r>
        <w:r w:rsidR="00B942F9">
          <w:rPr>
            <w:noProof/>
            <w:webHidden/>
          </w:rPr>
          <w:t>19</w:t>
        </w:r>
        <w:r w:rsidR="00B942F9">
          <w:rPr>
            <w:noProof/>
            <w:webHidden/>
          </w:rPr>
          <w:fldChar w:fldCharType="end"/>
        </w:r>
      </w:hyperlink>
    </w:p>
    <w:p w14:paraId="17C90792" w14:textId="3E659296" w:rsidR="00B942F9" w:rsidRDefault="003B108A">
      <w:pPr>
        <w:pStyle w:val="INNH2"/>
        <w:rPr>
          <w:rFonts w:asciiTheme="minorHAnsi" w:eastAsiaTheme="minorEastAsia" w:hAnsiTheme="minorHAnsi" w:cstheme="minorBidi"/>
          <w:smallCaps w:val="0"/>
          <w:noProof/>
          <w:sz w:val="22"/>
          <w:szCs w:val="22"/>
          <w:lang w:eastAsia="nb-NO"/>
        </w:rPr>
      </w:pPr>
      <w:hyperlink w:anchor="_Toc36555176" w:history="1">
        <w:r w:rsidR="00B942F9" w:rsidRPr="00BB713C">
          <w:rPr>
            <w:rStyle w:val="Hyperkobling"/>
            <w:noProof/>
          </w:rPr>
          <w:t>44</w:t>
        </w:r>
        <w:r w:rsidR="00B942F9">
          <w:rPr>
            <w:rFonts w:asciiTheme="minorHAnsi" w:eastAsiaTheme="minorEastAsia" w:hAnsiTheme="minorHAnsi" w:cstheme="minorBidi"/>
            <w:smallCaps w:val="0"/>
            <w:noProof/>
            <w:sz w:val="22"/>
            <w:szCs w:val="22"/>
            <w:lang w:eastAsia="nb-NO"/>
          </w:rPr>
          <w:tab/>
        </w:r>
        <w:r w:rsidR="00B942F9" w:rsidRPr="00BB713C">
          <w:rPr>
            <w:rStyle w:val="Hyperkobling"/>
            <w:noProof/>
          </w:rPr>
          <w:t>LYS</w:t>
        </w:r>
        <w:r w:rsidR="00B942F9">
          <w:rPr>
            <w:noProof/>
            <w:webHidden/>
          </w:rPr>
          <w:tab/>
        </w:r>
        <w:r w:rsidR="00B942F9">
          <w:rPr>
            <w:noProof/>
            <w:webHidden/>
          </w:rPr>
          <w:fldChar w:fldCharType="begin"/>
        </w:r>
        <w:r w:rsidR="00B942F9">
          <w:rPr>
            <w:noProof/>
            <w:webHidden/>
          </w:rPr>
          <w:instrText xml:space="preserve"> PAGEREF _Toc36555176 \h </w:instrText>
        </w:r>
        <w:r w:rsidR="00B942F9">
          <w:rPr>
            <w:noProof/>
            <w:webHidden/>
          </w:rPr>
        </w:r>
        <w:r w:rsidR="00B942F9">
          <w:rPr>
            <w:noProof/>
            <w:webHidden/>
          </w:rPr>
          <w:fldChar w:fldCharType="separate"/>
        </w:r>
        <w:r w:rsidR="00B942F9">
          <w:rPr>
            <w:noProof/>
            <w:webHidden/>
          </w:rPr>
          <w:t>21</w:t>
        </w:r>
        <w:r w:rsidR="00B942F9">
          <w:rPr>
            <w:noProof/>
            <w:webHidden/>
          </w:rPr>
          <w:fldChar w:fldCharType="end"/>
        </w:r>
      </w:hyperlink>
    </w:p>
    <w:p w14:paraId="163439AB" w14:textId="0494819A" w:rsidR="00B942F9" w:rsidRDefault="003B108A">
      <w:pPr>
        <w:pStyle w:val="INNH2"/>
        <w:rPr>
          <w:rFonts w:asciiTheme="minorHAnsi" w:eastAsiaTheme="minorEastAsia" w:hAnsiTheme="minorHAnsi" w:cstheme="minorBidi"/>
          <w:smallCaps w:val="0"/>
          <w:noProof/>
          <w:sz w:val="22"/>
          <w:szCs w:val="22"/>
          <w:lang w:eastAsia="nb-NO"/>
        </w:rPr>
      </w:pPr>
      <w:hyperlink w:anchor="_Toc36555177" w:history="1">
        <w:r w:rsidR="00B942F9" w:rsidRPr="00BB713C">
          <w:rPr>
            <w:rStyle w:val="Hyperkobling"/>
            <w:noProof/>
          </w:rPr>
          <w:t>45</w:t>
        </w:r>
        <w:r w:rsidR="00B942F9">
          <w:rPr>
            <w:rFonts w:asciiTheme="minorHAnsi" w:eastAsiaTheme="minorEastAsia" w:hAnsiTheme="minorHAnsi" w:cstheme="minorBidi"/>
            <w:smallCaps w:val="0"/>
            <w:noProof/>
            <w:sz w:val="22"/>
            <w:szCs w:val="22"/>
            <w:lang w:eastAsia="nb-NO"/>
          </w:rPr>
          <w:tab/>
        </w:r>
        <w:r w:rsidR="00B942F9" w:rsidRPr="00BB713C">
          <w:rPr>
            <w:rStyle w:val="Hyperkobling"/>
            <w:noProof/>
          </w:rPr>
          <w:t>ELVARME</w:t>
        </w:r>
        <w:r w:rsidR="00B942F9">
          <w:rPr>
            <w:noProof/>
            <w:webHidden/>
          </w:rPr>
          <w:tab/>
        </w:r>
        <w:r w:rsidR="00B942F9">
          <w:rPr>
            <w:noProof/>
            <w:webHidden/>
          </w:rPr>
          <w:fldChar w:fldCharType="begin"/>
        </w:r>
        <w:r w:rsidR="00B942F9">
          <w:rPr>
            <w:noProof/>
            <w:webHidden/>
          </w:rPr>
          <w:instrText xml:space="preserve"> PAGEREF _Toc36555177 \h </w:instrText>
        </w:r>
        <w:r w:rsidR="00B942F9">
          <w:rPr>
            <w:noProof/>
            <w:webHidden/>
          </w:rPr>
        </w:r>
        <w:r w:rsidR="00B942F9">
          <w:rPr>
            <w:noProof/>
            <w:webHidden/>
          </w:rPr>
          <w:fldChar w:fldCharType="separate"/>
        </w:r>
        <w:r w:rsidR="00B942F9">
          <w:rPr>
            <w:noProof/>
            <w:webHidden/>
          </w:rPr>
          <w:t>22</w:t>
        </w:r>
        <w:r w:rsidR="00B942F9">
          <w:rPr>
            <w:noProof/>
            <w:webHidden/>
          </w:rPr>
          <w:fldChar w:fldCharType="end"/>
        </w:r>
      </w:hyperlink>
    </w:p>
    <w:p w14:paraId="6C950F7D" w14:textId="3595AD1D" w:rsidR="00B942F9" w:rsidRDefault="003B108A">
      <w:pPr>
        <w:pStyle w:val="INNH2"/>
        <w:rPr>
          <w:rFonts w:asciiTheme="minorHAnsi" w:eastAsiaTheme="minorEastAsia" w:hAnsiTheme="minorHAnsi" w:cstheme="minorBidi"/>
          <w:smallCaps w:val="0"/>
          <w:noProof/>
          <w:sz w:val="22"/>
          <w:szCs w:val="22"/>
          <w:lang w:eastAsia="nb-NO"/>
        </w:rPr>
      </w:pPr>
      <w:hyperlink w:anchor="_Toc36555178" w:history="1">
        <w:r w:rsidR="00B942F9" w:rsidRPr="00BB713C">
          <w:rPr>
            <w:rStyle w:val="Hyperkobling"/>
            <w:noProof/>
          </w:rPr>
          <w:t>46</w:t>
        </w:r>
        <w:r w:rsidR="00B942F9">
          <w:rPr>
            <w:rFonts w:asciiTheme="minorHAnsi" w:eastAsiaTheme="minorEastAsia" w:hAnsiTheme="minorHAnsi" w:cstheme="minorBidi"/>
            <w:smallCaps w:val="0"/>
            <w:noProof/>
            <w:sz w:val="22"/>
            <w:szCs w:val="22"/>
            <w:lang w:eastAsia="nb-NO"/>
          </w:rPr>
          <w:tab/>
        </w:r>
        <w:r w:rsidR="00B942F9" w:rsidRPr="00BB713C">
          <w:rPr>
            <w:rStyle w:val="Hyperkobling"/>
            <w:noProof/>
          </w:rPr>
          <w:t>RESERVEKRAFT</w:t>
        </w:r>
        <w:r w:rsidR="00B942F9">
          <w:rPr>
            <w:noProof/>
            <w:webHidden/>
          </w:rPr>
          <w:tab/>
        </w:r>
        <w:r w:rsidR="00B942F9">
          <w:rPr>
            <w:noProof/>
            <w:webHidden/>
          </w:rPr>
          <w:fldChar w:fldCharType="begin"/>
        </w:r>
        <w:r w:rsidR="00B942F9">
          <w:rPr>
            <w:noProof/>
            <w:webHidden/>
          </w:rPr>
          <w:instrText xml:space="preserve"> PAGEREF _Toc36555178 \h </w:instrText>
        </w:r>
        <w:r w:rsidR="00B942F9">
          <w:rPr>
            <w:noProof/>
            <w:webHidden/>
          </w:rPr>
        </w:r>
        <w:r w:rsidR="00B942F9">
          <w:rPr>
            <w:noProof/>
            <w:webHidden/>
          </w:rPr>
          <w:fldChar w:fldCharType="separate"/>
        </w:r>
        <w:r w:rsidR="00B942F9">
          <w:rPr>
            <w:noProof/>
            <w:webHidden/>
          </w:rPr>
          <w:t>22</w:t>
        </w:r>
        <w:r w:rsidR="00B942F9">
          <w:rPr>
            <w:noProof/>
            <w:webHidden/>
          </w:rPr>
          <w:fldChar w:fldCharType="end"/>
        </w:r>
      </w:hyperlink>
    </w:p>
    <w:p w14:paraId="2D801B5B" w14:textId="6C87B275" w:rsidR="00B942F9" w:rsidRDefault="003B108A">
      <w:pPr>
        <w:pStyle w:val="INNH1"/>
        <w:tabs>
          <w:tab w:val="left" w:pos="480"/>
          <w:tab w:val="right" w:leader="dot" w:pos="9060"/>
        </w:tabs>
        <w:rPr>
          <w:rFonts w:asciiTheme="minorHAnsi" w:eastAsiaTheme="minorEastAsia" w:hAnsiTheme="minorHAnsi" w:cstheme="minorBidi"/>
          <w:b w:val="0"/>
          <w:bCs w:val="0"/>
          <w:caps w:val="0"/>
          <w:noProof/>
          <w:sz w:val="22"/>
          <w:szCs w:val="22"/>
          <w:lang w:eastAsia="nb-NO"/>
        </w:rPr>
      </w:pPr>
      <w:hyperlink w:anchor="_Toc36555179" w:history="1">
        <w:r w:rsidR="00B942F9" w:rsidRPr="00BB713C">
          <w:rPr>
            <w:rStyle w:val="Hyperkobling"/>
            <w:noProof/>
          </w:rPr>
          <w:t>5</w:t>
        </w:r>
        <w:r w:rsidR="00B942F9">
          <w:rPr>
            <w:rFonts w:asciiTheme="minorHAnsi" w:eastAsiaTheme="minorEastAsia" w:hAnsiTheme="minorHAnsi" w:cstheme="minorBidi"/>
            <w:b w:val="0"/>
            <w:bCs w:val="0"/>
            <w:caps w:val="0"/>
            <w:noProof/>
            <w:sz w:val="22"/>
            <w:szCs w:val="22"/>
            <w:lang w:eastAsia="nb-NO"/>
          </w:rPr>
          <w:tab/>
        </w:r>
        <w:r w:rsidR="00B942F9" w:rsidRPr="00BB713C">
          <w:rPr>
            <w:rStyle w:val="Hyperkobling"/>
            <w:noProof/>
          </w:rPr>
          <w:t>TELE OG AUTOMATISERING</w:t>
        </w:r>
        <w:r w:rsidR="00B942F9">
          <w:rPr>
            <w:noProof/>
            <w:webHidden/>
          </w:rPr>
          <w:tab/>
        </w:r>
        <w:r w:rsidR="00B942F9">
          <w:rPr>
            <w:noProof/>
            <w:webHidden/>
          </w:rPr>
          <w:fldChar w:fldCharType="begin"/>
        </w:r>
        <w:r w:rsidR="00B942F9">
          <w:rPr>
            <w:noProof/>
            <w:webHidden/>
          </w:rPr>
          <w:instrText xml:space="preserve"> PAGEREF _Toc36555179 \h </w:instrText>
        </w:r>
        <w:r w:rsidR="00B942F9">
          <w:rPr>
            <w:noProof/>
            <w:webHidden/>
          </w:rPr>
        </w:r>
        <w:r w:rsidR="00B942F9">
          <w:rPr>
            <w:noProof/>
            <w:webHidden/>
          </w:rPr>
          <w:fldChar w:fldCharType="separate"/>
        </w:r>
        <w:r w:rsidR="00B942F9">
          <w:rPr>
            <w:noProof/>
            <w:webHidden/>
          </w:rPr>
          <w:t>22</w:t>
        </w:r>
        <w:r w:rsidR="00B942F9">
          <w:rPr>
            <w:noProof/>
            <w:webHidden/>
          </w:rPr>
          <w:fldChar w:fldCharType="end"/>
        </w:r>
      </w:hyperlink>
    </w:p>
    <w:p w14:paraId="26A65018" w14:textId="7E511FF7" w:rsidR="00B942F9" w:rsidRDefault="003B108A">
      <w:pPr>
        <w:pStyle w:val="INNH2"/>
        <w:rPr>
          <w:rFonts w:asciiTheme="minorHAnsi" w:eastAsiaTheme="minorEastAsia" w:hAnsiTheme="minorHAnsi" w:cstheme="minorBidi"/>
          <w:smallCaps w:val="0"/>
          <w:noProof/>
          <w:sz w:val="22"/>
          <w:szCs w:val="22"/>
          <w:lang w:eastAsia="nb-NO"/>
        </w:rPr>
      </w:pPr>
      <w:hyperlink w:anchor="_Toc36555180" w:history="1">
        <w:r w:rsidR="00B942F9" w:rsidRPr="00BB713C">
          <w:rPr>
            <w:rStyle w:val="Hyperkobling"/>
            <w:noProof/>
          </w:rPr>
          <w:t>52</w:t>
        </w:r>
        <w:r w:rsidR="00B942F9">
          <w:rPr>
            <w:rFonts w:asciiTheme="minorHAnsi" w:eastAsiaTheme="minorEastAsia" w:hAnsiTheme="minorHAnsi" w:cstheme="minorBidi"/>
            <w:smallCaps w:val="0"/>
            <w:noProof/>
            <w:sz w:val="22"/>
            <w:szCs w:val="22"/>
            <w:lang w:eastAsia="nb-NO"/>
          </w:rPr>
          <w:tab/>
        </w:r>
        <w:r w:rsidR="00B942F9" w:rsidRPr="00BB713C">
          <w:rPr>
            <w:rStyle w:val="Hyperkobling"/>
            <w:noProof/>
          </w:rPr>
          <w:t>KABLING FOR IKT</w:t>
        </w:r>
        <w:r w:rsidR="00B942F9">
          <w:rPr>
            <w:noProof/>
            <w:webHidden/>
          </w:rPr>
          <w:tab/>
        </w:r>
        <w:r w:rsidR="00B942F9">
          <w:rPr>
            <w:noProof/>
            <w:webHidden/>
          </w:rPr>
          <w:fldChar w:fldCharType="begin"/>
        </w:r>
        <w:r w:rsidR="00B942F9">
          <w:rPr>
            <w:noProof/>
            <w:webHidden/>
          </w:rPr>
          <w:instrText xml:space="preserve"> PAGEREF _Toc36555180 \h </w:instrText>
        </w:r>
        <w:r w:rsidR="00B942F9">
          <w:rPr>
            <w:noProof/>
            <w:webHidden/>
          </w:rPr>
        </w:r>
        <w:r w:rsidR="00B942F9">
          <w:rPr>
            <w:noProof/>
            <w:webHidden/>
          </w:rPr>
          <w:fldChar w:fldCharType="separate"/>
        </w:r>
        <w:r w:rsidR="00B942F9">
          <w:rPr>
            <w:noProof/>
            <w:webHidden/>
          </w:rPr>
          <w:t>23</w:t>
        </w:r>
        <w:r w:rsidR="00B942F9">
          <w:rPr>
            <w:noProof/>
            <w:webHidden/>
          </w:rPr>
          <w:fldChar w:fldCharType="end"/>
        </w:r>
      </w:hyperlink>
    </w:p>
    <w:p w14:paraId="555B80FC" w14:textId="61270A43" w:rsidR="00B942F9" w:rsidRDefault="003B108A">
      <w:pPr>
        <w:pStyle w:val="INNH2"/>
        <w:rPr>
          <w:rFonts w:asciiTheme="minorHAnsi" w:eastAsiaTheme="minorEastAsia" w:hAnsiTheme="minorHAnsi" w:cstheme="minorBidi"/>
          <w:smallCaps w:val="0"/>
          <w:noProof/>
          <w:sz w:val="22"/>
          <w:szCs w:val="22"/>
          <w:lang w:eastAsia="nb-NO"/>
        </w:rPr>
      </w:pPr>
      <w:hyperlink w:anchor="_Toc36555181" w:history="1">
        <w:r w:rsidR="00B942F9" w:rsidRPr="00BB713C">
          <w:rPr>
            <w:rStyle w:val="Hyperkobling"/>
            <w:noProof/>
          </w:rPr>
          <w:t>53</w:t>
        </w:r>
        <w:r w:rsidR="00B942F9">
          <w:rPr>
            <w:rFonts w:asciiTheme="minorHAnsi" w:eastAsiaTheme="minorEastAsia" w:hAnsiTheme="minorHAnsi" w:cstheme="minorBidi"/>
            <w:smallCaps w:val="0"/>
            <w:noProof/>
            <w:sz w:val="22"/>
            <w:szCs w:val="22"/>
            <w:lang w:eastAsia="nb-NO"/>
          </w:rPr>
          <w:tab/>
        </w:r>
        <w:r w:rsidR="00B942F9" w:rsidRPr="00BB713C">
          <w:rPr>
            <w:rStyle w:val="Hyperkobling"/>
            <w:noProof/>
          </w:rPr>
          <w:t>TELEFONI OG PERSONSØKING</w:t>
        </w:r>
        <w:r w:rsidR="00B942F9">
          <w:rPr>
            <w:noProof/>
            <w:webHidden/>
          </w:rPr>
          <w:tab/>
        </w:r>
        <w:r w:rsidR="00B942F9">
          <w:rPr>
            <w:noProof/>
            <w:webHidden/>
          </w:rPr>
          <w:fldChar w:fldCharType="begin"/>
        </w:r>
        <w:r w:rsidR="00B942F9">
          <w:rPr>
            <w:noProof/>
            <w:webHidden/>
          </w:rPr>
          <w:instrText xml:space="preserve"> PAGEREF _Toc36555181 \h </w:instrText>
        </w:r>
        <w:r w:rsidR="00B942F9">
          <w:rPr>
            <w:noProof/>
            <w:webHidden/>
          </w:rPr>
        </w:r>
        <w:r w:rsidR="00B942F9">
          <w:rPr>
            <w:noProof/>
            <w:webHidden/>
          </w:rPr>
          <w:fldChar w:fldCharType="separate"/>
        </w:r>
        <w:r w:rsidR="00B942F9">
          <w:rPr>
            <w:noProof/>
            <w:webHidden/>
          </w:rPr>
          <w:t>24</w:t>
        </w:r>
        <w:r w:rsidR="00B942F9">
          <w:rPr>
            <w:noProof/>
            <w:webHidden/>
          </w:rPr>
          <w:fldChar w:fldCharType="end"/>
        </w:r>
      </w:hyperlink>
    </w:p>
    <w:p w14:paraId="32701C57" w14:textId="331CD228" w:rsidR="00B942F9" w:rsidRDefault="003B108A">
      <w:pPr>
        <w:pStyle w:val="INNH2"/>
        <w:rPr>
          <w:rFonts w:asciiTheme="minorHAnsi" w:eastAsiaTheme="minorEastAsia" w:hAnsiTheme="minorHAnsi" w:cstheme="minorBidi"/>
          <w:smallCaps w:val="0"/>
          <w:noProof/>
          <w:sz w:val="22"/>
          <w:szCs w:val="22"/>
          <w:lang w:eastAsia="nb-NO"/>
        </w:rPr>
      </w:pPr>
      <w:hyperlink w:anchor="_Toc36555182" w:history="1">
        <w:r w:rsidR="00B942F9" w:rsidRPr="00BB713C">
          <w:rPr>
            <w:rStyle w:val="Hyperkobling"/>
            <w:noProof/>
          </w:rPr>
          <w:t>54</w:t>
        </w:r>
        <w:r w:rsidR="00B942F9">
          <w:rPr>
            <w:rFonts w:asciiTheme="minorHAnsi" w:eastAsiaTheme="minorEastAsia" w:hAnsiTheme="minorHAnsi" w:cstheme="minorBidi"/>
            <w:smallCaps w:val="0"/>
            <w:noProof/>
            <w:sz w:val="22"/>
            <w:szCs w:val="22"/>
            <w:lang w:eastAsia="nb-NO"/>
          </w:rPr>
          <w:tab/>
        </w:r>
        <w:r w:rsidR="00B942F9" w:rsidRPr="00BB713C">
          <w:rPr>
            <w:rStyle w:val="Hyperkobling"/>
            <w:noProof/>
          </w:rPr>
          <w:t>ALARM OG SIGNALSYSTEMER</w:t>
        </w:r>
        <w:r w:rsidR="00B942F9">
          <w:rPr>
            <w:noProof/>
            <w:webHidden/>
          </w:rPr>
          <w:tab/>
        </w:r>
        <w:r w:rsidR="00B942F9">
          <w:rPr>
            <w:noProof/>
            <w:webHidden/>
          </w:rPr>
          <w:fldChar w:fldCharType="begin"/>
        </w:r>
        <w:r w:rsidR="00B942F9">
          <w:rPr>
            <w:noProof/>
            <w:webHidden/>
          </w:rPr>
          <w:instrText xml:space="preserve"> PAGEREF _Toc36555182 \h </w:instrText>
        </w:r>
        <w:r w:rsidR="00B942F9">
          <w:rPr>
            <w:noProof/>
            <w:webHidden/>
          </w:rPr>
        </w:r>
        <w:r w:rsidR="00B942F9">
          <w:rPr>
            <w:noProof/>
            <w:webHidden/>
          </w:rPr>
          <w:fldChar w:fldCharType="separate"/>
        </w:r>
        <w:r w:rsidR="00B942F9">
          <w:rPr>
            <w:noProof/>
            <w:webHidden/>
          </w:rPr>
          <w:t>24</w:t>
        </w:r>
        <w:r w:rsidR="00B942F9">
          <w:rPr>
            <w:noProof/>
            <w:webHidden/>
          </w:rPr>
          <w:fldChar w:fldCharType="end"/>
        </w:r>
      </w:hyperlink>
    </w:p>
    <w:p w14:paraId="11FBF273" w14:textId="26AC9BE5" w:rsidR="00B942F9" w:rsidRDefault="003B108A">
      <w:pPr>
        <w:pStyle w:val="INNH2"/>
        <w:rPr>
          <w:rFonts w:asciiTheme="minorHAnsi" w:eastAsiaTheme="minorEastAsia" w:hAnsiTheme="minorHAnsi" w:cstheme="minorBidi"/>
          <w:smallCaps w:val="0"/>
          <w:noProof/>
          <w:sz w:val="22"/>
          <w:szCs w:val="22"/>
          <w:lang w:eastAsia="nb-NO"/>
        </w:rPr>
      </w:pPr>
      <w:hyperlink w:anchor="_Toc36555183" w:history="1">
        <w:r w:rsidR="00B942F9" w:rsidRPr="00BB713C">
          <w:rPr>
            <w:rStyle w:val="Hyperkobling"/>
            <w:noProof/>
          </w:rPr>
          <w:t>55</w:t>
        </w:r>
        <w:r w:rsidR="00B942F9">
          <w:rPr>
            <w:rFonts w:asciiTheme="minorHAnsi" w:eastAsiaTheme="minorEastAsia" w:hAnsiTheme="minorHAnsi" w:cstheme="minorBidi"/>
            <w:smallCaps w:val="0"/>
            <w:noProof/>
            <w:sz w:val="22"/>
            <w:szCs w:val="22"/>
            <w:lang w:eastAsia="nb-NO"/>
          </w:rPr>
          <w:tab/>
        </w:r>
        <w:r w:rsidR="00B942F9" w:rsidRPr="00BB713C">
          <w:rPr>
            <w:rStyle w:val="Hyperkobling"/>
            <w:noProof/>
          </w:rPr>
          <w:t>LYD- OG BILDESYSTEMER</w:t>
        </w:r>
        <w:r w:rsidR="00B942F9">
          <w:rPr>
            <w:noProof/>
            <w:webHidden/>
          </w:rPr>
          <w:tab/>
        </w:r>
        <w:r w:rsidR="00B942F9">
          <w:rPr>
            <w:noProof/>
            <w:webHidden/>
          </w:rPr>
          <w:fldChar w:fldCharType="begin"/>
        </w:r>
        <w:r w:rsidR="00B942F9">
          <w:rPr>
            <w:noProof/>
            <w:webHidden/>
          </w:rPr>
          <w:instrText xml:space="preserve"> PAGEREF _Toc36555183 \h </w:instrText>
        </w:r>
        <w:r w:rsidR="00B942F9">
          <w:rPr>
            <w:noProof/>
            <w:webHidden/>
          </w:rPr>
        </w:r>
        <w:r w:rsidR="00B942F9">
          <w:rPr>
            <w:noProof/>
            <w:webHidden/>
          </w:rPr>
          <w:fldChar w:fldCharType="separate"/>
        </w:r>
        <w:r w:rsidR="00B942F9">
          <w:rPr>
            <w:noProof/>
            <w:webHidden/>
          </w:rPr>
          <w:t>26</w:t>
        </w:r>
        <w:r w:rsidR="00B942F9">
          <w:rPr>
            <w:noProof/>
            <w:webHidden/>
          </w:rPr>
          <w:fldChar w:fldCharType="end"/>
        </w:r>
      </w:hyperlink>
    </w:p>
    <w:p w14:paraId="0990EC23" w14:textId="4607CA0F" w:rsidR="00B942F9" w:rsidRDefault="003B108A">
      <w:pPr>
        <w:pStyle w:val="INNH2"/>
        <w:rPr>
          <w:rFonts w:asciiTheme="minorHAnsi" w:eastAsiaTheme="minorEastAsia" w:hAnsiTheme="minorHAnsi" w:cstheme="minorBidi"/>
          <w:smallCaps w:val="0"/>
          <w:noProof/>
          <w:sz w:val="22"/>
          <w:szCs w:val="22"/>
          <w:lang w:eastAsia="nb-NO"/>
        </w:rPr>
      </w:pPr>
      <w:hyperlink w:anchor="_Toc36555184" w:history="1">
        <w:r w:rsidR="00B942F9" w:rsidRPr="00BB713C">
          <w:rPr>
            <w:rStyle w:val="Hyperkobling"/>
            <w:noProof/>
          </w:rPr>
          <w:t xml:space="preserve">56 </w:t>
        </w:r>
        <w:r w:rsidR="00B942F9">
          <w:rPr>
            <w:rFonts w:asciiTheme="minorHAnsi" w:eastAsiaTheme="minorEastAsia" w:hAnsiTheme="minorHAnsi" w:cstheme="minorBidi"/>
            <w:smallCaps w:val="0"/>
            <w:noProof/>
            <w:sz w:val="22"/>
            <w:szCs w:val="22"/>
            <w:lang w:eastAsia="nb-NO"/>
          </w:rPr>
          <w:tab/>
        </w:r>
        <w:r w:rsidR="00B942F9" w:rsidRPr="00BB713C">
          <w:rPr>
            <w:rStyle w:val="Hyperkobling"/>
            <w:noProof/>
          </w:rPr>
          <w:t>AUTOMATISERING</w:t>
        </w:r>
        <w:r w:rsidR="00B942F9">
          <w:rPr>
            <w:noProof/>
            <w:webHidden/>
          </w:rPr>
          <w:tab/>
        </w:r>
        <w:r w:rsidR="00B942F9">
          <w:rPr>
            <w:noProof/>
            <w:webHidden/>
          </w:rPr>
          <w:fldChar w:fldCharType="begin"/>
        </w:r>
        <w:r w:rsidR="00B942F9">
          <w:rPr>
            <w:noProof/>
            <w:webHidden/>
          </w:rPr>
          <w:instrText xml:space="preserve"> PAGEREF _Toc36555184 \h </w:instrText>
        </w:r>
        <w:r w:rsidR="00B942F9">
          <w:rPr>
            <w:noProof/>
            <w:webHidden/>
          </w:rPr>
        </w:r>
        <w:r w:rsidR="00B942F9">
          <w:rPr>
            <w:noProof/>
            <w:webHidden/>
          </w:rPr>
          <w:fldChar w:fldCharType="separate"/>
        </w:r>
        <w:r w:rsidR="00B942F9">
          <w:rPr>
            <w:noProof/>
            <w:webHidden/>
          </w:rPr>
          <w:t>26</w:t>
        </w:r>
        <w:r w:rsidR="00B942F9">
          <w:rPr>
            <w:noProof/>
            <w:webHidden/>
          </w:rPr>
          <w:fldChar w:fldCharType="end"/>
        </w:r>
      </w:hyperlink>
    </w:p>
    <w:p w14:paraId="17BFC3B3" w14:textId="7136CD0D" w:rsidR="00B942F9" w:rsidRDefault="003B108A">
      <w:pPr>
        <w:pStyle w:val="INNH1"/>
        <w:tabs>
          <w:tab w:val="left" w:pos="480"/>
          <w:tab w:val="right" w:leader="dot" w:pos="9060"/>
        </w:tabs>
        <w:rPr>
          <w:rFonts w:asciiTheme="minorHAnsi" w:eastAsiaTheme="minorEastAsia" w:hAnsiTheme="minorHAnsi" w:cstheme="minorBidi"/>
          <w:b w:val="0"/>
          <w:bCs w:val="0"/>
          <w:caps w:val="0"/>
          <w:noProof/>
          <w:sz w:val="22"/>
          <w:szCs w:val="22"/>
          <w:lang w:eastAsia="nb-NO"/>
        </w:rPr>
      </w:pPr>
      <w:hyperlink w:anchor="_Toc36555185" w:history="1">
        <w:r w:rsidR="00B942F9" w:rsidRPr="00BB713C">
          <w:rPr>
            <w:rStyle w:val="Hyperkobling"/>
            <w:noProof/>
          </w:rPr>
          <w:t>6</w:t>
        </w:r>
        <w:r w:rsidR="00B942F9">
          <w:rPr>
            <w:rFonts w:asciiTheme="minorHAnsi" w:eastAsiaTheme="minorEastAsia" w:hAnsiTheme="minorHAnsi" w:cstheme="minorBidi"/>
            <w:b w:val="0"/>
            <w:bCs w:val="0"/>
            <w:caps w:val="0"/>
            <w:noProof/>
            <w:sz w:val="22"/>
            <w:szCs w:val="22"/>
            <w:lang w:eastAsia="nb-NO"/>
          </w:rPr>
          <w:tab/>
        </w:r>
        <w:r w:rsidR="00B942F9" w:rsidRPr="00BB713C">
          <w:rPr>
            <w:rStyle w:val="Hyperkobling"/>
            <w:noProof/>
          </w:rPr>
          <w:t>ANDRE INSTALLASJONER</w:t>
        </w:r>
        <w:r w:rsidR="00B942F9">
          <w:rPr>
            <w:noProof/>
            <w:webHidden/>
          </w:rPr>
          <w:tab/>
        </w:r>
        <w:r w:rsidR="00B942F9">
          <w:rPr>
            <w:noProof/>
            <w:webHidden/>
          </w:rPr>
          <w:fldChar w:fldCharType="begin"/>
        </w:r>
        <w:r w:rsidR="00B942F9">
          <w:rPr>
            <w:noProof/>
            <w:webHidden/>
          </w:rPr>
          <w:instrText xml:space="preserve"> PAGEREF _Toc36555185 \h </w:instrText>
        </w:r>
        <w:r w:rsidR="00B942F9">
          <w:rPr>
            <w:noProof/>
            <w:webHidden/>
          </w:rPr>
        </w:r>
        <w:r w:rsidR="00B942F9">
          <w:rPr>
            <w:noProof/>
            <w:webHidden/>
          </w:rPr>
          <w:fldChar w:fldCharType="separate"/>
        </w:r>
        <w:r w:rsidR="00B942F9">
          <w:rPr>
            <w:noProof/>
            <w:webHidden/>
          </w:rPr>
          <w:t>26</w:t>
        </w:r>
        <w:r w:rsidR="00B942F9">
          <w:rPr>
            <w:noProof/>
            <w:webHidden/>
          </w:rPr>
          <w:fldChar w:fldCharType="end"/>
        </w:r>
      </w:hyperlink>
    </w:p>
    <w:p w14:paraId="32C35A5B" w14:textId="1EDA6BA1" w:rsidR="00B942F9" w:rsidRDefault="003B108A">
      <w:pPr>
        <w:pStyle w:val="INNH2"/>
        <w:rPr>
          <w:rFonts w:asciiTheme="minorHAnsi" w:eastAsiaTheme="minorEastAsia" w:hAnsiTheme="minorHAnsi" w:cstheme="minorBidi"/>
          <w:smallCaps w:val="0"/>
          <w:noProof/>
          <w:sz w:val="22"/>
          <w:szCs w:val="22"/>
          <w:lang w:eastAsia="nb-NO"/>
        </w:rPr>
      </w:pPr>
      <w:hyperlink w:anchor="_Toc36555186" w:history="1">
        <w:r w:rsidR="00B942F9" w:rsidRPr="00BB713C">
          <w:rPr>
            <w:rStyle w:val="Hyperkobling"/>
            <w:noProof/>
          </w:rPr>
          <w:t>62</w:t>
        </w:r>
        <w:r w:rsidR="00B942F9">
          <w:rPr>
            <w:rFonts w:asciiTheme="minorHAnsi" w:eastAsiaTheme="minorEastAsia" w:hAnsiTheme="minorHAnsi" w:cstheme="minorBidi"/>
            <w:smallCaps w:val="0"/>
            <w:noProof/>
            <w:sz w:val="22"/>
            <w:szCs w:val="22"/>
            <w:lang w:eastAsia="nb-NO"/>
          </w:rPr>
          <w:tab/>
        </w:r>
        <w:r w:rsidR="00B942F9" w:rsidRPr="00BB713C">
          <w:rPr>
            <w:rStyle w:val="Hyperkobling"/>
            <w:noProof/>
          </w:rPr>
          <w:t>PERSON- OG VARETRANSPORT</w:t>
        </w:r>
        <w:r w:rsidR="00B942F9">
          <w:rPr>
            <w:noProof/>
            <w:webHidden/>
          </w:rPr>
          <w:tab/>
        </w:r>
        <w:r w:rsidR="00B942F9">
          <w:rPr>
            <w:noProof/>
            <w:webHidden/>
          </w:rPr>
          <w:fldChar w:fldCharType="begin"/>
        </w:r>
        <w:r w:rsidR="00B942F9">
          <w:rPr>
            <w:noProof/>
            <w:webHidden/>
          </w:rPr>
          <w:instrText xml:space="preserve"> PAGEREF _Toc36555186 \h </w:instrText>
        </w:r>
        <w:r w:rsidR="00B942F9">
          <w:rPr>
            <w:noProof/>
            <w:webHidden/>
          </w:rPr>
        </w:r>
        <w:r w:rsidR="00B942F9">
          <w:rPr>
            <w:noProof/>
            <w:webHidden/>
          </w:rPr>
          <w:fldChar w:fldCharType="separate"/>
        </w:r>
        <w:r w:rsidR="00B942F9">
          <w:rPr>
            <w:noProof/>
            <w:webHidden/>
          </w:rPr>
          <w:t>26</w:t>
        </w:r>
        <w:r w:rsidR="00B942F9">
          <w:rPr>
            <w:noProof/>
            <w:webHidden/>
          </w:rPr>
          <w:fldChar w:fldCharType="end"/>
        </w:r>
      </w:hyperlink>
    </w:p>
    <w:p w14:paraId="0B6E34F8" w14:textId="32C3F99A" w:rsidR="00B942F9" w:rsidRDefault="003B108A">
      <w:pPr>
        <w:pStyle w:val="INNH1"/>
        <w:tabs>
          <w:tab w:val="left" w:pos="480"/>
          <w:tab w:val="right" w:leader="dot" w:pos="9060"/>
        </w:tabs>
        <w:rPr>
          <w:rFonts w:asciiTheme="minorHAnsi" w:eastAsiaTheme="minorEastAsia" w:hAnsiTheme="minorHAnsi" w:cstheme="minorBidi"/>
          <w:b w:val="0"/>
          <w:bCs w:val="0"/>
          <w:caps w:val="0"/>
          <w:noProof/>
          <w:sz w:val="22"/>
          <w:szCs w:val="22"/>
          <w:lang w:eastAsia="nb-NO"/>
        </w:rPr>
      </w:pPr>
      <w:hyperlink w:anchor="_Toc36555187" w:history="1">
        <w:r w:rsidR="00B942F9" w:rsidRPr="00BB713C">
          <w:rPr>
            <w:rStyle w:val="Hyperkobling"/>
            <w:noProof/>
          </w:rPr>
          <w:t>7</w:t>
        </w:r>
        <w:r w:rsidR="00B942F9">
          <w:rPr>
            <w:rFonts w:asciiTheme="minorHAnsi" w:eastAsiaTheme="minorEastAsia" w:hAnsiTheme="minorHAnsi" w:cstheme="minorBidi"/>
            <w:b w:val="0"/>
            <w:bCs w:val="0"/>
            <w:caps w:val="0"/>
            <w:noProof/>
            <w:sz w:val="22"/>
            <w:szCs w:val="22"/>
            <w:lang w:eastAsia="nb-NO"/>
          </w:rPr>
          <w:tab/>
        </w:r>
        <w:r w:rsidR="00B942F9" w:rsidRPr="00BB713C">
          <w:rPr>
            <w:rStyle w:val="Hyperkobling"/>
            <w:noProof/>
          </w:rPr>
          <w:t>UTENDØRS</w:t>
        </w:r>
        <w:r w:rsidR="00B942F9">
          <w:rPr>
            <w:noProof/>
            <w:webHidden/>
          </w:rPr>
          <w:tab/>
        </w:r>
        <w:r w:rsidR="00B942F9">
          <w:rPr>
            <w:noProof/>
            <w:webHidden/>
          </w:rPr>
          <w:fldChar w:fldCharType="begin"/>
        </w:r>
        <w:r w:rsidR="00B942F9">
          <w:rPr>
            <w:noProof/>
            <w:webHidden/>
          </w:rPr>
          <w:instrText xml:space="preserve"> PAGEREF _Toc36555187 \h </w:instrText>
        </w:r>
        <w:r w:rsidR="00B942F9">
          <w:rPr>
            <w:noProof/>
            <w:webHidden/>
          </w:rPr>
        </w:r>
        <w:r w:rsidR="00B942F9">
          <w:rPr>
            <w:noProof/>
            <w:webHidden/>
          </w:rPr>
          <w:fldChar w:fldCharType="separate"/>
        </w:r>
        <w:r w:rsidR="00B942F9">
          <w:rPr>
            <w:noProof/>
            <w:webHidden/>
          </w:rPr>
          <w:t>27</w:t>
        </w:r>
        <w:r w:rsidR="00B942F9">
          <w:rPr>
            <w:noProof/>
            <w:webHidden/>
          </w:rPr>
          <w:fldChar w:fldCharType="end"/>
        </w:r>
      </w:hyperlink>
    </w:p>
    <w:p w14:paraId="505E72DD" w14:textId="1DF2D4C1" w:rsidR="001D6AE9" w:rsidRDefault="001D6AE9" w:rsidP="0027081C">
      <w:pPr>
        <w:pStyle w:val="Overskrift1"/>
      </w:pPr>
      <w:r w:rsidRPr="005335E0">
        <w:fldChar w:fldCharType="end"/>
      </w:r>
      <w:r>
        <w:br w:type="page"/>
      </w:r>
      <w:bookmarkStart w:id="0" w:name="_Toc196620867"/>
      <w:bookmarkStart w:id="1" w:name="_Toc197912760"/>
      <w:bookmarkStart w:id="2" w:name="_Toc200514420"/>
      <w:bookmarkStart w:id="3" w:name="_Toc200936188"/>
      <w:bookmarkStart w:id="4" w:name="_Toc200936285"/>
      <w:bookmarkStart w:id="5" w:name="_Toc201463374"/>
      <w:bookmarkStart w:id="6" w:name="_Toc214016487"/>
      <w:bookmarkStart w:id="7" w:name="_Toc214099024"/>
      <w:bookmarkStart w:id="8" w:name="_Toc215547959"/>
      <w:bookmarkStart w:id="9" w:name="_Toc215548183"/>
      <w:bookmarkStart w:id="10" w:name="_Toc215548308"/>
      <w:bookmarkStart w:id="11" w:name="_Toc215548418"/>
      <w:bookmarkStart w:id="12" w:name="_Toc215548562"/>
      <w:bookmarkStart w:id="13" w:name="_Toc215548615"/>
      <w:bookmarkStart w:id="14" w:name="_Toc224700418"/>
      <w:bookmarkStart w:id="15" w:name="_Toc234911135"/>
      <w:bookmarkStart w:id="16" w:name="_Toc240966387"/>
      <w:bookmarkStart w:id="17" w:name="_Toc241035069"/>
      <w:bookmarkStart w:id="18" w:name="_Toc268613396"/>
      <w:bookmarkStart w:id="19" w:name="_Toc268694925"/>
      <w:bookmarkStart w:id="20" w:name="_Toc269448454"/>
      <w:bookmarkStart w:id="21" w:name="_Toc273600263"/>
      <w:bookmarkStart w:id="22" w:name="_Toc290530409"/>
      <w:bookmarkStart w:id="23" w:name="_Toc292084931"/>
      <w:bookmarkStart w:id="24" w:name="_Toc292191853"/>
      <w:bookmarkStart w:id="25" w:name="_Toc292286748"/>
      <w:bookmarkStart w:id="26" w:name="_Toc293060760"/>
      <w:bookmarkStart w:id="27" w:name="_Toc293558795"/>
      <w:bookmarkStart w:id="28" w:name="_Toc296511615"/>
      <w:bookmarkStart w:id="29" w:name="_Toc296528791"/>
    </w:p>
    <w:p w14:paraId="52696FAF" w14:textId="77777777" w:rsidR="001A394F" w:rsidRPr="00AF4419" w:rsidRDefault="001A394F" w:rsidP="0027081C">
      <w:pPr>
        <w:pStyle w:val="Overskrift1"/>
      </w:pPr>
      <w:bookmarkStart w:id="30" w:name="_Toc514926724"/>
      <w:bookmarkStart w:id="31" w:name="_Toc36555151"/>
      <w:r>
        <w:t>0</w:t>
      </w:r>
      <w:r>
        <w:tab/>
      </w:r>
      <w:r>
        <w:rPr>
          <w:rStyle w:val="Overskrift1Tegn"/>
          <w:b/>
        </w:rPr>
        <w:t>INNLEDNING</w:t>
      </w:r>
      <w:bookmarkEnd w:id="30"/>
      <w:bookmarkEnd w:id="31"/>
    </w:p>
    <w:p w14:paraId="31EE7FE4" w14:textId="77777777" w:rsidR="001A394F" w:rsidRPr="005335E0" w:rsidRDefault="001A394F" w:rsidP="001A394F">
      <w:pPr>
        <w:ind w:left="708"/>
        <w:rPr>
          <w:rFonts w:cs="Tahoma"/>
        </w:rPr>
      </w:pPr>
    </w:p>
    <w:p w14:paraId="25AD1636" w14:textId="5F41D861" w:rsidR="001A394F" w:rsidRPr="005335E0" w:rsidRDefault="001A394F" w:rsidP="001A394F">
      <w:pPr>
        <w:pStyle w:val="Overskrift2"/>
      </w:pPr>
      <w:bookmarkStart w:id="32" w:name="_Toc514926725"/>
      <w:bookmarkStart w:id="33" w:name="_Toc36555152"/>
      <w:r w:rsidRPr="001D79C2">
        <w:t>01</w:t>
      </w:r>
      <w:r w:rsidRPr="005335E0">
        <w:tab/>
      </w:r>
      <w:r w:rsidR="00152267">
        <w:t>LEIETAKER</w:t>
      </w:r>
      <w:bookmarkEnd w:id="32"/>
      <w:bookmarkEnd w:id="33"/>
    </w:p>
    <w:p w14:paraId="7C39DAEC" w14:textId="77777777" w:rsidR="001A394F" w:rsidRPr="005335E0" w:rsidRDefault="001A394F" w:rsidP="001A394F">
      <w:pPr>
        <w:ind w:left="708"/>
        <w:rPr>
          <w:rFonts w:cs="Tahoma"/>
        </w:rPr>
      </w:pPr>
    </w:p>
    <w:p w14:paraId="5290909C" w14:textId="4E916794" w:rsidR="00E42DCA" w:rsidRDefault="00E42DCA" w:rsidP="006F4C1C">
      <w:pPr>
        <w:ind w:left="680"/>
        <w:rPr>
          <w:snapToGrid w:val="0"/>
        </w:rPr>
      </w:pPr>
      <w:r w:rsidRPr="001A394F">
        <w:rPr>
          <w:snapToGrid w:val="0"/>
        </w:rPr>
        <w:t>NAV</w:t>
      </w:r>
      <w:r>
        <w:rPr>
          <w:snapToGrid w:val="0"/>
        </w:rPr>
        <w:t xml:space="preserve">, heretter benevnt </w:t>
      </w:r>
      <w:r w:rsidR="00152267">
        <w:rPr>
          <w:snapToGrid w:val="0"/>
        </w:rPr>
        <w:t>Leietaker</w:t>
      </w:r>
      <w:r>
        <w:rPr>
          <w:snapToGrid w:val="0"/>
        </w:rPr>
        <w:t>,</w:t>
      </w:r>
      <w:r w:rsidRPr="001A394F">
        <w:rPr>
          <w:snapToGrid w:val="0"/>
        </w:rPr>
        <w:t xml:space="preserve"> har en lokalisering spredt i Norge. For å</w:t>
      </w:r>
      <w:r>
        <w:rPr>
          <w:snapToGrid w:val="0"/>
        </w:rPr>
        <w:t xml:space="preserve"> sikre en enhetlig kvalitet på l</w:t>
      </w:r>
      <w:r w:rsidRPr="001A394F">
        <w:rPr>
          <w:snapToGrid w:val="0"/>
        </w:rPr>
        <w:t>okalene</w:t>
      </w:r>
      <w:r>
        <w:rPr>
          <w:snapToGrid w:val="0"/>
        </w:rPr>
        <w:t xml:space="preserve">, </w:t>
      </w:r>
      <w:r w:rsidRPr="001A394F">
        <w:rPr>
          <w:snapToGrid w:val="0"/>
        </w:rPr>
        <w:t xml:space="preserve">har </w:t>
      </w:r>
      <w:r w:rsidR="00152267">
        <w:rPr>
          <w:snapToGrid w:val="0"/>
        </w:rPr>
        <w:t>Leietaker</w:t>
      </w:r>
      <w:r w:rsidRPr="001A394F">
        <w:rPr>
          <w:snapToGrid w:val="0"/>
        </w:rPr>
        <w:t xml:space="preserve"> utviklet en standard som alle </w:t>
      </w:r>
      <w:r>
        <w:rPr>
          <w:snapToGrid w:val="0"/>
        </w:rPr>
        <w:t>egne L</w:t>
      </w:r>
      <w:r w:rsidRPr="001A394F">
        <w:rPr>
          <w:snapToGrid w:val="0"/>
        </w:rPr>
        <w:t xml:space="preserve">okaler skal etterstrebe å ha. Kravspesifikasjonen er laget for å benyttes der </w:t>
      </w:r>
      <w:r w:rsidR="00152267">
        <w:rPr>
          <w:snapToGrid w:val="0"/>
        </w:rPr>
        <w:t>Leietaker</w:t>
      </w:r>
      <w:r w:rsidRPr="001A394F">
        <w:rPr>
          <w:snapToGrid w:val="0"/>
        </w:rPr>
        <w:t xml:space="preserve"> søker etter nye </w:t>
      </w:r>
      <w:r>
        <w:rPr>
          <w:snapToGrid w:val="0"/>
        </w:rPr>
        <w:t>L</w:t>
      </w:r>
      <w:r w:rsidRPr="001A394F">
        <w:rPr>
          <w:snapToGrid w:val="0"/>
        </w:rPr>
        <w:t xml:space="preserve">okaler eller hvor det skal gjennomføres helhetlige ombygninger i samarbeid med </w:t>
      </w:r>
      <w:r w:rsidR="00152267">
        <w:rPr>
          <w:snapToGrid w:val="0"/>
        </w:rPr>
        <w:t>Utleier</w:t>
      </w:r>
      <w:r>
        <w:rPr>
          <w:snapToGrid w:val="0"/>
        </w:rPr>
        <w:t>.</w:t>
      </w:r>
      <w:r w:rsidR="006F4C1C">
        <w:rPr>
          <w:snapToGrid w:val="0"/>
        </w:rPr>
        <w:t xml:space="preserve"> </w:t>
      </w:r>
      <w:r>
        <w:rPr>
          <w:snapToGrid w:val="0"/>
        </w:rPr>
        <w:t xml:space="preserve">Med Lokaler menes her de lokalene </w:t>
      </w:r>
      <w:r w:rsidR="00152267">
        <w:rPr>
          <w:snapToGrid w:val="0"/>
        </w:rPr>
        <w:t>Leietaker</w:t>
      </w:r>
      <w:r w:rsidRPr="00B6563C">
        <w:rPr>
          <w:snapToGrid w:val="0"/>
        </w:rPr>
        <w:t xml:space="preserve"> eksklusivt</w:t>
      </w:r>
      <w:r>
        <w:rPr>
          <w:snapToGrid w:val="0"/>
        </w:rPr>
        <w:t xml:space="preserve"> leier og </w:t>
      </w:r>
      <w:r w:rsidRPr="001A394F">
        <w:rPr>
          <w:snapToGrid w:val="0"/>
        </w:rPr>
        <w:t>skal disponere, enten a</w:t>
      </w:r>
      <w:r>
        <w:rPr>
          <w:snapToGrid w:val="0"/>
        </w:rPr>
        <w:t>lene eller sammen med kommunene.</w:t>
      </w:r>
      <w:r w:rsidRPr="001A394F">
        <w:rPr>
          <w:snapToGrid w:val="0"/>
        </w:rPr>
        <w:t xml:space="preserve"> </w:t>
      </w:r>
    </w:p>
    <w:p w14:paraId="58237953" w14:textId="77777777" w:rsidR="001A394F" w:rsidRDefault="001A394F" w:rsidP="00347D5A">
      <w:pPr>
        <w:overflowPunct/>
        <w:spacing w:after="160" w:line="252" w:lineRule="auto"/>
        <w:textAlignment w:val="auto"/>
        <w:rPr>
          <w:snapToGrid w:val="0"/>
        </w:rPr>
      </w:pPr>
    </w:p>
    <w:p w14:paraId="63F25D1C" w14:textId="13F06869" w:rsidR="001A394F" w:rsidRPr="005335E0" w:rsidRDefault="001A394F" w:rsidP="001A394F">
      <w:pPr>
        <w:pStyle w:val="Overskrift2"/>
      </w:pPr>
      <w:bookmarkStart w:id="34" w:name="_Toc514926726"/>
      <w:bookmarkStart w:id="35" w:name="_Toc36555153"/>
      <w:r w:rsidRPr="001D79C2">
        <w:t>0</w:t>
      </w:r>
      <w:r>
        <w:t>2</w:t>
      </w:r>
      <w:r w:rsidRPr="005335E0">
        <w:tab/>
      </w:r>
      <w:bookmarkEnd w:id="34"/>
      <w:r w:rsidR="00D41252">
        <w:t>KRAV SOM IKKE OPPFYLLES</w:t>
      </w:r>
      <w:bookmarkEnd w:id="35"/>
    </w:p>
    <w:p w14:paraId="63EAF3F4" w14:textId="77777777" w:rsidR="001A394F" w:rsidRPr="005335E0" w:rsidRDefault="001A394F" w:rsidP="001A394F">
      <w:pPr>
        <w:ind w:left="708"/>
        <w:rPr>
          <w:rFonts w:cs="Tahoma"/>
        </w:rPr>
      </w:pPr>
    </w:p>
    <w:p w14:paraId="479DD05A" w14:textId="28A2C383" w:rsidR="00E42DCA" w:rsidRDefault="00E42DCA" w:rsidP="00E42DCA">
      <w:pPr>
        <w:pStyle w:val="Brdtekst"/>
        <w:ind w:left="708"/>
        <w:rPr>
          <w:lang w:val="nb-NO"/>
        </w:rPr>
      </w:pPr>
      <w:bookmarkStart w:id="36" w:name="_Ref405014895"/>
      <w:bookmarkStart w:id="37" w:name="_Ref405014944"/>
      <w:bookmarkStart w:id="38" w:name="_Toc24524255"/>
      <w:bookmarkStart w:id="39" w:name="_Toc24979310"/>
      <w:bookmarkStart w:id="40" w:name="_Toc25062603"/>
      <w:bookmarkStart w:id="41" w:name="_Toc117670594"/>
      <w:bookmarkStart w:id="42" w:name="_Toc117671144"/>
      <w:bookmarkStart w:id="43" w:name="_Toc11767119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1A394F">
        <w:rPr>
          <w:lang w:val="nb-NO"/>
        </w:rPr>
        <w:t xml:space="preserve">Der </w:t>
      </w:r>
      <w:r w:rsidR="00152267">
        <w:rPr>
          <w:lang w:val="nb-NO"/>
        </w:rPr>
        <w:t>Utleier</w:t>
      </w:r>
      <w:r w:rsidRPr="001A394F">
        <w:rPr>
          <w:lang w:val="nb-NO"/>
        </w:rPr>
        <w:t xml:space="preserve"> </w:t>
      </w:r>
      <w:r w:rsidR="00F51F0C">
        <w:rPr>
          <w:lang w:val="nb-NO"/>
        </w:rPr>
        <w:t xml:space="preserve">ikke kan oppfylle </w:t>
      </w:r>
      <w:r w:rsidRPr="001A394F">
        <w:rPr>
          <w:lang w:val="nb-NO"/>
        </w:rPr>
        <w:t>kravspesifikasjonen fullt ut</w:t>
      </w:r>
      <w:r w:rsidR="00F51F0C">
        <w:rPr>
          <w:lang w:val="nb-NO"/>
        </w:rPr>
        <w:t xml:space="preserve"> </w:t>
      </w:r>
      <w:r w:rsidRPr="001A394F">
        <w:rPr>
          <w:lang w:val="nb-NO"/>
        </w:rPr>
        <w:t xml:space="preserve">må </w:t>
      </w:r>
      <w:r w:rsidR="00F51F0C">
        <w:rPr>
          <w:lang w:val="nb-NO"/>
        </w:rPr>
        <w:t xml:space="preserve">avvik </w:t>
      </w:r>
      <w:r w:rsidRPr="001A394F">
        <w:rPr>
          <w:lang w:val="nb-NO"/>
        </w:rPr>
        <w:t>beskrive</w:t>
      </w:r>
      <w:r w:rsidR="00F51F0C">
        <w:rPr>
          <w:lang w:val="nb-NO"/>
        </w:rPr>
        <w:t>s</w:t>
      </w:r>
      <w:r w:rsidRPr="001A394F">
        <w:rPr>
          <w:lang w:val="nb-NO"/>
        </w:rPr>
        <w:t xml:space="preserve"> (angi/endre) </w:t>
      </w:r>
      <w:r w:rsidR="00FD5C02">
        <w:rPr>
          <w:lang w:val="nb-NO"/>
        </w:rPr>
        <w:t xml:space="preserve">med </w:t>
      </w:r>
      <w:r w:rsidR="009D6DB4">
        <w:rPr>
          <w:lang w:val="nb-NO"/>
        </w:rPr>
        <w:t>«</w:t>
      </w:r>
      <w:r w:rsidR="00FD5C02">
        <w:rPr>
          <w:lang w:val="nb-NO"/>
        </w:rPr>
        <w:t>spor endring</w:t>
      </w:r>
      <w:r w:rsidR="009D6DB4">
        <w:rPr>
          <w:lang w:val="nb-NO"/>
        </w:rPr>
        <w:t>»</w:t>
      </w:r>
      <w:r w:rsidR="00FD5C02">
        <w:rPr>
          <w:lang w:val="nb-NO"/>
        </w:rPr>
        <w:t xml:space="preserve"> i dette dokumentet. Det må samtidig </w:t>
      </w:r>
      <w:r w:rsidR="009D6DB4">
        <w:rPr>
          <w:lang w:val="nb-NO"/>
        </w:rPr>
        <w:t xml:space="preserve">beskrives hva som eventuelt leveres i stedet. </w:t>
      </w:r>
    </w:p>
    <w:p w14:paraId="0C4ED814" w14:textId="77777777" w:rsidR="000F6DFA" w:rsidRDefault="000F6DFA" w:rsidP="001A394F">
      <w:pPr>
        <w:pStyle w:val="Brdtekst"/>
        <w:ind w:left="708"/>
        <w:rPr>
          <w:lang w:val="nb-NO"/>
        </w:rPr>
      </w:pPr>
    </w:p>
    <w:p w14:paraId="47C42067" w14:textId="77777777" w:rsidR="001D6AE9" w:rsidRPr="00AF4419" w:rsidRDefault="001D6AE9" w:rsidP="0027081C">
      <w:pPr>
        <w:pStyle w:val="Overskrift1"/>
      </w:pPr>
      <w:bookmarkStart w:id="44" w:name="_Toc514926727"/>
      <w:bookmarkStart w:id="45" w:name="_Toc36555154"/>
      <w:bookmarkEnd w:id="36"/>
      <w:bookmarkEnd w:id="37"/>
      <w:r w:rsidRPr="00AF4419">
        <w:t>1</w:t>
      </w:r>
      <w:r w:rsidRPr="00AF4419">
        <w:tab/>
      </w:r>
      <w:r w:rsidRPr="005335E0">
        <w:rPr>
          <w:rStyle w:val="Overskrift1Tegn"/>
          <w:b/>
        </w:rPr>
        <w:t>GENERELLE FUNKSJONS- OG YTELSESKRAV</w:t>
      </w:r>
      <w:bookmarkEnd w:id="44"/>
      <w:bookmarkEnd w:id="45"/>
    </w:p>
    <w:p w14:paraId="4A1BDE8B" w14:textId="77777777" w:rsidR="001D6AE9" w:rsidRPr="005335E0" w:rsidRDefault="001D6AE9" w:rsidP="001D6AE9">
      <w:pPr>
        <w:ind w:left="708"/>
        <w:rPr>
          <w:rFonts w:cs="Tahoma"/>
        </w:rPr>
      </w:pPr>
    </w:p>
    <w:p w14:paraId="2A354D25" w14:textId="77777777" w:rsidR="001D6AE9" w:rsidRPr="005335E0" w:rsidRDefault="001A394F" w:rsidP="001D6AE9">
      <w:pPr>
        <w:pStyle w:val="Overskrift2"/>
      </w:pPr>
      <w:bookmarkStart w:id="46" w:name="_Toc118696916"/>
      <w:bookmarkStart w:id="47" w:name="_Toc124676005"/>
      <w:bookmarkStart w:id="48" w:name="_Toc124676149"/>
      <w:bookmarkStart w:id="49" w:name="_Toc124676930"/>
      <w:bookmarkStart w:id="50" w:name="_Toc124677075"/>
      <w:bookmarkStart w:id="51" w:name="_Toc124688353"/>
      <w:bookmarkStart w:id="52" w:name="_Toc125519278"/>
      <w:bookmarkStart w:id="53" w:name="_Toc125519343"/>
      <w:bookmarkStart w:id="54" w:name="_Toc125519399"/>
      <w:bookmarkStart w:id="55" w:name="_Toc130375130"/>
      <w:bookmarkStart w:id="56" w:name="_Toc130714219"/>
      <w:bookmarkStart w:id="57" w:name="_Toc130779926"/>
      <w:bookmarkStart w:id="58" w:name="_Toc130780274"/>
      <w:bookmarkStart w:id="59" w:name="_Toc130780341"/>
      <w:bookmarkStart w:id="60" w:name="_Toc130780389"/>
      <w:bookmarkStart w:id="61" w:name="_Toc130780505"/>
      <w:bookmarkStart w:id="62" w:name="_Toc130783640"/>
      <w:bookmarkStart w:id="63" w:name="_Toc165946227"/>
      <w:bookmarkStart w:id="64" w:name="_Toc166037313"/>
      <w:bookmarkStart w:id="65" w:name="_Toc188886577"/>
      <w:bookmarkStart w:id="66" w:name="_Toc188886800"/>
      <w:bookmarkStart w:id="67" w:name="_Toc188886891"/>
      <w:bookmarkStart w:id="68" w:name="_Toc188886963"/>
      <w:bookmarkStart w:id="69" w:name="_Toc188887043"/>
      <w:bookmarkStart w:id="70" w:name="_Toc189464004"/>
      <w:bookmarkStart w:id="71" w:name="_Toc189536441"/>
      <w:bookmarkStart w:id="72" w:name="_Toc191024613"/>
      <w:bookmarkStart w:id="73" w:name="_Toc191024735"/>
      <w:bookmarkStart w:id="74" w:name="_Toc192557278"/>
      <w:bookmarkStart w:id="75" w:name="_Toc196618094"/>
      <w:bookmarkStart w:id="76" w:name="_Toc196620868"/>
      <w:bookmarkStart w:id="77" w:name="_Toc197912761"/>
      <w:bookmarkStart w:id="78" w:name="_Toc200514421"/>
      <w:bookmarkStart w:id="79" w:name="_Toc200936189"/>
      <w:bookmarkStart w:id="80" w:name="_Toc200936286"/>
      <w:bookmarkStart w:id="81" w:name="_Toc201463375"/>
      <w:bookmarkStart w:id="82" w:name="_Toc214016488"/>
      <w:bookmarkStart w:id="83" w:name="_Toc214099025"/>
      <w:bookmarkStart w:id="84" w:name="_Toc215547960"/>
      <w:bookmarkStart w:id="85" w:name="_Toc215548184"/>
      <w:bookmarkStart w:id="86" w:name="_Toc215548309"/>
      <w:bookmarkStart w:id="87" w:name="_Toc215548419"/>
      <w:bookmarkStart w:id="88" w:name="_Toc215548563"/>
      <w:bookmarkStart w:id="89" w:name="_Toc215548616"/>
      <w:bookmarkStart w:id="90" w:name="_Toc224700419"/>
      <w:bookmarkStart w:id="91" w:name="_Toc234911136"/>
      <w:bookmarkStart w:id="92" w:name="_Toc240966388"/>
      <w:bookmarkStart w:id="93" w:name="_Toc241035070"/>
      <w:bookmarkStart w:id="94" w:name="_Toc268613397"/>
      <w:bookmarkStart w:id="95" w:name="_Toc268694926"/>
      <w:bookmarkStart w:id="96" w:name="_Toc269448455"/>
      <w:bookmarkStart w:id="97" w:name="_Toc273600264"/>
      <w:bookmarkStart w:id="98" w:name="_Toc290530410"/>
      <w:bookmarkStart w:id="99" w:name="_Toc292084932"/>
      <w:bookmarkStart w:id="100" w:name="_Toc292191854"/>
      <w:bookmarkStart w:id="101" w:name="_Toc292286749"/>
      <w:bookmarkStart w:id="102" w:name="_Toc293060761"/>
      <w:bookmarkStart w:id="103" w:name="_Toc293558796"/>
      <w:bookmarkStart w:id="104" w:name="_Toc296511616"/>
      <w:bookmarkStart w:id="105" w:name="_Toc296528792"/>
      <w:bookmarkStart w:id="106" w:name="_Toc514926728"/>
      <w:bookmarkStart w:id="107" w:name="_Toc36555155"/>
      <w:r>
        <w:t>11</w:t>
      </w:r>
      <w:r w:rsidR="001D6AE9" w:rsidRPr="005335E0">
        <w:tab/>
      </w:r>
      <w:bookmarkEnd w:id="38"/>
      <w:bookmarkEnd w:id="39"/>
      <w:bookmarkEnd w:id="40"/>
      <w:bookmarkEnd w:id="41"/>
      <w:bookmarkEnd w:id="42"/>
      <w:bookmarkEnd w:id="43"/>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0027081C">
        <w:t>LAYOUT, ROMPROGRAM OG TOM</w:t>
      </w:r>
      <w:r w:rsidR="007A0671">
        <w:t>T</w:t>
      </w:r>
      <w:bookmarkEnd w:id="106"/>
      <w:bookmarkEnd w:id="107"/>
    </w:p>
    <w:p w14:paraId="59DD4554" w14:textId="77777777" w:rsidR="001D6AE9" w:rsidRPr="005335E0" w:rsidRDefault="001D6AE9" w:rsidP="001D6AE9">
      <w:pPr>
        <w:ind w:left="708"/>
        <w:rPr>
          <w:rFonts w:cs="Tahoma"/>
        </w:rPr>
      </w:pPr>
    </w:p>
    <w:p w14:paraId="18B98CE5" w14:textId="0D667B01" w:rsidR="005C6C24" w:rsidRPr="005C6C24" w:rsidRDefault="00657EDD" w:rsidP="005C6C24">
      <w:pPr>
        <w:pStyle w:val="Merknadstekst"/>
        <w:ind w:left="708"/>
        <w:rPr>
          <w:snapToGrid w:val="0"/>
          <w:lang w:eastAsia="nb-NO"/>
        </w:rPr>
      </w:pPr>
      <w:r>
        <w:rPr>
          <w:snapToGrid w:val="0"/>
          <w:lang w:eastAsia="nb-NO"/>
        </w:rPr>
        <w:t xml:space="preserve">Generelt </w:t>
      </w:r>
      <w:r w:rsidR="005C6C24" w:rsidRPr="005C6C24">
        <w:rPr>
          <w:snapToGrid w:val="0"/>
          <w:lang w:eastAsia="nb-NO"/>
        </w:rPr>
        <w:t>legges til grunn krav til fleksible arealer, fortrinnsvis med mulighet til å etablere en større grad av åpenhet, sonelandskap og prosjektarealer med tilhørende stillerom/pausesoner, men også kontorceller ved behov. Etatens fremtidige kontorarealer skal være tilpasset en organisasjon med høy grad av organisasjons- og prosessutvikling.</w:t>
      </w:r>
      <w:r w:rsidR="00B07AFA">
        <w:rPr>
          <w:snapToGrid w:val="0"/>
          <w:lang w:eastAsia="nb-NO"/>
        </w:rPr>
        <w:t xml:space="preserve"> </w:t>
      </w:r>
    </w:p>
    <w:p w14:paraId="215EFDD1" w14:textId="77777777" w:rsidR="005C6C24" w:rsidRDefault="005C6C24" w:rsidP="005C6C24">
      <w:pPr>
        <w:ind w:left="708"/>
        <w:rPr>
          <w:snapToGrid w:val="0"/>
        </w:rPr>
      </w:pPr>
    </w:p>
    <w:p w14:paraId="543BFF7C" w14:textId="77777777" w:rsidR="00F8610C" w:rsidRPr="0027081C" w:rsidRDefault="003F00C8" w:rsidP="0027081C">
      <w:pPr>
        <w:pStyle w:val="Overskrift8"/>
        <w:ind w:hanging="720"/>
        <w:rPr>
          <w:u w:val="none"/>
        </w:rPr>
      </w:pPr>
      <w:r w:rsidRPr="0027081C">
        <w:rPr>
          <w:u w:val="none"/>
        </w:rPr>
        <w:t>111</w:t>
      </w:r>
      <w:r w:rsidRPr="0027081C">
        <w:rPr>
          <w:u w:val="none"/>
        </w:rPr>
        <w:tab/>
      </w:r>
      <w:r w:rsidR="008971E7" w:rsidRPr="0027081C">
        <w:rPr>
          <w:u w:val="none"/>
        </w:rPr>
        <w:t>SPESIELLE ROMPROGRAM</w:t>
      </w:r>
    </w:p>
    <w:p w14:paraId="1CC5199B" w14:textId="6755B7BF" w:rsidR="00657EDD" w:rsidRDefault="005C6C24" w:rsidP="00657EDD">
      <w:pPr>
        <w:ind w:left="708"/>
      </w:pPr>
      <w:r>
        <w:t xml:space="preserve">Det konkrete rombehov den enkelte </w:t>
      </w:r>
      <w:r w:rsidR="00152267">
        <w:t>Leietaker</w:t>
      </w:r>
      <w:r w:rsidR="00886978">
        <w:t xml:space="preserve"> har, fremkommer av skjemaet </w:t>
      </w:r>
      <w:r>
        <w:t>Romprogram</w:t>
      </w:r>
      <w:r w:rsidR="00657EDD">
        <w:t>, dokument E i konkurransegrunnlaget.</w:t>
      </w:r>
      <w:r w:rsidR="00B07AFA">
        <w:t xml:space="preserve"> </w:t>
      </w:r>
    </w:p>
    <w:p w14:paraId="507415D1" w14:textId="77777777" w:rsidR="00657EDD" w:rsidRDefault="00657EDD" w:rsidP="00657EDD">
      <w:pPr>
        <w:ind w:left="708"/>
      </w:pPr>
    </w:p>
    <w:p w14:paraId="1075C9D9" w14:textId="304771AC" w:rsidR="00657EDD" w:rsidRDefault="00657EDD" w:rsidP="00657EDD">
      <w:pPr>
        <w:ind w:left="708"/>
        <w:rPr>
          <w:snapToGrid w:val="0"/>
        </w:rPr>
      </w:pPr>
      <w:r w:rsidRPr="005C6C24">
        <w:rPr>
          <w:snapToGrid w:val="0"/>
        </w:rPr>
        <w:t xml:space="preserve">I den grad </w:t>
      </w:r>
      <w:r w:rsidR="00152267">
        <w:rPr>
          <w:snapToGrid w:val="0"/>
        </w:rPr>
        <w:t>Leietaker</w:t>
      </w:r>
      <w:r w:rsidRPr="005C6C24">
        <w:rPr>
          <w:snapToGrid w:val="0"/>
        </w:rPr>
        <w:t xml:space="preserve"> tilbys lokaler med andre løsninger enn det som fremkommer i </w:t>
      </w:r>
      <w:r>
        <w:rPr>
          <w:snapToGrid w:val="0"/>
        </w:rPr>
        <w:t xml:space="preserve">romprogrammet </w:t>
      </w:r>
      <w:r w:rsidR="00336038">
        <w:rPr>
          <w:snapToGrid w:val="0"/>
        </w:rPr>
        <w:t xml:space="preserve">som er </w:t>
      </w:r>
      <w:r>
        <w:rPr>
          <w:snapToGrid w:val="0"/>
        </w:rPr>
        <w:t>dokument E i</w:t>
      </w:r>
      <w:r w:rsidRPr="005C6C24">
        <w:rPr>
          <w:snapToGrid w:val="0"/>
        </w:rPr>
        <w:t xml:space="preserve"> konkurransegrunnlaget, </w:t>
      </w:r>
      <w:r w:rsidRPr="00657EDD">
        <w:rPr>
          <w:b/>
          <w:snapToGrid w:val="0"/>
          <w:u w:val="single"/>
        </w:rPr>
        <w:t>må</w:t>
      </w:r>
      <w:r w:rsidRPr="005C6C24">
        <w:rPr>
          <w:snapToGrid w:val="0"/>
        </w:rPr>
        <w:t xml:space="preserve"> disse opplyses om og</w:t>
      </w:r>
      <w:r w:rsidR="00336038">
        <w:rPr>
          <w:snapToGrid w:val="0"/>
        </w:rPr>
        <w:t xml:space="preserve"> dette</w:t>
      </w:r>
      <w:r w:rsidRPr="005C6C24">
        <w:rPr>
          <w:snapToGrid w:val="0"/>
        </w:rPr>
        <w:t xml:space="preserve"> vil i</w:t>
      </w:r>
      <w:r>
        <w:rPr>
          <w:snapToGrid w:val="0"/>
        </w:rPr>
        <w:t xml:space="preserve">nngå i grunnlaget for </w:t>
      </w:r>
      <w:r w:rsidR="00152267">
        <w:rPr>
          <w:snapToGrid w:val="0"/>
        </w:rPr>
        <w:t>Leietaker</w:t>
      </w:r>
      <w:r>
        <w:rPr>
          <w:snapToGrid w:val="0"/>
        </w:rPr>
        <w:t>s</w:t>
      </w:r>
      <w:r w:rsidRPr="005C6C24">
        <w:rPr>
          <w:snapToGrid w:val="0"/>
        </w:rPr>
        <w:t xml:space="preserve"> samlede </w:t>
      </w:r>
      <w:r w:rsidR="00860213">
        <w:rPr>
          <w:snapToGrid w:val="0"/>
        </w:rPr>
        <w:t>evaluering</w:t>
      </w:r>
      <w:r w:rsidRPr="005C6C24">
        <w:rPr>
          <w:snapToGrid w:val="0"/>
        </w:rPr>
        <w:t xml:space="preserve"> av lokalene.</w:t>
      </w:r>
    </w:p>
    <w:p w14:paraId="11CD31EC" w14:textId="77777777" w:rsidR="00657EDD" w:rsidRDefault="00657EDD" w:rsidP="005C6C24">
      <w:pPr>
        <w:ind w:firstLine="708"/>
      </w:pPr>
    </w:p>
    <w:p w14:paraId="0800E508" w14:textId="77777777" w:rsidR="00F8610C" w:rsidRPr="0027081C" w:rsidRDefault="00F8610C" w:rsidP="0027081C">
      <w:pPr>
        <w:pStyle w:val="Overskrift8"/>
        <w:ind w:hanging="720"/>
        <w:rPr>
          <w:u w:val="none"/>
        </w:rPr>
      </w:pPr>
      <w:bookmarkStart w:id="108" w:name="_Toc431799642"/>
      <w:r w:rsidRPr="0027081C">
        <w:rPr>
          <w:u w:val="none"/>
        </w:rPr>
        <w:t>112</w:t>
      </w:r>
      <w:r w:rsidRPr="0027081C">
        <w:rPr>
          <w:u w:val="none"/>
        </w:rPr>
        <w:tab/>
      </w:r>
      <w:bookmarkEnd w:id="108"/>
      <w:r w:rsidR="008971E7" w:rsidRPr="0027081C">
        <w:rPr>
          <w:u w:val="none"/>
        </w:rPr>
        <w:t>GENERELT</w:t>
      </w:r>
    </w:p>
    <w:p w14:paraId="255F2386" w14:textId="20DA6AEE" w:rsidR="00F8610C" w:rsidRDefault="00F8610C" w:rsidP="00F8610C">
      <w:pPr>
        <w:ind w:left="680"/>
      </w:pPr>
      <w:r>
        <w:t xml:space="preserve">Det er en forutsetning at </w:t>
      </w:r>
      <w:r w:rsidR="00152267">
        <w:t>Utleier</w:t>
      </w:r>
      <w:r>
        <w:t xml:space="preserve"> har ansvaret for at lokalene, utvendig og innvendig, overleveres komplette og funksjonsdyktige i forhold til dette dokumentet og </w:t>
      </w:r>
      <w:r w:rsidR="00152267">
        <w:t>Leietaker</w:t>
      </w:r>
      <w:r w:rsidR="00CA5B71">
        <w:t xml:space="preserve">s </w:t>
      </w:r>
      <w:r>
        <w:t>normale og påregnelige bruk av lokalene for øvrig.</w:t>
      </w:r>
    </w:p>
    <w:p w14:paraId="4DE28752" w14:textId="77777777" w:rsidR="00F8610C" w:rsidRDefault="00F8610C" w:rsidP="00F8610C">
      <w:pPr>
        <w:suppressAutoHyphens/>
        <w:ind w:left="680"/>
        <w:rPr>
          <w:szCs w:val="24"/>
        </w:rPr>
      </w:pPr>
    </w:p>
    <w:p w14:paraId="066E451C" w14:textId="27EE1A1A" w:rsidR="00F8610C" w:rsidRPr="00167587" w:rsidRDefault="000C7158" w:rsidP="00F8610C">
      <w:pPr>
        <w:suppressAutoHyphens/>
        <w:ind w:left="680"/>
        <w:rPr>
          <w:szCs w:val="24"/>
        </w:rPr>
      </w:pPr>
      <w:r>
        <w:rPr>
          <w:szCs w:val="24"/>
        </w:rPr>
        <w:t>L</w:t>
      </w:r>
      <w:r w:rsidR="00F8610C" w:rsidRPr="00167587">
        <w:rPr>
          <w:szCs w:val="24"/>
        </w:rPr>
        <w:t>okale</w:t>
      </w:r>
      <w:r>
        <w:rPr>
          <w:szCs w:val="24"/>
        </w:rPr>
        <w:t>ne skal utføres</w:t>
      </w:r>
      <w:r w:rsidR="00F8610C" w:rsidRPr="00167587">
        <w:rPr>
          <w:szCs w:val="24"/>
        </w:rPr>
        <w:t xml:space="preserve"> med normal god standard på både eksteriør og interiør, samt </w:t>
      </w:r>
      <w:r w:rsidR="001A06B1">
        <w:rPr>
          <w:szCs w:val="24"/>
        </w:rPr>
        <w:t xml:space="preserve">med </w:t>
      </w:r>
      <w:r w:rsidR="00F8610C" w:rsidRPr="00167587">
        <w:rPr>
          <w:szCs w:val="24"/>
        </w:rPr>
        <w:t xml:space="preserve">tidsmessige tekniske innretninger. Lokalene bør gi et kvalitetsmessig godt inntrykk uten å virke unødvendig påkostet. </w:t>
      </w:r>
    </w:p>
    <w:p w14:paraId="4F5E015D" w14:textId="77777777" w:rsidR="00886978" w:rsidRDefault="00886978" w:rsidP="00F8610C">
      <w:pPr>
        <w:suppressAutoHyphens/>
        <w:ind w:left="680"/>
        <w:rPr>
          <w:szCs w:val="24"/>
        </w:rPr>
      </w:pPr>
    </w:p>
    <w:p w14:paraId="64671D7B" w14:textId="77777777" w:rsidR="00886978" w:rsidRPr="0027081C" w:rsidRDefault="00886978" w:rsidP="0027081C">
      <w:pPr>
        <w:pStyle w:val="Overskrift8"/>
        <w:ind w:hanging="720"/>
        <w:rPr>
          <w:u w:val="none"/>
        </w:rPr>
      </w:pPr>
      <w:bookmarkStart w:id="109" w:name="_Toc431799648"/>
      <w:r w:rsidRPr="0027081C">
        <w:rPr>
          <w:u w:val="none"/>
        </w:rPr>
        <w:t>113</w:t>
      </w:r>
      <w:r w:rsidRPr="0027081C">
        <w:rPr>
          <w:u w:val="none"/>
        </w:rPr>
        <w:tab/>
      </w:r>
      <w:bookmarkEnd w:id="109"/>
      <w:r w:rsidR="008971E7" w:rsidRPr="0027081C">
        <w:rPr>
          <w:u w:val="none"/>
        </w:rPr>
        <w:t>INNSY</w:t>
      </w:r>
      <w:r w:rsidR="004375D1">
        <w:rPr>
          <w:u w:val="none"/>
        </w:rPr>
        <w:t>N</w:t>
      </w:r>
      <w:r w:rsidR="008971E7" w:rsidRPr="0027081C">
        <w:rPr>
          <w:u w:val="none"/>
        </w:rPr>
        <w:t>SRETT</w:t>
      </w:r>
    </w:p>
    <w:p w14:paraId="62E2E993" w14:textId="3E72AE4F" w:rsidR="00EB6C61" w:rsidRDefault="00152267" w:rsidP="00EB6C61">
      <w:pPr>
        <w:ind w:left="709"/>
      </w:pPr>
      <w:r>
        <w:t>Leietaker</w:t>
      </w:r>
      <w:r w:rsidR="004375D1" w:rsidRPr="003B7DED">
        <w:t xml:space="preserve"> </w:t>
      </w:r>
      <w:r w:rsidR="00EB6C61" w:rsidRPr="003B7DED">
        <w:t xml:space="preserve">har rett til å delta på </w:t>
      </w:r>
      <w:r w:rsidR="007A0671" w:rsidRPr="003B7DED">
        <w:t>prosjekt</w:t>
      </w:r>
      <w:r w:rsidR="00EB6C61" w:rsidRPr="003B7DED">
        <w:t xml:space="preserve">møter og befaringer som omfatter prosjektering, byggearbeider og fremdrift for sine leide lokaler. </w:t>
      </w:r>
      <w:r>
        <w:t>Leietaker</w:t>
      </w:r>
      <w:r w:rsidR="004375D1" w:rsidRPr="003B7DED">
        <w:t xml:space="preserve"> </w:t>
      </w:r>
      <w:r w:rsidR="00EB6C61" w:rsidRPr="003B7DED">
        <w:t>skal delta i utformingen av lokalenes interiørløsning og interiørmessige detaljer innenfor gitte kostnads og tidsrammer herunder også materialvalg.</w:t>
      </w:r>
    </w:p>
    <w:p w14:paraId="105B2209" w14:textId="77777777" w:rsidR="00B336E5" w:rsidRDefault="00B336E5" w:rsidP="00EB72AA">
      <w:pPr>
        <w:ind w:left="709"/>
        <w:rPr>
          <w:szCs w:val="24"/>
        </w:rPr>
      </w:pPr>
    </w:p>
    <w:p w14:paraId="576C2341" w14:textId="2FA96381" w:rsidR="00EB72AA" w:rsidRPr="00EB72AA" w:rsidRDefault="00152267" w:rsidP="00EB72AA">
      <w:pPr>
        <w:ind w:left="709"/>
        <w:rPr>
          <w:szCs w:val="24"/>
        </w:rPr>
      </w:pPr>
      <w:r>
        <w:rPr>
          <w:szCs w:val="24"/>
        </w:rPr>
        <w:t>Utleier</w:t>
      </w:r>
      <w:r w:rsidR="00EB72AA" w:rsidRPr="00EB72AA">
        <w:rPr>
          <w:szCs w:val="24"/>
        </w:rPr>
        <w:t xml:space="preserve"> skal utarbeide fremdrifts-</w:t>
      </w:r>
      <w:r w:rsidR="00EB72AA">
        <w:rPr>
          <w:szCs w:val="24"/>
        </w:rPr>
        <w:t xml:space="preserve"> og </w:t>
      </w:r>
      <w:r w:rsidR="00EB72AA" w:rsidRPr="00EB72AA">
        <w:rPr>
          <w:szCs w:val="24"/>
        </w:rPr>
        <w:t>beslutningsplaner.</w:t>
      </w:r>
    </w:p>
    <w:p w14:paraId="6A915FE9" w14:textId="77777777" w:rsidR="00EB72AA" w:rsidRPr="00EB72AA" w:rsidRDefault="00EB72AA" w:rsidP="00EB72AA">
      <w:pPr>
        <w:ind w:left="709"/>
        <w:rPr>
          <w:szCs w:val="24"/>
        </w:rPr>
      </w:pPr>
    </w:p>
    <w:p w14:paraId="7D94FEAC" w14:textId="376BC22F" w:rsidR="00EB72AA" w:rsidRPr="003B7DED" w:rsidRDefault="00EB72AA" w:rsidP="00EB72AA">
      <w:pPr>
        <w:ind w:left="709"/>
        <w:rPr>
          <w:szCs w:val="24"/>
        </w:rPr>
      </w:pPr>
      <w:r w:rsidRPr="00EB72AA">
        <w:rPr>
          <w:szCs w:val="24"/>
        </w:rPr>
        <w:t xml:space="preserve">I beslutningsplanen skal </w:t>
      </w:r>
      <w:r w:rsidR="00152267">
        <w:rPr>
          <w:szCs w:val="24"/>
        </w:rPr>
        <w:t>Utleier</w:t>
      </w:r>
      <w:r w:rsidRPr="00EB72AA">
        <w:rPr>
          <w:szCs w:val="24"/>
        </w:rPr>
        <w:t xml:space="preserve"> generelt presentere et beslutningsgrunnlag basert på kravene i denne kravspesifikasjon og hvordan man har tenkt å løse den aktuelle saken, f.eks. ved en beskrivelse og tegning, med tilhørende datoer og frister. Alle relevante beslutningspunkter inkluderes i planen, også datoer for presentasjon for beslutningsgrunnlag og datoer for </w:t>
      </w:r>
      <w:r w:rsidR="00152267">
        <w:rPr>
          <w:szCs w:val="24"/>
        </w:rPr>
        <w:t>Leietaker</w:t>
      </w:r>
      <w:r w:rsidRPr="00EB72AA">
        <w:rPr>
          <w:szCs w:val="24"/>
        </w:rPr>
        <w:t>s beslutning.</w:t>
      </w:r>
    </w:p>
    <w:p w14:paraId="362789D7" w14:textId="77777777" w:rsidR="00F8610C" w:rsidRDefault="00F8610C" w:rsidP="00F8610C">
      <w:pPr>
        <w:ind w:left="680"/>
      </w:pPr>
    </w:p>
    <w:p w14:paraId="25DFC3FD" w14:textId="77777777" w:rsidR="00F8610C" w:rsidRPr="0027081C" w:rsidRDefault="00F8610C" w:rsidP="0027081C">
      <w:pPr>
        <w:pStyle w:val="Overskrift8"/>
        <w:ind w:hanging="720"/>
        <w:rPr>
          <w:u w:val="none"/>
        </w:rPr>
      </w:pPr>
      <w:bookmarkStart w:id="110" w:name="_Toc431799643"/>
      <w:r w:rsidRPr="0027081C">
        <w:rPr>
          <w:u w:val="none"/>
        </w:rPr>
        <w:t>11</w:t>
      </w:r>
      <w:r w:rsidR="00886978" w:rsidRPr="0027081C">
        <w:rPr>
          <w:u w:val="none"/>
        </w:rPr>
        <w:t>4</w:t>
      </w:r>
      <w:r w:rsidRPr="0027081C">
        <w:rPr>
          <w:u w:val="none"/>
        </w:rPr>
        <w:tab/>
      </w:r>
      <w:bookmarkEnd w:id="110"/>
      <w:r w:rsidR="008971E7" w:rsidRPr="0027081C">
        <w:rPr>
          <w:u w:val="none"/>
        </w:rPr>
        <w:t>PROFILERING OG SKILTING</w:t>
      </w:r>
    </w:p>
    <w:p w14:paraId="146E944F" w14:textId="1A01C781" w:rsidR="00F8610C" w:rsidRDefault="00F8610C" w:rsidP="00886978">
      <w:pPr>
        <w:ind w:left="680"/>
      </w:pPr>
      <w:r>
        <w:t xml:space="preserve">Utvendig på bygningen skal </w:t>
      </w:r>
      <w:r w:rsidR="00152267">
        <w:t>Leietaker</w:t>
      </w:r>
      <w:r w:rsidR="000D0591">
        <w:t xml:space="preserve"> </w:t>
      </w:r>
      <w:r>
        <w:t>ha rett til å sette opp skilt med logo.</w:t>
      </w:r>
      <w:r w:rsidR="00B07AFA">
        <w:t xml:space="preserve"> </w:t>
      </w:r>
      <w:r w:rsidR="00152267">
        <w:t>Leietaker</w:t>
      </w:r>
      <w:r w:rsidR="004375D1">
        <w:t xml:space="preserve"> </w:t>
      </w:r>
      <w:r>
        <w:t>skal også kunne sette opp skilt på eiendommen.</w:t>
      </w:r>
      <w:r w:rsidR="0031661F">
        <w:t xml:space="preserve"> </w:t>
      </w:r>
      <w:r w:rsidR="0031661F" w:rsidRPr="00CA5B71">
        <w:t>Det skal leveres strømuttak til skiltet på bygningen, inkludert nødvendig forsterkning av fasade.</w:t>
      </w:r>
    </w:p>
    <w:p w14:paraId="713C548B" w14:textId="77777777" w:rsidR="00EB6C61" w:rsidRDefault="00EB6C61" w:rsidP="00F8610C">
      <w:pPr>
        <w:suppressAutoHyphens/>
        <w:ind w:left="680"/>
        <w:rPr>
          <w:szCs w:val="24"/>
        </w:rPr>
      </w:pPr>
    </w:p>
    <w:p w14:paraId="32843B07" w14:textId="77777777" w:rsidR="00EB6C61" w:rsidRPr="00980BC4" w:rsidRDefault="00EB6C61" w:rsidP="00EB6C61">
      <w:pPr>
        <w:pStyle w:val="Overskrift8"/>
        <w:ind w:hanging="720"/>
        <w:rPr>
          <w:u w:val="none"/>
        </w:rPr>
      </w:pPr>
      <w:r w:rsidRPr="00980BC4">
        <w:rPr>
          <w:u w:val="none"/>
        </w:rPr>
        <w:t>115</w:t>
      </w:r>
      <w:r w:rsidRPr="00980BC4">
        <w:rPr>
          <w:u w:val="none"/>
        </w:rPr>
        <w:tab/>
        <w:t>EGNE LEVERANSER OG FAST INVENTAR/UTSTYR</w:t>
      </w:r>
    </w:p>
    <w:p w14:paraId="6180EB91" w14:textId="77777777" w:rsidR="00AE4D12" w:rsidRPr="00AE4D12" w:rsidRDefault="00AE4D12" w:rsidP="00EB6C61">
      <w:pPr>
        <w:ind w:left="709"/>
        <w:rPr>
          <w:u w:val="single"/>
        </w:rPr>
      </w:pPr>
      <w:r w:rsidRPr="00AE4D12">
        <w:rPr>
          <w:u w:val="single"/>
        </w:rPr>
        <w:t>Egne leveranser</w:t>
      </w:r>
    </w:p>
    <w:p w14:paraId="15D94FFD" w14:textId="2B3AD237" w:rsidR="00EB6C61" w:rsidRPr="00980BC4" w:rsidRDefault="00152267" w:rsidP="00EB6C61">
      <w:pPr>
        <w:ind w:left="709"/>
      </w:pPr>
      <w:r>
        <w:t>Leietaker</w:t>
      </w:r>
      <w:r w:rsidR="004F5F74" w:rsidRPr="00980BC4">
        <w:t xml:space="preserve"> </w:t>
      </w:r>
      <w:r w:rsidR="00EB6C61" w:rsidRPr="00980BC4">
        <w:t xml:space="preserve">skal selv levere, montere og bekoste enkelte anlegg/anleggsdeler, </w:t>
      </w:r>
    </w:p>
    <w:p w14:paraId="4CDE6B96" w14:textId="77777777" w:rsidR="00EB6C61" w:rsidRPr="00980BC4" w:rsidRDefault="00EB6C61" w:rsidP="00EB6C61">
      <w:pPr>
        <w:ind w:left="709"/>
      </w:pPr>
      <w:r w:rsidRPr="00980BC4">
        <w:t xml:space="preserve">utstyr og installasjoner, heretter benevnt Egne leveranser. Nødvendige forberedelser, tiltak </w:t>
      </w:r>
    </w:p>
    <w:p w14:paraId="0BD228B2" w14:textId="324E28C1" w:rsidR="00EB6C61" w:rsidRPr="00980BC4" w:rsidRDefault="00EB6C61" w:rsidP="00EB6C61">
      <w:pPr>
        <w:ind w:left="709"/>
      </w:pPr>
      <w:r w:rsidRPr="00980BC4">
        <w:t xml:space="preserve">og ytelser, koordinering og tilpasninger skal medtas av </w:t>
      </w:r>
      <w:r w:rsidR="00152267">
        <w:t>Utleier</w:t>
      </w:r>
      <w:r w:rsidR="00231AA4" w:rsidRPr="00980BC4">
        <w:t xml:space="preserve"> </w:t>
      </w:r>
      <w:r w:rsidRPr="00980BC4">
        <w:t xml:space="preserve">i den forbindelse. </w:t>
      </w:r>
    </w:p>
    <w:p w14:paraId="186FE7EB" w14:textId="77777777" w:rsidR="00EB6C61" w:rsidRPr="00980BC4" w:rsidRDefault="00657EDD" w:rsidP="00EB6C61">
      <w:pPr>
        <w:ind w:left="709"/>
      </w:pPr>
      <w:r>
        <w:t>Som E</w:t>
      </w:r>
      <w:r w:rsidR="00EB6C61" w:rsidRPr="00980BC4">
        <w:t>gne leveran</w:t>
      </w:r>
      <w:r w:rsidR="00980BC4" w:rsidRPr="00980BC4">
        <w:t>ser nevnes spesielt</w:t>
      </w:r>
      <w:r w:rsidR="00EB6C61" w:rsidRPr="00980BC4">
        <w:t>:</w:t>
      </w:r>
    </w:p>
    <w:p w14:paraId="1820DF24" w14:textId="77777777" w:rsidR="00EB6C61" w:rsidRPr="00980BC4" w:rsidRDefault="00EB6C61" w:rsidP="00EB6C61">
      <w:pPr>
        <w:ind w:left="709"/>
      </w:pPr>
    </w:p>
    <w:p w14:paraId="401D2778" w14:textId="7A2758ED" w:rsidR="00EB6C61" w:rsidRPr="00980BC4" w:rsidRDefault="00EB6C61" w:rsidP="002F6830">
      <w:pPr>
        <w:pStyle w:val="Listeavsnitt"/>
        <w:numPr>
          <w:ilvl w:val="0"/>
          <w:numId w:val="48"/>
        </w:numPr>
        <w:spacing w:after="0" w:line="240" w:lineRule="atLeast"/>
        <w:ind w:hanging="357"/>
        <w:rPr>
          <w:rFonts w:ascii="Tahoma" w:hAnsi="Tahoma"/>
          <w:sz w:val="20"/>
        </w:rPr>
      </w:pPr>
      <w:r w:rsidRPr="00980BC4">
        <w:rPr>
          <w:rFonts w:ascii="Tahoma" w:hAnsi="Tahoma"/>
          <w:sz w:val="20"/>
        </w:rPr>
        <w:t>Aktive komponenter i IT-anlegget, dvs. servere og datamaskiner, svitsjer/routere</w:t>
      </w:r>
      <w:r w:rsidR="001E252F" w:rsidRPr="009F21C8">
        <w:rPr>
          <w:rFonts w:ascii="Tahoma" w:hAnsi="Tahoma"/>
          <w:sz w:val="20"/>
          <w:szCs w:val="20"/>
        </w:rPr>
        <w:t>/</w:t>
      </w:r>
      <w:r w:rsidR="00F259C1">
        <w:rPr>
          <w:rFonts w:ascii="Tahoma" w:hAnsi="Tahoma"/>
          <w:sz w:val="20"/>
          <w:szCs w:val="20"/>
        </w:rPr>
        <w:t xml:space="preserve">utstyr for </w:t>
      </w:r>
      <w:r w:rsidR="001E252F" w:rsidRPr="009F21C8">
        <w:rPr>
          <w:rFonts w:ascii="Tahoma" w:hAnsi="Tahoma"/>
          <w:sz w:val="20"/>
          <w:szCs w:val="20"/>
        </w:rPr>
        <w:t>trådløse aksesspunkter</w:t>
      </w:r>
      <w:r w:rsidRPr="00980BC4">
        <w:rPr>
          <w:rFonts w:ascii="Tahoma" w:hAnsi="Tahoma"/>
          <w:sz w:val="20"/>
        </w:rPr>
        <w:t xml:space="preserve"> etc</w:t>
      </w:r>
    </w:p>
    <w:p w14:paraId="397FF3B2" w14:textId="77777777" w:rsidR="00EB6C61" w:rsidRPr="00980BC4" w:rsidRDefault="00EB6C61" w:rsidP="002F6830">
      <w:pPr>
        <w:pStyle w:val="Listeavsnitt"/>
        <w:numPr>
          <w:ilvl w:val="0"/>
          <w:numId w:val="48"/>
        </w:numPr>
        <w:spacing w:after="0" w:line="240" w:lineRule="atLeast"/>
        <w:ind w:hanging="357"/>
        <w:rPr>
          <w:rFonts w:ascii="Tahoma" w:hAnsi="Tahoma"/>
          <w:sz w:val="20"/>
        </w:rPr>
      </w:pPr>
      <w:r w:rsidRPr="00980BC4">
        <w:rPr>
          <w:rFonts w:ascii="Tahoma" w:hAnsi="Tahoma"/>
          <w:sz w:val="20"/>
        </w:rPr>
        <w:t>Videokonferanseutstyr, bilde- og AV-utstyr</w:t>
      </w:r>
    </w:p>
    <w:p w14:paraId="7CB4C9FA" w14:textId="77777777" w:rsidR="00EB6C61" w:rsidRPr="00980BC4" w:rsidRDefault="00EB6C61" w:rsidP="004C7A93">
      <w:pPr>
        <w:pStyle w:val="Listeavsnitt"/>
        <w:numPr>
          <w:ilvl w:val="0"/>
          <w:numId w:val="48"/>
        </w:numPr>
        <w:spacing w:after="0" w:line="240" w:lineRule="atLeast"/>
        <w:ind w:hanging="357"/>
        <w:rPr>
          <w:rFonts w:ascii="Tahoma" w:hAnsi="Tahoma"/>
          <w:sz w:val="20"/>
        </w:rPr>
      </w:pPr>
      <w:r w:rsidRPr="00980BC4">
        <w:rPr>
          <w:rFonts w:ascii="Tahoma" w:hAnsi="Tahoma"/>
          <w:sz w:val="20"/>
        </w:rPr>
        <w:t>Kaffe- og vannautomater i minikjøkkener/anretning etc.</w:t>
      </w:r>
    </w:p>
    <w:p w14:paraId="3EB5859D" w14:textId="77777777" w:rsidR="00EB6C61" w:rsidRPr="00980BC4" w:rsidRDefault="00EB6C61" w:rsidP="008A6EE1">
      <w:pPr>
        <w:pStyle w:val="Listeavsnitt"/>
        <w:numPr>
          <w:ilvl w:val="0"/>
          <w:numId w:val="48"/>
        </w:numPr>
        <w:spacing w:after="0" w:line="240" w:lineRule="atLeast"/>
        <w:ind w:hanging="357"/>
        <w:rPr>
          <w:rFonts w:ascii="Tahoma" w:hAnsi="Tahoma"/>
          <w:sz w:val="20"/>
        </w:rPr>
      </w:pPr>
      <w:r w:rsidRPr="00980BC4">
        <w:rPr>
          <w:rFonts w:ascii="Tahoma" w:hAnsi="Tahoma"/>
          <w:sz w:val="20"/>
        </w:rPr>
        <w:t>Oppslags- og skrivetavler, samt whiteboards på møterom</w:t>
      </w:r>
    </w:p>
    <w:p w14:paraId="54D3B35F" w14:textId="77777777" w:rsidR="00EB6C61" w:rsidRPr="00980BC4" w:rsidRDefault="00EB6C61" w:rsidP="00980BC4">
      <w:pPr>
        <w:pStyle w:val="Listeavsnitt"/>
        <w:numPr>
          <w:ilvl w:val="0"/>
          <w:numId w:val="48"/>
        </w:numPr>
        <w:spacing w:after="0" w:line="240" w:lineRule="atLeast"/>
        <w:ind w:hanging="357"/>
        <w:rPr>
          <w:rFonts w:ascii="Tahoma" w:hAnsi="Tahoma"/>
          <w:sz w:val="20"/>
        </w:rPr>
      </w:pPr>
      <w:r w:rsidRPr="00980BC4">
        <w:rPr>
          <w:rFonts w:ascii="Tahoma" w:hAnsi="Tahoma"/>
          <w:sz w:val="20"/>
        </w:rPr>
        <w:t>Kunstnerisk utsmykking i kontoretasjene</w:t>
      </w:r>
    </w:p>
    <w:p w14:paraId="58952D76" w14:textId="77777777" w:rsidR="00EB6C61" w:rsidRPr="00980BC4" w:rsidRDefault="00EB6C61" w:rsidP="00EB6C61">
      <w:pPr>
        <w:ind w:left="709"/>
      </w:pPr>
    </w:p>
    <w:p w14:paraId="6DFDDB8F" w14:textId="355F33E3" w:rsidR="00EB6C61" w:rsidRDefault="00152267" w:rsidP="00EB6C61">
      <w:pPr>
        <w:ind w:left="709"/>
        <w:rPr>
          <w:bCs/>
        </w:rPr>
      </w:pPr>
      <w:r>
        <w:rPr>
          <w:bCs/>
        </w:rPr>
        <w:t>Leietaker</w:t>
      </w:r>
      <w:r w:rsidR="004F5F74" w:rsidRPr="00980BC4">
        <w:rPr>
          <w:bCs/>
        </w:rPr>
        <w:t xml:space="preserve"> </w:t>
      </w:r>
      <w:r w:rsidR="00EB6C61" w:rsidRPr="00980BC4">
        <w:rPr>
          <w:bCs/>
        </w:rPr>
        <w:t xml:space="preserve">skal ha anledning til å få levert og montert enkelte av ovennevnte </w:t>
      </w:r>
      <w:r w:rsidR="004C3C2F" w:rsidRPr="00980BC4">
        <w:rPr>
          <w:bCs/>
        </w:rPr>
        <w:t>e</w:t>
      </w:r>
      <w:r w:rsidR="00EB6C61" w:rsidRPr="00980BC4">
        <w:rPr>
          <w:bCs/>
        </w:rPr>
        <w:t>gne leveranser i byggeperioden, før overtakelse, etter nærmere avtale. Dette gjelder eksempelvis AV-utstyr og switcher/routere</w:t>
      </w:r>
      <w:r w:rsidR="001E252F" w:rsidRPr="009F21C8">
        <w:t>/trådløse aksesspunkter</w:t>
      </w:r>
      <w:r w:rsidR="00EB6C61" w:rsidRPr="00980BC4">
        <w:rPr>
          <w:bCs/>
        </w:rPr>
        <w:t xml:space="preserve"> etc. i ulike IKT-rom. </w:t>
      </w:r>
      <w:r>
        <w:rPr>
          <w:bCs/>
        </w:rPr>
        <w:t>Utleier</w:t>
      </w:r>
      <w:r w:rsidR="004F5F74" w:rsidRPr="00B6563C">
        <w:rPr>
          <w:bCs/>
        </w:rPr>
        <w:t xml:space="preserve"> </w:t>
      </w:r>
      <w:r w:rsidR="00EB6C61" w:rsidRPr="00B6563C">
        <w:rPr>
          <w:bCs/>
        </w:rPr>
        <w:t>skal også kunne påta seg fremdrifts- eller funksjonsansvar for enkelte leveranser, etter nærmere avtale.</w:t>
      </w:r>
    </w:p>
    <w:p w14:paraId="2BEF4324" w14:textId="77777777" w:rsidR="00AE4D12" w:rsidRDefault="00AE4D12" w:rsidP="00EB6C61">
      <w:pPr>
        <w:ind w:left="709"/>
        <w:rPr>
          <w:bCs/>
        </w:rPr>
      </w:pPr>
    </w:p>
    <w:p w14:paraId="14EF8297" w14:textId="75FE0997" w:rsidR="00AE4D12" w:rsidRPr="00AE4D12" w:rsidRDefault="00AE4D12" w:rsidP="00EB6C61">
      <w:pPr>
        <w:ind w:left="709"/>
        <w:rPr>
          <w:bCs/>
          <w:u w:val="single"/>
        </w:rPr>
      </w:pPr>
      <w:r w:rsidRPr="00AE4D12">
        <w:rPr>
          <w:bCs/>
          <w:u w:val="single"/>
        </w:rPr>
        <w:t>Fast inventar/utstyr</w:t>
      </w:r>
    </w:p>
    <w:p w14:paraId="2E91A2AE" w14:textId="3B9480F7" w:rsidR="00F259C1" w:rsidRPr="0044468F" w:rsidRDefault="00152267" w:rsidP="00F259C1">
      <w:pPr>
        <w:ind w:left="709"/>
        <w:rPr>
          <w:bCs/>
        </w:rPr>
      </w:pPr>
      <w:r w:rsidRPr="0044468F">
        <w:rPr>
          <w:bCs/>
        </w:rPr>
        <w:t>Utleier</w:t>
      </w:r>
      <w:r w:rsidR="00F259C1" w:rsidRPr="0044468F">
        <w:rPr>
          <w:bCs/>
        </w:rPr>
        <w:t xml:space="preserve"> skal levere komplett</w:t>
      </w:r>
      <w:r w:rsidR="0085215B" w:rsidRPr="0044468F">
        <w:rPr>
          <w:bCs/>
        </w:rPr>
        <w:t>e</w:t>
      </w:r>
      <w:r w:rsidR="00F259C1" w:rsidRPr="0044468F">
        <w:rPr>
          <w:bCs/>
        </w:rPr>
        <w:t xml:space="preserve"> idriftssatt</w:t>
      </w:r>
      <w:r w:rsidR="004D3BC9" w:rsidRPr="0044468F">
        <w:rPr>
          <w:bCs/>
        </w:rPr>
        <w:t xml:space="preserve">e lokaler </w:t>
      </w:r>
      <w:r w:rsidR="00F259C1" w:rsidRPr="0044468F">
        <w:rPr>
          <w:bCs/>
        </w:rPr>
        <w:t>inkludert fast inventar og utstyr. Som fast inventar og utstyr defineres:</w:t>
      </w:r>
    </w:p>
    <w:p w14:paraId="241AAB67" w14:textId="77777777" w:rsidR="00F259C1" w:rsidRPr="00F259C1" w:rsidRDefault="00F259C1" w:rsidP="00F259C1">
      <w:pPr>
        <w:ind w:left="709"/>
        <w:rPr>
          <w:bCs/>
          <w:u w:val="single"/>
        </w:rPr>
      </w:pPr>
    </w:p>
    <w:p w14:paraId="2E2E5F1E" w14:textId="21DDC4EE" w:rsidR="00F259C1" w:rsidRPr="0044468F" w:rsidRDefault="00F259C1" w:rsidP="00F259C1">
      <w:pPr>
        <w:ind w:left="709"/>
        <w:rPr>
          <w:bCs/>
        </w:rPr>
      </w:pPr>
      <w:r w:rsidRPr="0044468F">
        <w:rPr>
          <w:bCs/>
        </w:rPr>
        <w:t>1.</w:t>
      </w:r>
      <w:r w:rsidRPr="0044468F">
        <w:rPr>
          <w:bCs/>
        </w:rPr>
        <w:tab/>
        <w:t>Faste innredninger</w:t>
      </w:r>
      <w:r w:rsidR="00FD046D">
        <w:rPr>
          <w:bCs/>
        </w:rPr>
        <w:t>.</w:t>
      </w:r>
    </w:p>
    <w:p w14:paraId="4403CD6D" w14:textId="53D89A8D" w:rsidR="00F259C1" w:rsidRPr="0044468F" w:rsidRDefault="00F259C1" w:rsidP="00F259C1">
      <w:pPr>
        <w:ind w:left="709"/>
        <w:rPr>
          <w:bCs/>
        </w:rPr>
      </w:pPr>
      <w:r w:rsidRPr="0044468F">
        <w:rPr>
          <w:bCs/>
        </w:rPr>
        <w:t>2.</w:t>
      </w:r>
      <w:r w:rsidRPr="0044468F">
        <w:rPr>
          <w:bCs/>
        </w:rPr>
        <w:tab/>
        <w:t>Resepsjon inkludert diskarrangement</w:t>
      </w:r>
      <w:r w:rsidR="004D3BC9" w:rsidRPr="0044468F">
        <w:rPr>
          <w:bCs/>
        </w:rPr>
        <w:t xml:space="preserve"> (</w:t>
      </w:r>
      <w:r w:rsidR="00C21FA6" w:rsidRPr="0044468F">
        <w:rPr>
          <w:bCs/>
        </w:rPr>
        <w:t>dersom dette fremkommer av romprogram</w:t>
      </w:r>
      <w:r w:rsidR="004D3BC9" w:rsidRPr="0044468F">
        <w:rPr>
          <w:bCs/>
        </w:rPr>
        <w:t>)</w:t>
      </w:r>
      <w:r w:rsidR="00FD046D">
        <w:rPr>
          <w:bCs/>
        </w:rPr>
        <w:t>.</w:t>
      </w:r>
    </w:p>
    <w:p w14:paraId="60ECAC08" w14:textId="77777777" w:rsidR="00F259C1" w:rsidRPr="0044468F" w:rsidRDefault="00F259C1" w:rsidP="00F259C1">
      <w:pPr>
        <w:ind w:left="709"/>
        <w:rPr>
          <w:bCs/>
        </w:rPr>
      </w:pPr>
      <w:r w:rsidRPr="0044468F">
        <w:rPr>
          <w:bCs/>
        </w:rPr>
        <w:t>3.</w:t>
      </w:r>
      <w:r w:rsidRPr="0044468F">
        <w:rPr>
          <w:bCs/>
        </w:rPr>
        <w:tab/>
        <w:t xml:space="preserve">Garderober med innredninger i kontoretasjene. </w:t>
      </w:r>
    </w:p>
    <w:p w14:paraId="72909C26" w14:textId="258EF1FB" w:rsidR="00F259C1" w:rsidRPr="0044468F" w:rsidRDefault="00F259C1" w:rsidP="00CF7FCA">
      <w:pPr>
        <w:ind w:left="1414" w:hanging="705"/>
        <w:rPr>
          <w:bCs/>
        </w:rPr>
      </w:pPr>
      <w:r w:rsidRPr="0044468F">
        <w:rPr>
          <w:bCs/>
        </w:rPr>
        <w:t>4.</w:t>
      </w:r>
      <w:r w:rsidRPr="0044468F">
        <w:rPr>
          <w:bCs/>
        </w:rPr>
        <w:tab/>
        <w:t>Felles garderober for bygget,</w:t>
      </w:r>
      <w:r w:rsidR="00FD046D">
        <w:rPr>
          <w:bCs/>
        </w:rPr>
        <w:t xml:space="preserve"> med </w:t>
      </w:r>
      <w:r w:rsidRPr="0044468F">
        <w:rPr>
          <w:bCs/>
        </w:rPr>
        <w:t>dusj og låsbare skap, samt tørkerom.</w:t>
      </w:r>
    </w:p>
    <w:p w14:paraId="30C35790" w14:textId="757B37C0" w:rsidR="00F259C1" w:rsidRPr="0044468F" w:rsidRDefault="00F259C1" w:rsidP="00F259C1">
      <w:pPr>
        <w:ind w:left="709"/>
        <w:rPr>
          <w:bCs/>
        </w:rPr>
      </w:pPr>
      <w:r w:rsidRPr="0044468F">
        <w:rPr>
          <w:bCs/>
        </w:rPr>
        <w:t>5.</w:t>
      </w:r>
      <w:r w:rsidRPr="0044468F">
        <w:rPr>
          <w:bCs/>
        </w:rPr>
        <w:tab/>
        <w:t>Kjøkken/minikjøkken med innredninger og utstyr</w:t>
      </w:r>
      <w:r w:rsidR="001951C7">
        <w:rPr>
          <w:bCs/>
        </w:rPr>
        <w:t>.</w:t>
      </w:r>
      <w:r w:rsidRPr="0044468F">
        <w:rPr>
          <w:bCs/>
        </w:rPr>
        <w:t xml:space="preserve"> </w:t>
      </w:r>
    </w:p>
    <w:p w14:paraId="51030F98" w14:textId="0E6ACA4E" w:rsidR="00F259C1" w:rsidRPr="0044468F" w:rsidRDefault="00F259C1" w:rsidP="00F259C1">
      <w:pPr>
        <w:ind w:left="709"/>
        <w:rPr>
          <w:bCs/>
        </w:rPr>
      </w:pPr>
      <w:r w:rsidRPr="0044468F">
        <w:rPr>
          <w:bCs/>
        </w:rPr>
        <w:t>6.</w:t>
      </w:r>
      <w:r w:rsidRPr="0044468F">
        <w:rPr>
          <w:bCs/>
        </w:rPr>
        <w:tab/>
        <w:t>Miljøstasjoner (rom og plass, ikke beholdere etc.)</w:t>
      </w:r>
      <w:r w:rsidR="006D723E">
        <w:rPr>
          <w:bCs/>
        </w:rPr>
        <w:t>.</w:t>
      </w:r>
    </w:p>
    <w:p w14:paraId="7D7A23B7" w14:textId="31DFC9B6" w:rsidR="00F259C1" w:rsidRPr="0044468F" w:rsidRDefault="00F259C1" w:rsidP="00F259C1">
      <w:pPr>
        <w:ind w:left="709"/>
        <w:rPr>
          <w:bCs/>
        </w:rPr>
      </w:pPr>
      <w:r w:rsidRPr="0044468F">
        <w:rPr>
          <w:bCs/>
        </w:rPr>
        <w:t>7.</w:t>
      </w:r>
      <w:r w:rsidRPr="0044468F">
        <w:rPr>
          <w:bCs/>
        </w:rPr>
        <w:tab/>
        <w:t>Innvendig skilting og myndighetspålagt skilting</w:t>
      </w:r>
      <w:r w:rsidR="006D723E">
        <w:rPr>
          <w:bCs/>
        </w:rPr>
        <w:t>.</w:t>
      </w:r>
      <w:r w:rsidRPr="0044468F">
        <w:rPr>
          <w:bCs/>
        </w:rPr>
        <w:t xml:space="preserve"> </w:t>
      </w:r>
    </w:p>
    <w:p w14:paraId="51B91A17" w14:textId="714A0782" w:rsidR="00F259C1" w:rsidRPr="0044468F" w:rsidRDefault="00F259C1" w:rsidP="00F259C1">
      <w:pPr>
        <w:ind w:left="709"/>
        <w:rPr>
          <w:bCs/>
        </w:rPr>
      </w:pPr>
      <w:r w:rsidRPr="0044468F">
        <w:rPr>
          <w:bCs/>
        </w:rPr>
        <w:t>8.</w:t>
      </w:r>
      <w:r w:rsidRPr="0044468F">
        <w:rPr>
          <w:bCs/>
        </w:rPr>
        <w:tab/>
        <w:t>Foliering på glassvegger/glassfronter/glassfelt</w:t>
      </w:r>
      <w:r w:rsidR="006D723E">
        <w:rPr>
          <w:bCs/>
        </w:rPr>
        <w:t>.</w:t>
      </w:r>
    </w:p>
    <w:p w14:paraId="452AD2E0" w14:textId="400EEF80" w:rsidR="00F259C1" w:rsidRPr="0044468F" w:rsidRDefault="00F259C1" w:rsidP="00F259C1">
      <w:pPr>
        <w:ind w:left="709"/>
        <w:rPr>
          <w:bCs/>
        </w:rPr>
      </w:pPr>
      <w:r w:rsidRPr="0044468F">
        <w:rPr>
          <w:bCs/>
        </w:rPr>
        <w:t>9.</w:t>
      </w:r>
      <w:r w:rsidRPr="0044468F">
        <w:rPr>
          <w:bCs/>
        </w:rPr>
        <w:tab/>
        <w:t>Garnityr, speil og utstyr i WC-rom (våtrom) inkl. forrom</w:t>
      </w:r>
      <w:r w:rsidR="006D723E">
        <w:rPr>
          <w:bCs/>
        </w:rPr>
        <w:t>.</w:t>
      </w:r>
    </w:p>
    <w:p w14:paraId="16E8B225" w14:textId="4D74E013" w:rsidR="00F259C1" w:rsidRPr="0044468F" w:rsidRDefault="00F259C1" w:rsidP="00CF7FCA">
      <w:pPr>
        <w:ind w:left="1414" w:hanging="705"/>
        <w:rPr>
          <w:bCs/>
        </w:rPr>
      </w:pPr>
      <w:r w:rsidRPr="0044468F">
        <w:rPr>
          <w:bCs/>
        </w:rPr>
        <w:t>10.</w:t>
      </w:r>
      <w:r w:rsidRPr="0044468F">
        <w:rPr>
          <w:bCs/>
        </w:rPr>
        <w:tab/>
        <w:t xml:space="preserve">Felles innendørs sykkelparkering i godt sikret løsning med adgangskontroll, med sykkelstativ for fastlåsing av sykler, samt sykkelvaskeplass og lading av el-sykler. </w:t>
      </w:r>
    </w:p>
    <w:p w14:paraId="7806F5F4" w14:textId="24EA3344" w:rsidR="00F259C1" w:rsidRPr="0044468F" w:rsidRDefault="00F259C1" w:rsidP="00F259C1">
      <w:pPr>
        <w:ind w:left="709"/>
        <w:rPr>
          <w:bCs/>
        </w:rPr>
      </w:pPr>
      <w:r w:rsidRPr="0044468F">
        <w:rPr>
          <w:bCs/>
        </w:rPr>
        <w:t>11.</w:t>
      </w:r>
      <w:r w:rsidRPr="0044468F">
        <w:rPr>
          <w:bCs/>
        </w:rPr>
        <w:tab/>
        <w:t>Felles renholdsro</w:t>
      </w:r>
      <w:r w:rsidR="00A1792B">
        <w:rPr>
          <w:bCs/>
        </w:rPr>
        <w:t>m</w:t>
      </w:r>
      <w:r w:rsidR="00794273">
        <w:rPr>
          <w:bCs/>
        </w:rPr>
        <w:t>/bøttekott</w:t>
      </w:r>
      <w:r w:rsidR="00CA3826">
        <w:rPr>
          <w:bCs/>
        </w:rPr>
        <w:t xml:space="preserve"> m/utslagsvask og </w:t>
      </w:r>
      <w:r w:rsidR="00AD4955">
        <w:rPr>
          <w:bCs/>
        </w:rPr>
        <w:t>oppbevaringsmuligheter</w:t>
      </w:r>
      <w:r w:rsidRPr="0044468F">
        <w:rPr>
          <w:bCs/>
        </w:rPr>
        <w:t>.</w:t>
      </w:r>
    </w:p>
    <w:p w14:paraId="3E167A8A" w14:textId="7558ACD8" w:rsidR="00F259C1" w:rsidRPr="0044468F" w:rsidRDefault="00F259C1" w:rsidP="00F259C1">
      <w:pPr>
        <w:ind w:left="709"/>
        <w:rPr>
          <w:bCs/>
        </w:rPr>
      </w:pPr>
      <w:r w:rsidRPr="0044468F">
        <w:rPr>
          <w:bCs/>
        </w:rPr>
        <w:t>12.</w:t>
      </w:r>
      <w:r w:rsidRPr="0044468F">
        <w:rPr>
          <w:bCs/>
        </w:rPr>
        <w:tab/>
        <w:t>Innvendige basestasjoner (microcelleanlegg), eller tilsvarende</w:t>
      </w:r>
      <w:r w:rsidR="00FD046D">
        <w:rPr>
          <w:bCs/>
        </w:rPr>
        <w:t>.</w:t>
      </w:r>
    </w:p>
    <w:p w14:paraId="7F67E55B" w14:textId="77777777" w:rsidR="00F259C1" w:rsidRPr="00F259C1" w:rsidRDefault="00F259C1" w:rsidP="00F259C1">
      <w:pPr>
        <w:ind w:left="709"/>
        <w:rPr>
          <w:bCs/>
          <w:u w:val="single"/>
        </w:rPr>
      </w:pPr>
    </w:p>
    <w:p w14:paraId="43718B69" w14:textId="02012697" w:rsidR="00AE4D12" w:rsidRPr="0044468F" w:rsidRDefault="00F259C1" w:rsidP="00F259C1">
      <w:pPr>
        <w:ind w:left="709"/>
        <w:rPr>
          <w:bCs/>
        </w:rPr>
      </w:pPr>
      <w:r w:rsidRPr="0044468F">
        <w:rPr>
          <w:bCs/>
        </w:rPr>
        <w:t>Konferer for øvrig kap</w:t>
      </w:r>
      <w:r w:rsidR="003B4A41" w:rsidRPr="0044468F">
        <w:rPr>
          <w:bCs/>
        </w:rPr>
        <w:t xml:space="preserve">ittel </w:t>
      </w:r>
      <w:r w:rsidRPr="0044468F">
        <w:rPr>
          <w:bCs/>
        </w:rPr>
        <w:t>2</w:t>
      </w:r>
      <w:r w:rsidR="006B3D5B" w:rsidRPr="0044468F">
        <w:rPr>
          <w:bCs/>
        </w:rPr>
        <w:t>7</w:t>
      </w:r>
      <w:r w:rsidRPr="0044468F">
        <w:rPr>
          <w:bCs/>
        </w:rPr>
        <w:t xml:space="preserve"> for </w:t>
      </w:r>
      <w:r w:rsidR="004305EA" w:rsidRPr="0044468F">
        <w:rPr>
          <w:bCs/>
        </w:rPr>
        <w:t xml:space="preserve">spesifiserte krav til </w:t>
      </w:r>
      <w:r w:rsidRPr="0044468F">
        <w:rPr>
          <w:bCs/>
        </w:rPr>
        <w:t xml:space="preserve">enkelte av </w:t>
      </w:r>
      <w:r w:rsidR="004305EA" w:rsidRPr="0044468F">
        <w:rPr>
          <w:bCs/>
        </w:rPr>
        <w:t>ovennevnte</w:t>
      </w:r>
      <w:r w:rsidRPr="0044468F">
        <w:rPr>
          <w:bCs/>
        </w:rPr>
        <w:t xml:space="preserve"> leveranse</w:t>
      </w:r>
      <w:r w:rsidR="004305EA" w:rsidRPr="0044468F">
        <w:rPr>
          <w:bCs/>
        </w:rPr>
        <w:t>r</w:t>
      </w:r>
      <w:r w:rsidRPr="0044468F">
        <w:rPr>
          <w:bCs/>
        </w:rPr>
        <w:t>.</w:t>
      </w:r>
    </w:p>
    <w:p w14:paraId="3EDCF908" w14:textId="77777777" w:rsidR="00F8610C" w:rsidRDefault="00F8610C" w:rsidP="00F8610C">
      <w:pPr>
        <w:suppressAutoHyphens/>
        <w:ind w:left="680"/>
        <w:rPr>
          <w:szCs w:val="24"/>
        </w:rPr>
      </w:pPr>
    </w:p>
    <w:p w14:paraId="3E4A79F4" w14:textId="77777777" w:rsidR="00F8610C" w:rsidRPr="0027081C" w:rsidRDefault="00F8610C" w:rsidP="0027081C">
      <w:pPr>
        <w:pStyle w:val="Overskrift8"/>
        <w:ind w:hanging="720"/>
        <w:rPr>
          <w:u w:val="none"/>
        </w:rPr>
      </w:pPr>
      <w:bookmarkStart w:id="111" w:name="_Toc431799644"/>
      <w:r w:rsidRPr="0027081C">
        <w:rPr>
          <w:u w:val="none"/>
        </w:rPr>
        <w:t>11</w:t>
      </w:r>
      <w:r w:rsidR="00EB6C61">
        <w:rPr>
          <w:u w:val="none"/>
        </w:rPr>
        <w:t>6</w:t>
      </w:r>
      <w:r w:rsidRPr="0027081C">
        <w:rPr>
          <w:u w:val="none"/>
        </w:rPr>
        <w:tab/>
      </w:r>
      <w:bookmarkEnd w:id="111"/>
      <w:r w:rsidR="00A44697" w:rsidRPr="003B7DED">
        <w:rPr>
          <w:u w:val="none"/>
        </w:rPr>
        <w:t>AVFALLSHÅNDTERING</w:t>
      </w:r>
    </w:p>
    <w:p w14:paraId="4A355B82" w14:textId="77777777" w:rsidR="00F8610C" w:rsidRDefault="00F8610C" w:rsidP="00F8610C">
      <w:pPr>
        <w:ind w:left="680"/>
      </w:pPr>
      <w:r w:rsidRPr="00BD50E1">
        <w:t xml:space="preserve">Det forutsettes avsatt plass til søppelcontainer/søppelhåndtering for alle normale typer avfall for bygget, samt til varelevering med lastebil. </w:t>
      </w:r>
      <w:r w:rsidR="00B6563C">
        <w:t>Avfallshåndtering må tilfredsstille kommunale krav til fraksjonssortering.</w:t>
      </w:r>
    </w:p>
    <w:p w14:paraId="7C046A35" w14:textId="77777777" w:rsidR="000F6DFA" w:rsidRDefault="000F6DFA" w:rsidP="00F8610C">
      <w:pPr>
        <w:ind w:left="680"/>
      </w:pPr>
    </w:p>
    <w:p w14:paraId="506B673E" w14:textId="77777777" w:rsidR="00F8610C" w:rsidRDefault="00F8610C" w:rsidP="00F8610C">
      <w:pPr>
        <w:ind w:left="680"/>
      </w:pPr>
    </w:p>
    <w:p w14:paraId="43649642" w14:textId="77777777" w:rsidR="001D6AE9" w:rsidRDefault="001A394F" w:rsidP="00886978">
      <w:pPr>
        <w:pStyle w:val="Overskrift2"/>
      </w:pPr>
      <w:bookmarkStart w:id="112" w:name="_Toc124558236"/>
      <w:bookmarkStart w:id="113" w:name="_Toc514926729"/>
      <w:bookmarkStart w:id="114" w:name="_Toc36555156"/>
      <w:bookmarkEnd w:id="112"/>
      <w:r>
        <w:t>12</w:t>
      </w:r>
      <w:r w:rsidR="001D6AE9" w:rsidRPr="005335E0">
        <w:tab/>
      </w:r>
      <w:r w:rsidR="0027081C">
        <w:t>OVERORDNEDE KRAV TIL BYGGET</w:t>
      </w:r>
      <w:bookmarkEnd w:id="113"/>
      <w:bookmarkEnd w:id="114"/>
    </w:p>
    <w:p w14:paraId="04E52890" w14:textId="77777777" w:rsidR="00886978" w:rsidRDefault="00886978" w:rsidP="00A765A0"/>
    <w:p w14:paraId="6651D3D5" w14:textId="77777777" w:rsidR="003F00C8" w:rsidRPr="0027081C" w:rsidRDefault="003F00C8" w:rsidP="0027081C">
      <w:pPr>
        <w:pStyle w:val="Overskrift8"/>
        <w:ind w:hanging="720"/>
        <w:rPr>
          <w:u w:val="none"/>
        </w:rPr>
      </w:pPr>
      <w:r w:rsidRPr="0027081C">
        <w:rPr>
          <w:u w:val="none"/>
        </w:rPr>
        <w:t>121</w:t>
      </w:r>
      <w:r w:rsidRPr="0027081C">
        <w:rPr>
          <w:u w:val="none"/>
        </w:rPr>
        <w:tab/>
      </w:r>
      <w:r w:rsidR="008971E7" w:rsidRPr="0027081C">
        <w:rPr>
          <w:u w:val="none"/>
        </w:rPr>
        <w:t>FORSKRIFTER, STANDARDER OG RETNINGSLINJER</w:t>
      </w:r>
    </w:p>
    <w:p w14:paraId="6C388312" w14:textId="267BA7AC" w:rsidR="005C6C24" w:rsidRPr="00F93B12" w:rsidRDefault="00152267" w:rsidP="005C6C24">
      <w:pPr>
        <w:ind w:left="708"/>
        <w:rPr>
          <w:szCs w:val="24"/>
        </w:rPr>
      </w:pPr>
      <w:r>
        <w:rPr>
          <w:szCs w:val="24"/>
        </w:rPr>
        <w:t>Utleier</w:t>
      </w:r>
      <w:r w:rsidR="004F5F74" w:rsidRPr="00BE7B56">
        <w:rPr>
          <w:szCs w:val="24"/>
        </w:rPr>
        <w:t xml:space="preserve"> </w:t>
      </w:r>
      <w:r w:rsidR="005C6C24" w:rsidRPr="00BE7B56">
        <w:rPr>
          <w:szCs w:val="24"/>
        </w:rPr>
        <w:t xml:space="preserve">er ansvarlig for at </w:t>
      </w:r>
      <w:r w:rsidR="00980BC4">
        <w:rPr>
          <w:szCs w:val="24"/>
        </w:rPr>
        <w:t xml:space="preserve">Leieobjektet </w:t>
      </w:r>
      <w:r w:rsidR="005C6C24" w:rsidRPr="00BE7B56">
        <w:rPr>
          <w:szCs w:val="24"/>
        </w:rPr>
        <w:t xml:space="preserve">med installasjoner prosjekteres og utføres i henhold til de til enhver tid gjeldende lover, statlige og kommunale forskrifter, </w:t>
      </w:r>
      <w:r w:rsidR="009C6F8A">
        <w:rPr>
          <w:szCs w:val="24"/>
        </w:rPr>
        <w:t xml:space="preserve">EU-direktiver, </w:t>
      </w:r>
      <w:r w:rsidR="00610E81">
        <w:rPr>
          <w:szCs w:val="24"/>
        </w:rPr>
        <w:t xml:space="preserve">normer, </w:t>
      </w:r>
      <w:r w:rsidR="005C6C24" w:rsidRPr="00BE7B56">
        <w:rPr>
          <w:szCs w:val="24"/>
        </w:rPr>
        <w:t>regler, standarder, veiledninger og retningslinje</w:t>
      </w:r>
      <w:r w:rsidR="005C6C24" w:rsidRPr="00F93B12">
        <w:rPr>
          <w:szCs w:val="24"/>
        </w:rPr>
        <w:t>r</w:t>
      </w:r>
      <w:r w:rsidR="004F5F74" w:rsidRPr="00F93B12">
        <w:rPr>
          <w:szCs w:val="24"/>
        </w:rPr>
        <w:t>, som måtte gjelde for de</w:t>
      </w:r>
      <w:r w:rsidR="00CA5B71">
        <w:rPr>
          <w:szCs w:val="24"/>
        </w:rPr>
        <w:t>n</w:t>
      </w:r>
      <w:r w:rsidR="004F5F74" w:rsidRPr="00F93B12">
        <w:rPr>
          <w:szCs w:val="24"/>
        </w:rPr>
        <w:t xml:space="preserve"> konkrete eiendommen.</w:t>
      </w:r>
    </w:p>
    <w:p w14:paraId="4F092A92" w14:textId="77777777" w:rsidR="005C6C24" w:rsidRPr="00BE7B56" w:rsidRDefault="005C6C24" w:rsidP="005C6C24">
      <w:pPr>
        <w:ind w:left="708"/>
        <w:rPr>
          <w:szCs w:val="24"/>
        </w:rPr>
      </w:pPr>
    </w:p>
    <w:p w14:paraId="2DB30592" w14:textId="0073423C" w:rsidR="005C6C24" w:rsidRPr="00CA5B71" w:rsidRDefault="005C6C24" w:rsidP="00A97B15">
      <w:pPr>
        <w:ind w:left="708"/>
      </w:pPr>
      <w:r w:rsidRPr="00BE7B56">
        <w:t xml:space="preserve">Alle nødvendige søknader, meldinger, godkjennelser og avklaringer til offentlige myndigheter som ordinært er </w:t>
      </w:r>
      <w:r w:rsidR="00152267">
        <w:t>Utleier</w:t>
      </w:r>
      <w:r w:rsidR="00BE7B56" w:rsidRPr="00CA5B71">
        <w:t>s</w:t>
      </w:r>
      <w:r w:rsidR="004F5F74" w:rsidRPr="00CA5B71">
        <w:t xml:space="preserve"> </w:t>
      </w:r>
      <w:r w:rsidRPr="00CA5B71">
        <w:t xml:space="preserve">ansvar, skal ivaretas og avklares av </w:t>
      </w:r>
      <w:r w:rsidR="00152267">
        <w:t>Utleier</w:t>
      </w:r>
      <w:r w:rsidRPr="00CA5B71">
        <w:t>.</w:t>
      </w:r>
    </w:p>
    <w:p w14:paraId="47E98668" w14:textId="77777777" w:rsidR="005C6C24" w:rsidRPr="00F93B12" w:rsidRDefault="005C6C24" w:rsidP="005C6C24">
      <w:pPr>
        <w:ind w:left="708"/>
        <w:rPr>
          <w:szCs w:val="24"/>
        </w:rPr>
      </w:pPr>
    </w:p>
    <w:p w14:paraId="64D631D9" w14:textId="70677356" w:rsidR="005C6C24" w:rsidRPr="00BE7B56" w:rsidRDefault="005C6C24" w:rsidP="005C6C24">
      <w:pPr>
        <w:ind w:left="708"/>
        <w:rPr>
          <w:szCs w:val="24"/>
        </w:rPr>
      </w:pPr>
      <w:r w:rsidRPr="00F93B12">
        <w:rPr>
          <w:szCs w:val="24"/>
        </w:rPr>
        <w:t>Foruten byggeforskrift (TEK) med veiledning (REN), gjøres det spesielt oppmerksom på arbeidsmiljølovens forskrifter og veiledninger bl.a. Veiledning nr. 444 “Klima o</w:t>
      </w:r>
      <w:r w:rsidRPr="00BE7B56">
        <w:rPr>
          <w:szCs w:val="24"/>
        </w:rPr>
        <w:t xml:space="preserve">g luftkvalitet på arbeidsplassen” og </w:t>
      </w:r>
      <w:r w:rsidRPr="0042706A">
        <w:rPr>
          <w:szCs w:val="24"/>
        </w:rPr>
        <w:t xml:space="preserve">arbeidsplassforskriften </w:t>
      </w:r>
      <w:r w:rsidRPr="00BE7B56">
        <w:rPr>
          <w:szCs w:val="24"/>
        </w:rPr>
        <w:t xml:space="preserve">samt Lov om arkiv av 1992 </w:t>
      </w:r>
      <w:r w:rsidRPr="0042706A">
        <w:rPr>
          <w:szCs w:val="24"/>
        </w:rPr>
        <w:t xml:space="preserve">med </w:t>
      </w:r>
      <w:r w:rsidR="00857127" w:rsidRPr="0042706A">
        <w:rPr>
          <w:szCs w:val="24"/>
        </w:rPr>
        <w:t>siste endringer</w:t>
      </w:r>
      <w:r w:rsidR="00857127">
        <w:rPr>
          <w:szCs w:val="24"/>
        </w:rPr>
        <w:t xml:space="preserve">, </w:t>
      </w:r>
      <w:r w:rsidRPr="00BE7B56">
        <w:rPr>
          <w:szCs w:val="24"/>
        </w:rPr>
        <w:t xml:space="preserve">forskrift og veiledninger. </w:t>
      </w:r>
    </w:p>
    <w:p w14:paraId="08434B85" w14:textId="77777777" w:rsidR="005C6C24" w:rsidRPr="00BE7B56" w:rsidRDefault="005C6C24" w:rsidP="005C6C24">
      <w:pPr>
        <w:ind w:left="708"/>
        <w:rPr>
          <w:szCs w:val="24"/>
        </w:rPr>
      </w:pPr>
    </w:p>
    <w:p w14:paraId="18B4E032" w14:textId="5DC0AD72" w:rsidR="000B29F3" w:rsidRDefault="000B29F3" w:rsidP="000B29F3">
      <w:pPr>
        <w:ind w:left="708"/>
      </w:pPr>
      <w:r w:rsidRPr="00BE7B56">
        <w:t xml:space="preserve">Dersom ikke annet er nevnt i denne kravspesifikasjonen skal </w:t>
      </w:r>
      <w:r w:rsidR="00857127" w:rsidRPr="0042706A">
        <w:t>utførelser</w:t>
      </w:r>
      <w:r w:rsidR="00857127">
        <w:t xml:space="preserve"> </w:t>
      </w:r>
      <w:r w:rsidR="00A7454A">
        <w:t xml:space="preserve">og montasje </w:t>
      </w:r>
      <w:r w:rsidRPr="00BE7B56">
        <w:t>være i henhold til NS 3420</w:t>
      </w:r>
      <w:r w:rsidR="00A7454A">
        <w:t>. Dersom ikke annet er angitt skal</w:t>
      </w:r>
      <w:r w:rsidR="00A44697" w:rsidRPr="00BE7B56">
        <w:t xml:space="preserve"> </w:t>
      </w:r>
      <w:r w:rsidR="002E16A9">
        <w:t xml:space="preserve">toleranseklassenes </w:t>
      </w:r>
      <w:r w:rsidR="00A44697" w:rsidRPr="00BE7B56">
        <w:t>normal</w:t>
      </w:r>
      <w:r w:rsidR="00CC5C45">
        <w:t>krav</w:t>
      </w:r>
      <w:r w:rsidR="00C03957">
        <w:t xml:space="preserve"> </w:t>
      </w:r>
      <w:r w:rsidR="00A7454A">
        <w:t>følges</w:t>
      </w:r>
      <w:r w:rsidR="00A44697" w:rsidRPr="00BE7B56">
        <w:t>.</w:t>
      </w:r>
    </w:p>
    <w:p w14:paraId="6E099E73" w14:textId="77777777" w:rsidR="0042706A" w:rsidRPr="00BE7B56" w:rsidRDefault="0042706A" w:rsidP="000B29F3">
      <w:pPr>
        <w:ind w:left="708"/>
      </w:pPr>
    </w:p>
    <w:p w14:paraId="11F38E95" w14:textId="4170DBD5" w:rsidR="000B29F3" w:rsidRPr="00BE7B56" w:rsidRDefault="00A14C75" w:rsidP="003E606B">
      <w:pPr>
        <w:ind w:left="708"/>
      </w:pPr>
      <w:r w:rsidRPr="00BE7B56">
        <w:t>Det skal fortrinnsvis benyttes preaksepterte løsninger, og i</w:t>
      </w:r>
      <w:r w:rsidR="00A44697" w:rsidRPr="00BE7B56">
        <w:t xml:space="preserve"> de tilfeller det er relevant skal</w:t>
      </w:r>
      <w:r w:rsidR="0042706A">
        <w:t xml:space="preserve"> løsninger anbefalt i NBIs bygge</w:t>
      </w:r>
      <w:r w:rsidR="00A44697" w:rsidRPr="00BE7B56">
        <w:t>detaljer benyttes.</w:t>
      </w:r>
    </w:p>
    <w:p w14:paraId="4B0DAEDD" w14:textId="77777777" w:rsidR="000B29F3" w:rsidRPr="005D679E" w:rsidRDefault="000B29F3" w:rsidP="003E606B">
      <w:pPr>
        <w:rPr>
          <w:color w:val="FF0000"/>
        </w:rPr>
      </w:pPr>
    </w:p>
    <w:p w14:paraId="66FA426D" w14:textId="77777777" w:rsidR="001D6AE9" w:rsidRPr="0027081C" w:rsidRDefault="00F8610C" w:rsidP="0027081C">
      <w:pPr>
        <w:pStyle w:val="Overskrift8"/>
        <w:ind w:hanging="720"/>
        <w:rPr>
          <w:u w:val="none"/>
        </w:rPr>
      </w:pPr>
      <w:bookmarkStart w:id="115" w:name="_Toc117670596"/>
      <w:bookmarkStart w:id="116" w:name="_Toc117671146"/>
      <w:bookmarkStart w:id="117" w:name="_Toc117671192"/>
      <w:bookmarkStart w:id="118" w:name="_Toc118696918"/>
      <w:bookmarkStart w:id="119" w:name="_Toc124676007"/>
      <w:bookmarkStart w:id="120" w:name="_Toc124676151"/>
      <w:bookmarkStart w:id="121" w:name="_Toc124676932"/>
      <w:bookmarkStart w:id="122" w:name="_Toc124677077"/>
      <w:bookmarkStart w:id="123" w:name="_Toc124688355"/>
      <w:bookmarkStart w:id="124" w:name="_Toc125519280"/>
      <w:bookmarkStart w:id="125" w:name="_Toc125519345"/>
      <w:bookmarkStart w:id="126" w:name="_Toc125519401"/>
      <w:bookmarkStart w:id="127" w:name="_Toc130375131"/>
      <w:bookmarkStart w:id="128" w:name="_Toc130714220"/>
      <w:bookmarkStart w:id="129" w:name="_Toc130779927"/>
      <w:bookmarkStart w:id="130" w:name="_Toc130780275"/>
      <w:bookmarkStart w:id="131" w:name="_Toc130780342"/>
      <w:bookmarkStart w:id="132" w:name="_Toc130780390"/>
      <w:bookmarkStart w:id="133" w:name="_Toc130780506"/>
      <w:bookmarkStart w:id="134" w:name="_Toc130783641"/>
      <w:bookmarkStart w:id="135" w:name="_Toc165946228"/>
      <w:bookmarkStart w:id="136" w:name="_Toc166037314"/>
      <w:bookmarkStart w:id="137" w:name="_Toc188886578"/>
      <w:bookmarkStart w:id="138" w:name="_Toc188886801"/>
      <w:bookmarkStart w:id="139" w:name="_Toc188886892"/>
      <w:bookmarkStart w:id="140" w:name="_Toc188886964"/>
      <w:bookmarkStart w:id="141" w:name="_Toc188887044"/>
      <w:bookmarkStart w:id="142" w:name="_Toc189464005"/>
      <w:bookmarkStart w:id="143" w:name="_Toc189536442"/>
      <w:bookmarkStart w:id="144" w:name="_Toc191024614"/>
      <w:bookmarkStart w:id="145" w:name="_Toc191024736"/>
      <w:bookmarkStart w:id="146" w:name="_Toc192557279"/>
      <w:bookmarkStart w:id="147" w:name="_Toc196618095"/>
      <w:bookmarkStart w:id="148" w:name="_Toc196620869"/>
      <w:bookmarkStart w:id="149" w:name="_Toc197912762"/>
      <w:bookmarkStart w:id="150" w:name="_Toc200514422"/>
      <w:bookmarkStart w:id="151" w:name="_Toc200936190"/>
      <w:bookmarkStart w:id="152" w:name="_Toc200936287"/>
      <w:bookmarkStart w:id="153" w:name="_Toc201463376"/>
      <w:bookmarkStart w:id="154" w:name="_Toc214016489"/>
      <w:bookmarkStart w:id="155" w:name="_Toc214099026"/>
      <w:bookmarkStart w:id="156" w:name="_Toc215547961"/>
      <w:bookmarkStart w:id="157" w:name="_Toc215548185"/>
      <w:bookmarkStart w:id="158" w:name="_Toc215548310"/>
      <w:bookmarkStart w:id="159" w:name="_Toc215548420"/>
      <w:bookmarkStart w:id="160" w:name="_Toc215548564"/>
      <w:bookmarkStart w:id="161" w:name="_Toc215548617"/>
      <w:bookmarkStart w:id="162" w:name="_Toc224700420"/>
      <w:bookmarkStart w:id="163" w:name="_Toc234911137"/>
      <w:bookmarkStart w:id="164" w:name="_Toc240966389"/>
      <w:bookmarkStart w:id="165" w:name="_Toc241035071"/>
      <w:bookmarkStart w:id="166" w:name="_Toc268613398"/>
      <w:bookmarkStart w:id="167" w:name="_Toc268694927"/>
      <w:bookmarkStart w:id="168" w:name="_Toc269448456"/>
      <w:bookmarkStart w:id="169" w:name="_Toc273600265"/>
      <w:bookmarkStart w:id="170" w:name="_Toc290530411"/>
      <w:bookmarkStart w:id="171" w:name="_Toc292084933"/>
      <w:bookmarkStart w:id="172" w:name="_Toc292191855"/>
      <w:bookmarkStart w:id="173" w:name="_Toc292286750"/>
      <w:bookmarkStart w:id="174" w:name="_Toc293060762"/>
      <w:bookmarkStart w:id="175" w:name="_Toc293558797"/>
      <w:bookmarkStart w:id="176" w:name="_Toc296511617"/>
      <w:bookmarkStart w:id="177" w:name="_Toc296528793"/>
      <w:r w:rsidRPr="0027081C">
        <w:rPr>
          <w:u w:val="none"/>
        </w:rPr>
        <w:t>122</w:t>
      </w:r>
      <w:r w:rsidR="001D6AE9" w:rsidRPr="0027081C">
        <w:rPr>
          <w:u w:val="none"/>
        </w:rPr>
        <w:tab/>
      </w:r>
      <w:bookmarkStart w:id="178" w:name="_Toc431799640"/>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008971E7" w:rsidRPr="0027081C">
        <w:rPr>
          <w:u w:val="none"/>
        </w:rPr>
        <w:t>UNIVERSELL UTFORMING</w:t>
      </w:r>
      <w:r w:rsidR="005C6C24" w:rsidRPr="0027081C">
        <w:rPr>
          <w:u w:val="none"/>
        </w:rPr>
        <w:t xml:space="preserve"> (UU)</w:t>
      </w:r>
      <w:bookmarkEnd w:id="178"/>
    </w:p>
    <w:p w14:paraId="29D35040" w14:textId="291DC80F" w:rsidR="005C6C24" w:rsidRDefault="00152267" w:rsidP="005C6C24">
      <w:pPr>
        <w:ind w:left="708"/>
      </w:pPr>
      <w:bookmarkStart w:id="179" w:name="_Toc24524257"/>
      <w:bookmarkStart w:id="180" w:name="_Toc24979312"/>
      <w:bookmarkStart w:id="181" w:name="_Toc25062605"/>
      <w:bookmarkStart w:id="182" w:name="_Toc117670597"/>
      <w:bookmarkStart w:id="183" w:name="_Toc117671147"/>
      <w:bookmarkStart w:id="184" w:name="_Toc117671193"/>
      <w:bookmarkStart w:id="185" w:name="_Toc118696919"/>
      <w:bookmarkStart w:id="186" w:name="_Toc124676008"/>
      <w:bookmarkStart w:id="187" w:name="_Toc124676152"/>
      <w:bookmarkStart w:id="188" w:name="_Toc124676933"/>
      <w:bookmarkStart w:id="189" w:name="_Toc124677078"/>
      <w:bookmarkStart w:id="190" w:name="_Toc124688356"/>
      <w:bookmarkStart w:id="191" w:name="_Toc125519281"/>
      <w:bookmarkStart w:id="192" w:name="_Toc125519346"/>
      <w:bookmarkStart w:id="193" w:name="_Toc125519402"/>
      <w:bookmarkStart w:id="194" w:name="_Toc130375133"/>
      <w:bookmarkStart w:id="195" w:name="_Toc130714222"/>
      <w:bookmarkStart w:id="196" w:name="_Toc130779929"/>
      <w:bookmarkStart w:id="197" w:name="_Toc130780277"/>
      <w:bookmarkStart w:id="198" w:name="_Toc130780344"/>
      <w:bookmarkStart w:id="199" w:name="_Toc130780392"/>
      <w:bookmarkStart w:id="200" w:name="_Toc130780508"/>
      <w:bookmarkStart w:id="201" w:name="_Toc130783643"/>
      <w:bookmarkStart w:id="202" w:name="_Toc165946230"/>
      <w:bookmarkStart w:id="203" w:name="_Toc166037316"/>
      <w:bookmarkStart w:id="204" w:name="_Toc188886580"/>
      <w:bookmarkStart w:id="205" w:name="_Toc188886803"/>
      <w:bookmarkStart w:id="206" w:name="_Toc188886894"/>
      <w:bookmarkStart w:id="207" w:name="_Toc188886966"/>
      <w:bookmarkStart w:id="208" w:name="_Toc188887046"/>
      <w:bookmarkStart w:id="209" w:name="_Toc189464007"/>
      <w:bookmarkStart w:id="210" w:name="_Toc189536444"/>
      <w:bookmarkStart w:id="211" w:name="_Toc191024616"/>
      <w:bookmarkStart w:id="212" w:name="_Toc191024738"/>
      <w:bookmarkStart w:id="213" w:name="_Toc192557280"/>
      <w:bookmarkStart w:id="214" w:name="_Toc196618097"/>
      <w:bookmarkStart w:id="215" w:name="_Toc196620871"/>
      <w:bookmarkStart w:id="216" w:name="_Toc197912764"/>
      <w:bookmarkStart w:id="217" w:name="_Toc200514424"/>
      <w:bookmarkStart w:id="218" w:name="_Toc200936192"/>
      <w:bookmarkStart w:id="219" w:name="_Toc200936289"/>
      <w:bookmarkStart w:id="220" w:name="_Toc201463378"/>
      <w:bookmarkStart w:id="221" w:name="_Toc214016491"/>
      <w:bookmarkStart w:id="222" w:name="_Toc214099028"/>
      <w:bookmarkStart w:id="223" w:name="_Toc215547963"/>
      <w:bookmarkStart w:id="224" w:name="_Toc215548187"/>
      <w:bookmarkStart w:id="225" w:name="_Toc215548312"/>
      <w:bookmarkStart w:id="226" w:name="_Toc215548422"/>
      <w:bookmarkStart w:id="227" w:name="_Toc215548566"/>
      <w:bookmarkStart w:id="228" w:name="_Toc215548619"/>
      <w:bookmarkStart w:id="229" w:name="_Toc224700422"/>
      <w:bookmarkStart w:id="230" w:name="_Toc234911139"/>
      <w:bookmarkStart w:id="231" w:name="_Toc240966391"/>
      <w:bookmarkStart w:id="232" w:name="_Toc241035073"/>
      <w:bookmarkStart w:id="233" w:name="_Toc268613400"/>
      <w:bookmarkStart w:id="234" w:name="_Toc268694929"/>
      <w:bookmarkStart w:id="235" w:name="_Toc269448458"/>
      <w:bookmarkStart w:id="236" w:name="_Toc273600267"/>
      <w:bookmarkStart w:id="237" w:name="_Toc290530413"/>
      <w:bookmarkStart w:id="238" w:name="_Toc292084935"/>
      <w:bookmarkStart w:id="239" w:name="_Toc292191857"/>
      <w:bookmarkStart w:id="240" w:name="_Toc292286752"/>
      <w:bookmarkStart w:id="241" w:name="_Toc293060764"/>
      <w:bookmarkStart w:id="242" w:name="_Toc293558799"/>
      <w:bookmarkStart w:id="243" w:name="_Toc296511619"/>
      <w:bookmarkStart w:id="244" w:name="_Toc296528795"/>
      <w:r>
        <w:t>Leietaker</w:t>
      </w:r>
      <w:r w:rsidR="000D0591">
        <w:t xml:space="preserve">s </w:t>
      </w:r>
      <w:r w:rsidR="005C6C24">
        <w:t xml:space="preserve">lokaler skal planlegges og bygges slik at de er med på å sikre tilgjengelighet for alle brukergrupper og det skal spesielt tas høyde for mennesker med nedsatt funksjonsevne. </w:t>
      </w:r>
      <w:r w:rsidR="005C6C24" w:rsidRPr="00CC414F">
        <w:t>Prinsippene om universell utforming skal ligge til</w:t>
      </w:r>
      <w:r w:rsidR="005C6C24">
        <w:t xml:space="preserve"> </w:t>
      </w:r>
      <w:r w:rsidR="005C6C24" w:rsidRPr="00CC414F">
        <w:t xml:space="preserve">grunn for planleggingen og gjennomføringen. </w:t>
      </w:r>
      <w:r w:rsidR="005C6C24" w:rsidRPr="00CC414F">
        <w:rPr>
          <w:szCs w:val="24"/>
        </w:rPr>
        <w:t>I den utstrekning byggets oppføringstidspunkt lemper på kravene til universell utforming, er staten ved inn</w:t>
      </w:r>
      <w:r w:rsidR="005C6C24">
        <w:rPr>
          <w:szCs w:val="24"/>
        </w:rPr>
        <w:t>leie av lokaler i et slikt bygg</w:t>
      </w:r>
      <w:r w:rsidR="005C6C24" w:rsidRPr="00CC414F">
        <w:rPr>
          <w:szCs w:val="24"/>
        </w:rPr>
        <w:t xml:space="preserve"> likevel pålagt å kre</w:t>
      </w:r>
      <w:r w:rsidR="00152F1E">
        <w:rPr>
          <w:szCs w:val="24"/>
        </w:rPr>
        <w:t xml:space="preserve">ve at lokalene får en </w:t>
      </w:r>
      <w:r w:rsidR="005C6C24" w:rsidRPr="00CC414F">
        <w:rPr>
          <w:szCs w:val="24"/>
        </w:rPr>
        <w:t>universell utforming</w:t>
      </w:r>
      <w:r w:rsidR="005C6C24" w:rsidRPr="00CC414F">
        <w:t>.</w:t>
      </w:r>
      <w:r w:rsidR="005C6C24">
        <w:t xml:space="preserve"> </w:t>
      </w:r>
    </w:p>
    <w:p w14:paraId="2ABA7C5F" w14:textId="77777777" w:rsidR="005C6C24" w:rsidRDefault="005C6C24" w:rsidP="005C6C24">
      <w:pPr>
        <w:ind w:left="708"/>
      </w:pPr>
    </w:p>
    <w:p w14:paraId="72DEF475" w14:textId="59D752CC" w:rsidR="00D31A59" w:rsidRDefault="00980BC4" w:rsidP="003E606B">
      <w:pPr>
        <w:ind w:left="708"/>
        <w:rPr>
          <w:rFonts w:cs="Arial"/>
        </w:rPr>
      </w:pPr>
      <w:r>
        <w:rPr>
          <w:rFonts w:cs="Arial"/>
        </w:rPr>
        <w:t>R</w:t>
      </w:r>
      <w:r w:rsidR="00EB6C61" w:rsidRPr="002179F8">
        <w:rPr>
          <w:rFonts w:cs="Arial"/>
        </w:rPr>
        <w:t>egelverk om universell utforming skal legges til grunn for prosjektering og gjennomføring, og NS 11001 skal generelt legges til grunn</w:t>
      </w:r>
      <w:r w:rsidR="00D31A59">
        <w:rPr>
          <w:rFonts w:cs="Arial"/>
        </w:rPr>
        <w:t>.</w:t>
      </w:r>
    </w:p>
    <w:p w14:paraId="4F42092D" w14:textId="09D60733" w:rsidR="005C6C24" w:rsidRPr="006F5415" w:rsidRDefault="00C03957" w:rsidP="00980BC4">
      <w:pPr>
        <w:ind w:left="708"/>
        <w:rPr>
          <w:rFonts w:cs="Arial"/>
        </w:rPr>
      </w:pPr>
      <w:r>
        <w:rPr>
          <w:rFonts w:cs="Arial"/>
        </w:rPr>
        <w:t xml:space="preserve"> </w:t>
      </w:r>
    </w:p>
    <w:p w14:paraId="1BE4CB73" w14:textId="45B5DB84" w:rsidR="00BC4AA0" w:rsidRDefault="00BC4AA0" w:rsidP="00BC4AA0">
      <w:pPr>
        <w:rPr>
          <w:rFonts w:cs="Arial"/>
        </w:rPr>
      </w:pPr>
      <w:r>
        <w:rPr>
          <w:rFonts w:cs="Arial"/>
        </w:rPr>
        <w:t>123</w:t>
      </w:r>
      <w:r>
        <w:rPr>
          <w:rFonts w:cs="Arial"/>
        </w:rPr>
        <w:tab/>
        <w:t>MILJØ</w:t>
      </w:r>
    </w:p>
    <w:p w14:paraId="2DC4C56C" w14:textId="5974B9BE" w:rsidR="00BC4AA0" w:rsidRDefault="00152267" w:rsidP="00BC4AA0">
      <w:pPr>
        <w:ind w:left="709"/>
      </w:pPr>
      <w:r>
        <w:t>Leietaker</w:t>
      </w:r>
      <w:r w:rsidR="00BC4AA0">
        <w:t xml:space="preserve"> er opptatt av gode og ansvarlige miljøløsninger. </w:t>
      </w:r>
      <w:r>
        <w:t>Utleier</w:t>
      </w:r>
      <w:r w:rsidR="00BC4AA0">
        <w:t xml:space="preserve"> bes beskrive bygget og de aktuelle lokalenes miljøstatus med hensyn til miljø- og energiklasse, samt hvilke miljøambisjoner man har for bygget/lokalene. Tiltak som er tenkt gjennomført ved inngåelse av dette leieforhold bes også opplyst.</w:t>
      </w:r>
    </w:p>
    <w:p w14:paraId="70D68F95" w14:textId="10ACD10B" w:rsidR="00BC4AA0" w:rsidRDefault="00BC4AA0" w:rsidP="00BC4AA0">
      <w:pPr>
        <w:ind w:left="709"/>
      </w:pPr>
    </w:p>
    <w:p w14:paraId="724F2EAD" w14:textId="5E5B75AC" w:rsidR="00BC4AA0" w:rsidRDefault="00152267" w:rsidP="00BC4AA0">
      <w:pPr>
        <w:ind w:left="709"/>
      </w:pPr>
      <w:r>
        <w:t>Leietaker</w:t>
      </w:r>
      <w:r w:rsidR="00BC4AA0">
        <w:t xml:space="preserve"> ønsker at bygget/lokalene som minimum skal tilfredsstille BREEAM klassifisering «Very Good» og energiklasse B. </w:t>
      </w:r>
      <w:r w:rsidR="0087332D">
        <w:t>Utleier må oppgi hva som leveres.</w:t>
      </w:r>
    </w:p>
    <w:p w14:paraId="0D291E5D" w14:textId="78C0F3E4" w:rsidR="00A3232E" w:rsidRDefault="00A3232E" w:rsidP="00BC4AA0">
      <w:pPr>
        <w:ind w:left="709"/>
      </w:pPr>
    </w:p>
    <w:p w14:paraId="67FFA933" w14:textId="010D99B8" w:rsidR="00BC4AA0" w:rsidRDefault="00152267" w:rsidP="00BC4AA0">
      <w:pPr>
        <w:ind w:left="709"/>
      </w:pPr>
      <w:r>
        <w:t>Utleier</w:t>
      </w:r>
      <w:r w:rsidR="00BC4AA0">
        <w:t xml:space="preserve"> skal utarbeide en miljøoppfølgingsplan for</w:t>
      </w:r>
      <w:r w:rsidR="00E52D4A">
        <w:t xml:space="preserve"> </w:t>
      </w:r>
      <w:r w:rsidR="0087332D">
        <w:t>prosjektet</w:t>
      </w:r>
      <w:r w:rsidR="00BC4AA0">
        <w:t xml:space="preserve">. Miljøhensyn skal innarbeides i planlegging, utbygging og drift av bygget. </w:t>
      </w:r>
    </w:p>
    <w:p w14:paraId="248C673B" w14:textId="77777777" w:rsidR="00C44F9B" w:rsidRDefault="00C44F9B" w:rsidP="00BC4AA0">
      <w:pPr>
        <w:ind w:left="709"/>
      </w:pPr>
    </w:p>
    <w:p w14:paraId="560AFFFD" w14:textId="7D28E2A9" w:rsidR="00BC4AA0" w:rsidRDefault="00BC4AA0" w:rsidP="00BC4AA0">
      <w:pPr>
        <w:ind w:left="709"/>
      </w:pPr>
      <w:r>
        <w:t>Prosessen etter avtaleinngåelse skal starte med å definere konkrete, målbare mål for</w:t>
      </w:r>
    </w:p>
    <w:p w14:paraId="7F0B6D6A" w14:textId="77777777" w:rsidR="00BC4AA0" w:rsidRDefault="00BC4AA0" w:rsidP="00BC4AA0">
      <w:pPr>
        <w:ind w:left="709"/>
      </w:pPr>
      <w:r>
        <w:t xml:space="preserve">bygningen i forhold til miljøbelastning og energieffektivitet. Rutiner, sjekklister og annen </w:t>
      </w:r>
    </w:p>
    <w:p w14:paraId="747179E9" w14:textId="77777777" w:rsidR="00BC4AA0" w:rsidRDefault="00BC4AA0" w:rsidP="00BC4AA0">
      <w:pPr>
        <w:ind w:left="709"/>
      </w:pPr>
      <w:r>
        <w:t>nødvendig dokumentasjon avklares i samråd mellom partene.</w:t>
      </w:r>
    </w:p>
    <w:p w14:paraId="28C8F78B" w14:textId="77777777" w:rsidR="003E606B" w:rsidRDefault="00BC4AA0" w:rsidP="00BC4AA0">
      <w:pPr>
        <w:rPr>
          <w:rFonts w:ascii="Verdana" w:hAnsi="Verdana"/>
          <w:sz w:val="18"/>
          <w:szCs w:val="18"/>
        </w:rPr>
      </w:pPr>
      <w:r>
        <w:rPr>
          <w:rFonts w:ascii="Verdana" w:hAnsi="Verdana"/>
          <w:sz w:val="18"/>
          <w:szCs w:val="18"/>
        </w:rPr>
        <w:tab/>
      </w:r>
    </w:p>
    <w:p w14:paraId="405EC9F8" w14:textId="23C71DA5" w:rsidR="00BC4AA0" w:rsidRDefault="00BC4AA0" w:rsidP="003E606B">
      <w:pPr>
        <w:ind w:firstLine="708"/>
        <w:rPr>
          <w:rFonts w:ascii="Verdana" w:hAnsi="Verdana"/>
          <w:sz w:val="18"/>
          <w:szCs w:val="18"/>
        </w:rPr>
      </w:pPr>
      <w:r w:rsidRPr="00704950">
        <w:rPr>
          <w:rFonts w:ascii="Verdana" w:hAnsi="Verdana"/>
          <w:sz w:val="18"/>
          <w:szCs w:val="18"/>
        </w:rPr>
        <w:t xml:space="preserve">Det </w:t>
      </w:r>
      <w:r w:rsidR="00011620">
        <w:rPr>
          <w:rFonts w:ascii="Verdana" w:hAnsi="Verdana"/>
          <w:sz w:val="18"/>
          <w:szCs w:val="18"/>
        </w:rPr>
        <w:t>ønskes</w:t>
      </w:r>
      <w:r w:rsidRPr="00704950">
        <w:rPr>
          <w:rFonts w:ascii="Verdana" w:hAnsi="Verdana"/>
          <w:sz w:val="18"/>
          <w:szCs w:val="18"/>
        </w:rPr>
        <w:t xml:space="preserve"> også utarbeide</w:t>
      </w:r>
      <w:r w:rsidR="00011620">
        <w:rPr>
          <w:rFonts w:ascii="Verdana" w:hAnsi="Verdana"/>
          <w:sz w:val="18"/>
          <w:szCs w:val="18"/>
        </w:rPr>
        <w:t>t</w:t>
      </w:r>
      <w:r w:rsidRPr="00704950">
        <w:rPr>
          <w:rFonts w:ascii="Verdana" w:hAnsi="Verdana"/>
          <w:sz w:val="18"/>
          <w:szCs w:val="18"/>
        </w:rPr>
        <w:t xml:space="preserve"> et klimagassregnskap for bygget</w:t>
      </w:r>
      <w:r>
        <w:rPr>
          <w:rFonts w:ascii="Verdana" w:hAnsi="Verdana"/>
          <w:sz w:val="18"/>
          <w:szCs w:val="18"/>
        </w:rPr>
        <w:t>/lokalene</w:t>
      </w:r>
      <w:r w:rsidRPr="00704950">
        <w:rPr>
          <w:rFonts w:ascii="Verdana" w:hAnsi="Verdana"/>
          <w:sz w:val="18"/>
          <w:szCs w:val="18"/>
        </w:rPr>
        <w:t>.</w:t>
      </w:r>
    </w:p>
    <w:p w14:paraId="0DFF1186" w14:textId="77777777" w:rsidR="00BC4AA0" w:rsidRDefault="00BC4AA0" w:rsidP="00BC4AA0">
      <w:pPr>
        <w:rPr>
          <w:rFonts w:ascii="Verdana" w:hAnsi="Verdana"/>
          <w:sz w:val="18"/>
          <w:szCs w:val="18"/>
        </w:rPr>
      </w:pPr>
    </w:p>
    <w:p w14:paraId="75CFF34E" w14:textId="260D9802" w:rsidR="00BC4AA0" w:rsidRDefault="00BC4AA0" w:rsidP="00BC4AA0">
      <w:pPr>
        <w:ind w:left="709"/>
      </w:pPr>
      <w:r w:rsidRPr="00212FAA">
        <w:t>For nybygg med vannbåren varme skal ikke fossilt brennstoff benyttes som hovedkilde for varmeproduksjon.</w:t>
      </w:r>
    </w:p>
    <w:p w14:paraId="728D59D8" w14:textId="33BC9A7F" w:rsidR="00731235" w:rsidRDefault="00731235" w:rsidP="00BC4AA0">
      <w:pPr>
        <w:ind w:left="709"/>
      </w:pPr>
    </w:p>
    <w:p w14:paraId="0140FAF4" w14:textId="77777777" w:rsidR="00731235" w:rsidRDefault="00731235" w:rsidP="00731235">
      <w:pPr>
        <w:rPr>
          <w:color w:val="1F497D"/>
        </w:rPr>
      </w:pPr>
    </w:p>
    <w:p w14:paraId="657FCAAF" w14:textId="77777777" w:rsidR="00731235" w:rsidRDefault="00731235" w:rsidP="00BC4AA0">
      <w:pPr>
        <w:ind w:left="709"/>
        <w:rPr>
          <w:rFonts w:cs="Arial"/>
        </w:rPr>
      </w:pPr>
    </w:p>
    <w:p w14:paraId="6CB32B3F" w14:textId="77777777" w:rsidR="00BC4AA0" w:rsidRDefault="00BC4AA0" w:rsidP="00BC4AA0">
      <w:pPr>
        <w:rPr>
          <w:rFonts w:cs="Arial"/>
        </w:rPr>
      </w:pPr>
    </w:p>
    <w:p w14:paraId="308EF6FD" w14:textId="5E859D9A" w:rsidR="00BC4AA0" w:rsidRDefault="00BC4AA0" w:rsidP="00166F7D">
      <w:pPr>
        <w:keepNext/>
        <w:keepLines/>
        <w:rPr>
          <w:rFonts w:cs="Arial"/>
        </w:rPr>
      </w:pPr>
      <w:r>
        <w:rPr>
          <w:rFonts w:cs="Arial"/>
        </w:rPr>
        <w:t>124</w:t>
      </w:r>
      <w:r>
        <w:rPr>
          <w:rFonts w:cs="Arial"/>
        </w:rPr>
        <w:tab/>
        <w:t>SMARTBYGGTEKNOLOGI</w:t>
      </w:r>
    </w:p>
    <w:p w14:paraId="04EAE90F" w14:textId="62485B84" w:rsidR="00AE0BDA" w:rsidRDefault="00152267" w:rsidP="00EB4181">
      <w:pPr>
        <w:keepNext/>
        <w:keepLines/>
        <w:ind w:left="709"/>
      </w:pPr>
      <w:r w:rsidRPr="003E606B">
        <w:t>Leietaker</w:t>
      </w:r>
      <w:r w:rsidR="00BC4AA0" w:rsidRPr="003E606B">
        <w:t xml:space="preserve"> ønsker at bygget/lokalene skal forberedes, planlegges og være klargjort for</w:t>
      </w:r>
      <w:r w:rsidR="003E606B" w:rsidRPr="003E606B">
        <w:t xml:space="preserve"> </w:t>
      </w:r>
      <w:r w:rsidR="00BC4AA0" w:rsidRPr="003E606B">
        <w:t>såkalt Smartbyggteknologi. Slike funksjoner ønskes inkluderes i leveransen, også prediktive og</w:t>
      </w:r>
      <w:r w:rsidR="003E606B">
        <w:t xml:space="preserve"> </w:t>
      </w:r>
      <w:r w:rsidR="00BC4AA0" w:rsidRPr="003E606B">
        <w:t>kognitive funksjoner. Eksempelvis «Heatmapping», Lokalisering av brukere, «Wayfinding»,</w:t>
      </w:r>
      <w:r w:rsidR="003E606B">
        <w:t xml:space="preserve"> </w:t>
      </w:r>
      <w:r w:rsidR="00BC4AA0" w:rsidRPr="003E606B">
        <w:t xml:space="preserve">«Signage», Behovsstyrt renhold, Kantinekø, Overtidssoner, Effektiv plassering mm. </w:t>
      </w:r>
      <w:r w:rsidRPr="003E606B">
        <w:t>Utleier</w:t>
      </w:r>
      <w:r w:rsidR="00BC4AA0" w:rsidRPr="003E606B">
        <w:t xml:space="preserve"> bes opplyse hvilke </w:t>
      </w:r>
      <w:r w:rsidR="00D66C0A">
        <w:t>plan</w:t>
      </w:r>
      <w:r w:rsidR="00720A64">
        <w:t xml:space="preserve">er </w:t>
      </w:r>
      <w:r w:rsidR="00BC4AA0" w:rsidRPr="003E606B">
        <w:t>man har for bygget/lokalene.</w:t>
      </w:r>
    </w:p>
    <w:p w14:paraId="73DCD4DB" w14:textId="77777777" w:rsidR="00F962E9" w:rsidRPr="003E606B" w:rsidRDefault="00F962E9" w:rsidP="003E606B">
      <w:pPr>
        <w:ind w:left="709"/>
      </w:pPr>
    </w:p>
    <w:p w14:paraId="0AD8FC47" w14:textId="77777777" w:rsidR="00212FAA" w:rsidRDefault="00212FAA" w:rsidP="00980BC4">
      <w:pPr>
        <w:ind w:left="708"/>
        <w:rPr>
          <w:rFonts w:cs="Arial"/>
        </w:rPr>
      </w:pPr>
    </w:p>
    <w:p w14:paraId="4152F33B" w14:textId="77777777" w:rsidR="001D6AE9" w:rsidRDefault="001A394F" w:rsidP="001D6AE9">
      <w:pPr>
        <w:pStyle w:val="Overskrift2"/>
      </w:pPr>
      <w:bookmarkStart w:id="245" w:name="_Toc514926730"/>
      <w:bookmarkStart w:id="246" w:name="_Toc36555157"/>
      <w:r>
        <w:t>1</w:t>
      </w:r>
      <w:r w:rsidR="00F8610C">
        <w:t>3</w:t>
      </w:r>
      <w:r w:rsidR="001D6AE9" w:rsidRPr="00836BF7">
        <w:tab/>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0027081C">
        <w:t>DOKUMENTASJON</w:t>
      </w:r>
      <w:bookmarkEnd w:id="245"/>
      <w:bookmarkEnd w:id="246"/>
    </w:p>
    <w:p w14:paraId="4AF694C6" w14:textId="5813AEB2" w:rsidR="00DC0134" w:rsidRPr="00166F7D" w:rsidRDefault="00DC0134" w:rsidP="00166F7D">
      <w:pPr>
        <w:pStyle w:val="Overskrift8"/>
        <w:ind w:left="0"/>
        <w:rPr>
          <w:u w:val="none"/>
        </w:rPr>
      </w:pPr>
      <w:bookmarkStart w:id="247" w:name="_Toc130375134"/>
      <w:bookmarkStart w:id="248" w:name="_Toc130714223"/>
      <w:bookmarkStart w:id="249" w:name="_Toc130779930"/>
      <w:bookmarkStart w:id="250" w:name="_Toc130780278"/>
      <w:bookmarkStart w:id="251" w:name="_Toc130780345"/>
      <w:bookmarkStart w:id="252" w:name="_Toc130780393"/>
      <w:bookmarkStart w:id="253" w:name="_Toc130780509"/>
      <w:bookmarkStart w:id="254" w:name="_Toc130783644"/>
      <w:bookmarkStart w:id="255" w:name="_Toc165946231"/>
      <w:bookmarkStart w:id="256" w:name="_Toc166037317"/>
      <w:bookmarkStart w:id="257" w:name="_Toc188886581"/>
      <w:bookmarkStart w:id="258" w:name="_Toc188886804"/>
      <w:bookmarkStart w:id="259" w:name="_Toc188886895"/>
      <w:bookmarkStart w:id="260" w:name="_Toc188886967"/>
      <w:bookmarkStart w:id="261" w:name="_Toc188887047"/>
      <w:bookmarkStart w:id="262" w:name="_Toc189464008"/>
      <w:bookmarkStart w:id="263" w:name="_Toc189536445"/>
      <w:bookmarkStart w:id="264" w:name="_Toc191024617"/>
      <w:bookmarkStart w:id="265" w:name="_Toc191024739"/>
      <w:bookmarkStart w:id="266" w:name="_Toc192557281"/>
      <w:bookmarkStart w:id="267" w:name="_Toc196618098"/>
      <w:bookmarkStart w:id="268" w:name="_Toc196620872"/>
      <w:bookmarkStart w:id="269" w:name="_Toc197912765"/>
      <w:bookmarkStart w:id="270" w:name="_Toc200514425"/>
      <w:bookmarkStart w:id="271" w:name="_Toc200936193"/>
      <w:bookmarkStart w:id="272" w:name="_Toc200936290"/>
      <w:bookmarkStart w:id="273" w:name="_Toc201463379"/>
      <w:bookmarkStart w:id="274" w:name="_Toc214016492"/>
      <w:bookmarkStart w:id="275" w:name="_Toc214099029"/>
      <w:bookmarkStart w:id="276" w:name="_Toc215547964"/>
      <w:bookmarkStart w:id="277" w:name="_Toc215548188"/>
      <w:bookmarkStart w:id="278" w:name="_Toc215548313"/>
      <w:bookmarkStart w:id="279" w:name="_Toc215548423"/>
      <w:bookmarkStart w:id="280" w:name="_Toc215548567"/>
      <w:bookmarkStart w:id="281" w:name="_Toc215548620"/>
      <w:bookmarkStart w:id="282" w:name="_Toc224700423"/>
      <w:bookmarkStart w:id="283" w:name="_Toc234911140"/>
      <w:bookmarkStart w:id="284" w:name="_Toc240966392"/>
      <w:bookmarkStart w:id="285" w:name="_Toc241035074"/>
      <w:bookmarkStart w:id="286" w:name="_Toc268613401"/>
      <w:bookmarkStart w:id="287" w:name="_Toc268694930"/>
      <w:bookmarkStart w:id="288" w:name="_Toc269448459"/>
      <w:bookmarkStart w:id="289" w:name="_Toc273600268"/>
      <w:bookmarkStart w:id="290" w:name="_Toc290530414"/>
      <w:bookmarkStart w:id="291" w:name="_Toc292084936"/>
      <w:bookmarkStart w:id="292" w:name="_Toc292191858"/>
      <w:bookmarkStart w:id="293" w:name="_Toc292286753"/>
      <w:bookmarkStart w:id="294" w:name="_Toc293060765"/>
      <w:bookmarkStart w:id="295" w:name="_Toc293558800"/>
      <w:bookmarkStart w:id="296" w:name="_Toc296511620"/>
      <w:bookmarkStart w:id="297" w:name="_Toc296528796"/>
      <w:bookmarkStart w:id="298" w:name="_Toc24979313"/>
      <w:bookmarkStart w:id="299" w:name="_Toc25062606"/>
      <w:bookmarkStart w:id="300" w:name="_Toc117670598"/>
      <w:bookmarkStart w:id="301" w:name="_Toc117671148"/>
      <w:bookmarkStart w:id="302" w:name="_Toc117671194"/>
      <w:bookmarkStart w:id="303" w:name="_Toc118696920"/>
      <w:bookmarkStart w:id="304" w:name="_Toc124676009"/>
      <w:bookmarkStart w:id="305" w:name="_Toc124676153"/>
      <w:bookmarkStart w:id="306" w:name="_Toc124676934"/>
      <w:bookmarkStart w:id="307" w:name="_Toc124677079"/>
      <w:bookmarkStart w:id="308" w:name="_Toc124688357"/>
      <w:bookmarkStart w:id="309" w:name="_Toc125519282"/>
      <w:bookmarkStart w:id="310" w:name="_Toc125519347"/>
      <w:bookmarkStart w:id="311" w:name="_Toc125519403"/>
    </w:p>
    <w:p w14:paraId="70B64DF6" w14:textId="153E1C9E" w:rsidR="00AD4DF8" w:rsidRPr="0027081C" w:rsidRDefault="00AD4DF8" w:rsidP="00AD4DF8">
      <w:pPr>
        <w:pStyle w:val="Overskrift8"/>
        <w:ind w:hanging="720"/>
        <w:rPr>
          <w:u w:val="none"/>
        </w:rPr>
      </w:pPr>
      <w:r w:rsidRPr="0027081C">
        <w:rPr>
          <w:u w:val="none"/>
        </w:rPr>
        <w:t>13</w:t>
      </w:r>
      <w:r w:rsidR="00BC4AA0">
        <w:rPr>
          <w:u w:val="none"/>
        </w:rPr>
        <w:t>1</w:t>
      </w:r>
      <w:r w:rsidRPr="0027081C">
        <w:rPr>
          <w:u w:val="none"/>
        </w:rPr>
        <w:tab/>
        <w:t>DOKUMENTASJON VED OVERTAKELSE</w:t>
      </w:r>
      <w:r w:rsidRPr="0027081C">
        <w:rPr>
          <w:u w:val="none"/>
        </w:rPr>
        <w:tab/>
      </w:r>
    </w:p>
    <w:p w14:paraId="1CD9D500" w14:textId="02C9F5BC" w:rsidR="00370BA3" w:rsidRDefault="00370BA3" w:rsidP="00A97B15">
      <w:pPr>
        <w:ind w:left="708"/>
      </w:pPr>
      <w:r>
        <w:t xml:space="preserve">Før </w:t>
      </w:r>
      <w:r w:rsidR="00152267">
        <w:t>Leietaker</w:t>
      </w:r>
      <w:r w:rsidR="00A62CF0">
        <w:t xml:space="preserve"> </w:t>
      </w:r>
      <w:r>
        <w:t xml:space="preserve">overtar lokalene skal </w:t>
      </w:r>
      <w:r w:rsidR="00152267">
        <w:t>Utleier</w:t>
      </w:r>
      <w:r w:rsidR="00A62CF0">
        <w:t xml:space="preserve"> </w:t>
      </w:r>
      <w:r>
        <w:t>fremlegge dokumentasjon inkl. brannvern-dokumentasjon, på at lokalene og respektive anlegg er ferdigstilt, samt at nødvendige godkjennelser og eventuelle dispensasjoner foreligger. Brukstillatelse skal foreligge ved innflytting.</w:t>
      </w:r>
    </w:p>
    <w:p w14:paraId="18E4CF78" w14:textId="1CF7DB7B" w:rsidR="00583676" w:rsidRDefault="00583676" w:rsidP="00A97B15">
      <w:pPr>
        <w:ind w:left="708"/>
      </w:pPr>
    </w:p>
    <w:p w14:paraId="6BCD1393" w14:textId="77777777" w:rsidR="00212FAA" w:rsidRDefault="00212FAA" w:rsidP="00A97B15">
      <w:pPr>
        <w:ind w:left="708"/>
      </w:pPr>
    </w:p>
    <w:p w14:paraId="3574DF8C" w14:textId="5BC78505" w:rsidR="00886978" w:rsidRDefault="00370BA3" w:rsidP="00886978">
      <w:pPr>
        <w:ind w:left="708"/>
      </w:pPr>
      <w:r w:rsidRPr="00276D13">
        <w:t>Det skal dokumenteres at det enkelte anlegg er trykkprøvet, igangkjørt og innregulert til de prosjekterte ytelser. I rapporter fra igangkjøringer skal det bl.a. fremgå at funksjonsprøving av alt utstyr er foretatt, og at alt utstyr virker som forutsatt.</w:t>
      </w:r>
    </w:p>
    <w:p w14:paraId="5FB0BC20" w14:textId="77777777" w:rsidR="007A3DFA" w:rsidRDefault="007A3DFA" w:rsidP="00886978">
      <w:pPr>
        <w:ind w:left="708"/>
      </w:pPr>
    </w:p>
    <w:p w14:paraId="725316C7" w14:textId="2431C595" w:rsidR="00102405" w:rsidRDefault="007A3DFA" w:rsidP="00102405">
      <w:pPr>
        <w:ind w:left="708"/>
      </w:pPr>
      <w:r>
        <w:t xml:space="preserve">Ved overtakelse av lokalene skal </w:t>
      </w:r>
      <w:r w:rsidR="00152267">
        <w:t>Utleier</w:t>
      </w:r>
      <w:r>
        <w:t xml:space="preserve"> overlevere til </w:t>
      </w:r>
      <w:r w:rsidR="00152267">
        <w:t>Leietaker</w:t>
      </w:r>
      <w:r>
        <w:t xml:space="preserve"> komplett FDV-dokumentasjon for alle overflater og bygningsdeler som faller inn under </w:t>
      </w:r>
      <w:r w:rsidR="00152267">
        <w:t>Leietaker</w:t>
      </w:r>
      <w:r>
        <w:t>s vedlikeholdsplikt.</w:t>
      </w:r>
      <w:r w:rsidR="00BC6CB5">
        <w:t xml:space="preserve"> </w:t>
      </w:r>
      <w:r w:rsidR="00941653">
        <w:t xml:space="preserve">Dette </w:t>
      </w:r>
      <w:r w:rsidR="00102405">
        <w:t>inkludere</w:t>
      </w:r>
      <w:r w:rsidR="002456CA">
        <w:t xml:space="preserve">r </w:t>
      </w:r>
      <w:r w:rsidR="00102405">
        <w:t>smartbyggsensorikk.</w:t>
      </w:r>
    </w:p>
    <w:p w14:paraId="6F41D7A6" w14:textId="77777777" w:rsidR="000F6DFA" w:rsidRDefault="000F6DFA" w:rsidP="00886978">
      <w:pPr>
        <w:ind w:left="708"/>
      </w:pPr>
    </w:p>
    <w:p w14:paraId="4BFAFF7A" w14:textId="77777777" w:rsidR="00370BA3" w:rsidRDefault="00A97B15" w:rsidP="00886978">
      <w:pPr>
        <w:ind w:left="708"/>
      </w:pPr>
      <w:r>
        <w:tab/>
      </w:r>
    </w:p>
    <w:p w14:paraId="7727D50B" w14:textId="77777777" w:rsidR="001D6AE9" w:rsidRPr="00017423" w:rsidRDefault="001A394F" w:rsidP="001D6AE9">
      <w:pPr>
        <w:pStyle w:val="Overskrift2"/>
      </w:pPr>
      <w:bookmarkStart w:id="312" w:name="_Toc514926731"/>
      <w:bookmarkStart w:id="313" w:name="_Toc36555158"/>
      <w:r>
        <w:t>1</w:t>
      </w:r>
      <w:r w:rsidR="00886978">
        <w:t>4</w:t>
      </w:r>
      <w:r w:rsidR="001D6AE9" w:rsidRPr="00017423">
        <w:tab/>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r w:rsidR="0027081C">
        <w:t>HELSE, MILJØ OG SIKKERHET</w:t>
      </w:r>
      <w:bookmarkEnd w:id="312"/>
      <w:bookmarkEnd w:id="313"/>
      <w:r w:rsidR="001D6AE9" w:rsidRPr="00017423">
        <w:t xml:space="preserve"> </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4E24EC26" w14:textId="77777777" w:rsidR="00886978" w:rsidRDefault="00886978" w:rsidP="00886978">
      <w:pPr>
        <w:ind w:left="708"/>
        <w:rPr>
          <w:highlight w:val="green"/>
        </w:rPr>
      </w:pPr>
      <w:bookmarkStart w:id="314" w:name="_DV_M149"/>
      <w:bookmarkEnd w:id="314"/>
    </w:p>
    <w:p w14:paraId="79845008" w14:textId="57561851" w:rsidR="00886978" w:rsidRDefault="00886978" w:rsidP="00886978">
      <w:pPr>
        <w:ind w:left="708"/>
      </w:pPr>
      <w:r w:rsidRPr="00CA5B71">
        <w:t xml:space="preserve">Den forutsatte kvalitet på inneklima og det totale innemiljøet skal sikres i bygget. </w:t>
      </w:r>
      <w:r w:rsidR="00AA5E64">
        <w:t>P</w:t>
      </w:r>
      <w:r w:rsidRPr="00CA5B71">
        <w:t xml:space="preserve">rinsippene i "Håndbok for innemiljø", samt "Rent Bygg - håndboken" utgitt av RIF, </w:t>
      </w:r>
      <w:r w:rsidR="00AA5E64">
        <w:t xml:space="preserve">skal </w:t>
      </w:r>
      <w:r w:rsidRPr="00CA5B71">
        <w:t>følges.</w:t>
      </w:r>
      <w:r>
        <w:t xml:space="preserve"> </w:t>
      </w:r>
    </w:p>
    <w:p w14:paraId="63FF4820" w14:textId="77777777" w:rsidR="005D679E" w:rsidRDefault="005D679E" w:rsidP="00BD0CC1"/>
    <w:p w14:paraId="537EF254" w14:textId="77777777" w:rsidR="00B22010" w:rsidRPr="008929CF" w:rsidRDefault="00886978" w:rsidP="008929CF">
      <w:pPr>
        <w:overflowPunct/>
        <w:ind w:left="708"/>
        <w:textAlignment w:val="auto"/>
        <w:rPr>
          <w:strike/>
          <w:highlight w:val="cyan"/>
        </w:rPr>
      </w:pPr>
      <w:r>
        <w:t>Ved valg av materialer og utførelse skal det legges vekt på å oppnå gode miljøkvaliteter og rasjonelle renholdsmuligheter.</w:t>
      </w:r>
      <w:r w:rsidR="008929CF" w:rsidRPr="008929CF">
        <w:t xml:space="preserve"> </w:t>
      </w:r>
      <w:r w:rsidR="00B22010" w:rsidRPr="008929CF">
        <w:t>Alle materialer skal være bestandige mot de opptredende fysiske og miljømessige påkjenninger. Det forutsettes at det kun blir benyttet miljøvennlige produkter som kan dokumenteres ikke avgir gasser eller lukt som kan påvirke inneklima negativt.</w:t>
      </w:r>
    </w:p>
    <w:p w14:paraId="48236046" w14:textId="77777777" w:rsidR="00A91F3B" w:rsidRPr="008929CF" w:rsidRDefault="00B22010" w:rsidP="008929CF">
      <w:pPr>
        <w:ind w:left="708"/>
        <w:rPr>
          <w:strike/>
        </w:rPr>
      </w:pPr>
      <w:r w:rsidRPr="007D46DB" w:rsidDel="00B22010">
        <w:rPr>
          <w:rStyle w:val="Merknadsreferanse"/>
          <w:strike/>
          <w:highlight w:val="cyan"/>
          <w:lang w:eastAsia="en-US"/>
        </w:rPr>
        <w:t xml:space="preserve"> </w:t>
      </w:r>
    </w:p>
    <w:p w14:paraId="10313C84" w14:textId="77777777" w:rsidR="00A91F3B" w:rsidRDefault="00A91F3B" w:rsidP="00B22010">
      <w:pPr>
        <w:numPr>
          <w:ilvl w:val="12"/>
          <w:numId w:val="0"/>
        </w:numPr>
        <w:ind w:left="708"/>
        <w:rPr>
          <w:rFonts w:cs="Tahoma"/>
        </w:rPr>
      </w:pPr>
      <w:r w:rsidRPr="009F0BC7">
        <w:rPr>
          <w:rFonts w:cs="Tahoma"/>
        </w:rPr>
        <w:t xml:space="preserve">Alle flater skal kunne vaskes og renholdes med vanlige rengjøringsmetoder. Løsninger som medfører støvsamlinger og vanskelig renhold skal unngås. </w:t>
      </w:r>
    </w:p>
    <w:p w14:paraId="4BEB5AAF" w14:textId="77777777" w:rsidR="000F6DFA" w:rsidRPr="009F0BC7" w:rsidRDefault="000F6DFA" w:rsidP="00B22010">
      <w:pPr>
        <w:numPr>
          <w:ilvl w:val="12"/>
          <w:numId w:val="0"/>
        </w:numPr>
        <w:ind w:left="708"/>
        <w:rPr>
          <w:rFonts w:cs="Tahoma"/>
        </w:rPr>
      </w:pPr>
    </w:p>
    <w:p w14:paraId="1F02D766" w14:textId="77777777" w:rsidR="001C6D5E" w:rsidRDefault="001C6D5E" w:rsidP="00B22010">
      <w:pPr>
        <w:ind w:left="708"/>
      </w:pPr>
    </w:p>
    <w:p w14:paraId="4B0E2624" w14:textId="77777777" w:rsidR="001D6AE9" w:rsidRPr="005456BA" w:rsidRDefault="001A394F" w:rsidP="00B22010">
      <w:pPr>
        <w:pStyle w:val="Overskrift2"/>
        <w:tabs>
          <w:tab w:val="left" w:pos="708"/>
          <w:tab w:val="left" w:pos="1416"/>
          <w:tab w:val="left" w:pos="2124"/>
          <w:tab w:val="left" w:pos="2832"/>
          <w:tab w:val="left" w:pos="5400"/>
        </w:tabs>
      </w:pPr>
      <w:bookmarkStart w:id="315" w:name="_Toc514926732"/>
      <w:bookmarkStart w:id="316" w:name="_Toc36555159"/>
      <w:r>
        <w:t>1</w:t>
      </w:r>
      <w:r w:rsidR="00886978">
        <w:t>5</w:t>
      </w:r>
      <w:r w:rsidR="001D6AE9" w:rsidRPr="005456BA">
        <w:tab/>
      </w:r>
      <w:r w:rsidR="0027081C">
        <w:t>FUNKSJONSKRAV</w:t>
      </w:r>
      <w:bookmarkEnd w:id="315"/>
      <w:bookmarkEnd w:id="316"/>
      <w:r w:rsidR="0054426D">
        <w:tab/>
      </w:r>
      <w:r w:rsidR="0054426D">
        <w:tab/>
      </w:r>
    </w:p>
    <w:p w14:paraId="78DA14DB" w14:textId="77777777" w:rsidR="001D6AE9" w:rsidRPr="005456BA" w:rsidRDefault="001D6AE9" w:rsidP="00B22010"/>
    <w:p w14:paraId="615F1755" w14:textId="77777777" w:rsidR="00886978" w:rsidRPr="0027081C" w:rsidRDefault="00A765A0" w:rsidP="00B22010">
      <w:pPr>
        <w:pStyle w:val="Overskrift8"/>
        <w:ind w:hanging="720"/>
        <w:rPr>
          <w:u w:val="none"/>
        </w:rPr>
      </w:pPr>
      <w:bookmarkStart w:id="317" w:name="_Toc431799651"/>
      <w:r w:rsidRPr="0027081C">
        <w:rPr>
          <w:u w:val="none"/>
        </w:rPr>
        <w:t>151</w:t>
      </w:r>
      <w:r w:rsidRPr="0027081C">
        <w:rPr>
          <w:u w:val="none"/>
        </w:rPr>
        <w:tab/>
      </w:r>
      <w:bookmarkEnd w:id="317"/>
      <w:r w:rsidR="008971E7" w:rsidRPr="0027081C">
        <w:rPr>
          <w:u w:val="none"/>
        </w:rPr>
        <w:t>LYDKRAV</w:t>
      </w:r>
    </w:p>
    <w:p w14:paraId="180F08CC" w14:textId="77777777" w:rsidR="00886978" w:rsidRPr="00E411B5" w:rsidRDefault="00127390" w:rsidP="00B22010">
      <w:pPr>
        <w:ind w:firstLine="680"/>
        <w:rPr>
          <w:u w:val="single"/>
        </w:rPr>
      </w:pPr>
      <w:bookmarkStart w:id="318" w:name="_Toc127757983"/>
      <w:bookmarkStart w:id="319" w:name="_Toc127757984"/>
      <w:bookmarkEnd w:id="318"/>
      <w:bookmarkEnd w:id="319"/>
      <w:r>
        <w:rPr>
          <w:u w:val="single"/>
        </w:rPr>
        <w:t>Innendørs støynivå</w:t>
      </w:r>
      <w:r w:rsidR="00E411B5">
        <w:rPr>
          <w:u w:val="single"/>
        </w:rPr>
        <w:t>:</w:t>
      </w:r>
    </w:p>
    <w:p w14:paraId="64EF6478" w14:textId="317FB2BE" w:rsidR="00683D12" w:rsidRDefault="00FC13B9" w:rsidP="00FC13B9">
      <w:pPr>
        <w:ind w:left="680"/>
      </w:pPr>
      <w:r>
        <w:t xml:space="preserve">Generelt skal krav til luftlydisolasjon, trinnlydnivå, etterklangstid og lydnivå innendørs fra </w:t>
      </w:r>
      <w:r>
        <w:tab/>
        <w:t>tekniske installasjoner være i henhold til NS 8175.</w:t>
      </w:r>
    </w:p>
    <w:p w14:paraId="4D7CBA6F" w14:textId="77777777" w:rsidR="00683D12" w:rsidRDefault="00FC13B9" w:rsidP="00FC13B9">
      <w:pPr>
        <w:ind w:left="680"/>
      </w:pPr>
      <w:r>
        <w:t xml:space="preserve">Generelt skal klasse C legges til </w:t>
      </w:r>
      <w:r>
        <w:tab/>
        <w:t xml:space="preserve">grunn for bygningsmessige konstruksjoner og støy fra tekniske anlegg, med mindre annet er angitt. </w:t>
      </w:r>
    </w:p>
    <w:p w14:paraId="68E6787A" w14:textId="77777777" w:rsidR="00F77AFC" w:rsidRDefault="00F77AFC" w:rsidP="00FC13B9">
      <w:pPr>
        <w:ind w:left="680"/>
      </w:pPr>
    </w:p>
    <w:p w14:paraId="2C0599C0" w14:textId="3A0F3035" w:rsidR="542DD4BE" w:rsidRDefault="542DD4BE" w:rsidP="765EC0CE">
      <w:pPr>
        <w:ind w:firstLine="680"/>
      </w:pPr>
      <w:r w:rsidRPr="765EC0CE">
        <w:rPr>
          <w:rFonts w:eastAsia="Tahoma" w:cs="Tahoma"/>
        </w:rPr>
        <w:t>Klasse B skal imidlertid legges til grunn for etterklangstid og lydnivåer i landskap.</w:t>
      </w:r>
    </w:p>
    <w:p w14:paraId="33239B7D" w14:textId="447B6EA8" w:rsidR="765EC0CE" w:rsidRDefault="765EC0CE" w:rsidP="765EC0CE">
      <w:pPr>
        <w:ind w:left="680"/>
      </w:pPr>
    </w:p>
    <w:p w14:paraId="13D149B0" w14:textId="0C61CA70" w:rsidR="00886978" w:rsidRPr="0008697F" w:rsidRDefault="00886978" w:rsidP="00FC13B9">
      <w:pPr>
        <w:ind w:left="680"/>
        <w:rPr>
          <w:i/>
        </w:rPr>
      </w:pPr>
      <w:r>
        <w:t>Følgende lyddempingskrav (målt R') skal overholdes i typiske rom, feltmålt etter norsk standard:</w:t>
      </w:r>
    </w:p>
    <w:p w14:paraId="5F0494AA" w14:textId="77777777" w:rsidR="00886978" w:rsidRPr="00774754" w:rsidRDefault="00886978" w:rsidP="00774754">
      <w:pPr>
        <w:ind w:left="709"/>
      </w:pPr>
    </w:p>
    <w:p w14:paraId="3ACD5B88" w14:textId="19338EAA" w:rsidR="00886978" w:rsidRDefault="00886978" w:rsidP="00774754">
      <w:pPr>
        <w:ind w:left="709"/>
      </w:pPr>
      <w:r>
        <w:t>-</w:t>
      </w:r>
      <w:r w:rsidR="00774754">
        <w:t xml:space="preserve"> </w:t>
      </w:r>
      <w:r w:rsidR="00604EF8">
        <w:t>Støtterom</w:t>
      </w:r>
      <w:r>
        <w:t xml:space="preserve"> - korridor:</w:t>
      </w:r>
      <w:r w:rsidR="00774754">
        <w:tab/>
      </w:r>
      <w:r w:rsidR="00604EF8">
        <w:tab/>
      </w:r>
      <w:r w:rsidR="00604EF8">
        <w:tab/>
      </w:r>
      <w:r w:rsidR="00604EF8">
        <w:tab/>
      </w:r>
      <w:r w:rsidR="00604EF8">
        <w:tab/>
      </w:r>
      <w:r>
        <w:t>38 dB (</w:t>
      </w:r>
      <w:r w:rsidR="003C07DB">
        <w:t xml:space="preserve">tett </w:t>
      </w:r>
      <w:r>
        <w:t>vegg med dør)</w:t>
      </w:r>
    </w:p>
    <w:p w14:paraId="733D52C9" w14:textId="1B7A876D" w:rsidR="003C07DB" w:rsidRDefault="00604EF8" w:rsidP="003C07DB">
      <w:pPr>
        <w:ind w:left="709"/>
      </w:pPr>
      <w:r>
        <w:t>- Støtterom - korridor:</w:t>
      </w:r>
      <w:r>
        <w:tab/>
      </w:r>
      <w:r>
        <w:tab/>
      </w:r>
      <w:r>
        <w:tab/>
      </w:r>
      <w:r>
        <w:tab/>
      </w:r>
      <w:r>
        <w:tab/>
      </w:r>
      <w:r w:rsidR="003C07DB">
        <w:t>34 dB (glassfront med dør)</w:t>
      </w:r>
    </w:p>
    <w:p w14:paraId="20F3E654" w14:textId="07B6B8B9" w:rsidR="00F77AFC" w:rsidRDefault="00604EF8" w:rsidP="00774754">
      <w:pPr>
        <w:ind w:left="709"/>
      </w:pPr>
      <w:r>
        <w:t>- Støtterom - korridor:</w:t>
      </w:r>
      <w:r>
        <w:tab/>
      </w:r>
      <w:r>
        <w:tab/>
      </w:r>
      <w:r>
        <w:tab/>
      </w:r>
      <w:r>
        <w:tab/>
      </w:r>
      <w:r>
        <w:tab/>
      </w:r>
      <w:r w:rsidR="00886978">
        <w:t>44 dB (vegg uten dør)</w:t>
      </w:r>
    </w:p>
    <w:p w14:paraId="129DD5D2" w14:textId="71B86665" w:rsidR="00886978" w:rsidRDefault="00F77AFC" w:rsidP="00774754">
      <w:pPr>
        <w:ind w:left="709"/>
      </w:pPr>
      <w:r>
        <w:t xml:space="preserve">- </w:t>
      </w:r>
      <w:r w:rsidR="00F00449">
        <w:t>Støtterom</w:t>
      </w:r>
      <w:r>
        <w:t xml:space="preserve"> – </w:t>
      </w:r>
      <w:r w:rsidR="00086346">
        <w:t>s</w:t>
      </w:r>
      <w:r w:rsidR="00F00449">
        <w:t>tøtterom</w:t>
      </w:r>
      <w:r>
        <w:t>:</w:t>
      </w:r>
      <w:r>
        <w:tab/>
      </w:r>
      <w:r>
        <w:tab/>
      </w:r>
      <w:r>
        <w:tab/>
      </w:r>
      <w:r>
        <w:tab/>
        <w:t>4</w:t>
      </w:r>
      <w:r w:rsidR="00093499">
        <w:t>4</w:t>
      </w:r>
      <w:r>
        <w:t xml:space="preserve"> dB (vegg uten dør)</w:t>
      </w:r>
      <w:r w:rsidR="00886978">
        <w:t xml:space="preserve"> </w:t>
      </w:r>
    </w:p>
    <w:p w14:paraId="4C2082E0" w14:textId="409A53F1" w:rsidR="00886978" w:rsidRDefault="00886978" w:rsidP="00774754">
      <w:pPr>
        <w:ind w:left="709"/>
      </w:pPr>
      <w:r>
        <w:t>-</w:t>
      </w:r>
      <w:r w:rsidR="00774754">
        <w:t xml:space="preserve"> </w:t>
      </w:r>
      <w:r>
        <w:t>S</w:t>
      </w:r>
      <w:r w:rsidR="00672E0A">
        <w:t>amtalerom</w:t>
      </w:r>
      <w:r>
        <w:t xml:space="preserve"> - </w:t>
      </w:r>
      <w:r w:rsidR="00416C28">
        <w:t>fellesareal</w:t>
      </w:r>
      <w:r>
        <w:t xml:space="preserve">: </w:t>
      </w:r>
      <w:r w:rsidR="00CA5B71">
        <w:tab/>
      </w:r>
      <w:r w:rsidR="00E6089B">
        <w:tab/>
      </w:r>
      <w:r w:rsidR="00CA5B71">
        <w:tab/>
      </w:r>
      <w:r w:rsidR="00CA5B71">
        <w:tab/>
      </w:r>
      <w:r w:rsidR="00E76B9A">
        <w:t>44</w:t>
      </w:r>
      <w:r>
        <w:t xml:space="preserve"> dB (</w:t>
      </w:r>
      <w:r w:rsidR="003C07DB">
        <w:t xml:space="preserve">tett </w:t>
      </w:r>
      <w:r>
        <w:t>vegg med dør)</w:t>
      </w:r>
    </w:p>
    <w:p w14:paraId="16499DF3" w14:textId="7B9326B4" w:rsidR="003C07DB" w:rsidRDefault="003C07DB" w:rsidP="003C07DB">
      <w:pPr>
        <w:ind w:left="709"/>
      </w:pPr>
      <w:r>
        <w:t>- S</w:t>
      </w:r>
      <w:r w:rsidR="00672E0A">
        <w:t>amtalerom</w:t>
      </w:r>
      <w:r>
        <w:t xml:space="preserve"> - fellesareal:</w:t>
      </w:r>
      <w:r w:rsidR="00CA5B71">
        <w:tab/>
      </w:r>
      <w:r w:rsidR="00CA5B71">
        <w:tab/>
      </w:r>
      <w:r w:rsidR="00E6089B">
        <w:tab/>
      </w:r>
      <w:r w:rsidR="00CA5B71">
        <w:tab/>
      </w:r>
      <w:r>
        <w:t>3</w:t>
      </w:r>
      <w:r w:rsidR="00E76B9A">
        <w:t>4</w:t>
      </w:r>
      <w:r>
        <w:t xml:space="preserve"> dB (glassfront med dør)</w:t>
      </w:r>
    </w:p>
    <w:p w14:paraId="137137AA" w14:textId="28AACD50" w:rsidR="00057F9E" w:rsidRDefault="00057F9E" w:rsidP="003C07DB">
      <w:pPr>
        <w:ind w:left="709"/>
      </w:pPr>
      <w:r>
        <w:t xml:space="preserve">- Samtalerom </w:t>
      </w:r>
      <w:r w:rsidR="006E366F">
        <w:t>–</w:t>
      </w:r>
      <w:r>
        <w:t xml:space="preserve"> </w:t>
      </w:r>
      <w:r w:rsidR="006E366F">
        <w:t>andre rom:</w:t>
      </w:r>
      <w:r w:rsidR="006E366F">
        <w:tab/>
      </w:r>
      <w:r w:rsidR="006E366F">
        <w:tab/>
      </w:r>
      <w:r w:rsidR="006E366F">
        <w:tab/>
      </w:r>
      <w:r w:rsidR="006E366F">
        <w:tab/>
      </w:r>
      <w:r w:rsidR="000831D7">
        <w:t xml:space="preserve">44 </w:t>
      </w:r>
      <w:r w:rsidR="004D4049">
        <w:t>dB (</w:t>
      </w:r>
      <w:r w:rsidR="00AF516D">
        <w:t>tett vegg</w:t>
      </w:r>
      <w:r w:rsidR="000922CB">
        <w:t>)</w:t>
      </w:r>
      <w:r w:rsidR="00AF516D">
        <w:t xml:space="preserve"> </w:t>
      </w:r>
    </w:p>
    <w:p w14:paraId="213D2D33" w14:textId="77777777" w:rsidR="00886978" w:rsidRDefault="00886978" w:rsidP="00886978">
      <w:pPr>
        <w:ind w:left="680"/>
      </w:pPr>
    </w:p>
    <w:p w14:paraId="2F5C2979" w14:textId="54FDBA0B" w:rsidR="00886978" w:rsidRDefault="00604EF8" w:rsidP="00313CD7">
      <w:pPr>
        <w:ind w:left="680"/>
      </w:pPr>
      <w:r>
        <w:t xml:space="preserve">Med støtterom menes møte-, multi-, kurs-, telefon- og fokusrom. </w:t>
      </w:r>
      <w:r w:rsidR="00886978">
        <w:t>Krav til lydreduksjon på ev</w:t>
      </w:r>
      <w:r w:rsidR="006375F2">
        <w:t>.</w:t>
      </w:r>
      <w:r w:rsidR="00886978">
        <w:t xml:space="preserve"> foldevegger til møterom med skjørt skal være min. R'</w:t>
      </w:r>
      <w:r w:rsidR="00886978">
        <w:rPr>
          <w:vertAlign w:val="subscript"/>
        </w:rPr>
        <w:t xml:space="preserve"> </w:t>
      </w:r>
      <w:r w:rsidR="003C07DB">
        <w:t xml:space="preserve">44 </w:t>
      </w:r>
      <w:r w:rsidR="00886978">
        <w:t xml:space="preserve">dB, målt på stedet. </w:t>
      </w:r>
    </w:p>
    <w:p w14:paraId="28D5FF08" w14:textId="77777777" w:rsidR="00183F8C" w:rsidRDefault="00183F8C" w:rsidP="00D85AC9">
      <w:pPr>
        <w:ind w:left="708"/>
      </w:pPr>
    </w:p>
    <w:p w14:paraId="34A5A209" w14:textId="37C6A0E8" w:rsidR="00183F8C" w:rsidRDefault="00183F8C" w:rsidP="00D85AC9">
      <w:pPr>
        <w:ind w:left="708"/>
        <w:rPr>
          <w:szCs w:val="24"/>
        </w:rPr>
      </w:pPr>
      <w:r w:rsidRPr="00183F8C">
        <w:rPr>
          <w:szCs w:val="24"/>
        </w:rPr>
        <w:t xml:space="preserve">Nødvendig støydempende tiltak skal medtas (eksempelvis akustiske plater i rom uten nedforet himling, </w:t>
      </w:r>
      <w:r>
        <w:rPr>
          <w:szCs w:val="24"/>
        </w:rPr>
        <w:t>og i rom med harde gulvbelegg).</w:t>
      </w:r>
    </w:p>
    <w:p w14:paraId="7DAFCB5D" w14:textId="77777777" w:rsidR="00DC0134" w:rsidRDefault="00DC0134" w:rsidP="00D85AC9">
      <w:pPr>
        <w:ind w:left="708"/>
        <w:rPr>
          <w:szCs w:val="24"/>
        </w:rPr>
      </w:pPr>
    </w:p>
    <w:p w14:paraId="5C19A8C4" w14:textId="77777777" w:rsidR="00DC0134" w:rsidRPr="0027081C" w:rsidRDefault="00DC0134" w:rsidP="00DC0134">
      <w:pPr>
        <w:pStyle w:val="Overskrift8"/>
        <w:ind w:hanging="720"/>
        <w:rPr>
          <w:u w:val="none"/>
        </w:rPr>
      </w:pPr>
      <w:r>
        <w:rPr>
          <w:u w:val="none"/>
        </w:rPr>
        <w:t>152</w:t>
      </w:r>
      <w:r w:rsidRPr="0027081C">
        <w:rPr>
          <w:u w:val="none"/>
        </w:rPr>
        <w:tab/>
      </w:r>
      <w:r>
        <w:rPr>
          <w:u w:val="none"/>
        </w:rPr>
        <w:t>SIKKERHET</w:t>
      </w:r>
    </w:p>
    <w:p w14:paraId="5F6C5C50" w14:textId="1C53A8EA" w:rsidR="00DC0134" w:rsidRDefault="00152267" w:rsidP="00DC0134">
      <w:pPr>
        <w:ind w:left="709"/>
      </w:pPr>
      <w:r>
        <w:t>Leietaker</w:t>
      </w:r>
      <w:r w:rsidR="00616B08">
        <w:t xml:space="preserve"> </w:t>
      </w:r>
      <w:r w:rsidR="00DC0134">
        <w:t>har krav til fysisk sikring</w:t>
      </w:r>
      <w:r w:rsidR="00FD69BB">
        <w:t xml:space="preserve"> som har til hensikt å avgrense adgang til</w:t>
      </w:r>
      <w:r w:rsidR="00B07AFA">
        <w:t xml:space="preserve"> </w:t>
      </w:r>
      <w:r w:rsidR="00DC0134">
        <w:fldChar w:fldCharType="begin"/>
      </w:r>
      <w:r w:rsidR="00DC0134">
        <w:instrText xml:space="preserve"> XE "Soneinndeling" </w:instrText>
      </w:r>
      <w:r w:rsidR="00DC0134">
        <w:fldChar w:fldCharType="end"/>
      </w:r>
      <w:r>
        <w:t>Leietaker</w:t>
      </w:r>
      <w:r w:rsidR="00616B08">
        <w:t xml:space="preserve">s </w:t>
      </w:r>
      <w:r w:rsidR="00DC0134">
        <w:t xml:space="preserve">lokaler for uautoriserte personer. </w:t>
      </w:r>
      <w:r w:rsidR="00B7777B">
        <w:t xml:space="preserve">I denne sammenheng er skallsikring, adgangskontroll og etablering av egne </w:t>
      </w:r>
      <w:r w:rsidR="007B31F2">
        <w:t>patcherom</w:t>
      </w:r>
      <w:r w:rsidR="00B7777B">
        <w:t>, print/kopi rom viktige elementer</w:t>
      </w:r>
      <w:r w:rsidR="00127390">
        <w:t>.</w:t>
      </w:r>
      <w:r w:rsidR="00B7777B">
        <w:t xml:space="preserve"> </w:t>
      </w:r>
      <w:r w:rsidR="00DC0134">
        <w:t xml:space="preserve">Dette gjelder spesielt til områder hvor det behandles eller lagres informasjon, og til rom </w:t>
      </w:r>
      <w:r w:rsidR="00B7777B">
        <w:t>med spesielle funksjoner.</w:t>
      </w:r>
      <w:r w:rsidR="00B7777B" w:rsidRPr="00B7777B">
        <w:t xml:space="preserve"> </w:t>
      </w:r>
      <w:r w:rsidR="00B7777B">
        <w:t xml:space="preserve">Det skal etableres kontroll med adgang til </w:t>
      </w:r>
      <w:r w:rsidR="00B17775">
        <w:t>«</w:t>
      </w:r>
      <w:r w:rsidR="00B7777B">
        <w:t>indre områder</w:t>
      </w:r>
      <w:r w:rsidR="00B17775">
        <w:t>»</w:t>
      </w:r>
      <w:r w:rsidR="00B7777B">
        <w:t xml:space="preserve"> og kun autorisert personell skal ha selvstendig adgang til områder der det behandles eller oppbevares sensitive persondata.</w:t>
      </w:r>
    </w:p>
    <w:p w14:paraId="5083D181" w14:textId="77777777" w:rsidR="002A5B2D" w:rsidRDefault="002A5B2D" w:rsidP="00DC0134">
      <w:pPr>
        <w:ind w:left="709"/>
      </w:pPr>
    </w:p>
    <w:p w14:paraId="00CAED38" w14:textId="319873F3" w:rsidR="009A467F" w:rsidRDefault="009A467F" w:rsidP="009A467F">
      <w:pPr>
        <w:ind w:left="709"/>
      </w:pPr>
      <w:r>
        <w:t xml:space="preserve">Adgangskontroll og sikkerhetsløsninger ved inngangsparti til bygget og innganger til </w:t>
      </w:r>
      <w:r w:rsidR="00152267">
        <w:t>Leietaker</w:t>
      </w:r>
      <w:r>
        <w:t xml:space="preserve">s lokaler skal løses i samarbeid med </w:t>
      </w:r>
      <w:r w:rsidR="00152267">
        <w:t>Leietaker</w:t>
      </w:r>
      <w:r>
        <w:t xml:space="preserve"> uten kostnadskonsekvens.</w:t>
      </w:r>
      <w:r w:rsidR="00B07AFA">
        <w:t xml:space="preserve"> </w:t>
      </w:r>
    </w:p>
    <w:p w14:paraId="03FB377E" w14:textId="77777777" w:rsidR="009A467F" w:rsidRDefault="009A467F" w:rsidP="009A467F">
      <w:pPr>
        <w:ind w:left="709"/>
      </w:pPr>
    </w:p>
    <w:p w14:paraId="4C5D9327" w14:textId="0839623C" w:rsidR="009A467F" w:rsidRPr="00A646DE" w:rsidRDefault="009A467F" w:rsidP="00A646DE">
      <w:pPr>
        <w:pStyle w:val="Overskrift8"/>
        <w:shd w:val="clear" w:color="auto" w:fill="FFE599" w:themeFill="accent4" w:themeFillTint="66"/>
        <w:ind w:left="708"/>
        <w:rPr>
          <w:u w:val="none"/>
        </w:rPr>
      </w:pPr>
      <w:r w:rsidRPr="00A646DE">
        <w:rPr>
          <w:u w:val="none"/>
        </w:rPr>
        <w:t xml:space="preserve">Avhengig av kontorets utforming og størrelse vil det kunne være aktuelt å ha sluser/speedgates i resepsjons/inngangsområdet som kan benyttes av ansatte for hurtigere passering enn en grind normalt tillater. </w:t>
      </w:r>
    </w:p>
    <w:p w14:paraId="1C7A4F79" w14:textId="77777777" w:rsidR="00A36348" w:rsidRPr="00A646DE" w:rsidRDefault="00A36348" w:rsidP="00A646DE">
      <w:pPr>
        <w:pStyle w:val="Overskrift8"/>
        <w:shd w:val="clear" w:color="auto" w:fill="FFE599" w:themeFill="accent4" w:themeFillTint="66"/>
        <w:ind w:left="708"/>
        <w:rPr>
          <w:u w:val="none"/>
        </w:rPr>
      </w:pPr>
    </w:p>
    <w:p w14:paraId="0A64B7B4" w14:textId="0AD3EE10" w:rsidR="009A467F" w:rsidRPr="00A646DE" w:rsidRDefault="009A467F" w:rsidP="00A646DE">
      <w:pPr>
        <w:pStyle w:val="Overskrift8"/>
        <w:shd w:val="clear" w:color="auto" w:fill="FFE599" w:themeFill="accent4" w:themeFillTint="66"/>
        <w:ind w:left="708"/>
        <w:rPr>
          <w:u w:val="none"/>
        </w:rPr>
      </w:pPr>
      <w:r w:rsidRPr="00A646DE">
        <w:rPr>
          <w:u w:val="none"/>
        </w:rPr>
        <w:t xml:space="preserve">Bruk av grind/sluser vil være aktuelt i ubetjente innganger. For å redusere sårbarhet er det ønskelig med så få adkomstmuligheter som mulig for ansatte (uten at det skal bli direkte upraktisk). Utformingen av løsningen med adgangskontroll (dvs. bruk av dører, sluser etc.) må vurderes i hvert enkelt tilfelle. Det skal legges til rette for at resepsjons/adkomstområder kan utstyres med sluser og fysiske sperrer som et element i adgangskontrollen. </w:t>
      </w:r>
    </w:p>
    <w:p w14:paraId="5B1E6598" w14:textId="77777777" w:rsidR="00DC0134" w:rsidRDefault="00DC0134" w:rsidP="00DC0134">
      <w:pPr>
        <w:tabs>
          <w:tab w:val="left" w:pos="-720"/>
        </w:tabs>
        <w:suppressAutoHyphens/>
        <w:spacing w:line="240" w:lineRule="atLeast"/>
        <w:ind w:left="709"/>
      </w:pPr>
    </w:p>
    <w:p w14:paraId="382C4DB6" w14:textId="6CAB26AB" w:rsidR="00DC0134" w:rsidRDefault="001B4C56" w:rsidP="00DC0134">
      <w:pPr>
        <w:tabs>
          <w:tab w:val="left" w:pos="-720"/>
        </w:tabs>
        <w:suppressAutoHyphens/>
        <w:spacing w:line="240" w:lineRule="atLeast"/>
        <w:ind w:left="709"/>
      </w:pPr>
      <w:r>
        <w:t>I</w:t>
      </w:r>
      <w:r w:rsidR="001F3BE3">
        <w:t>nstallasjoner</w:t>
      </w:r>
      <w:r>
        <w:t xml:space="preserve"> og </w:t>
      </w:r>
      <w:r w:rsidR="00DC0134">
        <w:t>lokale</w:t>
      </w:r>
      <w:r>
        <w:t>nes</w:t>
      </w:r>
      <w:r w:rsidR="00DC0134">
        <w:t xml:space="preserve"> skallsikring </w:t>
      </w:r>
      <w:r>
        <w:t>skal tilfredsstille beskyttelsesklasse B2 iht.</w:t>
      </w:r>
      <w:r w:rsidR="00DC0134">
        <w:t xml:space="preserve"> </w:t>
      </w:r>
      <w:r w:rsidR="003C07DB">
        <w:t xml:space="preserve">FG’s </w:t>
      </w:r>
      <w:r>
        <w:t>regelverk</w:t>
      </w:r>
      <w:r w:rsidR="00DC0134">
        <w:t>.</w:t>
      </w:r>
    </w:p>
    <w:p w14:paraId="16AE22A0" w14:textId="77777777" w:rsidR="00DC0134" w:rsidRDefault="00DC0134" w:rsidP="007B31F2">
      <w:pPr>
        <w:rPr>
          <w:szCs w:val="24"/>
        </w:rPr>
      </w:pPr>
    </w:p>
    <w:p w14:paraId="31730FFE" w14:textId="77777777" w:rsidR="00DC0134" w:rsidRPr="00C12363" w:rsidRDefault="00DC0134" w:rsidP="004E0998">
      <w:pPr>
        <w:pStyle w:val="Overskrift8"/>
        <w:shd w:val="clear" w:color="auto" w:fill="FFE599" w:themeFill="accent4" w:themeFillTint="66"/>
        <w:ind w:left="0"/>
        <w:rPr>
          <w:u w:val="none"/>
        </w:rPr>
      </w:pPr>
      <w:bookmarkStart w:id="320" w:name="_Toc431799672"/>
      <w:r>
        <w:rPr>
          <w:u w:val="none"/>
        </w:rPr>
        <w:t>153</w:t>
      </w:r>
      <w:r>
        <w:rPr>
          <w:u w:val="none"/>
        </w:rPr>
        <w:tab/>
      </w:r>
      <w:bookmarkEnd w:id="320"/>
      <w:r w:rsidRPr="00C12363">
        <w:rPr>
          <w:u w:val="none"/>
        </w:rPr>
        <w:t>VAKTHOLD</w:t>
      </w:r>
    </w:p>
    <w:p w14:paraId="26396222" w14:textId="4FCDAFA5" w:rsidR="00DC0134" w:rsidRPr="00C12363" w:rsidRDefault="006249C3" w:rsidP="00C12363">
      <w:pPr>
        <w:shd w:val="clear" w:color="auto" w:fill="FFE599" w:themeFill="accent4" w:themeFillTint="66"/>
        <w:ind w:left="709"/>
        <w:rPr>
          <w:rFonts w:cs="Tahoma"/>
        </w:rPr>
      </w:pPr>
      <w:r w:rsidRPr="00C12363">
        <w:rPr>
          <w:rFonts w:cs="Tahoma"/>
        </w:rPr>
        <w:t>Det er ønskelig at b</w:t>
      </w:r>
      <w:r w:rsidR="00DC0134" w:rsidRPr="00C12363">
        <w:rPr>
          <w:rFonts w:cs="Tahoma"/>
        </w:rPr>
        <w:t>ygget overvåke</w:t>
      </w:r>
      <w:r w:rsidR="00212FAA" w:rsidRPr="00C12363">
        <w:rPr>
          <w:rFonts w:cs="Tahoma"/>
        </w:rPr>
        <w:t>s</w:t>
      </w:r>
      <w:r w:rsidR="00DC0134" w:rsidRPr="00C12363">
        <w:rPr>
          <w:rFonts w:cs="Tahoma"/>
        </w:rPr>
        <w:t xml:space="preserve"> av </w:t>
      </w:r>
      <w:r w:rsidRPr="00C12363">
        <w:rPr>
          <w:rFonts w:cs="Tahoma"/>
        </w:rPr>
        <w:t>e</w:t>
      </w:r>
      <w:r w:rsidR="00212FAA" w:rsidRPr="00C12363">
        <w:rPr>
          <w:rFonts w:cs="Tahoma"/>
        </w:rPr>
        <w:t>t</w:t>
      </w:r>
      <w:r w:rsidRPr="00C12363">
        <w:rPr>
          <w:rFonts w:cs="Tahoma"/>
        </w:rPr>
        <w:t xml:space="preserve"> </w:t>
      </w:r>
      <w:r w:rsidR="00DC0134" w:rsidRPr="00C12363">
        <w:rPr>
          <w:rFonts w:cs="Tahoma"/>
        </w:rPr>
        <w:t xml:space="preserve">vaktselskap. </w:t>
      </w:r>
      <w:r w:rsidR="00152267" w:rsidRPr="00C12363">
        <w:rPr>
          <w:rFonts w:cs="Tahoma"/>
        </w:rPr>
        <w:t>Leietaker</w:t>
      </w:r>
      <w:r w:rsidR="00B7777B" w:rsidRPr="00C12363">
        <w:rPr>
          <w:rFonts w:cs="Tahoma"/>
        </w:rPr>
        <w:t xml:space="preserve"> </w:t>
      </w:r>
      <w:r w:rsidR="00DC0134" w:rsidRPr="00C12363">
        <w:rPr>
          <w:rFonts w:cs="Tahoma"/>
        </w:rPr>
        <w:t xml:space="preserve">vil selv inngå avtale om innvendig vakthold. Ved leieforhold </w:t>
      </w:r>
      <w:r w:rsidR="009E36AF" w:rsidRPr="00C12363">
        <w:rPr>
          <w:rFonts w:cs="Tahoma"/>
        </w:rPr>
        <w:t xml:space="preserve">over </w:t>
      </w:r>
      <w:r w:rsidR="00B4741E" w:rsidRPr="00C12363">
        <w:rPr>
          <w:rFonts w:cs="Tahoma"/>
        </w:rPr>
        <w:t xml:space="preserve">2500 </w:t>
      </w:r>
      <w:r w:rsidR="009E36AF" w:rsidRPr="00C12363">
        <w:rPr>
          <w:rFonts w:cs="Tahoma"/>
        </w:rPr>
        <w:t xml:space="preserve">kvm </w:t>
      </w:r>
      <w:r w:rsidR="00DC0134" w:rsidRPr="00C12363">
        <w:rPr>
          <w:rFonts w:cs="Tahoma"/>
        </w:rPr>
        <w:t xml:space="preserve">og ved eneleie av bygg, skal </w:t>
      </w:r>
      <w:r w:rsidR="00336038" w:rsidRPr="00C12363">
        <w:rPr>
          <w:rFonts w:cs="Tahoma"/>
        </w:rPr>
        <w:t xml:space="preserve">kameraovervåking på </w:t>
      </w:r>
      <w:r w:rsidR="00DC0134" w:rsidRPr="00C12363">
        <w:rPr>
          <w:rFonts w:cs="Tahoma"/>
        </w:rPr>
        <w:t xml:space="preserve">utvendige fasader </w:t>
      </w:r>
      <w:r w:rsidR="001F3BE3" w:rsidRPr="00C12363">
        <w:rPr>
          <w:rFonts w:cs="Tahoma"/>
        </w:rPr>
        <w:t>og samtlige dører i skallet installeres</w:t>
      </w:r>
      <w:r w:rsidR="00DC0134" w:rsidRPr="00C12363">
        <w:rPr>
          <w:rFonts w:cs="Tahoma"/>
        </w:rPr>
        <w:t>.</w:t>
      </w:r>
    </w:p>
    <w:p w14:paraId="02768A8C" w14:textId="77777777" w:rsidR="001D6AE9" w:rsidRPr="00836BF7" w:rsidRDefault="001D6AE9" w:rsidP="001D6AE9">
      <w:pPr>
        <w:ind w:left="705"/>
        <w:rPr>
          <w:rFonts w:eastAsiaTheme="minorHAnsi" w:cs="Tahoma"/>
          <w:color w:val="4472C4" w:themeColor="accent5"/>
          <w:lang w:eastAsia="en-US"/>
        </w:rPr>
      </w:pPr>
    </w:p>
    <w:p w14:paraId="18ADC852" w14:textId="77777777" w:rsidR="001D6AE9" w:rsidRPr="003B5131" w:rsidRDefault="001D6AE9" w:rsidP="0027081C">
      <w:pPr>
        <w:pStyle w:val="Overskrift1"/>
      </w:pPr>
      <w:bookmarkStart w:id="321" w:name="_Toc472219569"/>
      <w:bookmarkStart w:id="322" w:name="_Toc24524262"/>
      <w:bookmarkStart w:id="323" w:name="_Toc24979318"/>
      <w:bookmarkStart w:id="324" w:name="_Toc25062611"/>
      <w:bookmarkStart w:id="325" w:name="_Toc117670604"/>
      <w:bookmarkStart w:id="326" w:name="_Toc117671154"/>
      <w:bookmarkStart w:id="327" w:name="_Toc117671200"/>
      <w:bookmarkStart w:id="328" w:name="_Toc118696926"/>
      <w:bookmarkStart w:id="329" w:name="_Toc124676014"/>
      <w:bookmarkStart w:id="330" w:name="_Toc124676158"/>
      <w:bookmarkStart w:id="331" w:name="_Toc124676940"/>
      <w:bookmarkStart w:id="332" w:name="_Toc124677085"/>
      <w:bookmarkStart w:id="333" w:name="_Toc124688363"/>
      <w:bookmarkStart w:id="334" w:name="_Toc125519288"/>
      <w:bookmarkStart w:id="335" w:name="_Toc125519353"/>
      <w:bookmarkStart w:id="336" w:name="_Toc125519409"/>
      <w:bookmarkStart w:id="337" w:name="_Toc130375140"/>
      <w:bookmarkStart w:id="338" w:name="_Toc130714229"/>
      <w:bookmarkStart w:id="339" w:name="_Toc130779936"/>
      <w:bookmarkStart w:id="340" w:name="_Toc130780284"/>
      <w:bookmarkStart w:id="341" w:name="_Toc130780351"/>
      <w:bookmarkStart w:id="342" w:name="_Toc130780399"/>
      <w:bookmarkStart w:id="343" w:name="_Toc130780515"/>
      <w:bookmarkStart w:id="344" w:name="_Toc130783650"/>
      <w:bookmarkStart w:id="345" w:name="_Toc165946237"/>
      <w:bookmarkStart w:id="346" w:name="_Toc166037323"/>
      <w:bookmarkStart w:id="347" w:name="_Toc188886587"/>
      <w:bookmarkStart w:id="348" w:name="_Toc188886810"/>
      <w:bookmarkStart w:id="349" w:name="_Toc188886901"/>
      <w:bookmarkStart w:id="350" w:name="_Toc188886973"/>
      <w:bookmarkStart w:id="351" w:name="_Toc188887053"/>
      <w:bookmarkStart w:id="352" w:name="_Toc189464014"/>
      <w:bookmarkStart w:id="353" w:name="_Toc189536451"/>
      <w:bookmarkStart w:id="354" w:name="_Toc191024623"/>
      <w:bookmarkStart w:id="355" w:name="_Toc191024745"/>
      <w:bookmarkStart w:id="356" w:name="_Toc192557287"/>
      <w:bookmarkStart w:id="357" w:name="_Toc196618104"/>
      <w:bookmarkStart w:id="358" w:name="_Toc196620878"/>
      <w:bookmarkStart w:id="359" w:name="_Toc197912771"/>
      <w:bookmarkStart w:id="360" w:name="_Toc200514431"/>
      <w:bookmarkStart w:id="361" w:name="_Toc200936199"/>
      <w:bookmarkStart w:id="362" w:name="_Toc200936296"/>
      <w:bookmarkStart w:id="363" w:name="_Toc201463385"/>
      <w:bookmarkStart w:id="364" w:name="_Toc214016498"/>
      <w:bookmarkStart w:id="365" w:name="_Toc214099035"/>
      <w:bookmarkStart w:id="366" w:name="_Toc215547970"/>
      <w:bookmarkStart w:id="367" w:name="_Toc215548194"/>
      <w:bookmarkStart w:id="368" w:name="_Toc215548319"/>
      <w:bookmarkStart w:id="369" w:name="_Toc215548429"/>
      <w:bookmarkStart w:id="370" w:name="_Toc215548573"/>
      <w:bookmarkStart w:id="371" w:name="_Toc215548626"/>
      <w:bookmarkStart w:id="372" w:name="_Toc224700429"/>
      <w:bookmarkStart w:id="373" w:name="_Toc234911146"/>
      <w:bookmarkStart w:id="374" w:name="_Toc240966397"/>
      <w:bookmarkStart w:id="375" w:name="_Toc241035079"/>
      <w:bookmarkStart w:id="376" w:name="_Toc268613407"/>
      <w:bookmarkStart w:id="377" w:name="_Toc268694936"/>
      <w:bookmarkStart w:id="378" w:name="_Toc269448465"/>
      <w:bookmarkStart w:id="379" w:name="_Toc273600274"/>
      <w:bookmarkStart w:id="380" w:name="_Toc290530420"/>
      <w:bookmarkStart w:id="381" w:name="_Toc292084942"/>
      <w:bookmarkStart w:id="382" w:name="_Toc292191864"/>
      <w:bookmarkStart w:id="383" w:name="_Toc292286759"/>
      <w:bookmarkStart w:id="384" w:name="_Toc293060771"/>
      <w:bookmarkStart w:id="385" w:name="_Toc293558806"/>
      <w:bookmarkStart w:id="386" w:name="_Toc296511626"/>
      <w:bookmarkStart w:id="387" w:name="_Toc296528802"/>
      <w:bookmarkStart w:id="388" w:name="_Toc514926733"/>
      <w:bookmarkStart w:id="389" w:name="_Toc36555160"/>
      <w:r w:rsidRPr="003B5131">
        <w:t>2</w:t>
      </w:r>
      <w:r w:rsidRPr="003B5131">
        <w:tab/>
        <w:t>BYGNING</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5DEAB2C1" w14:textId="77777777" w:rsidR="001D6AE9" w:rsidRPr="002C258F" w:rsidRDefault="001D6AE9" w:rsidP="0027081C">
      <w:pPr>
        <w:rPr>
          <w:snapToGrid w:val="0"/>
        </w:rPr>
      </w:pPr>
      <w:bookmarkStart w:id="390" w:name="_Toc472219570"/>
      <w:bookmarkStart w:id="391" w:name="_Toc24524263"/>
      <w:bookmarkStart w:id="392" w:name="_Toc24979319"/>
      <w:bookmarkStart w:id="393" w:name="_Toc25062612"/>
      <w:bookmarkStart w:id="394" w:name="_Toc117670605"/>
      <w:bookmarkStart w:id="395" w:name="_Toc117671155"/>
      <w:bookmarkStart w:id="396" w:name="_Toc117671201"/>
    </w:p>
    <w:p w14:paraId="0FD8731A" w14:textId="77777777" w:rsidR="001D6AE9" w:rsidRPr="005335E0" w:rsidRDefault="001D6AE9" w:rsidP="001D6AE9">
      <w:pPr>
        <w:pStyle w:val="Overskrift2"/>
      </w:pPr>
      <w:bookmarkStart w:id="397" w:name="_Toc118696927"/>
      <w:bookmarkStart w:id="398" w:name="_Toc124676015"/>
      <w:bookmarkStart w:id="399" w:name="_Toc124676159"/>
      <w:bookmarkStart w:id="400" w:name="_Toc124676941"/>
      <w:bookmarkStart w:id="401" w:name="_Toc124677086"/>
      <w:bookmarkStart w:id="402" w:name="_Toc124688364"/>
      <w:bookmarkStart w:id="403" w:name="_Toc125519289"/>
      <w:bookmarkStart w:id="404" w:name="_Toc125519354"/>
      <w:bookmarkStart w:id="405" w:name="_Toc125519410"/>
      <w:bookmarkStart w:id="406" w:name="_Toc130375141"/>
      <w:bookmarkStart w:id="407" w:name="_Toc130714230"/>
      <w:bookmarkStart w:id="408" w:name="_Toc130779937"/>
      <w:bookmarkStart w:id="409" w:name="_Toc130780285"/>
      <w:bookmarkStart w:id="410" w:name="_Toc130780352"/>
      <w:bookmarkStart w:id="411" w:name="_Toc130780400"/>
      <w:bookmarkStart w:id="412" w:name="_Toc130780516"/>
      <w:bookmarkStart w:id="413" w:name="_Toc130783651"/>
      <w:bookmarkStart w:id="414" w:name="_Toc165946238"/>
      <w:bookmarkStart w:id="415" w:name="_Toc166037324"/>
      <w:bookmarkStart w:id="416" w:name="_Toc188886588"/>
      <w:bookmarkStart w:id="417" w:name="_Toc188886811"/>
      <w:bookmarkStart w:id="418" w:name="_Toc188886902"/>
      <w:bookmarkStart w:id="419" w:name="_Toc188886974"/>
      <w:bookmarkStart w:id="420" w:name="_Toc188887054"/>
      <w:bookmarkStart w:id="421" w:name="_Toc189464015"/>
      <w:bookmarkStart w:id="422" w:name="_Toc189536452"/>
      <w:bookmarkStart w:id="423" w:name="_Toc191024624"/>
      <w:bookmarkStart w:id="424" w:name="_Toc191024746"/>
      <w:bookmarkStart w:id="425" w:name="_Toc192557288"/>
      <w:bookmarkStart w:id="426" w:name="_Toc196618105"/>
      <w:bookmarkStart w:id="427" w:name="_Toc196620879"/>
      <w:bookmarkStart w:id="428" w:name="_Toc197912772"/>
      <w:bookmarkStart w:id="429" w:name="_Toc200514432"/>
      <w:bookmarkStart w:id="430" w:name="_Toc200936200"/>
      <w:bookmarkStart w:id="431" w:name="_Toc200936297"/>
      <w:bookmarkStart w:id="432" w:name="_Toc201463386"/>
      <w:bookmarkStart w:id="433" w:name="_Toc214016499"/>
      <w:bookmarkStart w:id="434" w:name="_Toc214099036"/>
      <w:bookmarkStart w:id="435" w:name="_Toc215547971"/>
      <w:bookmarkStart w:id="436" w:name="_Toc215548195"/>
      <w:bookmarkStart w:id="437" w:name="_Toc215548320"/>
      <w:bookmarkStart w:id="438" w:name="_Toc215548430"/>
      <w:bookmarkStart w:id="439" w:name="_Toc215548574"/>
      <w:bookmarkStart w:id="440" w:name="_Toc215548627"/>
      <w:bookmarkStart w:id="441" w:name="_Toc224700430"/>
      <w:bookmarkStart w:id="442" w:name="_Toc234911147"/>
      <w:bookmarkStart w:id="443" w:name="_Toc240966398"/>
      <w:bookmarkStart w:id="444" w:name="_Toc241035080"/>
      <w:bookmarkStart w:id="445" w:name="_Toc268613408"/>
      <w:bookmarkStart w:id="446" w:name="_Toc268694937"/>
      <w:bookmarkStart w:id="447" w:name="_Toc269448466"/>
      <w:bookmarkStart w:id="448" w:name="_Toc273600275"/>
      <w:bookmarkStart w:id="449" w:name="_Toc290530421"/>
      <w:bookmarkStart w:id="450" w:name="_Toc292084943"/>
      <w:bookmarkStart w:id="451" w:name="_Toc292191865"/>
      <w:bookmarkStart w:id="452" w:name="_Toc292286760"/>
      <w:bookmarkStart w:id="453" w:name="_Toc293060772"/>
      <w:bookmarkStart w:id="454" w:name="_Toc293558807"/>
      <w:bookmarkStart w:id="455" w:name="_Toc296511627"/>
      <w:bookmarkStart w:id="456" w:name="_Toc296528803"/>
      <w:bookmarkStart w:id="457" w:name="_Toc514926734"/>
      <w:bookmarkStart w:id="458" w:name="_Toc36555161"/>
      <w:r w:rsidRPr="005335E0">
        <w:t>20</w:t>
      </w:r>
      <w:r w:rsidRPr="005335E0">
        <w:tab/>
        <w:t>BYGNING, GENERELT</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7DC46FE1" w14:textId="77777777" w:rsidR="001D6AE9" w:rsidRPr="005335E0" w:rsidRDefault="001D6AE9" w:rsidP="001D6AE9">
      <w:pPr>
        <w:pStyle w:val="Topptekst"/>
        <w:tabs>
          <w:tab w:val="clear" w:pos="4536"/>
          <w:tab w:val="clear" w:pos="9072"/>
        </w:tabs>
        <w:overflowPunct w:val="0"/>
        <w:autoSpaceDE w:val="0"/>
        <w:autoSpaceDN w:val="0"/>
        <w:adjustRightInd w:val="0"/>
        <w:ind w:left="708"/>
        <w:textAlignment w:val="baseline"/>
        <w:rPr>
          <w:rFonts w:cs="Tahoma"/>
          <w:lang w:eastAsia="en-US"/>
        </w:rPr>
      </w:pPr>
    </w:p>
    <w:p w14:paraId="7404F6DB" w14:textId="77777777" w:rsidR="001D6AE9" w:rsidRPr="00FD180C" w:rsidRDefault="002705A9" w:rsidP="00DD1CDC">
      <w:pPr>
        <w:pStyle w:val="Overskrift8"/>
        <w:ind w:left="0"/>
        <w:rPr>
          <w:u w:val="none"/>
        </w:rPr>
      </w:pPr>
      <w:r w:rsidRPr="00FD180C">
        <w:rPr>
          <w:u w:val="none"/>
        </w:rPr>
        <w:t>2</w:t>
      </w:r>
      <w:r w:rsidR="001D6AE9" w:rsidRPr="00FD180C">
        <w:rPr>
          <w:u w:val="none"/>
        </w:rPr>
        <w:t>01</w:t>
      </w:r>
      <w:r w:rsidR="001D6AE9" w:rsidRPr="00FD180C">
        <w:rPr>
          <w:color w:val="FF0000"/>
          <w:u w:val="none"/>
        </w:rPr>
        <w:tab/>
      </w:r>
      <w:r w:rsidR="001D6AE9" w:rsidRPr="00FD180C">
        <w:rPr>
          <w:u w:val="none"/>
        </w:rPr>
        <w:t>FLEKSIBILITET</w:t>
      </w:r>
    </w:p>
    <w:p w14:paraId="7D7F33F4" w14:textId="53C7E14E" w:rsidR="001D6AE9" w:rsidRPr="007B31F2" w:rsidRDefault="001D6AE9" w:rsidP="001D6AE9">
      <w:pPr>
        <w:ind w:left="708"/>
        <w:rPr>
          <w:rFonts w:cs="Tahoma"/>
        </w:rPr>
      </w:pPr>
      <w:r w:rsidRPr="007B31F2">
        <w:rPr>
          <w:rFonts w:cs="Tahoma"/>
        </w:rPr>
        <w:t>Demontering, flytting og montering av skillevegger skal være mulig uten omfattende rive- og byggearbeider der gridmodul</w:t>
      </w:r>
      <w:r w:rsidR="00903903">
        <w:rPr>
          <w:rFonts w:cs="Tahoma"/>
        </w:rPr>
        <w:t>er/grunnmoduler</w:t>
      </w:r>
      <w:r w:rsidRPr="007B31F2">
        <w:rPr>
          <w:rFonts w:cs="Tahoma"/>
        </w:rPr>
        <w:t xml:space="preserve"> er planlagt.</w:t>
      </w:r>
    </w:p>
    <w:p w14:paraId="13F91659" w14:textId="77777777" w:rsidR="001D6AE9" w:rsidRPr="007B31F2" w:rsidRDefault="001D6AE9" w:rsidP="001D6AE9">
      <w:pPr>
        <w:ind w:left="708"/>
        <w:rPr>
          <w:rFonts w:cs="Tahoma"/>
        </w:rPr>
      </w:pPr>
    </w:p>
    <w:p w14:paraId="55DB0DCD" w14:textId="7A2577F8" w:rsidR="001D6AE9" w:rsidRDefault="001277EE" w:rsidP="001D6AE9">
      <w:pPr>
        <w:ind w:left="709"/>
        <w:rPr>
          <w:rFonts w:cs="Tahoma"/>
        </w:rPr>
      </w:pPr>
      <w:r w:rsidRPr="001277EE">
        <w:rPr>
          <w:rFonts w:cs="Tahoma"/>
        </w:rPr>
        <w:t xml:space="preserve">Tekniske installasjoner </w:t>
      </w:r>
      <w:r>
        <w:rPr>
          <w:rFonts w:cs="Tahoma"/>
        </w:rPr>
        <w:t xml:space="preserve">skal langs fasader/yttervegger </w:t>
      </w:r>
      <w:r w:rsidRPr="001277EE">
        <w:rPr>
          <w:rFonts w:cs="Tahoma"/>
        </w:rPr>
        <w:t xml:space="preserve">generelt oppdeles i grunnmoduler på ca. 2,5 meter, for opprettholdelse av krav til inneklima, temperaturregulering, varme, kjøling, belysning, detektorer, romfølere, strøm/data mv. </w:t>
      </w:r>
    </w:p>
    <w:p w14:paraId="5D1596A5" w14:textId="77777777" w:rsidR="003F5652" w:rsidRDefault="003F5652" w:rsidP="001D6AE9">
      <w:pPr>
        <w:ind w:left="709"/>
        <w:rPr>
          <w:rFonts w:cs="Tahoma"/>
        </w:rPr>
      </w:pPr>
    </w:p>
    <w:p w14:paraId="204121D1" w14:textId="68E448A8" w:rsidR="003F5652" w:rsidRPr="007B31F2" w:rsidRDefault="003F5652" w:rsidP="001D6AE9">
      <w:pPr>
        <w:ind w:left="709"/>
        <w:rPr>
          <w:rFonts w:cs="Tahoma"/>
        </w:rPr>
      </w:pPr>
      <w:r w:rsidRPr="003F5652">
        <w:rPr>
          <w:rFonts w:cs="Tahoma"/>
        </w:rPr>
        <w:t>Det skal etableres skjørt over kontorskillevegger per hver grunnmodul på ca. 2,5 meter, og skjørt over kontorfronter/ korridorvegger</w:t>
      </w:r>
      <w:r w:rsidR="00D8055B">
        <w:rPr>
          <w:rFonts w:cs="Tahoma"/>
        </w:rPr>
        <w:t xml:space="preserve">, konferer </w:t>
      </w:r>
      <w:r w:rsidR="00050A36">
        <w:rPr>
          <w:rFonts w:cs="Tahoma"/>
        </w:rPr>
        <w:t xml:space="preserve">for øvrig </w:t>
      </w:r>
      <w:r w:rsidR="00D8055B">
        <w:rPr>
          <w:rFonts w:cs="Tahoma"/>
        </w:rPr>
        <w:t>etterfølgende kapitler</w:t>
      </w:r>
      <w:r w:rsidRPr="003F5652">
        <w:rPr>
          <w:rFonts w:cs="Tahoma"/>
        </w:rPr>
        <w:t xml:space="preserve">. </w:t>
      </w:r>
    </w:p>
    <w:p w14:paraId="4FAD5786" w14:textId="77777777" w:rsidR="001D6AE9" w:rsidRPr="007B31F2" w:rsidRDefault="001D6AE9" w:rsidP="001D6AE9">
      <w:pPr>
        <w:ind w:left="708"/>
        <w:rPr>
          <w:rFonts w:cs="Tahoma"/>
        </w:rPr>
      </w:pPr>
    </w:p>
    <w:p w14:paraId="480398A7" w14:textId="6B35E451" w:rsidR="001D6AE9" w:rsidRPr="007B31F2" w:rsidRDefault="001D6AE9" w:rsidP="001D6AE9">
      <w:pPr>
        <w:ind w:left="708"/>
        <w:rPr>
          <w:rFonts w:cs="Tahoma"/>
        </w:rPr>
      </w:pPr>
      <w:r w:rsidRPr="007B31F2">
        <w:rPr>
          <w:rFonts w:cs="Tahoma"/>
        </w:rPr>
        <w:t xml:space="preserve">Gulvbelegg i kontorarealene </w:t>
      </w:r>
      <w:r w:rsidR="001277EE">
        <w:rPr>
          <w:rFonts w:cs="Tahoma"/>
        </w:rPr>
        <w:t>skal</w:t>
      </w:r>
      <w:r w:rsidRPr="007B31F2">
        <w:rPr>
          <w:rFonts w:cs="Tahoma"/>
        </w:rPr>
        <w:t xml:space="preserve"> generelt </w:t>
      </w:r>
      <w:r w:rsidR="001277EE">
        <w:rPr>
          <w:rFonts w:cs="Tahoma"/>
        </w:rPr>
        <w:t xml:space="preserve">være </w:t>
      </w:r>
      <w:r w:rsidRPr="007B31F2">
        <w:rPr>
          <w:rFonts w:cs="Tahoma"/>
        </w:rPr>
        <w:t xml:space="preserve">gjennomgående, under flyttbare skillevegger og systemvegger (kontor- og møteromsfronter). </w:t>
      </w:r>
    </w:p>
    <w:p w14:paraId="4D042ADD" w14:textId="77777777" w:rsidR="001D6AE9" w:rsidRPr="0070339E" w:rsidRDefault="001D6AE9" w:rsidP="001D6AE9">
      <w:pPr>
        <w:ind w:left="708"/>
        <w:rPr>
          <w:rFonts w:cs="Tahoma"/>
          <w:color w:val="FF0000"/>
        </w:rPr>
      </w:pPr>
    </w:p>
    <w:p w14:paraId="33ED4537" w14:textId="77777777" w:rsidR="001D6AE9" w:rsidRPr="000C66A4" w:rsidRDefault="001D6AE9" w:rsidP="00DD1CDC">
      <w:pPr>
        <w:pStyle w:val="Overskrift8"/>
        <w:ind w:left="0"/>
        <w:rPr>
          <w:u w:val="none"/>
        </w:rPr>
      </w:pPr>
      <w:r w:rsidRPr="000C66A4">
        <w:rPr>
          <w:u w:val="none"/>
        </w:rPr>
        <w:t>202</w:t>
      </w:r>
      <w:r w:rsidRPr="000C66A4">
        <w:rPr>
          <w:u w:val="none"/>
        </w:rPr>
        <w:tab/>
        <w:t>BELASTNINGER</w:t>
      </w:r>
    </w:p>
    <w:p w14:paraId="30851C28" w14:textId="0AC31615" w:rsidR="00B01961" w:rsidRDefault="00B01961" w:rsidP="00B01961">
      <w:pPr>
        <w:ind w:left="709"/>
      </w:pPr>
      <w:r>
        <w:t xml:space="preserve">Nyttelast i kontorer settes til 3,0 kN/m². </w:t>
      </w:r>
    </w:p>
    <w:p w14:paraId="7D9607D0" w14:textId="77777777" w:rsidR="001D6AE9" w:rsidRPr="0070339E" w:rsidRDefault="001D6AE9" w:rsidP="001D6AE9">
      <w:pPr>
        <w:ind w:left="708"/>
        <w:rPr>
          <w:rFonts w:cs="Tahoma"/>
          <w:color w:val="FF0000"/>
        </w:rPr>
      </w:pPr>
    </w:p>
    <w:p w14:paraId="7FB6BC3B" w14:textId="77777777" w:rsidR="001D6AE9" w:rsidRPr="00FD180C" w:rsidRDefault="001D6AE9" w:rsidP="00DD1CDC">
      <w:pPr>
        <w:pStyle w:val="Overskrift8"/>
        <w:ind w:left="0"/>
        <w:rPr>
          <w:u w:val="none"/>
        </w:rPr>
      </w:pPr>
      <w:r w:rsidRPr="00FD180C">
        <w:rPr>
          <w:u w:val="none"/>
        </w:rPr>
        <w:t>203</w:t>
      </w:r>
      <w:r w:rsidRPr="00FD180C">
        <w:rPr>
          <w:u w:val="none"/>
        </w:rPr>
        <w:tab/>
      </w:r>
      <w:r w:rsidR="003E65D8" w:rsidRPr="00FD180C">
        <w:rPr>
          <w:u w:val="none"/>
        </w:rPr>
        <w:t>HIMLINGS</w:t>
      </w:r>
      <w:r w:rsidRPr="00FD180C">
        <w:rPr>
          <w:u w:val="none"/>
        </w:rPr>
        <w:t>HØYDER</w:t>
      </w:r>
    </w:p>
    <w:p w14:paraId="3B4F53DC" w14:textId="46067B6B" w:rsidR="007B0613" w:rsidRDefault="001D6AE9" w:rsidP="007B0613">
      <w:pPr>
        <w:overflowPunct/>
        <w:ind w:left="708"/>
        <w:textAlignment w:val="auto"/>
        <w:rPr>
          <w:rFonts w:eastAsiaTheme="minorHAnsi" w:cs="Tahoma"/>
          <w:lang w:eastAsia="en-US"/>
        </w:rPr>
      </w:pPr>
      <w:r w:rsidRPr="007B31F2">
        <w:rPr>
          <w:rFonts w:cs="Tahoma"/>
        </w:rPr>
        <w:t xml:space="preserve">I kontorarealene </w:t>
      </w:r>
      <w:r w:rsidR="0006610B">
        <w:rPr>
          <w:rFonts w:cs="Tahoma"/>
        </w:rPr>
        <w:t>skal</w:t>
      </w:r>
      <w:r w:rsidRPr="007B31F2">
        <w:rPr>
          <w:rFonts w:cs="Tahoma"/>
        </w:rPr>
        <w:t xml:space="preserve"> det være fri høyde på 2,7 m, det kan unntaksvis aksepteres noe lavere høyde </w:t>
      </w:r>
      <w:r w:rsidR="005E59CD" w:rsidRPr="007B31F2">
        <w:rPr>
          <w:rFonts w:cs="Tahoma"/>
        </w:rPr>
        <w:t>f.eks.</w:t>
      </w:r>
      <w:r w:rsidRPr="007B31F2">
        <w:rPr>
          <w:rFonts w:cs="Tahoma"/>
        </w:rPr>
        <w:t xml:space="preserve"> ut av sjakter.</w:t>
      </w:r>
      <w:r w:rsidR="007B0613">
        <w:rPr>
          <w:rFonts w:cs="Tahoma"/>
        </w:rPr>
        <w:t xml:space="preserve"> </w:t>
      </w:r>
      <w:r w:rsidR="007B0613" w:rsidRPr="007B31F2">
        <w:rPr>
          <w:rFonts w:eastAsiaTheme="minorHAnsi" w:cs="Tahoma"/>
          <w:lang w:eastAsia="en-US"/>
        </w:rPr>
        <w:t>Himlingshøyde lavere enn 2,4 meter aksepteres ikke.</w:t>
      </w:r>
    </w:p>
    <w:p w14:paraId="57D9AC1A" w14:textId="13B45545" w:rsidR="001D6AE9" w:rsidRDefault="008C1C79" w:rsidP="001D6AE9">
      <w:pPr>
        <w:ind w:left="708"/>
        <w:rPr>
          <w:rFonts w:cs="Tahoma"/>
        </w:rPr>
      </w:pPr>
      <w:r w:rsidRPr="007B31F2">
        <w:rPr>
          <w:rFonts w:cs="Tahoma"/>
        </w:rPr>
        <w:t>Arbeidsareal skal alltid ha h=2,70.</w:t>
      </w:r>
      <w:r w:rsidRPr="007B31F2">
        <w:rPr>
          <w:rFonts w:cs="Tahoma"/>
          <w:highlight w:val="yellow"/>
        </w:rPr>
        <w:t xml:space="preserve"> </w:t>
      </w:r>
    </w:p>
    <w:p w14:paraId="0B4957E7" w14:textId="77777777" w:rsidR="001D6AE9" w:rsidRPr="00BA3043" w:rsidRDefault="001D6AE9" w:rsidP="001D6AE9">
      <w:pPr>
        <w:ind w:left="708"/>
        <w:rPr>
          <w:rFonts w:eastAsiaTheme="minorHAnsi" w:cs="Tahoma"/>
          <w:lang w:eastAsia="en-US"/>
        </w:rPr>
      </w:pPr>
      <w:bookmarkStart w:id="459" w:name="_Toc472219572"/>
      <w:bookmarkStart w:id="460" w:name="_Toc24524265"/>
      <w:bookmarkStart w:id="461" w:name="_Toc24979320"/>
      <w:bookmarkStart w:id="462" w:name="_Toc25062613"/>
      <w:bookmarkStart w:id="463" w:name="_Toc117670606"/>
      <w:bookmarkStart w:id="464" w:name="_Toc117671156"/>
      <w:bookmarkStart w:id="465" w:name="_Toc117671202"/>
      <w:bookmarkStart w:id="466" w:name="_Toc118696928"/>
      <w:bookmarkStart w:id="467" w:name="_Toc124676016"/>
      <w:bookmarkStart w:id="468" w:name="_Toc124676160"/>
      <w:bookmarkStart w:id="469" w:name="_Toc124676942"/>
      <w:bookmarkStart w:id="470" w:name="_Toc124677087"/>
      <w:bookmarkStart w:id="471" w:name="_Toc124688365"/>
      <w:bookmarkStart w:id="472" w:name="_Toc125519290"/>
      <w:bookmarkStart w:id="473" w:name="_Toc125519355"/>
      <w:bookmarkStart w:id="474" w:name="_Toc125519411"/>
      <w:bookmarkStart w:id="475" w:name="_Toc130375142"/>
      <w:bookmarkStart w:id="476" w:name="_Toc130714231"/>
      <w:bookmarkStart w:id="477" w:name="_Toc130779938"/>
      <w:bookmarkStart w:id="478" w:name="_Toc130780286"/>
      <w:bookmarkStart w:id="479" w:name="_Toc130780353"/>
      <w:bookmarkStart w:id="480" w:name="_Toc130780401"/>
      <w:bookmarkStart w:id="481" w:name="_Toc130780517"/>
      <w:bookmarkStart w:id="482" w:name="_Toc130783652"/>
      <w:bookmarkStart w:id="483" w:name="_Toc165946239"/>
      <w:bookmarkStart w:id="484" w:name="_Toc166037325"/>
      <w:bookmarkStart w:id="485" w:name="_Toc188886589"/>
      <w:bookmarkStart w:id="486" w:name="_Toc188886812"/>
      <w:bookmarkStart w:id="487" w:name="_Toc188886903"/>
      <w:bookmarkStart w:id="488" w:name="_Toc188886975"/>
      <w:bookmarkStart w:id="489" w:name="_Toc188887055"/>
      <w:bookmarkStart w:id="490" w:name="_Toc189464016"/>
      <w:bookmarkStart w:id="491" w:name="_Toc189536453"/>
      <w:bookmarkStart w:id="492" w:name="_Toc191024625"/>
      <w:bookmarkStart w:id="493" w:name="_Toc191024747"/>
      <w:bookmarkStart w:id="494" w:name="_Toc192557289"/>
      <w:bookmarkStart w:id="495" w:name="_Toc196618107"/>
      <w:bookmarkStart w:id="496" w:name="_Toc196620880"/>
      <w:bookmarkStart w:id="497" w:name="_Toc197912773"/>
      <w:bookmarkStart w:id="498" w:name="_Toc200514433"/>
      <w:bookmarkStart w:id="499" w:name="_Toc200936201"/>
      <w:bookmarkStart w:id="500" w:name="_Toc200936298"/>
      <w:bookmarkStart w:id="501" w:name="_Toc201463387"/>
      <w:bookmarkStart w:id="502" w:name="_Toc214016500"/>
      <w:bookmarkStart w:id="503" w:name="_Toc214099037"/>
      <w:bookmarkStart w:id="504" w:name="_Toc215547972"/>
      <w:bookmarkStart w:id="505" w:name="_Toc215548196"/>
      <w:bookmarkStart w:id="506" w:name="_Toc215548321"/>
      <w:bookmarkStart w:id="507" w:name="_Toc215548431"/>
      <w:bookmarkStart w:id="508" w:name="_Toc215548575"/>
      <w:bookmarkStart w:id="509" w:name="_Toc215548628"/>
      <w:bookmarkStart w:id="510" w:name="_Toc224700431"/>
      <w:bookmarkStart w:id="511" w:name="_Toc234911148"/>
      <w:bookmarkStart w:id="512" w:name="_Toc240966399"/>
      <w:bookmarkStart w:id="513" w:name="_Toc241035081"/>
      <w:bookmarkStart w:id="514" w:name="_Toc268613409"/>
      <w:bookmarkStart w:id="515" w:name="_Toc268694938"/>
      <w:bookmarkStart w:id="516" w:name="_Toc269448467"/>
      <w:bookmarkStart w:id="517" w:name="_Toc273600276"/>
      <w:bookmarkStart w:id="518" w:name="_Toc290530422"/>
      <w:bookmarkStart w:id="519" w:name="_Toc292084944"/>
      <w:bookmarkStart w:id="520" w:name="_Toc292191866"/>
      <w:bookmarkStart w:id="521" w:name="_Toc292286761"/>
      <w:bookmarkStart w:id="522" w:name="_Toc293060773"/>
      <w:bookmarkStart w:id="523" w:name="_Toc293558808"/>
      <w:bookmarkStart w:id="524" w:name="_Toc296511628"/>
      <w:bookmarkStart w:id="525" w:name="_Toc296528804"/>
    </w:p>
    <w:p w14:paraId="17BDE4AE" w14:textId="77777777" w:rsidR="008E27A0" w:rsidRPr="001D79C2" w:rsidRDefault="008E27A0" w:rsidP="001D6AE9">
      <w:pPr>
        <w:ind w:left="708"/>
        <w:rPr>
          <w:rFonts w:cs="Tahoma"/>
        </w:rPr>
      </w:pPr>
    </w:p>
    <w:p w14:paraId="6AFA9DAE" w14:textId="06C2D595" w:rsidR="001D6AE9" w:rsidRPr="005335E0" w:rsidRDefault="00472076" w:rsidP="001D6AE9">
      <w:pPr>
        <w:pStyle w:val="Overskrift2"/>
      </w:pPr>
      <w:bookmarkStart w:id="526" w:name="_Toc514926736"/>
      <w:bookmarkStart w:id="527" w:name="_Toc36555162"/>
      <w:r>
        <w:t>2</w:t>
      </w:r>
      <w:r w:rsidR="000D05B8">
        <w:t>3</w:t>
      </w:r>
      <w:r w:rsidR="001D6AE9" w:rsidRPr="005335E0">
        <w:tab/>
        <w:t>YTTERVEGGER</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14:paraId="2B801E70" w14:textId="77777777" w:rsidR="001D6AE9" w:rsidRPr="005335E0" w:rsidRDefault="001D6AE9" w:rsidP="001D6AE9">
      <w:pPr>
        <w:ind w:left="708"/>
        <w:rPr>
          <w:rFonts w:cs="Tahoma"/>
        </w:rPr>
      </w:pPr>
    </w:p>
    <w:p w14:paraId="6D1C7CD6" w14:textId="42705C95" w:rsidR="001D6AE9" w:rsidRPr="00FD180C" w:rsidRDefault="00472076" w:rsidP="00DD1CDC">
      <w:pPr>
        <w:pStyle w:val="Overskrift8"/>
        <w:ind w:left="0"/>
        <w:rPr>
          <w:u w:val="none"/>
        </w:rPr>
      </w:pPr>
      <w:r w:rsidRPr="00FD180C">
        <w:rPr>
          <w:rStyle w:val="Overskrift8Tegn"/>
          <w:u w:val="none"/>
        </w:rPr>
        <w:t>2</w:t>
      </w:r>
      <w:r w:rsidR="000D05B8">
        <w:rPr>
          <w:rStyle w:val="Overskrift8Tegn"/>
          <w:u w:val="none"/>
        </w:rPr>
        <w:t>3</w:t>
      </w:r>
      <w:r w:rsidR="00B94BB6" w:rsidRPr="00FD180C">
        <w:rPr>
          <w:rStyle w:val="Overskrift8Tegn"/>
          <w:u w:val="none"/>
        </w:rPr>
        <w:t>1</w:t>
      </w:r>
      <w:r w:rsidR="00212FAA" w:rsidRPr="00FD180C">
        <w:rPr>
          <w:u w:val="none"/>
        </w:rPr>
        <w:tab/>
        <w:t>GENERELT</w:t>
      </w:r>
    </w:p>
    <w:p w14:paraId="78EE08E3" w14:textId="67666709" w:rsidR="001D6AE9" w:rsidRPr="00DD79E3" w:rsidRDefault="001D6AE9" w:rsidP="001D6AE9">
      <w:pPr>
        <w:overflowPunct/>
        <w:ind w:left="708"/>
        <w:textAlignment w:val="auto"/>
        <w:rPr>
          <w:rFonts w:eastAsiaTheme="minorHAnsi" w:cs="Tahoma"/>
          <w:lang w:eastAsia="en-US"/>
        </w:rPr>
      </w:pPr>
      <w:r w:rsidRPr="00FD180C">
        <w:rPr>
          <w:rFonts w:eastAsiaTheme="minorHAnsi" w:cs="Tahoma"/>
          <w:lang w:eastAsia="en-US"/>
        </w:rPr>
        <w:t>Alle faste arbeidsplasser</w:t>
      </w:r>
      <w:r w:rsidRPr="00DD79E3">
        <w:rPr>
          <w:rFonts w:eastAsiaTheme="minorHAnsi" w:cs="Tahoma"/>
          <w:lang w:eastAsia="en-US"/>
        </w:rPr>
        <w:t xml:space="preserve"> skal ha tilstrekkelig dagslys</w:t>
      </w:r>
      <w:r w:rsidR="006245BC">
        <w:rPr>
          <w:rFonts w:eastAsiaTheme="minorHAnsi" w:cs="Tahoma"/>
          <w:lang w:eastAsia="en-US"/>
        </w:rPr>
        <w:t xml:space="preserve"> iht. Arbeidsplassforskriften</w:t>
      </w:r>
      <w:r w:rsidRPr="00DD79E3">
        <w:rPr>
          <w:rFonts w:eastAsiaTheme="minorHAnsi" w:cs="Tahoma"/>
          <w:lang w:eastAsia="en-US"/>
        </w:rPr>
        <w:t>.</w:t>
      </w:r>
      <w:r w:rsidR="0040698A">
        <w:rPr>
          <w:rFonts w:eastAsiaTheme="minorHAnsi" w:cs="Tahoma"/>
          <w:lang w:eastAsia="en-US"/>
        </w:rPr>
        <w:t xml:space="preserve"> </w:t>
      </w:r>
      <w:r w:rsidR="0040698A" w:rsidRPr="0040698A">
        <w:rPr>
          <w:rFonts w:eastAsiaTheme="minorHAnsi" w:cs="Tahoma"/>
          <w:lang w:eastAsia="en-US"/>
        </w:rPr>
        <w:t xml:space="preserve">Ansvaret </w:t>
      </w:r>
      <w:r w:rsidR="00630279">
        <w:rPr>
          <w:rFonts w:eastAsiaTheme="minorHAnsi" w:cs="Tahoma"/>
          <w:lang w:eastAsia="en-US"/>
        </w:rPr>
        <w:t xml:space="preserve">for </w:t>
      </w:r>
      <w:r w:rsidR="00152267">
        <w:rPr>
          <w:rFonts w:eastAsiaTheme="minorHAnsi" w:cs="Tahoma"/>
          <w:lang w:eastAsia="en-US"/>
        </w:rPr>
        <w:t>Utleier</w:t>
      </w:r>
      <w:r w:rsidR="00630279">
        <w:rPr>
          <w:rFonts w:eastAsiaTheme="minorHAnsi" w:cs="Tahoma"/>
          <w:lang w:eastAsia="en-US"/>
        </w:rPr>
        <w:t xml:space="preserve"> her </w:t>
      </w:r>
      <w:r w:rsidR="0040698A" w:rsidRPr="0040698A">
        <w:rPr>
          <w:rFonts w:eastAsiaTheme="minorHAnsi" w:cs="Tahoma"/>
          <w:lang w:eastAsia="en-US"/>
        </w:rPr>
        <w:t>gjelder selv om de tegninger og beskrivelser etc. som er lagt til grunn for kontrakten viser at kravene ikke er oppfylt.</w:t>
      </w:r>
    </w:p>
    <w:p w14:paraId="5ED7E313" w14:textId="77777777" w:rsidR="001D6AE9" w:rsidRPr="007B31F2" w:rsidRDefault="001D6AE9" w:rsidP="00212FAA">
      <w:pPr>
        <w:overflowPunct/>
        <w:textAlignment w:val="auto"/>
        <w:rPr>
          <w:rFonts w:eastAsiaTheme="minorHAnsi" w:cs="Tahoma"/>
          <w:bCs/>
          <w:u w:val="single"/>
          <w:lang w:eastAsia="en-US"/>
        </w:rPr>
      </w:pPr>
    </w:p>
    <w:p w14:paraId="1B2F3E6D" w14:textId="77777777" w:rsidR="001D6AE9" w:rsidRPr="007B31F2" w:rsidRDefault="001D6AE9" w:rsidP="001D6AE9">
      <w:pPr>
        <w:overflowPunct/>
        <w:ind w:firstLine="708"/>
        <w:textAlignment w:val="auto"/>
        <w:rPr>
          <w:rFonts w:eastAsiaTheme="minorHAnsi" w:cs="Tahoma"/>
          <w:lang w:eastAsia="en-US"/>
        </w:rPr>
      </w:pPr>
      <w:r w:rsidRPr="007B31F2">
        <w:rPr>
          <w:rFonts w:eastAsiaTheme="minorHAnsi" w:cs="Tahoma"/>
          <w:lang w:eastAsia="en-US"/>
        </w:rPr>
        <w:t>Elektrokabler for alt teknisk utstyr i fasader (f.eks. dørutstyr, åpningsmekanismer vinduer,</w:t>
      </w:r>
    </w:p>
    <w:p w14:paraId="7E7A8BFF" w14:textId="77777777" w:rsidR="008A104C" w:rsidRPr="007B31F2" w:rsidRDefault="00FD69BB" w:rsidP="008A104C">
      <w:pPr>
        <w:overflowPunct/>
        <w:ind w:left="708"/>
        <w:textAlignment w:val="auto"/>
        <w:rPr>
          <w:rFonts w:eastAsiaTheme="minorHAnsi" w:cs="Tahoma"/>
          <w:lang w:eastAsia="en-US"/>
        </w:rPr>
      </w:pPr>
      <w:r>
        <w:rPr>
          <w:rFonts w:eastAsiaTheme="minorHAnsi" w:cs="Tahoma"/>
          <w:lang w:eastAsia="en-US"/>
        </w:rPr>
        <w:t>s</w:t>
      </w:r>
      <w:r w:rsidR="005E59CD" w:rsidRPr="007B31F2">
        <w:rPr>
          <w:rFonts w:eastAsiaTheme="minorHAnsi" w:cs="Tahoma"/>
          <w:lang w:eastAsia="en-US"/>
        </w:rPr>
        <w:t>olavskjerming</w:t>
      </w:r>
      <w:r w:rsidR="00A65146" w:rsidRPr="00CC0EEA">
        <w:rPr>
          <w:rFonts w:eastAsiaTheme="minorEastAsia" w:cs="Tahoma"/>
          <w:lang w:eastAsia="en-US"/>
        </w:rPr>
        <w:t xml:space="preserve"> </w:t>
      </w:r>
      <w:r w:rsidR="001D6AE9" w:rsidRPr="007B31F2">
        <w:rPr>
          <w:rFonts w:eastAsiaTheme="minorHAnsi" w:cs="Tahoma"/>
          <w:lang w:eastAsia="en-US"/>
        </w:rPr>
        <w:t>etc.) skal føres s</w:t>
      </w:r>
      <w:r w:rsidR="0040698A">
        <w:rPr>
          <w:rFonts w:eastAsiaTheme="minorHAnsi" w:cs="Tahoma"/>
          <w:lang w:eastAsia="en-US"/>
        </w:rPr>
        <w:t>kjult.</w:t>
      </w:r>
    </w:p>
    <w:p w14:paraId="4457ADF9" w14:textId="77777777" w:rsidR="001D6AE9" w:rsidRPr="005335E0" w:rsidRDefault="001D6AE9" w:rsidP="001D6AE9">
      <w:pPr>
        <w:ind w:left="705"/>
        <w:rPr>
          <w:rFonts w:cs="Tahoma"/>
        </w:rPr>
      </w:pPr>
    </w:p>
    <w:p w14:paraId="72B9F6A1" w14:textId="25389BC2" w:rsidR="001D6AE9" w:rsidRPr="00FD180C" w:rsidRDefault="00472076" w:rsidP="00DD1CDC">
      <w:pPr>
        <w:pStyle w:val="Overskrift8"/>
        <w:ind w:left="0"/>
        <w:rPr>
          <w:u w:val="none"/>
        </w:rPr>
      </w:pPr>
      <w:r w:rsidRPr="00FD180C">
        <w:rPr>
          <w:rStyle w:val="Overskrift8Tegn"/>
          <w:u w:val="none"/>
        </w:rPr>
        <w:t>2</w:t>
      </w:r>
      <w:r w:rsidR="003330CB">
        <w:rPr>
          <w:rStyle w:val="Overskrift8Tegn"/>
          <w:u w:val="none"/>
        </w:rPr>
        <w:t>34</w:t>
      </w:r>
      <w:r w:rsidR="001D6AE9" w:rsidRPr="00FD180C">
        <w:rPr>
          <w:u w:val="none"/>
        </w:rPr>
        <w:tab/>
        <w:t>VINDUER</w:t>
      </w:r>
      <w:r w:rsidR="003330CB">
        <w:rPr>
          <w:u w:val="none"/>
        </w:rPr>
        <w:t>, DØRER, PORTER</w:t>
      </w:r>
      <w:r w:rsidR="001D6AE9" w:rsidRPr="00FD180C">
        <w:rPr>
          <w:u w:val="none"/>
        </w:rPr>
        <w:t xml:space="preserve"> </w:t>
      </w:r>
    </w:p>
    <w:p w14:paraId="3CF2E80A" w14:textId="4DBC98C8" w:rsidR="003330CB" w:rsidRPr="003330CB" w:rsidRDefault="003330CB" w:rsidP="001D6AE9">
      <w:pPr>
        <w:overflowPunct/>
        <w:ind w:left="708"/>
        <w:textAlignment w:val="auto"/>
        <w:rPr>
          <w:rFonts w:eastAsiaTheme="minorHAnsi" w:cs="Tahoma"/>
          <w:u w:val="single"/>
          <w:lang w:eastAsia="en-US"/>
        </w:rPr>
      </w:pPr>
      <w:r w:rsidRPr="003330CB">
        <w:rPr>
          <w:rFonts w:eastAsiaTheme="minorHAnsi" w:cs="Tahoma"/>
          <w:u w:val="single"/>
          <w:lang w:eastAsia="en-US"/>
        </w:rPr>
        <w:t>Vinduer</w:t>
      </w:r>
    </w:p>
    <w:p w14:paraId="63378223" w14:textId="77777777" w:rsidR="001D6AE9" w:rsidRDefault="001D6AE9" w:rsidP="001D6AE9">
      <w:pPr>
        <w:overflowPunct/>
        <w:ind w:left="708"/>
        <w:textAlignment w:val="auto"/>
        <w:rPr>
          <w:rFonts w:eastAsiaTheme="minorHAnsi" w:cs="Tahoma"/>
          <w:lang w:eastAsia="en-US"/>
        </w:rPr>
      </w:pPr>
      <w:r w:rsidRPr="00DD79E3">
        <w:rPr>
          <w:rFonts w:eastAsiaTheme="minorHAnsi" w:cs="Tahoma"/>
          <w:lang w:eastAsia="en-US"/>
        </w:rPr>
        <w:t>Glassprodusenter skal være underlagt IPFs (Isolerglassrutenes Forening) kontroll</w:t>
      </w:r>
      <w:r w:rsidRPr="00DD79E3">
        <w:rPr>
          <w:rFonts w:eastAsiaTheme="minorHAnsi" w:cs="Tahoma"/>
          <w:lang w:eastAsia="en-US"/>
        </w:rPr>
        <w:softHyphen/>
        <w:t>ordning eller tilsvarende.</w:t>
      </w:r>
    </w:p>
    <w:p w14:paraId="63885819" w14:textId="77777777" w:rsidR="00212FAA" w:rsidRPr="00DD79E3" w:rsidRDefault="00212FAA" w:rsidP="001D6AE9">
      <w:pPr>
        <w:overflowPunct/>
        <w:ind w:left="708"/>
        <w:textAlignment w:val="auto"/>
        <w:rPr>
          <w:rFonts w:eastAsiaTheme="minorHAnsi" w:cs="Tahoma"/>
          <w:lang w:eastAsia="en-US"/>
        </w:rPr>
      </w:pPr>
    </w:p>
    <w:p w14:paraId="00A899B1" w14:textId="77777777" w:rsidR="001D6AE9" w:rsidRPr="00DD79E3" w:rsidRDefault="001D6AE9" w:rsidP="00622EE9">
      <w:pPr>
        <w:overflowPunct/>
        <w:ind w:firstLine="708"/>
        <w:textAlignment w:val="auto"/>
        <w:rPr>
          <w:rFonts w:eastAsiaTheme="minorHAnsi" w:cs="Tahoma"/>
          <w:lang w:eastAsia="en-US"/>
        </w:rPr>
      </w:pPr>
      <w:r w:rsidRPr="00DD79E3">
        <w:rPr>
          <w:rFonts w:eastAsiaTheme="minorHAnsi" w:cs="Tahoma"/>
          <w:lang w:eastAsia="en-US"/>
        </w:rPr>
        <w:t>Vinduer og dører skal tilfredsstille generelle krav iht. Norsk Dør- og vinduskontroll (NDVK).</w:t>
      </w:r>
    </w:p>
    <w:p w14:paraId="5F1CD046" w14:textId="77777777" w:rsidR="00622EE9" w:rsidRDefault="008A104C" w:rsidP="008A104C">
      <w:pPr>
        <w:overflowPunct/>
        <w:ind w:left="708"/>
        <w:textAlignment w:val="auto"/>
        <w:rPr>
          <w:rFonts w:eastAsiaTheme="minorHAnsi" w:cs="Tahoma"/>
          <w:lang w:eastAsia="en-US"/>
        </w:rPr>
      </w:pPr>
      <w:r w:rsidRPr="00DD79E3">
        <w:rPr>
          <w:rFonts w:eastAsiaTheme="minorHAnsi" w:cs="Tahoma"/>
          <w:lang w:eastAsia="en-US"/>
        </w:rPr>
        <w:t>Sikkerhetsruter skal være iht. anbefalinger fra Glass &amp; Fasade Forsk og de standarder det der henvises til.</w:t>
      </w:r>
    </w:p>
    <w:p w14:paraId="6F6EF760" w14:textId="77777777" w:rsidR="00212FAA" w:rsidRPr="00DD79E3" w:rsidRDefault="00212FAA" w:rsidP="008A104C">
      <w:pPr>
        <w:overflowPunct/>
        <w:ind w:left="708"/>
        <w:textAlignment w:val="auto"/>
        <w:rPr>
          <w:rFonts w:eastAsiaTheme="minorHAnsi" w:cs="Tahoma"/>
          <w:lang w:eastAsia="en-US"/>
        </w:rPr>
      </w:pPr>
    </w:p>
    <w:p w14:paraId="0F152367" w14:textId="77777777" w:rsidR="001D6AE9" w:rsidRDefault="001D6AE9" w:rsidP="0049546B">
      <w:pPr>
        <w:ind w:firstLine="708"/>
        <w:rPr>
          <w:rFonts w:eastAsiaTheme="minorHAnsi" w:cs="Tahoma"/>
          <w:lang w:eastAsia="en-US"/>
        </w:rPr>
      </w:pPr>
      <w:r w:rsidRPr="00DD79E3">
        <w:rPr>
          <w:rFonts w:eastAsiaTheme="minorHAnsi" w:cs="Tahoma"/>
          <w:lang w:eastAsia="en-US"/>
        </w:rPr>
        <w:t>Konstruksjonene som helhet skal tilfredsstille kra</w:t>
      </w:r>
      <w:r w:rsidR="00212FAA">
        <w:rPr>
          <w:rFonts w:eastAsiaTheme="minorHAnsi" w:cs="Tahoma"/>
          <w:lang w:eastAsia="en-US"/>
        </w:rPr>
        <w:t xml:space="preserve">v til brann, lyd og sikkerhet. </w:t>
      </w:r>
    </w:p>
    <w:p w14:paraId="38FBCDE8" w14:textId="77777777" w:rsidR="0049546B" w:rsidRPr="005335E0" w:rsidRDefault="0049546B" w:rsidP="0049546B">
      <w:pPr>
        <w:ind w:firstLine="708"/>
        <w:rPr>
          <w:rFonts w:cs="Tahoma"/>
        </w:rPr>
      </w:pPr>
    </w:p>
    <w:p w14:paraId="2F170C8F" w14:textId="23FA858C" w:rsidR="001D6AE9" w:rsidRPr="00630335" w:rsidRDefault="001D6AE9" w:rsidP="00DD1CDC">
      <w:pPr>
        <w:pStyle w:val="Overskrift8"/>
        <w:ind w:left="0"/>
        <w:rPr>
          <w:u w:val="none"/>
        </w:rPr>
      </w:pPr>
      <w:r w:rsidRPr="00630335">
        <w:rPr>
          <w:u w:val="none"/>
        </w:rPr>
        <w:t xml:space="preserve"> </w:t>
      </w:r>
      <w:r w:rsidRPr="00630335">
        <w:rPr>
          <w:u w:val="none"/>
        </w:rPr>
        <w:tab/>
      </w:r>
      <w:r w:rsidRPr="003330CB">
        <w:t>D</w:t>
      </w:r>
      <w:r w:rsidR="003330CB" w:rsidRPr="003330CB">
        <w:t>ører</w:t>
      </w:r>
      <w:r w:rsidRPr="00630335">
        <w:rPr>
          <w:u w:val="none"/>
        </w:rPr>
        <w:t xml:space="preserve"> </w:t>
      </w:r>
    </w:p>
    <w:p w14:paraId="2249842C" w14:textId="77777777" w:rsidR="00622EE9" w:rsidRDefault="001D6AE9" w:rsidP="00622EE9">
      <w:pPr>
        <w:ind w:left="705"/>
        <w:rPr>
          <w:rFonts w:cs="Tahoma"/>
        </w:rPr>
      </w:pPr>
      <w:r w:rsidRPr="00424172">
        <w:rPr>
          <w:rFonts w:cs="Tahoma"/>
        </w:rPr>
        <w:t xml:space="preserve">Dører ved hovedinnganger leveres som hhv. en- og </w:t>
      </w:r>
      <w:r w:rsidR="00212FAA" w:rsidRPr="00424172">
        <w:rPr>
          <w:rFonts w:cs="Tahoma"/>
        </w:rPr>
        <w:t>to fløyet</w:t>
      </w:r>
      <w:r w:rsidRPr="00424172">
        <w:rPr>
          <w:rFonts w:cs="Tahoma"/>
        </w:rPr>
        <w:t xml:space="preserve"> </w:t>
      </w:r>
      <w:r w:rsidR="00212FAA" w:rsidRPr="00424172">
        <w:rPr>
          <w:rFonts w:cs="Tahoma"/>
        </w:rPr>
        <w:t>brenn lakkert</w:t>
      </w:r>
      <w:r w:rsidRPr="00424172">
        <w:rPr>
          <w:rFonts w:cs="Tahoma"/>
        </w:rPr>
        <w:t xml:space="preserve"> </w:t>
      </w:r>
      <w:r w:rsidR="00212FAA" w:rsidRPr="00424172">
        <w:rPr>
          <w:rFonts w:cs="Tahoma"/>
        </w:rPr>
        <w:t>aluminiums glassdør</w:t>
      </w:r>
      <w:r w:rsidRPr="00424172">
        <w:rPr>
          <w:rFonts w:cs="Tahoma"/>
        </w:rPr>
        <w:t xml:space="preserve"> i glassparti. Dørene skal ha lav terskel tilpasset rullestolbrukere. Dørene skal ha åpningsautomatikk iht. krav om universell utforming.</w:t>
      </w:r>
      <w:r w:rsidR="009C5BA9" w:rsidRPr="00424172">
        <w:rPr>
          <w:rFonts w:cs="Tahoma"/>
        </w:rPr>
        <w:t xml:space="preserve"> Dører på holdemagnet skal ha holdemagnet som del av dørpumpe.</w:t>
      </w:r>
      <w:r w:rsidR="00A66E02">
        <w:rPr>
          <w:rFonts w:cs="Tahoma"/>
        </w:rPr>
        <w:t xml:space="preserve"> Inngangsdør og dør i kommunikasjonsvei skal ha fri </w:t>
      </w:r>
      <w:r w:rsidR="00A66E02" w:rsidRPr="00AA0E05">
        <w:rPr>
          <w:rFonts w:cs="Tahoma"/>
        </w:rPr>
        <w:t>bredde minimum 0,9 m. I bygg beregnet for mange personer skal fri bredde være minimum 1,2 m.</w:t>
      </w:r>
      <w:r w:rsidR="00A66E02">
        <w:rPr>
          <w:rFonts w:cs="Tahoma"/>
        </w:rPr>
        <w:t xml:space="preserve"> </w:t>
      </w:r>
    </w:p>
    <w:p w14:paraId="2CFE6EB0" w14:textId="77777777" w:rsidR="00F67828" w:rsidRDefault="00F67828" w:rsidP="00563282">
      <w:pPr>
        <w:rPr>
          <w:rFonts w:cs="Tahoma"/>
        </w:rPr>
      </w:pPr>
    </w:p>
    <w:p w14:paraId="37E915B4" w14:textId="04F2092C" w:rsidR="00F67828" w:rsidRDefault="00F67828" w:rsidP="00563282">
      <w:pPr>
        <w:rPr>
          <w:rFonts w:cs="Tahoma"/>
        </w:rPr>
      </w:pPr>
      <w:r>
        <w:rPr>
          <w:rFonts w:cs="Tahoma"/>
        </w:rPr>
        <w:t>236</w:t>
      </w:r>
      <w:r>
        <w:rPr>
          <w:rFonts w:cs="Tahoma"/>
        </w:rPr>
        <w:tab/>
        <w:t>INNVENDIG OVERFLATE</w:t>
      </w:r>
    </w:p>
    <w:p w14:paraId="1A51978E" w14:textId="2E656BFA" w:rsidR="009A7A30" w:rsidRDefault="009A7A30" w:rsidP="009A7A30">
      <w:pPr>
        <w:ind w:left="705"/>
        <w:rPr>
          <w:rFonts w:cs="Tahoma"/>
        </w:rPr>
      </w:pPr>
      <w:r>
        <w:rPr>
          <w:rFonts w:cs="Tahoma"/>
        </w:rPr>
        <w:t>Etterfølgende gjelder både innvendige og utvendige konstruksjoner, inkludert yttervegger, innervegger og himlinger;</w:t>
      </w:r>
    </w:p>
    <w:p w14:paraId="12DD6259" w14:textId="77777777" w:rsidR="009A7A30" w:rsidRDefault="009A7A30" w:rsidP="00971F00">
      <w:pPr>
        <w:rPr>
          <w:rFonts w:cs="Tahoma"/>
        </w:rPr>
      </w:pPr>
    </w:p>
    <w:p w14:paraId="3C4438C2" w14:textId="1C7F0460" w:rsidR="00971F00" w:rsidRPr="00971F00" w:rsidRDefault="009A7A30" w:rsidP="00971F00">
      <w:pPr>
        <w:rPr>
          <w:rFonts w:cs="Tahoma"/>
        </w:rPr>
      </w:pPr>
      <w:r>
        <w:rPr>
          <w:rFonts w:cs="Tahoma"/>
        </w:rPr>
        <w:tab/>
      </w:r>
      <w:r w:rsidR="00971F00" w:rsidRPr="00971F00">
        <w:rPr>
          <w:rFonts w:cs="Tahoma"/>
        </w:rPr>
        <w:t>Vegg- og takoverflater som skal males, males til full dekk.</w:t>
      </w:r>
    </w:p>
    <w:p w14:paraId="20422F90" w14:textId="77777777" w:rsidR="00971F00" w:rsidRPr="00971F00" w:rsidRDefault="00971F00" w:rsidP="00971F00">
      <w:pPr>
        <w:rPr>
          <w:rFonts w:cs="Tahoma"/>
        </w:rPr>
      </w:pPr>
    </w:p>
    <w:p w14:paraId="26276CEC" w14:textId="6C9D729B" w:rsidR="00971F00" w:rsidRPr="00971F00" w:rsidRDefault="00563282" w:rsidP="00971F00">
      <w:pPr>
        <w:rPr>
          <w:rFonts w:cs="Tahoma"/>
        </w:rPr>
      </w:pPr>
      <w:r>
        <w:rPr>
          <w:rFonts w:cs="Tahoma"/>
        </w:rPr>
        <w:tab/>
      </w:r>
      <w:r w:rsidR="00971F00" w:rsidRPr="00971F00">
        <w:rPr>
          <w:rFonts w:cs="Tahoma"/>
        </w:rPr>
        <w:t xml:space="preserve">Innvendige overflater skal tilfredsstille krav til enkelt renhold, krav til godt innemiljø og skal </w:t>
      </w:r>
      <w:r>
        <w:rPr>
          <w:rFonts w:cs="Tahoma"/>
        </w:rPr>
        <w:tab/>
      </w:r>
      <w:r w:rsidR="00971F00" w:rsidRPr="00971F00">
        <w:rPr>
          <w:rFonts w:cs="Tahoma"/>
        </w:rPr>
        <w:t>tåle normal bruk gjeldende for lokalene. Det skal være malt overflate der annet ikke er angitt.</w:t>
      </w:r>
    </w:p>
    <w:p w14:paraId="518A69C2" w14:textId="77777777" w:rsidR="00971F00" w:rsidRPr="00971F00" w:rsidRDefault="00971F00" w:rsidP="00971F00">
      <w:pPr>
        <w:rPr>
          <w:rFonts w:cs="Tahoma"/>
        </w:rPr>
      </w:pPr>
    </w:p>
    <w:p w14:paraId="46081104" w14:textId="682A244E" w:rsidR="00971F00" w:rsidRPr="00971F00" w:rsidRDefault="00563282" w:rsidP="00971F00">
      <w:pPr>
        <w:rPr>
          <w:rFonts w:cs="Tahoma"/>
        </w:rPr>
      </w:pPr>
      <w:r>
        <w:rPr>
          <w:rFonts w:cs="Tahoma"/>
        </w:rPr>
        <w:tab/>
      </w:r>
      <w:r w:rsidR="00971F00" w:rsidRPr="00971F00">
        <w:rPr>
          <w:rFonts w:cs="Tahoma"/>
        </w:rPr>
        <w:t xml:space="preserve">Overflatebehandling på utvendige overflater skal være bestandig mot eventuelle </w:t>
      </w:r>
      <w:r>
        <w:rPr>
          <w:rFonts w:cs="Tahoma"/>
        </w:rPr>
        <w:tab/>
      </w:r>
      <w:r w:rsidR="00971F00" w:rsidRPr="00971F00">
        <w:rPr>
          <w:rFonts w:cs="Tahoma"/>
        </w:rPr>
        <w:t>klimapåvirkninger.</w:t>
      </w:r>
    </w:p>
    <w:p w14:paraId="0E484AEA" w14:textId="77777777" w:rsidR="00971F00" w:rsidRPr="00971F00" w:rsidRDefault="00971F00" w:rsidP="00971F00">
      <w:pPr>
        <w:rPr>
          <w:rFonts w:cs="Tahoma"/>
        </w:rPr>
      </w:pPr>
    </w:p>
    <w:p w14:paraId="066E9960" w14:textId="33BFA72B" w:rsidR="00971F00" w:rsidRPr="00971F00" w:rsidRDefault="00563282" w:rsidP="00971F00">
      <w:pPr>
        <w:rPr>
          <w:rFonts w:cs="Tahoma"/>
        </w:rPr>
      </w:pPr>
      <w:r>
        <w:rPr>
          <w:rFonts w:cs="Tahoma"/>
        </w:rPr>
        <w:tab/>
      </w:r>
      <w:r w:rsidR="00971F00" w:rsidRPr="00971F00">
        <w:rPr>
          <w:rFonts w:cs="Tahoma"/>
        </w:rPr>
        <w:t>Pussede murvegger males til full dekk.</w:t>
      </w:r>
    </w:p>
    <w:p w14:paraId="5BFEAB59" w14:textId="77777777" w:rsidR="00971F00" w:rsidRPr="00971F00" w:rsidRDefault="00971F00" w:rsidP="00971F00">
      <w:pPr>
        <w:rPr>
          <w:rFonts w:cs="Tahoma"/>
        </w:rPr>
      </w:pPr>
    </w:p>
    <w:p w14:paraId="54006D5E" w14:textId="5A7CE680" w:rsidR="00971F00" w:rsidRPr="00971F00" w:rsidRDefault="00563282" w:rsidP="00971F00">
      <w:pPr>
        <w:rPr>
          <w:rFonts w:cs="Tahoma"/>
        </w:rPr>
      </w:pPr>
      <w:r>
        <w:rPr>
          <w:rFonts w:cs="Tahoma"/>
        </w:rPr>
        <w:tab/>
      </w:r>
      <w:r w:rsidR="00971F00" w:rsidRPr="00971F00">
        <w:rPr>
          <w:rFonts w:cs="Tahoma"/>
        </w:rPr>
        <w:t xml:space="preserve">Gipshimlinger skal sparkles, grunnes, strimles og males til full dekk. Glanstall: 03. </w:t>
      </w:r>
    </w:p>
    <w:p w14:paraId="2F70888A" w14:textId="5D6FCD70" w:rsidR="00971F00" w:rsidRPr="00971F00" w:rsidRDefault="00563282" w:rsidP="00971F00">
      <w:pPr>
        <w:rPr>
          <w:rFonts w:cs="Tahoma"/>
        </w:rPr>
      </w:pPr>
      <w:r>
        <w:rPr>
          <w:rFonts w:cs="Tahoma"/>
        </w:rPr>
        <w:tab/>
      </w:r>
      <w:r w:rsidR="00971F00" w:rsidRPr="00971F00">
        <w:rPr>
          <w:rFonts w:cs="Tahoma"/>
        </w:rPr>
        <w:t xml:space="preserve">Overganger mellom gipshimling og vegger skal utføres med elastisk overmalbar fugemasse </w:t>
      </w:r>
      <w:r>
        <w:rPr>
          <w:rFonts w:cs="Tahoma"/>
        </w:rPr>
        <w:tab/>
      </w:r>
      <w:r w:rsidR="00971F00" w:rsidRPr="00971F00">
        <w:rPr>
          <w:rFonts w:cs="Tahoma"/>
        </w:rPr>
        <w:t xml:space="preserve">beregnet for minimum 10% fugebevegelse og med bruddforlengelse på minimum 250%. </w:t>
      </w:r>
      <w:r>
        <w:rPr>
          <w:rFonts w:cs="Tahoma"/>
        </w:rPr>
        <w:tab/>
      </w:r>
      <w:r w:rsidR="00971F00" w:rsidRPr="00971F00">
        <w:rPr>
          <w:rFonts w:cs="Tahoma"/>
        </w:rPr>
        <w:t xml:space="preserve">Akrylbaserte fugemasser aksepteres ikke. Samme krav til fugemasse gjelder i hjørner på vegg </w:t>
      </w:r>
      <w:r>
        <w:rPr>
          <w:rFonts w:cs="Tahoma"/>
        </w:rPr>
        <w:tab/>
      </w:r>
      <w:r w:rsidR="00971F00" w:rsidRPr="00971F00">
        <w:rPr>
          <w:rFonts w:cs="Tahoma"/>
        </w:rPr>
        <w:t>og for overganger mellom systemvegger og plassbygde vegger.</w:t>
      </w:r>
    </w:p>
    <w:p w14:paraId="0B32E45D" w14:textId="77777777" w:rsidR="00971F00" w:rsidRPr="00971F00" w:rsidRDefault="00971F00" w:rsidP="00971F00">
      <w:pPr>
        <w:rPr>
          <w:rFonts w:cs="Tahoma"/>
        </w:rPr>
      </w:pPr>
    </w:p>
    <w:p w14:paraId="3A6F692D" w14:textId="25291D2D" w:rsidR="00971F00" w:rsidRPr="00971F00" w:rsidRDefault="00563282" w:rsidP="00971F00">
      <w:pPr>
        <w:rPr>
          <w:rFonts w:cs="Tahoma"/>
        </w:rPr>
      </w:pPr>
      <w:r>
        <w:rPr>
          <w:rFonts w:cs="Tahoma"/>
        </w:rPr>
        <w:tab/>
      </w:r>
      <w:r w:rsidR="00971F00" w:rsidRPr="00971F00">
        <w:rPr>
          <w:rFonts w:cs="Tahoma"/>
        </w:rPr>
        <w:t>Der annet ikke er sagt gjelder følgende:</w:t>
      </w:r>
    </w:p>
    <w:p w14:paraId="5F22AF53" w14:textId="77777777" w:rsidR="00971F00" w:rsidRPr="00971F00" w:rsidRDefault="00971F00" w:rsidP="00971F00">
      <w:pPr>
        <w:rPr>
          <w:rFonts w:cs="Tahoma"/>
        </w:rPr>
      </w:pPr>
    </w:p>
    <w:p w14:paraId="50ACE409" w14:textId="355118DF" w:rsidR="00971F00" w:rsidRPr="00971F00" w:rsidRDefault="00563282" w:rsidP="00971F00">
      <w:pPr>
        <w:rPr>
          <w:rFonts w:cs="Tahoma"/>
        </w:rPr>
      </w:pPr>
      <w:r>
        <w:rPr>
          <w:rFonts w:cs="Tahoma"/>
        </w:rPr>
        <w:tab/>
      </w:r>
      <w:r w:rsidR="00971F00" w:rsidRPr="00971F00">
        <w:rPr>
          <w:rFonts w:cs="Tahoma"/>
        </w:rPr>
        <w:t>Kontorarealer og fellesarealer, primære rom</w:t>
      </w:r>
    </w:p>
    <w:p w14:paraId="13B501CB" w14:textId="7A5021B2" w:rsidR="00971F00" w:rsidRPr="00971F00" w:rsidRDefault="00563282" w:rsidP="00971F00">
      <w:pPr>
        <w:rPr>
          <w:rFonts w:cs="Tahoma"/>
        </w:rPr>
      </w:pPr>
      <w:r>
        <w:rPr>
          <w:rFonts w:cs="Tahoma"/>
        </w:rPr>
        <w:tab/>
      </w:r>
      <w:r w:rsidR="00971F00" w:rsidRPr="00971F00">
        <w:rPr>
          <w:rFonts w:cs="Tahoma"/>
        </w:rPr>
        <w:t xml:space="preserve">Plassbygde gipsvegger skal sparkles, grunnes, strimles og males til full dekk. Glanstall: 20. </w:t>
      </w:r>
      <w:r>
        <w:rPr>
          <w:rFonts w:cs="Tahoma"/>
        </w:rPr>
        <w:tab/>
      </w:r>
      <w:r w:rsidR="00971F00" w:rsidRPr="00971F00">
        <w:rPr>
          <w:rFonts w:cs="Tahoma"/>
        </w:rPr>
        <w:t xml:space="preserve">Estetisk klasse K3. </w:t>
      </w:r>
    </w:p>
    <w:p w14:paraId="22127807" w14:textId="6F299B08" w:rsidR="00971F00" w:rsidRPr="00971F00" w:rsidRDefault="00971F00" w:rsidP="00971F00">
      <w:pPr>
        <w:rPr>
          <w:rFonts w:cs="Tahoma"/>
        </w:rPr>
      </w:pPr>
    </w:p>
    <w:p w14:paraId="39936F9F" w14:textId="2A2D6BEE" w:rsidR="00971F00" w:rsidRPr="00971F00" w:rsidRDefault="00563282" w:rsidP="00971F00">
      <w:pPr>
        <w:rPr>
          <w:rFonts w:cs="Tahoma"/>
        </w:rPr>
      </w:pPr>
      <w:r>
        <w:rPr>
          <w:rFonts w:cs="Tahoma"/>
        </w:rPr>
        <w:tab/>
      </w:r>
      <w:r w:rsidR="00971F00" w:rsidRPr="00971F00">
        <w:rPr>
          <w:rFonts w:cs="Tahoma"/>
        </w:rPr>
        <w:t>Sekundære rom/tekn. rom</w:t>
      </w:r>
    </w:p>
    <w:p w14:paraId="682E00C0" w14:textId="2B926433" w:rsidR="00971F00" w:rsidRPr="00971F00" w:rsidRDefault="00563282" w:rsidP="00971F00">
      <w:pPr>
        <w:rPr>
          <w:rFonts w:cs="Tahoma"/>
        </w:rPr>
      </w:pPr>
      <w:r>
        <w:rPr>
          <w:rFonts w:cs="Tahoma"/>
        </w:rPr>
        <w:tab/>
      </w:r>
      <w:r w:rsidR="00971F00" w:rsidRPr="00971F00">
        <w:rPr>
          <w:rFonts w:cs="Tahoma"/>
        </w:rPr>
        <w:t>Estetisk klasse K2.</w:t>
      </w:r>
    </w:p>
    <w:p w14:paraId="47DFA55C" w14:textId="77777777" w:rsidR="00971F00" w:rsidRPr="00971F00" w:rsidRDefault="00971F00" w:rsidP="00971F00">
      <w:pPr>
        <w:rPr>
          <w:rFonts w:cs="Tahoma"/>
        </w:rPr>
      </w:pPr>
    </w:p>
    <w:p w14:paraId="69D78B91" w14:textId="2A1AD118" w:rsidR="00971F00" w:rsidRPr="00971F00" w:rsidRDefault="00563282" w:rsidP="00971F00">
      <w:pPr>
        <w:rPr>
          <w:rFonts w:cs="Tahoma"/>
        </w:rPr>
      </w:pPr>
      <w:r>
        <w:rPr>
          <w:rFonts w:cs="Tahoma"/>
        </w:rPr>
        <w:tab/>
      </w:r>
      <w:r w:rsidR="00971F00" w:rsidRPr="00971F00">
        <w:rPr>
          <w:rFonts w:cs="Tahoma"/>
        </w:rPr>
        <w:t>Farge og glans</w:t>
      </w:r>
    </w:p>
    <w:p w14:paraId="0D122F04" w14:textId="4D4F58ED" w:rsidR="00971F00" w:rsidRPr="00971F00" w:rsidRDefault="00971F00" w:rsidP="00311322">
      <w:pPr>
        <w:ind w:left="708"/>
        <w:rPr>
          <w:rFonts w:cs="Tahoma"/>
        </w:rPr>
      </w:pPr>
      <w:r w:rsidRPr="00971F00">
        <w:rPr>
          <w:rFonts w:cs="Tahoma"/>
        </w:rPr>
        <w:t xml:space="preserve">Alle farger konfereres med og godkjennes av </w:t>
      </w:r>
      <w:r w:rsidR="00152267">
        <w:rPr>
          <w:rFonts w:cs="Tahoma"/>
        </w:rPr>
        <w:t>Leietaker</w:t>
      </w:r>
      <w:r w:rsidRPr="00971F00">
        <w:rPr>
          <w:rFonts w:cs="Tahoma"/>
        </w:rPr>
        <w:t>. Det forutsettes farger iht RAL eller</w:t>
      </w:r>
      <w:r w:rsidR="00311322">
        <w:rPr>
          <w:rFonts w:cs="Tahoma"/>
        </w:rPr>
        <w:t xml:space="preserve"> </w:t>
      </w:r>
      <w:r w:rsidRPr="00971F00">
        <w:rPr>
          <w:rFonts w:cs="Tahoma"/>
        </w:rPr>
        <w:t>NCS fargesystem. Sluttbehandlingen skal ha glans som angitt.</w:t>
      </w:r>
    </w:p>
    <w:p w14:paraId="0DA2712A" w14:textId="77777777" w:rsidR="00971F00" w:rsidRPr="00971F00" w:rsidRDefault="00971F00" w:rsidP="00971F00">
      <w:pPr>
        <w:rPr>
          <w:rFonts w:cs="Tahoma"/>
        </w:rPr>
      </w:pPr>
    </w:p>
    <w:p w14:paraId="2BDC2164" w14:textId="307573FE" w:rsidR="00971F00" w:rsidRPr="00971F00" w:rsidRDefault="00563282" w:rsidP="00971F00">
      <w:pPr>
        <w:rPr>
          <w:rFonts w:cs="Tahoma"/>
        </w:rPr>
      </w:pPr>
      <w:r>
        <w:rPr>
          <w:rFonts w:cs="Tahoma"/>
        </w:rPr>
        <w:tab/>
      </w:r>
      <w:r w:rsidR="00971F00" w:rsidRPr="00971F00">
        <w:rPr>
          <w:rFonts w:cs="Tahoma"/>
        </w:rPr>
        <w:t xml:space="preserve">Soppdreper </w:t>
      </w:r>
    </w:p>
    <w:p w14:paraId="36F9B798" w14:textId="15C74C9F" w:rsidR="00971F00" w:rsidRPr="00971F00" w:rsidRDefault="00563282" w:rsidP="00971F00">
      <w:pPr>
        <w:rPr>
          <w:rFonts w:cs="Tahoma"/>
        </w:rPr>
      </w:pPr>
      <w:r>
        <w:rPr>
          <w:rFonts w:cs="Tahoma"/>
        </w:rPr>
        <w:tab/>
      </w:r>
      <w:r w:rsidR="00971F00" w:rsidRPr="00971F00">
        <w:rPr>
          <w:rFonts w:cs="Tahoma"/>
        </w:rPr>
        <w:t xml:space="preserve">Følgende steder skal behandles med vann- og fuktbestandig maling - tilsatt soppdrepende </w:t>
      </w:r>
      <w:r>
        <w:rPr>
          <w:rFonts w:cs="Tahoma"/>
        </w:rPr>
        <w:tab/>
      </w:r>
      <w:r w:rsidR="00971F00" w:rsidRPr="00971F00">
        <w:rPr>
          <w:rFonts w:cs="Tahoma"/>
        </w:rPr>
        <w:t>middel:</w:t>
      </w:r>
    </w:p>
    <w:p w14:paraId="250519E3" w14:textId="19D330CD" w:rsidR="00971F00" w:rsidRPr="00971F00" w:rsidRDefault="00563282" w:rsidP="00971F00">
      <w:pPr>
        <w:rPr>
          <w:rFonts w:cs="Tahoma"/>
        </w:rPr>
      </w:pPr>
      <w:r>
        <w:rPr>
          <w:rFonts w:cs="Tahoma"/>
        </w:rPr>
        <w:tab/>
      </w:r>
      <w:r w:rsidR="00971F00" w:rsidRPr="00971F00">
        <w:rPr>
          <w:rFonts w:cs="Tahoma"/>
        </w:rPr>
        <w:t>- betong/puss utendørs</w:t>
      </w:r>
    </w:p>
    <w:p w14:paraId="4FBEE0DF" w14:textId="71F831B9" w:rsidR="00971F00" w:rsidRPr="00971F00" w:rsidRDefault="00563282" w:rsidP="00971F00">
      <w:pPr>
        <w:rPr>
          <w:rFonts w:cs="Tahoma"/>
        </w:rPr>
      </w:pPr>
      <w:r>
        <w:rPr>
          <w:rFonts w:cs="Tahoma"/>
        </w:rPr>
        <w:tab/>
      </w:r>
      <w:r w:rsidR="00971F00" w:rsidRPr="00971F00">
        <w:rPr>
          <w:rFonts w:cs="Tahoma"/>
        </w:rPr>
        <w:t xml:space="preserve">- betong/puss/gips i toaletter, garderober og dusjanlegg og evt. andre steder som kan være </w:t>
      </w:r>
      <w:r w:rsidR="00062659">
        <w:rPr>
          <w:rFonts w:cs="Tahoma"/>
        </w:rPr>
        <w:tab/>
        <w:t xml:space="preserve"> utsatt</w:t>
      </w:r>
      <w:r w:rsidR="00971F00" w:rsidRPr="00971F00">
        <w:rPr>
          <w:rFonts w:cs="Tahoma"/>
        </w:rPr>
        <w:t xml:space="preserve"> for soppangrep</w:t>
      </w:r>
    </w:p>
    <w:p w14:paraId="68C5A8D2" w14:textId="77777777" w:rsidR="00971F00" w:rsidRPr="00971F00" w:rsidRDefault="00971F00" w:rsidP="00971F00">
      <w:pPr>
        <w:rPr>
          <w:rFonts w:cs="Tahoma"/>
        </w:rPr>
      </w:pPr>
    </w:p>
    <w:p w14:paraId="01EA6A04" w14:textId="0710487F" w:rsidR="00971F00" w:rsidRPr="00971F00" w:rsidRDefault="00563282" w:rsidP="00971F00">
      <w:pPr>
        <w:rPr>
          <w:rFonts w:cs="Tahoma"/>
        </w:rPr>
      </w:pPr>
      <w:r>
        <w:rPr>
          <w:rFonts w:cs="Tahoma"/>
        </w:rPr>
        <w:tab/>
      </w:r>
      <w:r w:rsidR="00971F00" w:rsidRPr="00971F00">
        <w:rPr>
          <w:rFonts w:cs="Tahoma"/>
        </w:rPr>
        <w:t>Støvbinding</w:t>
      </w:r>
    </w:p>
    <w:p w14:paraId="18F1DA3F" w14:textId="16B9E45D" w:rsidR="00971F00" w:rsidRPr="00971F00" w:rsidRDefault="00563282" w:rsidP="00971F00">
      <w:pPr>
        <w:rPr>
          <w:rFonts w:cs="Tahoma"/>
        </w:rPr>
      </w:pPr>
      <w:r>
        <w:rPr>
          <w:rFonts w:cs="Tahoma"/>
        </w:rPr>
        <w:tab/>
      </w:r>
      <w:r w:rsidR="00971F00" w:rsidRPr="00971F00">
        <w:rPr>
          <w:rFonts w:cs="Tahoma"/>
        </w:rPr>
        <w:t>Ikke-eksponerte flater av betong og mur, skal støvbindes med ett strøk hvit maling.</w:t>
      </w:r>
    </w:p>
    <w:p w14:paraId="114E5E9C" w14:textId="77777777" w:rsidR="00971F00" w:rsidRPr="00971F00" w:rsidRDefault="00971F00" w:rsidP="00971F00">
      <w:pPr>
        <w:rPr>
          <w:rFonts w:cs="Tahoma"/>
        </w:rPr>
      </w:pPr>
    </w:p>
    <w:p w14:paraId="0690483D" w14:textId="747A8E69" w:rsidR="00971F00" w:rsidRPr="00971F00" w:rsidRDefault="00563282" w:rsidP="00971F00">
      <w:pPr>
        <w:rPr>
          <w:rFonts w:cs="Tahoma"/>
        </w:rPr>
      </w:pPr>
      <w:r>
        <w:rPr>
          <w:rFonts w:cs="Tahoma"/>
        </w:rPr>
        <w:tab/>
      </w:r>
      <w:r w:rsidR="00971F00" w:rsidRPr="00971F00">
        <w:rPr>
          <w:rFonts w:cs="Tahoma"/>
        </w:rPr>
        <w:t>Maling på stål / brannmaling</w:t>
      </w:r>
    </w:p>
    <w:p w14:paraId="03F263F9" w14:textId="190377C6" w:rsidR="00F67828" w:rsidRPr="00424172" w:rsidRDefault="00563282" w:rsidP="00563282">
      <w:pPr>
        <w:rPr>
          <w:rFonts w:cs="Tahoma"/>
        </w:rPr>
      </w:pPr>
      <w:r>
        <w:rPr>
          <w:rFonts w:cs="Tahoma"/>
        </w:rPr>
        <w:tab/>
      </w:r>
      <w:r w:rsidR="00971F00" w:rsidRPr="00971F00">
        <w:rPr>
          <w:rFonts w:cs="Tahoma"/>
        </w:rPr>
        <w:t xml:space="preserve">Der stålkonstruksjoner skal brannmales skal denne være av en slik type og utførelse at </w:t>
      </w:r>
      <w:r>
        <w:rPr>
          <w:rFonts w:cs="Tahoma"/>
        </w:rPr>
        <w:tab/>
      </w:r>
      <w:r w:rsidR="00971F00" w:rsidRPr="00971F00">
        <w:rPr>
          <w:rFonts w:cs="Tahoma"/>
        </w:rPr>
        <w:t>overflaten blir jevn.</w:t>
      </w:r>
    </w:p>
    <w:p w14:paraId="796044A1" w14:textId="77777777" w:rsidR="001D6AE9" w:rsidRDefault="00622EE9" w:rsidP="001D6AE9">
      <w:pPr>
        <w:ind w:left="705"/>
        <w:rPr>
          <w:rFonts w:cs="Tahoma"/>
          <w:sz w:val="18"/>
          <w:szCs w:val="18"/>
        </w:rPr>
      </w:pPr>
      <w:r>
        <w:rPr>
          <w:rFonts w:cs="Tahoma"/>
        </w:rPr>
        <w:tab/>
      </w:r>
    </w:p>
    <w:p w14:paraId="7D35BA9D" w14:textId="3C6C6CD1" w:rsidR="001D6AE9" w:rsidRPr="00630335" w:rsidRDefault="00472076" w:rsidP="00DD1CDC">
      <w:pPr>
        <w:pStyle w:val="Overskrift8"/>
        <w:ind w:left="0"/>
        <w:rPr>
          <w:u w:val="none"/>
        </w:rPr>
      </w:pPr>
      <w:r w:rsidRPr="00630335">
        <w:rPr>
          <w:rStyle w:val="Overskrift8Tegn"/>
          <w:u w:val="none"/>
        </w:rPr>
        <w:t>2</w:t>
      </w:r>
      <w:r w:rsidR="003330CB">
        <w:rPr>
          <w:rStyle w:val="Overskrift8Tegn"/>
          <w:u w:val="none"/>
        </w:rPr>
        <w:t>37</w:t>
      </w:r>
      <w:r w:rsidR="001D6AE9" w:rsidRPr="00630335">
        <w:rPr>
          <w:u w:val="none"/>
        </w:rPr>
        <w:t xml:space="preserve"> </w:t>
      </w:r>
      <w:r w:rsidR="001D6AE9" w:rsidRPr="00630335">
        <w:rPr>
          <w:u w:val="none"/>
        </w:rPr>
        <w:tab/>
        <w:t>SOLAVSKJERMING</w:t>
      </w:r>
    </w:p>
    <w:p w14:paraId="1145090E" w14:textId="77777777" w:rsidR="00622EE9" w:rsidRDefault="00622EE9" w:rsidP="00622EE9">
      <w:pPr>
        <w:pStyle w:val="Brdtekst"/>
        <w:ind w:left="708"/>
        <w:rPr>
          <w:lang w:val="nb-NO"/>
        </w:rPr>
      </w:pPr>
      <w:r w:rsidRPr="00622EE9">
        <w:rPr>
          <w:lang w:val="nb-NO"/>
        </w:rPr>
        <w:t xml:space="preserve">Lokalene skal være utstyrt med utvendige </w:t>
      </w:r>
      <w:r w:rsidR="00BE22CA">
        <w:rPr>
          <w:lang w:val="nb-NO"/>
        </w:rPr>
        <w:t>solavskjerming</w:t>
      </w:r>
      <w:r w:rsidR="00BE22CA" w:rsidRPr="00622EE9">
        <w:rPr>
          <w:lang w:val="nb-NO"/>
        </w:rPr>
        <w:t xml:space="preserve"> </w:t>
      </w:r>
      <w:r w:rsidRPr="00622EE9">
        <w:rPr>
          <w:lang w:val="nb-NO"/>
        </w:rPr>
        <w:t>på solutsatte fasader samt der hvor dette er nødvendig for å møte klimakrav. Eventuell alternativ solavskjerming beskrives. Solavskjerming skal også settes opp på vinduer sjenert av gjenlys fra motstående bygning.</w:t>
      </w:r>
    </w:p>
    <w:p w14:paraId="207926D8" w14:textId="51DA7BD0" w:rsidR="00622EE9" w:rsidRPr="00DD79E3" w:rsidRDefault="00622EE9" w:rsidP="00622EE9">
      <w:pPr>
        <w:pStyle w:val="Brdtekst"/>
        <w:ind w:left="708"/>
        <w:rPr>
          <w:lang w:val="nb-NO"/>
        </w:rPr>
      </w:pPr>
      <w:r w:rsidRPr="00DD79E3">
        <w:rPr>
          <w:rFonts w:eastAsiaTheme="minorHAnsi" w:cs="Tahoma"/>
          <w:lang w:val="nb-NO" w:eastAsia="en-US"/>
        </w:rPr>
        <w:t xml:space="preserve">Utvendig solavskjerming tilkobles SD-anlegget, </w:t>
      </w:r>
      <w:r w:rsidR="002D7C81">
        <w:rPr>
          <w:rFonts w:eastAsiaTheme="minorHAnsi" w:cs="Tahoma"/>
          <w:lang w:val="nb-NO" w:eastAsia="en-US"/>
        </w:rPr>
        <w:t xml:space="preserve">og mot </w:t>
      </w:r>
      <w:r w:rsidRPr="00DD79E3">
        <w:rPr>
          <w:rFonts w:eastAsiaTheme="minorHAnsi" w:cs="Tahoma"/>
          <w:lang w:val="nb-NO" w:eastAsia="en-US"/>
        </w:rPr>
        <w:t>værstasjon (vind og solføler) på hver fasade.</w:t>
      </w:r>
      <w:r w:rsidR="007A3DFA" w:rsidRPr="007A3DFA">
        <w:rPr>
          <w:rFonts w:eastAsiaTheme="minorHAnsi" w:cs="Tahoma"/>
          <w:lang w:val="nb-NO" w:eastAsia="en-US"/>
        </w:rPr>
        <w:t xml:space="preserve"> </w:t>
      </w:r>
      <w:r w:rsidR="007A3DFA">
        <w:rPr>
          <w:rFonts w:eastAsiaTheme="minorHAnsi" w:cs="Tahoma"/>
          <w:lang w:val="nb-NO" w:eastAsia="en-US"/>
        </w:rPr>
        <w:t>Det skal være mulighet for sonevis manuell overstyring av solskjerming, tilgjengelig for de ansatte i bygget.</w:t>
      </w:r>
    </w:p>
    <w:p w14:paraId="62D3EE41" w14:textId="77777777" w:rsidR="001D6AE9" w:rsidRPr="005335E0" w:rsidRDefault="001D6AE9" w:rsidP="001D6AE9">
      <w:pPr>
        <w:ind w:left="708"/>
        <w:rPr>
          <w:rFonts w:cs="Tahoma"/>
        </w:rPr>
      </w:pPr>
    </w:p>
    <w:p w14:paraId="77681FE2" w14:textId="631FD27A" w:rsidR="001D6AE9" w:rsidRPr="005335E0" w:rsidRDefault="00472076" w:rsidP="001D6AE9">
      <w:pPr>
        <w:pStyle w:val="Overskrift2"/>
      </w:pPr>
      <w:bookmarkStart w:id="528" w:name="_Toc472219574"/>
      <w:bookmarkStart w:id="529" w:name="_Toc24524267"/>
      <w:bookmarkStart w:id="530" w:name="_Toc24979322"/>
      <w:bookmarkStart w:id="531" w:name="_Toc25062615"/>
      <w:bookmarkStart w:id="532" w:name="_Toc117670608"/>
      <w:bookmarkStart w:id="533" w:name="_Toc117671158"/>
      <w:bookmarkStart w:id="534" w:name="_Toc117671204"/>
      <w:bookmarkStart w:id="535" w:name="_Toc118696930"/>
      <w:bookmarkStart w:id="536" w:name="_Toc124676018"/>
      <w:bookmarkStart w:id="537" w:name="_Toc124676162"/>
      <w:bookmarkStart w:id="538" w:name="_Toc124676944"/>
      <w:bookmarkStart w:id="539" w:name="_Toc124677089"/>
      <w:bookmarkStart w:id="540" w:name="_Toc124688367"/>
      <w:bookmarkStart w:id="541" w:name="_Toc125519292"/>
      <w:bookmarkStart w:id="542" w:name="_Toc125519357"/>
      <w:bookmarkStart w:id="543" w:name="_Toc125519413"/>
      <w:bookmarkStart w:id="544" w:name="_Toc130375144"/>
      <w:bookmarkStart w:id="545" w:name="_Toc130714233"/>
      <w:bookmarkStart w:id="546" w:name="_Toc130779940"/>
      <w:bookmarkStart w:id="547" w:name="_Toc130780288"/>
      <w:bookmarkStart w:id="548" w:name="_Toc130780355"/>
      <w:bookmarkStart w:id="549" w:name="_Toc130780403"/>
      <w:bookmarkStart w:id="550" w:name="_Toc130780519"/>
      <w:bookmarkStart w:id="551" w:name="_Toc130783654"/>
      <w:bookmarkStart w:id="552" w:name="_Toc165946241"/>
      <w:bookmarkStart w:id="553" w:name="_Toc166037327"/>
      <w:bookmarkStart w:id="554" w:name="_Toc188886591"/>
      <w:bookmarkStart w:id="555" w:name="_Toc188886814"/>
      <w:bookmarkStart w:id="556" w:name="_Toc188886905"/>
      <w:bookmarkStart w:id="557" w:name="_Toc188886977"/>
      <w:bookmarkStart w:id="558" w:name="_Toc188887057"/>
      <w:bookmarkStart w:id="559" w:name="_Toc189464018"/>
      <w:bookmarkStart w:id="560" w:name="_Toc189536455"/>
      <w:bookmarkStart w:id="561" w:name="_Toc191024627"/>
      <w:bookmarkStart w:id="562" w:name="_Toc191024749"/>
      <w:bookmarkStart w:id="563" w:name="_Toc192557291"/>
      <w:bookmarkStart w:id="564" w:name="_Toc196618109"/>
      <w:bookmarkStart w:id="565" w:name="_Toc196620882"/>
      <w:bookmarkStart w:id="566" w:name="_Toc197912775"/>
      <w:bookmarkStart w:id="567" w:name="_Toc200514435"/>
      <w:bookmarkStart w:id="568" w:name="_Toc200936203"/>
      <w:bookmarkStart w:id="569" w:name="_Toc200936300"/>
      <w:bookmarkStart w:id="570" w:name="_Toc201463389"/>
      <w:bookmarkStart w:id="571" w:name="_Toc214016502"/>
      <w:bookmarkStart w:id="572" w:name="_Toc214099039"/>
      <w:bookmarkStart w:id="573" w:name="_Toc215547974"/>
      <w:bookmarkStart w:id="574" w:name="_Toc215548198"/>
      <w:bookmarkStart w:id="575" w:name="_Toc215548323"/>
      <w:bookmarkStart w:id="576" w:name="_Toc215548433"/>
      <w:bookmarkStart w:id="577" w:name="_Toc215548577"/>
      <w:bookmarkStart w:id="578" w:name="_Toc215548630"/>
      <w:bookmarkStart w:id="579" w:name="_Toc224700433"/>
      <w:bookmarkStart w:id="580" w:name="_Toc234911150"/>
      <w:bookmarkStart w:id="581" w:name="_Toc240966401"/>
      <w:bookmarkStart w:id="582" w:name="_Toc241035083"/>
      <w:bookmarkStart w:id="583" w:name="_Toc268613411"/>
      <w:bookmarkStart w:id="584" w:name="_Toc268694940"/>
      <w:bookmarkStart w:id="585" w:name="_Toc269448469"/>
      <w:bookmarkStart w:id="586" w:name="_Toc273600278"/>
      <w:bookmarkStart w:id="587" w:name="_Toc290530424"/>
      <w:bookmarkStart w:id="588" w:name="_Toc292084946"/>
      <w:bookmarkStart w:id="589" w:name="_Toc292191868"/>
      <w:bookmarkStart w:id="590" w:name="_Toc292286762"/>
      <w:bookmarkStart w:id="591" w:name="_Toc293060774"/>
      <w:bookmarkStart w:id="592" w:name="_Toc293558809"/>
      <w:bookmarkStart w:id="593" w:name="_Toc296511629"/>
      <w:bookmarkStart w:id="594" w:name="_Toc296528805"/>
      <w:bookmarkStart w:id="595" w:name="_Toc514926737"/>
      <w:bookmarkStart w:id="596" w:name="_Toc36555163"/>
      <w:r>
        <w:t>2</w:t>
      </w:r>
      <w:r w:rsidR="001762D4">
        <w:t>4</w:t>
      </w:r>
      <w:r w:rsidR="001D6AE9" w:rsidRPr="005335E0">
        <w:tab/>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001D6AE9" w:rsidRPr="005335E0">
        <w:t>INNERVEGGER</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14:paraId="709C0CFF" w14:textId="77777777" w:rsidR="001D6AE9" w:rsidRDefault="001D6AE9" w:rsidP="001D6AE9">
      <w:pPr>
        <w:ind w:left="708"/>
        <w:rPr>
          <w:rFonts w:cs="Tahoma"/>
        </w:rPr>
      </w:pPr>
    </w:p>
    <w:p w14:paraId="2DAB820E" w14:textId="31065F11" w:rsidR="008A104C" w:rsidRPr="00630335" w:rsidRDefault="00472076" w:rsidP="00DD1CDC">
      <w:pPr>
        <w:pStyle w:val="Overskrift8"/>
        <w:ind w:left="0"/>
        <w:rPr>
          <w:u w:val="none"/>
        </w:rPr>
      </w:pPr>
      <w:r w:rsidRPr="00630335">
        <w:rPr>
          <w:rStyle w:val="Overskrift8Tegn"/>
          <w:u w:val="none"/>
        </w:rPr>
        <w:t>2</w:t>
      </w:r>
      <w:r w:rsidR="001762D4">
        <w:rPr>
          <w:rStyle w:val="Overskrift8Tegn"/>
          <w:u w:val="none"/>
        </w:rPr>
        <w:t>4</w:t>
      </w:r>
      <w:r w:rsidR="008A104C" w:rsidRPr="00630335">
        <w:rPr>
          <w:rStyle w:val="Overskrift8Tegn"/>
          <w:u w:val="none"/>
        </w:rPr>
        <w:t>0</w:t>
      </w:r>
      <w:r w:rsidR="008A104C" w:rsidRPr="00630335">
        <w:rPr>
          <w:u w:val="none"/>
        </w:rPr>
        <w:tab/>
        <w:t>GENERELT</w:t>
      </w:r>
    </w:p>
    <w:p w14:paraId="27A930D3" w14:textId="226F2AEB" w:rsidR="00622EE9" w:rsidRDefault="00622EE9" w:rsidP="00622EE9">
      <w:pPr>
        <w:ind w:left="708"/>
        <w:rPr>
          <w:szCs w:val="24"/>
        </w:rPr>
      </w:pPr>
      <w:r>
        <w:t xml:space="preserve">Veggenes lydisolerende egenskaper skal opprettholdes ved tilslutninger og gjennomføringer. </w:t>
      </w:r>
      <w:r>
        <w:rPr>
          <w:szCs w:val="24"/>
        </w:rPr>
        <w:t>Alle overflater som skal males, males til full dekk med</w:t>
      </w:r>
      <w:r w:rsidR="0049546B">
        <w:rPr>
          <w:szCs w:val="24"/>
        </w:rPr>
        <w:t xml:space="preserve"> fargekoder bestemt av </w:t>
      </w:r>
      <w:r w:rsidR="00152267">
        <w:rPr>
          <w:szCs w:val="24"/>
        </w:rPr>
        <w:t>Leietaker</w:t>
      </w:r>
      <w:r>
        <w:rPr>
          <w:szCs w:val="24"/>
        </w:rPr>
        <w:t xml:space="preserve">. </w:t>
      </w:r>
    </w:p>
    <w:p w14:paraId="20C2CB0C" w14:textId="77777777" w:rsidR="008A104C" w:rsidRDefault="008A104C" w:rsidP="00622EE9">
      <w:pPr>
        <w:ind w:left="708"/>
        <w:rPr>
          <w:szCs w:val="24"/>
        </w:rPr>
      </w:pPr>
    </w:p>
    <w:p w14:paraId="6BF44E45" w14:textId="77777777" w:rsidR="008A104C" w:rsidRPr="00424172" w:rsidRDefault="008A104C" w:rsidP="008A104C">
      <w:pPr>
        <w:overflowPunct/>
        <w:ind w:left="708"/>
        <w:textAlignment w:val="auto"/>
        <w:rPr>
          <w:rFonts w:eastAsiaTheme="minorHAnsi" w:cs="Tahoma"/>
          <w:lang w:eastAsia="en-US"/>
        </w:rPr>
      </w:pPr>
      <w:r w:rsidRPr="00424172">
        <w:rPr>
          <w:rFonts w:eastAsiaTheme="minorHAnsi" w:cs="Tahoma"/>
          <w:lang w:eastAsia="en-US"/>
        </w:rPr>
        <w:t>Skillevegger skal ha tilstrekkelig stivhet til at normal kontorinnredning kan monteres på vegger, f.eks. hyller.</w:t>
      </w:r>
    </w:p>
    <w:p w14:paraId="166B8EC7" w14:textId="77777777" w:rsidR="008A104C" w:rsidRPr="00424172" w:rsidRDefault="008A104C" w:rsidP="008A104C">
      <w:pPr>
        <w:overflowPunct/>
        <w:ind w:left="708"/>
        <w:textAlignment w:val="auto"/>
        <w:rPr>
          <w:rFonts w:eastAsiaTheme="minorHAnsi" w:cs="Tahoma"/>
          <w:lang w:eastAsia="en-US"/>
        </w:rPr>
      </w:pPr>
    </w:p>
    <w:p w14:paraId="37511660" w14:textId="266E74CA" w:rsidR="008A104C" w:rsidRPr="00424172" w:rsidRDefault="008A104C" w:rsidP="008A104C">
      <w:pPr>
        <w:overflowPunct/>
        <w:ind w:left="708"/>
        <w:textAlignment w:val="auto"/>
        <w:rPr>
          <w:rFonts w:eastAsiaTheme="minorHAnsi" w:cs="Tahoma"/>
          <w:lang w:eastAsia="en-US"/>
        </w:rPr>
      </w:pPr>
      <w:r w:rsidRPr="00424172">
        <w:rPr>
          <w:rFonts w:eastAsiaTheme="minorHAnsi" w:cs="Tahoma"/>
          <w:lang w:eastAsia="en-US"/>
        </w:rPr>
        <w:t>Alle møterom</w:t>
      </w:r>
      <w:r w:rsidR="0026423A" w:rsidRPr="00424172">
        <w:rPr>
          <w:rFonts w:eastAsiaTheme="minorHAnsi" w:cs="Tahoma"/>
          <w:lang w:eastAsia="en-US"/>
        </w:rPr>
        <w:t>, kursrom og multirom</w:t>
      </w:r>
      <w:r w:rsidRPr="00424172">
        <w:rPr>
          <w:rFonts w:eastAsiaTheme="minorHAnsi" w:cs="Tahoma"/>
          <w:lang w:eastAsia="en-US"/>
        </w:rPr>
        <w:t xml:space="preserve"> skal ha forsterkninger for montering av tavle / AV-utstyr, TV-monitor på minst en vegg.</w:t>
      </w:r>
      <w:r w:rsidR="00282A6E">
        <w:rPr>
          <w:rFonts w:eastAsiaTheme="minorHAnsi" w:cs="Tahoma"/>
          <w:lang w:eastAsia="en-US"/>
        </w:rPr>
        <w:t xml:space="preserve"> Tilsvarende gjelder for øvrige v</w:t>
      </w:r>
      <w:r w:rsidR="00282A6E" w:rsidRPr="00282A6E">
        <w:rPr>
          <w:rFonts w:eastAsiaTheme="minorHAnsi" w:cs="Tahoma"/>
          <w:lang w:eastAsia="en-US"/>
        </w:rPr>
        <w:t>egger hvor det skal monteres AV-utstyr, visningsskjermer etc.</w:t>
      </w:r>
    </w:p>
    <w:p w14:paraId="3CD42F8D" w14:textId="77777777" w:rsidR="008A104C" w:rsidRPr="00424172" w:rsidRDefault="008A104C" w:rsidP="008A104C">
      <w:pPr>
        <w:overflowPunct/>
        <w:ind w:left="708"/>
        <w:textAlignment w:val="auto"/>
        <w:rPr>
          <w:rFonts w:eastAsiaTheme="minorHAnsi" w:cs="Tahoma"/>
          <w:lang w:eastAsia="en-US"/>
        </w:rPr>
      </w:pPr>
    </w:p>
    <w:p w14:paraId="3331036C" w14:textId="7275750F" w:rsidR="008A104C" w:rsidRPr="00424172" w:rsidRDefault="008A104C" w:rsidP="008A104C">
      <w:pPr>
        <w:overflowPunct/>
        <w:ind w:left="708"/>
        <w:textAlignment w:val="auto"/>
        <w:rPr>
          <w:rFonts w:cs="Tahoma"/>
        </w:rPr>
      </w:pPr>
      <w:r w:rsidRPr="00424172">
        <w:rPr>
          <w:rFonts w:eastAsiaTheme="minorHAnsi" w:cs="Tahoma"/>
          <w:lang w:eastAsia="en-US"/>
        </w:rPr>
        <w:t>Arbeider i våtrom (dvs</w:t>
      </w:r>
      <w:r w:rsidR="004E0998">
        <w:rPr>
          <w:rFonts w:eastAsiaTheme="minorHAnsi" w:cs="Tahoma"/>
          <w:lang w:eastAsia="en-US"/>
        </w:rPr>
        <w:t>.</w:t>
      </w:r>
      <w:r w:rsidRPr="00424172">
        <w:rPr>
          <w:rFonts w:eastAsiaTheme="minorHAnsi" w:cs="Tahoma"/>
          <w:lang w:eastAsia="en-US"/>
        </w:rPr>
        <w:t xml:space="preserve"> i dusjer og garderober) skal tilfredsstille våtromsnormens krav til teknisk utforming og utførelse.</w:t>
      </w:r>
    </w:p>
    <w:p w14:paraId="7A5D1FD8" w14:textId="77777777" w:rsidR="00622EE9" w:rsidRPr="00565BD0" w:rsidRDefault="00622EE9" w:rsidP="00622EE9">
      <w:pPr>
        <w:ind w:left="708"/>
        <w:rPr>
          <w:szCs w:val="24"/>
        </w:rPr>
      </w:pPr>
    </w:p>
    <w:p w14:paraId="619BAAF6" w14:textId="77777777" w:rsidR="00622EE9" w:rsidRDefault="00614107" w:rsidP="00622EE9">
      <w:pPr>
        <w:ind w:left="708"/>
      </w:pPr>
      <w:r>
        <w:t>S</w:t>
      </w:r>
      <w:r w:rsidR="00622EE9" w:rsidRPr="00565BD0">
        <w:t>kjørt skal</w:t>
      </w:r>
      <w:r w:rsidR="00BE22CA">
        <w:t xml:space="preserve"> minimum</w:t>
      </w:r>
      <w:r w:rsidR="00622EE9" w:rsidRPr="00565BD0">
        <w:t xml:space="preserve"> ha tilsvarende lydkvalitet som underliggende vegg. Dimensjoner på stendere i vegger må være slik at veggene får </w:t>
      </w:r>
      <w:r w:rsidR="00A65146">
        <w:t>tilfredsstillende</w:t>
      </w:r>
      <w:r w:rsidR="00622EE9" w:rsidRPr="00565BD0">
        <w:t xml:space="preserve"> stivhet. Dynamisk belastning (håndkraft) på vegg i ett rom skal ikke forplante seg videre til vegger i andre rom.</w:t>
      </w:r>
    </w:p>
    <w:p w14:paraId="2BFA8532" w14:textId="77777777" w:rsidR="00622EE9" w:rsidRPr="00565BD0" w:rsidRDefault="00622EE9" w:rsidP="009F0BC7">
      <w:pPr>
        <w:ind w:left="709"/>
      </w:pPr>
    </w:p>
    <w:p w14:paraId="44D4A33C" w14:textId="77777777" w:rsidR="00622EE9" w:rsidRPr="0049546B" w:rsidRDefault="0049546B" w:rsidP="0049546B">
      <w:pPr>
        <w:ind w:left="709"/>
        <w:rPr>
          <w:u w:val="single"/>
        </w:rPr>
      </w:pPr>
      <w:r w:rsidRPr="0049546B">
        <w:t>Toalett-/våtromsvegger</w:t>
      </w:r>
      <w:r>
        <w:t>,</w:t>
      </w:r>
      <w:r w:rsidRPr="0049546B">
        <w:t xml:space="preserve"> som er</w:t>
      </w:r>
      <w:r>
        <w:rPr>
          <w:u w:val="single"/>
        </w:rPr>
        <w:t xml:space="preserve"> </w:t>
      </w:r>
      <w:r>
        <w:t>m</w:t>
      </w:r>
      <w:r w:rsidR="00622EE9">
        <w:t>urte vegger som ikke skal flissettes e.l., finpusses og males</w:t>
      </w:r>
      <w:r w:rsidR="007A3DFA">
        <w:t xml:space="preserve"> med våtromsmaling</w:t>
      </w:r>
      <w:r w:rsidR="00F82DB2">
        <w:t xml:space="preserve"> </w:t>
      </w:r>
      <w:r w:rsidR="00F82DB2" w:rsidRPr="00560F02">
        <w:t>glans 40</w:t>
      </w:r>
      <w:r w:rsidR="00622EE9">
        <w:t xml:space="preserve">. Alle </w:t>
      </w:r>
      <w:r w:rsidR="00F82DB2" w:rsidRPr="00560F02">
        <w:t>betong</w:t>
      </w:r>
      <w:r w:rsidR="00622EE9">
        <w:t>vegger skal støvbindes - males - om ikke annen overflatebehandling er beskrevet.</w:t>
      </w:r>
    </w:p>
    <w:p w14:paraId="2C8706FF" w14:textId="77777777" w:rsidR="001D6AE9" w:rsidRPr="00622EE9" w:rsidRDefault="001D6AE9" w:rsidP="001D6AE9">
      <w:pPr>
        <w:ind w:left="708"/>
        <w:rPr>
          <w:rFonts w:eastAsiaTheme="minorHAnsi" w:cs="Tahoma"/>
          <w:color w:val="FF0000"/>
          <w:lang w:eastAsia="en-US"/>
        </w:rPr>
      </w:pPr>
      <w:bookmarkStart w:id="597" w:name="_Toc472219575"/>
    </w:p>
    <w:p w14:paraId="53242214" w14:textId="4E76C98E" w:rsidR="001D6AE9" w:rsidRPr="00630335" w:rsidRDefault="00472076" w:rsidP="00DD1CDC">
      <w:pPr>
        <w:pStyle w:val="Overskrift8"/>
        <w:ind w:left="0"/>
        <w:rPr>
          <w:u w:val="none"/>
        </w:rPr>
      </w:pPr>
      <w:r w:rsidRPr="00630335">
        <w:rPr>
          <w:rStyle w:val="Overskrift8Tegn"/>
          <w:u w:val="none"/>
        </w:rPr>
        <w:t>2</w:t>
      </w:r>
      <w:r w:rsidR="00315BD0">
        <w:rPr>
          <w:rStyle w:val="Overskrift8Tegn"/>
          <w:u w:val="none"/>
        </w:rPr>
        <w:t>42</w:t>
      </w:r>
      <w:r w:rsidR="001D6AE9" w:rsidRPr="00630335">
        <w:rPr>
          <w:u w:val="none"/>
        </w:rPr>
        <w:tab/>
      </w:r>
      <w:r w:rsidR="00315BD0">
        <w:rPr>
          <w:u w:val="none"/>
        </w:rPr>
        <w:t>IKKE-BÆRENDE INNER</w:t>
      </w:r>
      <w:r w:rsidR="001D6AE9" w:rsidRPr="00630335">
        <w:rPr>
          <w:u w:val="none"/>
        </w:rPr>
        <w:t>VEGGER</w:t>
      </w:r>
    </w:p>
    <w:p w14:paraId="2C3C3102" w14:textId="77777777" w:rsidR="001D6AE9" w:rsidRPr="00424172" w:rsidRDefault="008A104C" w:rsidP="001D6AE9">
      <w:pPr>
        <w:ind w:left="708"/>
        <w:rPr>
          <w:rFonts w:cs="Tahoma"/>
        </w:rPr>
      </w:pPr>
      <w:r w:rsidRPr="00424172">
        <w:rPr>
          <w:rFonts w:cs="Tahoma"/>
        </w:rPr>
        <w:t>L</w:t>
      </w:r>
      <w:r w:rsidR="001D6AE9" w:rsidRPr="00424172">
        <w:rPr>
          <w:rFonts w:cs="Tahoma"/>
        </w:rPr>
        <w:t>ette plassbygde innervegger</w:t>
      </w:r>
      <w:r w:rsidRPr="00424172">
        <w:rPr>
          <w:rFonts w:cs="Tahoma"/>
        </w:rPr>
        <w:t xml:space="preserve"> utføres</w:t>
      </w:r>
      <w:r w:rsidR="001D6AE9" w:rsidRPr="00424172">
        <w:rPr>
          <w:rFonts w:cs="Tahoma"/>
        </w:rPr>
        <w:t xml:space="preserve"> som isolerte stenderverksvegger med gipskledning.</w:t>
      </w:r>
      <w:r w:rsidR="00560F02">
        <w:rPr>
          <w:rFonts w:cs="Tahoma"/>
        </w:rPr>
        <w:t xml:space="preserve"> </w:t>
      </w:r>
      <w:r w:rsidR="00F82DB2" w:rsidRPr="00560F02">
        <w:rPr>
          <w:rFonts w:cs="Tahoma"/>
        </w:rPr>
        <w:t>Vegger som er utsatt for mekaniske påkjenni</w:t>
      </w:r>
      <w:r w:rsidR="00560F02">
        <w:rPr>
          <w:rFonts w:cs="Tahoma"/>
        </w:rPr>
        <w:t>nger skal ha robustgips i ytter</w:t>
      </w:r>
      <w:r w:rsidR="00F82DB2" w:rsidRPr="00560F02">
        <w:rPr>
          <w:rFonts w:cs="Tahoma"/>
        </w:rPr>
        <w:t>laget</w:t>
      </w:r>
      <w:r w:rsidR="00560F02">
        <w:rPr>
          <w:rFonts w:cs="Tahoma"/>
        </w:rPr>
        <w:t>.</w:t>
      </w:r>
    </w:p>
    <w:p w14:paraId="1C30E81B" w14:textId="77777777" w:rsidR="001D6AE9" w:rsidRPr="00424172" w:rsidRDefault="001D6AE9" w:rsidP="001D6AE9">
      <w:pPr>
        <w:ind w:left="708"/>
        <w:rPr>
          <w:rFonts w:cs="Tahoma"/>
        </w:rPr>
      </w:pPr>
    </w:p>
    <w:p w14:paraId="1B450723" w14:textId="47BB3C19" w:rsidR="001D6AE9" w:rsidRPr="00630335" w:rsidRDefault="00472076" w:rsidP="00DD1CDC">
      <w:pPr>
        <w:pStyle w:val="Overskrift8"/>
        <w:ind w:left="0"/>
        <w:rPr>
          <w:u w:val="none"/>
        </w:rPr>
      </w:pPr>
      <w:r w:rsidRPr="00630335">
        <w:rPr>
          <w:rStyle w:val="Overskrift8Tegn"/>
          <w:u w:val="none"/>
        </w:rPr>
        <w:t>2</w:t>
      </w:r>
      <w:r w:rsidR="00315BD0">
        <w:rPr>
          <w:rStyle w:val="Overskrift8Tegn"/>
          <w:u w:val="none"/>
        </w:rPr>
        <w:t>43</w:t>
      </w:r>
      <w:r w:rsidR="001D6AE9" w:rsidRPr="00630335">
        <w:rPr>
          <w:u w:val="none"/>
        </w:rPr>
        <w:tab/>
        <w:t>SYSTEMVEGGER</w:t>
      </w:r>
      <w:r w:rsidR="00315BD0">
        <w:rPr>
          <w:u w:val="none"/>
        </w:rPr>
        <w:t>, GLASSFELT</w:t>
      </w:r>
    </w:p>
    <w:p w14:paraId="422F8D73" w14:textId="20DA970E" w:rsidR="008A104C" w:rsidRDefault="008A104C" w:rsidP="008A104C">
      <w:pPr>
        <w:ind w:left="708"/>
        <w:rPr>
          <w:szCs w:val="24"/>
        </w:rPr>
      </w:pPr>
      <w:r w:rsidRPr="00565BD0">
        <w:rPr>
          <w:szCs w:val="24"/>
        </w:rPr>
        <w:t xml:space="preserve">Skillevegger mellom kontorer skal gå opp til overliggende skjørt. Det skal også etableres skjørt over korridorvegger og kontorfronter. Fronter mot korridorer og øvrige fellesareal, skal også ha overliggende skjørt. Dette gjelder også møterom. </w:t>
      </w:r>
    </w:p>
    <w:p w14:paraId="01FBF190" w14:textId="77777777" w:rsidR="00243673" w:rsidRPr="00565BD0" w:rsidRDefault="00243673" w:rsidP="00624D87">
      <w:pPr>
        <w:rPr>
          <w:szCs w:val="24"/>
        </w:rPr>
      </w:pPr>
    </w:p>
    <w:p w14:paraId="396EC9C6" w14:textId="77777777" w:rsidR="001D6AE9" w:rsidRPr="00424172" w:rsidRDefault="001D6AE9" w:rsidP="001D6AE9">
      <w:pPr>
        <w:ind w:left="708"/>
        <w:rPr>
          <w:rFonts w:eastAsiaTheme="minorHAnsi" w:cs="Tahoma"/>
          <w:lang w:eastAsia="en-US"/>
        </w:rPr>
      </w:pPr>
      <w:r w:rsidRPr="00424172">
        <w:rPr>
          <w:rFonts w:eastAsiaTheme="minorHAnsi" w:cs="Tahoma"/>
          <w:lang w:eastAsia="en-US"/>
        </w:rPr>
        <w:t>Kontorskillevegger leveres som prefabrikkerte gipsvegger med V-fas, ferdig overflatebehandlet fra fabrikk.</w:t>
      </w:r>
    </w:p>
    <w:p w14:paraId="6A3F8E11" w14:textId="77777777" w:rsidR="001D6AE9" w:rsidRPr="00622EE9" w:rsidRDefault="001D6AE9" w:rsidP="001D6AE9">
      <w:pPr>
        <w:ind w:left="708"/>
        <w:rPr>
          <w:rFonts w:eastAsiaTheme="minorHAnsi" w:cs="Tahoma"/>
          <w:color w:val="FF0000"/>
          <w:lang w:eastAsia="en-US"/>
        </w:rPr>
      </w:pPr>
    </w:p>
    <w:p w14:paraId="233A0A8E" w14:textId="0C89F8BA" w:rsidR="001D6AE9" w:rsidRPr="0049546B" w:rsidRDefault="001D6AE9" w:rsidP="00F916EF">
      <w:pPr>
        <w:overflowPunct/>
        <w:ind w:left="708"/>
        <w:textAlignment w:val="auto"/>
        <w:rPr>
          <w:rFonts w:eastAsiaTheme="minorHAnsi" w:cs="Tahoma"/>
          <w:lang w:eastAsia="en-US"/>
        </w:rPr>
      </w:pPr>
      <w:r w:rsidRPr="0049546B">
        <w:rPr>
          <w:rFonts w:eastAsiaTheme="minorHAnsi" w:cs="Tahoma"/>
          <w:lang w:eastAsia="en-US"/>
        </w:rPr>
        <w:t xml:space="preserve">Kontorfronter og </w:t>
      </w:r>
      <w:r w:rsidR="00A65146" w:rsidRPr="00AE0EC4">
        <w:rPr>
          <w:rFonts w:eastAsiaTheme="minorHAnsi" w:cs="Tahoma"/>
          <w:lang w:eastAsia="en-US"/>
        </w:rPr>
        <w:t>møteromsfronter</w:t>
      </w:r>
      <w:r w:rsidRPr="00AE0EC4">
        <w:rPr>
          <w:rFonts w:eastAsiaTheme="minorHAnsi" w:cs="Tahoma"/>
          <w:lang w:eastAsia="en-US"/>
        </w:rPr>
        <w:t xml:space="preserve"> </w:t>
      </w:r>
      <w:r w:rsidRPr="0049546B">
        <w:rPr>
          <w:rFonts w:eastAsiaTheme="minorHAnsi" w:cs="Tahoma"/>
          <w:lang w:eastAsia="en-US"/>
        </w:rPr>
        <w:t>leveres som prefabrikkerte glassvegger med malte karmer og med malte dørblad. Frontene leveres som glassfelt i full høyde</w:t>
      </w:r>
      <w:r w:rsidR="00452265">
        <w:rPr>
          <w:rFonts w:eastAsiaTheme="minorHAnsi" w:cs="Tahoma"/>
          <w:lang w:eastAsia="en-US"/>
        </w:rPr>
        <w:t xml:space="preserve"> med lyddemping i henhold til krav for rommet</w:t>
      </w:r>
      <w:r w:rsidRPr="0049546B">
        <w:rPr>
          <w:rFonts w:eastAsiaTheme="minorHAnsi" w:cs="Tahoma"/>
          <w:lang w:eastAsia="en-US"/>
        </w:rPr>
        <w:t xml:space="preserve">. </w:t>
      </w:r>
      <w:r w:rsidR="00F916EF" w:rsidRPr="00F916EF">
        <w:rPr>
          <w:rFonts w:eastAsiaTheme="minorHAnsi" w:cs="Tahoma"/>
          <w:lang w:eastAsia="en-US"/>
        </w:rPr>
        <w:t>Frontvegger skal ha størst mulig glassflater</w:t>
      </w:r>
      <w:r w:rsidR="00F916EF">
        <w:rPr>
          <w:rFonts w:eastAsiaTheme="minorHAnsi" w:cs="Tahoma"/>
          <w:lang w:eastAsia="en-US"/>
        </w:rPr>
        <w:t xml:space="preserve">, med tynne profiler </w:t>
      </w:r>
      <w:r w:rsidR="00F916EF" w:rsidRPr="00F916EF">
        <w:rPr>
          <w:rFonts w:eastAsiaTheme="minorHAnsi" w:cs="Tahoma"/>
          <w:lang w:eastAsia="en-US"/>
        </w:rPr>
        <w:t>som type Triplan HLT, D</w:t>
      </w:r>
      <w:r w:rsidR="0009085B">
        <w:rPr>
          <w:rFonts w:eastAsiaTheme="minorHAnsi" w:cs="Tahoma"/>
          <w:lang w:eastAsia="en-US"/>
        </w:rPr>
        <w:t>EKO</w:t>
      </w:r>
      <w:r w:rsidR="00F916EF" w:rsidRPr="00F916EF">
        <w:rPr>
          <w:rFonts w:eastAsiaTheme="minorHAnsi" w:cs="Tahoma"/>
          <w:lang w:eastAsia="en-US"/>
        </w:rPr>
        <w:t xml:space="preserve"> FG, eller tilsvarende.</w:t>
      </w:r>
      <w:r w:rsidR="00F916EF">
        <w:rPr>
          <w:rFonts w:eastAsiaTheme="minorHAnsi" w:cs="Tahoma"/>
          <w:lang w:eastAsia="en-US"/>
        </w:rPr>
        <w:t xml:space="preserve"> </w:t>
      </w:r>
      <w:r w:rsidR="00A077DF">
        <w:rPr>
          <w:rFonts w:eastAsiaTheme="minorHAnsi" w:cs="Tahoma"/>
          <w:lang w:eastAsia="en-US"/>
        </w:rPr>
        <w:t>Glass</w:t>
      </w:r>
      <w:r w:rsidR="00CF12D6">
        <w:rPr>
          <w:rFonts w:eastAsiaTheme="minorHAnsi" w:cs="Tahoma"/>
          <w:lang w:eastAsia="en-US"/>
        </w:rPr>
        <w:t xml:space="preserve">flatene skal leveres </w:t>
      </w:r>
      <w:r w:rsidR="00C222EB">
        <w:rPr>
          <w:rFonts w:eastAsiaTheme="minorHAnsi" w:cs="Tahoma"/>
          <w:lang w:eastAsia="en-US"/>
        </w:rPr>
        <w:t xml:space="preserve">i splintsikret glass. </w:t>
      </w:r>
      <w:r w:rsidRPr="0049546B">
        <w:rPr>
          <w:rFonts w:eastAsiaTheme="minorHAnsi" w:cs="Tahoma"/>
          <w:lang w:eastAsia="en-US"/>
        </w:rPr>
        <w:t>Frontene føres opp til plassbygd skjørt som går fra tak og ned til 20 mm under himling.</w:t>
      </w:r>
      <w:r w:rsidR="00AE0EC4" w:rsidRPr="0049546B" w:rsidDel="00AE0EC4">
        <w:rPr>
          <w:rFonts w:eastAsiaTheme="minorHAnsi" w:cs="Tahoma"/>
          <w:lang w:eastAsia="en-US"/>
        </w:rPr>
        <w:t xml:space="preserve"> </w:t>
      </w:r>
      <w:r w:rsidRPr="0049546B">
        <w:rPr>
          <w:rFonts w:eastAsiaTheme="minorHAnsi" w:cs="Tahoma"/>
          <w:lang w:eastAsia="en-US"/>
        </w:rPr>
        <w:t>Skjørtene utføres i stålstenderverk og gipsplate, skjørt skal kles på undersiden med gipsstrimler. Det skal medtas hjørnejern for innsparkling på begge sider. Sparkles og males til full dekk på synlige flater.</w:t>
      </w:r>
    </w:p>
    <w:p w14:paraId="3A530F04" w14:textId="77777777" w:rsidR="001C6D5E" w:rsidRPr="00622EE9" w:rsidRDefault="001C6D5E" w:rsidP="00430EB7">
      <w:pPr>
        <w:rPr>
          <w:rFonts w:eastAsiaTheme="minorHAnsi" w:cs="Tahoma"/>
          <w:color w:val="FF0000"/>
          <w:lang w:eastAsia="en-US"/>
        </w:rPr>
      </w:pPr>
    </w:p>
    <w:p w14:paraId="1F73DFB3" w14:textId="1C3ECFA4" w:rsidR="001D6AE9" w:rsidRPr="0091631A" w:rsidRDefault="00472076" w:rsidP="00DD1CDC">
      <w:pPr>
        <w:pStyle w:val="Overskrift8"/>
        <w:ind w:left="0"/>
        <w:rPr>
          <w:u w:val="none"/>
        </w:rPr>
      </w:pPr>
      <w:r w:rsidRPr="00630335">
        <w:rPr>
          <w:rStyle w:val="Overskrift8Tegn"/>
          <w:u w:val="none"/>
        </w:rPr>
        <w:t>2</w:t>
      </w:r>
      <w:r w:rsidR="008014D7">
        <w:rPr>
          <w:rStyle w:val="Overskrift8Tegn"/>
          <w:u w:val="none"/>
        </w:rPr>
        <w:t>44</w:t>
      </w:r>
      <w:r w:rsidR="001D6AE9" w:rsidRPr="0091631A">
        <w:rPr>
          <w:u w:val="none"/>
        </w:rPr>
        <w:tab/>
      </w:r>
      <w:r w:rsidR="008014D7">
        <w:rPr>
          <w:u w:val="none"/>
        </w:rPr>
        <w:t>VINDUER, DØRER, FOLDEVEGGER</w:t>
      </w:r>
    </w:p>
    <w:p w14:paraId="3B59A84D" w14:textId="4E0C5CF1" w:rsidR="00243673" w:rsidRDefault="00243673" w:rsidP="00243673">
      <w:pPr>
        <w:ind w:left="708"/>
      </w:pPr>
      <w:r>
        <w:t>Innvendige dører skal være glatte, ferdige overflatebehandlede</w:t>
      </w:r>
      <w:r w:rsidR="005B258A">
        <w:t>, alternativt med høytrykkslaminat</w:t>
      </w:r>
      <w:r>
        <w:t xml:space="preserve"> </w:t>
      </w:r>
      <w:r w:rsidRPr="00565BD0">
        <w:t>og uten terskler dersom lyd-/brannkrav ikke tilsier noe annet.</w:t>
      </w:r>
      <w:r>
        <w:t xml:space="preserve"> </w:t>
      </w:r>
      <w:r w:rsidR="00827074">
        <w:t xml:space="preserve">Alle dører skal leveres med langskilt og </w:t>
      </w:r>
      <w:r w:rsidRPr="00591F3F">
        <w:t>låskasser</w:t>
      </w:r>
      <w:r w:rsidR="00827074">
        <w:t xml:space="preserve">. </w:t>
      </w:r>
      <w:r w:rsidR="00E00DCA">
        <w:t>Karmer, foringer og gerikter av MDF aksepteres ikke i tilknytning til kjøkken, toaletter og våtrom for</w:t>
      </w:r>
      <w:r w:rsidR="008F1423">
        <w:t xml:space="preserve"> </w:t>
      </w:r>
      <w:r w:rsidR="00E00DCA">
        <w:t>øvrig.</w:t>
      </w:r>
    </w:p>
    <w:p w14:paraId="799A5661" w14:textId="77777777" w:rsidR="00243673" w:rsidRDefault="00243673" w:rsidP="00243673">
      <w:pPr>
        <w:ind w:left="708"/>
      </w:pPr>
    </w:p>
    <w:p w14:paraId="30F0C139" w14:textId="77777777" w:rsidR="001D6AE9" w:rsidRDefault="00E42E90" w:rsidP="00577D2E">
      <w:pPr>
        <w:ind w:left="708"/>
      </w:pPr>
      <w:r>
        <w:t>Dør skal ha fri h</w:t>
      </w:r>
      <w:r w:rsidR="00243673">
        <w:t xml:space="preserve">øyde </w:t>
      </w:r>
      <w:r>
        <w:t>minimum 2,</w:t>
      </w:r>
      <w:r w:rsidR="00243673">
        <w:t xml:space="preserve">0 m. </w:t>
      </w:r>
      <w:r>
        <w:t>Fri bredde</w:t>
      </w:r>
      <w:r w:rsidR="00243673">
        <w:t xml:space="preserve"> skal være </w:t>
      </w:r>
      <w:r w:rsidR="00577D2E">
        <w:t>0,9</w:t>
      </w:r>
      <w:r>
        <w:t xml:space="preserve"> </w:t>
      </w:r>
      <w:r w:rsidR="00243673">
        <w:t xml:space="preserve">m. </w:t>
      </w:r>
    </w:p>
    <w:p w14:paraId="1F317676" w14:textId="77777777" w:rsidR="00577D2E" w:rsidRPr="00622EE9" w:rsidRDefault="00577D2E" w:rsidP="00577D2E">
      <w:pPr>
        <w:ind w:left="708"/>
        <w:rPr>
          <w:rFonts w:eastAsiaTheme="minorHAnsi" w:cs="Tahoma"/>
          <w:color w:val="FF0000"/>
          <w:lang w:eastAsia="en-US"/>
        </w:rPr>
      </w:pPr>
    </w:p>
    <w:p w14:paraId="479A3CAC" w14:textId="77777777" w:rsidR="001D6AE9" w:rsidRPr="00424172" w:rsidRDefault="001D6AE9" w:rsidP="001D6AE9">
      <w:pPr>
        <w:overflowPunct/>
        <w:ind w:firstLine="708"/>
        <w:textAlignment w:val="auto"/>
        <w:rPr>
          <w:rFonts w:eastAsiaTheme="minorHAnsi" w:cs="Tahoma"/>
          <w:lang w:eastAsia="en-US"/>
        </w:rPr>
      </w:pPr>
      <w:r w:rsidRPr="00424172">
        <w:rPr>
          <w:rFonts w:eastAsiaTheme="minorHAnsi" w:cs="Tahoma"/>
          <w:lang w:eastAsia="en-US"/>
        </w:rPr>
        <w:t>Ståldører leveres malte, med omsluttende karmer og terskler i rustfri utførelse.</w:t>
      </w:r>
    </w:p>
    <w:p w14:paraId="031667FB" w14:textId="77777777" w:rsidR="001D6AE9" w:rsidRPr="00424172" w:rsidRDefault="001D6AE9" w:rsidP="001D6AE9">
      <w:pPr>
        <w:overflowPunct/>
        <w:ind w:firstLine="708"/>
        <w:textAlignment w:val="auto"/>
        <w:rPr>
          <w:rFonts w:eastAsiaTheme="minorHAnsi" w:cs="Tahoma"/>
          <w:lang w:eastAsia="en-US"/>
        </w:rPr>
      </w:pPr>
      <w:r w:rsidRPr="00424172">
        <w:rPr>
          <w:rFonts w:eastAsiaTheme="minorHAnsi" w:cs="Tahoma"/>
          <w:lang w:eastAsia="en-US"/>
        </w:rPr>
        <w:t>I transportsoner leveres flate terskler.</w:t>
      </w:r>
    </w:p>
    <w:p w14:paraId="0D9FC554" w14:textId="77777777" w:rsidR="001D6AE9" w:rsidRPr="00424172" w:rsidRDefault="001D6AE9" w:rsidP="001D6AE9">
      <w:pPr>
        <w:overflowPunct/>
        <w:ind w:left="708"/>
        <w:textAlignment w:val="auto"/>
        <w:rPr>
          <w:rFonts w:eastAsiaTheme="minorHAnsi" w:cs="Tahoma"/>
          <w:lang w:eastAsia="en-US"/>
        </w:rPr>
      </w:pPr>
    </w:p>
    <w:p w14:paraId="4561E363" w14:textId="77777777" w:rsidR="001D6AE9" w:rsidRPr="00424172" w:rsidRDefault="001D6AE9" w:rsidP="001D6AE9">
      <w:pPr>
        <w:overflowPunct/>
        <w:ind w:firstLine="708"/>
        <w:textAlignment w:val="auto"/>
        <w:rPr>
          <w:rFonts w:eastAsiaTheme="minorHAnsi" w:cs="Tahoma"/>
          <w:lang w:eastAsia="en-US"/>
        </w:rPr>
      </w:pPr>
      <w:r w:rsidRPr="00424172">
        <w:rPr>
          <w:rFonts w:eastAsiaTheme="minorHAnsi" w:cs="Tahoma"/>
          <w:lang w:eastAsia="en-US"/>
        </w:rPr>
        <w:t xml:space="preserve">Dører til toaletter leveres med dørpumper. Hvis det er forrom skal døren til forrom ha pumpe. </w:t>
      </w:r>
    </w:p>
    <w:p w14:paraId="575D1C76" w14:textId="73095BC9" w:rsidR="001D6AE9" w:rsidRDefault="001D6AE9" w:rsidP="001D6AE9">
      <w:pPr>
        <w:overflowPunct/>
        <w:ind w:firstLine="708"/>
        <w:textAlignment w:val="auto"/>
        <w:rPr>
          <w:rFonts w:eastAsiaTheme="minorHAnsi" w:cs="Tahoma"/>
          <w:lang w:eastAsia="en-US"/>
        </w:rPr>
      </w:pPr>
      <w:r w:rsidRPr="00424172">
        <w:rPr>
          <w:rFonts w:eastAsiaTheme="minorHAnsi" w:cs="Tahoma"/>
          <w:lang w:eastAsia="en-US"/>
        </w:rPr>
        <w:t>Dører til møterom leveres som kompaktdører</w:t>
      </w:r>
      <w:r w:rsidR="00004CE9">
        <w:rPr>
          <w:rFonts w:eastAsiaTheme="minorHAnsi" w:cs="Tahoma"/>
          <w:lang w:eastAsia="en-US"/>
        </w:rPr>
        <w:t>.</w:t>
      </w:r>
    </w:p>
    <w:p w14:paraId="3BE852BA" w14:textId="77777777" w:rsidR="00D40E9A" w:rsidRDefault="00D40E9A" w:rsidP="001D6AE9">
      <w:pPr>
        <w:overflowPunct/>
        <w:ind w:firstLine="708"/>
        <w:textAlignment w:val="auto"/>
        <w:rPr>
          <w:rFonts w:eastAsiaTheme="minorHAnsi" w:cs="Tahoma"/>
          <w:lang w:eastAsia="en-US"/>
        </w:rPr>
      </w:pPr>
    </w:p>
    <w:p w14:paraId="5ABA7DB7" w14:textId="63D8FA8F" w:rsidR="00D40E9A" w:rsidRPr="00424172" w:rsidRDefault="00D40E9A" w:rsidP="001D6AE9">
      <w:pPr>
        <w:overflowPunct/>
        <w:ind w:firstLine="708"/>
        <w:textAlignment w:val="auto"/>
        <w:rPr>
          <w:rFonts w:eastAsiaTheme="minorHAnsi" w:cs="Tahoma"/>
          <w:lang w:eastAsia="en-US"/>
        </w:rPr>
      </w:pPr>
      <w:r w:rsidRPr="00D40E9A">
        <w:rPr>
          <w:rFonts w:eastAsiaTheme="minorHAnsi" w:cs="Tahoma"/>
          <w:lang w:eastAsia="en-US"/>
        </w:rPr>
        <w:t xml:space="preserve">Alle dører som ikke har automatisk åpning/lukking skal kunne åpnes med maks. åpningskraft </w:t>
      </w:r>
      <w:r>
        <w:rPr>
          <w:rFonts w:eastAsiaTheme="minorHAnsi" w:cs="Tahoma"/>
          <w:lang w:eastAsia="en-US"/>
        </w:rPr>
        <w:tab/>
      </w:r>
      <w:r w:rsidRPr="00D40E9A">
        <w:rPr>
          <w:rFonts w:eastAsiaTheme="minorHAnsi" w:cs="Tahoma"/>
          <w:lang w:eastAsia="en-US"/>
        </w:rPr>
        <w:t>etter gjeldende Uu-krav. Glassdører må være godt merket for å unngå kollisjon.</w:t>
      </w:r>
    </w:p>
    <w:p w14:paraId="2A19D05B" w14:textId="77777777" w:rsidR="004F6697" w:rsidRDefault="004F6697" w:rsidP="001D6AE9">
      <w:pPr>
        <w:overflowPunct/>
        <w:ind w:firstLine="708"/>
        <w:textAlignment w:val="auto"/>
        <w:rPr>
          <w:rFonts w:eastAsiaTheme="minorHAnsi" w:cs="Tahoma"/>
          <w:color w:val="FF0000"/>
          <w:lang w:eastAsia="en-US"/>
        </w:rPr>
      </w:pPr>
    </w:p>
    <w:p w14:paraId="3B5B05B5" w14:textId="77777777" w:rsidR="004F6697" w:rsidRDefault="004F6697" w:rsidP="004F6697">
      <w:pPr>
        <w:ind w:left="708"/>
      </w:pPr>
      <w:r>
        <w:t>I trafikkerte områder og rømningsveier skal eventuelle branndører kunne holdes i åpen stilling ved hjelp av magneter. Selvlukkende dører som skal kunne holdes i åpen stilling, kobles til dørpumpe med holdfunksjon som utløses av alarmanlegget og tidsfunksjon.</w:t>
      </w:r>
    </w:p>
    <w:p w14:paraId="2DF6B1A5" w14:textId="77777777" w:rsidR="004F6697" w:rsidRDefault="004F6697" w:rsidP="004F6697">
      <w:pPr>
        <w:ind w:left="708"/>
      </w:pPr>
    </w:p>
    <w:p w14:paraId="6C09C5F4" w14:textId="0AFB1A95" w:rsidR="004F6697" w:rsidRDefault="004F6697" w:rsidP="004F6697">
      <w:pPr>
        <w:ind w:left="708"/>
      </w:pPr>
      <w:r>
        <w:t>Dørvridere og skilt leveres i rustfritt stål</w:t>
      </w:r>
      <w:r w:rsidRPr="004F6697">
        <w:t xml:space="preserve">, </w:t>
      </w:r>
      <w:r w:rsidRPr="005B6AC3">
        <w:t xml:space="preserve">børstet, type </w:t>
      </w:r>
      <w:r w:rsidR="007F459E">
        <w:t>ASSA ABLOY</w:t>
      </w:r>
      <w:r w:rsidR="00E00DCA">
        <w:t xml:space="preserve"> </w:t>
      </w:r>
      <w:r w:rsidR="00976571">
        <w:t>Business</w:t>
      </w:r>
      <w:r w:rsidR="007F459E">
        <w:t xml:space="preserve"> </w:t>
      </w:r>
      <w:r w:rsidR="00976571">
        <w:t xml:space="preserve">Line i rustfritt stål (u-form) </w:t>
      </w:r>
      <w:r w:rsidRPr="005B6AC3">
        <w:t>eller tilsvarende kvalitet.</w:t>
      </w:r>
      <w:r>
        <w:t xml:space="preserve"> Det skal ikke brukes plast i døråpnermekanismer eller hengsler. Dørbladene påmonteres 2 mm sparke-plater i rustfritt stål der dette er nødvendig.</w:t>
      </w:r>
      <w:r w:rsidR="002C40A1">
        <w:t xml:space="preserve"> Dører til toaletter skal utstyres med ledig/opptatt vrider.</w:t>
      </w:r>
    </w:p>
    <w:p w14:paraId="53D631EE" w14:textId="77777777" w:rsidR="0005759D" w:rsidRDefault="0005759D" w:rsidP="004F6697">
      <w:pPr>
        <w:ind w:left="708"/>
      </w:pPr>
    </w:p>
    <w:p w14:paraId="5B465AE4" w14:textId="55E62FDD" w:rsidR="0005759D" w:rsidRPr="007A1B46" w:rsidRDefault="0005759D" w:rsidP="004F6697">
      <w:pPr>
        <w:ind w:left="708"/>
      </w:pPr>
      <w:r w:rsidRPr="0005759D">
        <w:t>Dørstoppere skal monteres i nødvendig utstrekning.</w:t>
      </w:r>
    </w:p>
    <w:p w14:paraId="4DFC18A0" w14:textId="77777777" w:rsidR="004F6697" w:rsidRPr="00591F3F" w:rsidRDefault="004F6697" w:rsidP="00096FC9">
      <w:pPr>
        <w:rPr>
          <w:rFonts w:cs="Tahoma"/>
          <w:u w:val="single"/>
        </w:rPr>
      </w:pPr>
    </w:p>
    <w:p w14:paraId="45E81BE1" w14:textId="77777777" w:rsidR="000C7D20" w:rsidRPr="00344670" w:rsidRDefault="005E732A" w:rsidP="00344670">
      <w:pPr>
        <w:shd w:val="clear" w:color="auto" w:fill="FFE599" w:themeFill="accent4" w:themeFillTint="66"/>
        <w:ind w:left="709"/>
        <w:rPr>
          <w:rFonts w:cs="Tahoma"/>
        </w:rPr>
      </w:pPr>
      <w:r>
        <w:rPr>
          <w:rFonts w:cs="Tahoma"/>
        </w:rPr>
        <w:t>Det skal medtas ……</w:t>
      </w:r>
      <w:r w:rsidR="000C7D20" w:rsidRPr="00344670">
        <w:rPr>
          <w:rFonts w:cs="Tahoma"/>
        </w:rPr>
        <w:t>antall dører som skal leveres med elektronisk kodelås. Disse kan benyttes til arkiv, lager eller andre rom hvor det ikke skal benyttes adgangskontroll med kortlesere.</w:t>
      </w:r>
      <w:r w:rsidR="00B47303" w:rsidRPr="00344670">
        <w:rPr>
          <w:rFonts w:cs="Tahoma"/>
        </w:rPr>
        <w:t xml:space="preserve"> </w:t>
      </w:r>
    </w:p>
    <w:p w14:paraId="74825DA7" w14:textId="77777777" w:rsidR="000C7D20" w:rsidRPr="00622EE9" w:rsidRDefault="000C7D20" w:rsidP="000C7D20">
      <w:pPr>
        <w:ind w:left="709"/>
        <w:rPr>
          <w:rFonts w:eastAsiaTheme="minorHAnsi" w:cs="Tahoma"/>
          <w:color w:val="FF0000"/>
          <w:lang w:eastAsia="en-US"/>
        </w:rPr>
      </w:pPr>
      <w:r>
        <w:rPr>
          <w:szCs w:val="24"/>
        </w:rPr>
        <w:t xml:space="preserve"> </w:t>
      </w:r>
    </w:p>
    <w:p w14:paraId="484FC47B" w14:textId="77777777" w:rsidR="001D6AE9" w:rsidRPr="001D79C2" w:rsidRDefault="001D6AE9" w:rsidP="00243673">
      <w:pPr>
        <w:ind w:left="709"/>
        <w:rPr>
          <w:rFonts w:cs="Tahoma"/>
        </w:rPr>
      </w:pPr>
    </w:p>
    <w:p w14:paraId="3731836B" w14:textId="7B07B0F6" w:rsidR="001D6AE9" w:rsidRPr="005335E0" w:rsidRDefault="00472076" w:rsidP="001D6AE9">
      <w:pPr>
        <w:pStyle w:val="Overskrift2"/>
      </w:pPr>
      <w:bookmarkStart w:id="598" w:name="_Toc130375145"/>
      <w:bookmarkStart w:id="599" w:name="_Toc130714234"/>
      <w:bookmarkStart w:id="600" w:name="_Toc130779941"/>
      <w:bookmarkStart w:id="601" w:name="_Toc130780289"/>
      <w:bookmarkStart w:id="602" w:name="_Toc130780356"/>
      <w:bookmarkStart w:id="603" w:name="_Toc130780404"/>
      <w:bookmarkStart w:id="604" w:name="_Toc130780520"/>
      <w:bookmarkStart w:id="605" w:name="_Toc130783655"/>
      <w:bookmarkStart w:id="606" w:name="_Toc165946242"/>
      <w:bookmarkStart w:id="607" w:name="_Toc166037328"/>
      <w:bookmarkStart w:id="608" w:name="_Toc188886592"/>
      <w:bookmarkStart w:id="609" w:name="_Toc188886815"/>
      <w:bookmarkStart w:id="610" w:name="_Toc188886906"/>
      <w:bookmarkStart w:id="611" w:name="_Toc188886978"/>
      <w:bookmarkStart w:id="612" w:name="_Toc188887058"/>
      <w:bookmarkStart w:id="613" w:name="_Toc189464019"/>
      <w:bookmarkStart w:id="614" w:name="_Toc189536456"/>
      <w:bookmarkStart w:id="615" w:name="_Toc191024628"/>
      <w:bookmarkStart w:id="616" w:name="_Toc191024750"/>
      <w:bookmarkStart w:id="617" w:name="_Toc192557292"/>
      <w:bookmarkStart w:id="618" w:name="_Toc196618110"/>
      <w:bookmarkStart w:id="619" w:name="_Toc196620883"/>
      <w:bookmarkStart w:id="620" w:name="_Toc197912776"/>
      <w:bookmarkStart w:id="621" w:name="_Toc200514436"/>
      <w:bookmarkStart w:id="622" w:name="_Toc200936204"/>
      <w:bookmarkStart w:id="623" w:name="_Toc200936301"/>
      <w:bookmarkStart w:id="624" w:name="_Toc201463390"/>
      <w:bookmarkStart w:id="625" w:name="_Toc214016503"/>
      <w:bookmarkStart w:id="626" w:name="_Toc214099040"/>
      <w:bookmarkStart w:id="627" w:name="_Toc215547975"/>
      <w:bookmarkStart w:id="628" w:name="_Toc215548199"/>
      <w:bookmarkStart w:id="629" w:name="_Toc215548324"/>
      <w:bookmarkStart w:id="630" w:name="_Toc215548434"/>
      <w:bookmarkStart w:id="631" w:name="_Toc215548578"/>
      <w:bookmarkStart w:id="632" w:name="_Toc215548631"/>
      <w:bookmarkStart w:id="633" w:name="_Toc224700434"/>
      <w:bookmarkStart w:id="634" w:name="_Toc234911151"/>
      <w:bookmarkStart w:id="635" w:name="_Toc240966402"/>
      <w:bookmarkStart w:id="636" w:name="_Toc241035084"/>
      <w:bookmarkStart w:id="637" w:name="_Toc268613412"/>
      <w:bookmarkStart w:id="638" w:name="_Toc268694941"/>
      <w:bookmarkStart w:id="639" w:name="_Toc269448470"/>
      <w:bookmarkStart w:id="640" w:name="_Toc273600279"/>
      <w:bookmarkStart w:id="641" w:name="_Toc290530425"/>
      <w:bookmarkStart w:id="642" w:name="_Toc292084947"/>
      <w:bookmarkStart w:id="643" w:name="_Toc292191869"/>
      <w:bookmarkStart w:id="644" w:name="_Toc292286763"/>
      <w:bookmarkStart w:id="645" w:name="_Toc293060775"/>
      <w:bookmarkStart w:id="646" w:name="_Toc293558810"/>
      <w:bookmarkStart w:id="647" w:name="_Toc296511630"/>
      <w:bookmarkStart w:id="648" w:name="_Toc296528806"/>
      <w:bookmarkStart w:id="649" w:name="_Toc514926738"/>
      <w:bookmarkStart w:id="650" w:name="_Toc36555164"/>
      <w:bookmarkEnd w:id="597"/>
      <w:r>
        <w:t>2</w:t>
      </w:r>
      <w:r w:rsidR="00E534AA">
        <w:t>5</w:t>
      </w:r>
      <w:r w:rsidR="001D6AE9" w:rsidRPr="005335E0">
        <w:tab/>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sidR="001D6AE9" w:rsidRPr="005335E0">
        <w:t>DEKKER</w:t>
      </w:r>
      <w:bookmarkEnd w:id="644"/>
      <w:bookmarkEnd w:id="645"/>
      <w:bookmarkEnd w:id="646"/>
      <w:bookmarkEnd w:id="647"/>
      <w:bookmarkEnd w:id="648"/>
      <w:bookmarkEnd w:id="649"/>
      <w:bookmarkEnd w:id="650"/>
    </w:p>
    <w:p w14:paraId="018B6675" w14:textId="77777777" w:rsidR="001D6AE9" w:rsidRDefault="001D6AE9" w:rsidP="001D6AE9">
      <w:pPr>
        <w:ind w:left="708"/>
        <w:rPr>
          <w:rFonts w:cs="Tahoma"/>
        </w:rPr>
      </w:pPr>
    </w:p>
    <w:p w14:paraId="5BE64E06" w14:textId="2E638E69" w:rsidR="00B34EAF" w:rsidRPr="00630335" w:rsidRDefault="00472076" w:rsidP="00DD1CDC">
      <w:pPr>
        <w:pStyle w:val="Overskrift8"/>
        <w:ind w:left="0"/>
        <w:rPr>
          <w:u w:val="none"/>
        </w:rPr>
      </w:pPr>
      <w:r w:rsidRPr="00630335">
        <w:rPr>
          <w:rStyle w:val="Overskrift8Tegn"/>
          <w:u w:val="none"/>
        </w:rPr>
        <w:t>2</w:t>
      </w:r>
      <w:r w:rsidR="00E534AA">
        <w:rPr>
          <w:rStyle w:val="Overskrift8Tegn"/>
          <w:u w:val="none"/>
        </w:rPr>
        <w:t>5</w:t>
      </w:r>
      <w:r w:rsidR="00B34EAF" w:rsidRPr="00630335">
        <w:rPr>
          <w:rStyle w:val="Overskrift8Tegn"/>
          <w:u w:val="none"/>
        </w:rPr>
        <w:t>0</w:t>
      </w:r>
      <w:r w:rsidR="00B34EAF" w:rsidRPr="00630335">
        <w:rPr>
          <w:u w:val="none"/>
        </w:rPr>
        <w:tab/>
        <w:t>GENERELT</w:t>
      </w:r>
    </w:p>
    <w:p w14:paraId="2D4C2CE0" w14:textId="77777777" w:rsidR="00B01961" w:rsidRPr="00E24E92" w:rsidRDefault="00B01961" w:rsidP="00B01961">
      <w:pPr>
        <w:overflowPunct/>
        <w:ind w:firstLine="708"/>
        <w:textAlignment w:val="auto"/>
        <w:rPr>
          <w:rFonts w:eastAsiaTheme="minorHAnsi" w:cs="Tahoma"/>
          <w:lang w:eastAsia="en-US"/>
        </w:rPr>
      </w:pPr>
      <w:r w:rsidRPr="00E24E92">
        <w:rPr>
          <w:rFonts w:eastAsiaTheme="minorHAnsi" w:cs="Tahoma"/>
          <w:lang w:eastAsia="en-US"/>
        </w:rPr>
        <w:t>Alle gulvflater skal overleveres med ferdig overflatebehandling for bruk.</w:t>
      </w:r>
    </w:p>
    <w:p w14:paraId="5E625382" w14:textId="77777777" w:rsidR="00B01961" w:rsidRPr="00560F02" w:rsidRDefault="00B01961" w:rsidP="00B01961">
      <w:pPr>
        <w:overflowPunct/>
        <w:ind w:left="708"/>
        <w:textAlignment w:val="auto"/>
        <w:rPr>
          <w:rFonts w:eastAsiaTheme="minorHAnsi" w:cs="Tahoma"/>
          <w:strike/>
          <w:lang w:eastAsia="en-US"/>
        </w:rPr>
      </w:pPr>
      <w:r w:rsidRPr="00E24E92">
        <w:rPr>
          <w:rFonts w:eastAsiaTheme="minorHAnsi" w:cs="Tahoma"/>
          <w:lang w:eastAsia="en-US"/>
        </w:rPr>
        <w:t>Komplett dekkeløsning, inkludert oppforede deler, skal ivareta nødvendige lydkrav og utformes med minimum forplantning av strukturlyd.</w:t>
      </w:r>
    </w:p>
    <w:p w14:paraId="7D2A7CA9" w14:textId="77777777" w:rsidR="00B01961" w:rsidRPr="00E24E92" w:rsidRDefault="00B01961" w:rsidP="00B01961">
      <w:pPr>
        <w:ind w:left="709"/>
      </w:pPr>
    </w:p>
    <w:p w14:paraId="61FD68D0" w14:textId="77777777" w:rsidR="006A4772" w:rsidRPr="00E24E92" w:rsidRDefault="006A4772" w:rsidP="006A4772">
      <w:pPr>
        <w:overflowPunct/>
        <w:ind w:firstLine="708"/>
        <w:textAlignment w:val="auto"/>
        <w:rPr>
          <w:rFonts w:eastAsiaTheme="minorHAnsi" w:cs="Tahoma"/>
          <w:lang w:eastAsia="en-US"/>
        </w:rPr>
      </w:pPr>
      <w:r w:rsidRPr="00E24E92">
        <w:rPr>
          <w:rFonts w:eastAsiaTheme="minorHAnsi" w:cs="Tahoma"/>
          <w:lang w:eastAsia="en-US"/>
        </w:rPr>
        <w:t>Gulvbelegg skal legges før systemvegger (tette/glass) settes opp.</w:t>
      </w:r>
    </w:p>
    <w:p w14:paraId="51AAD27F" w14:textId="77777777" w:rsidR="00B01961" w:rsidRPr="00E24E92" w:rsidRDefault="00B01961" w:rsidP="00B01961">
      <w:pPr>
        <w:overflowPunct/>
        <w:ind w:left="708"/>
        <w:textAlignment w:val="auto"/>
        <w:rPr>
          <w:rFonts w:eastAsiaTheme="minorHAnsi" w:cs="Tahoma"/>
          <w:lang w:eastAsia="en-US"/>
        </w:rPr>
      </w:pPr>
    </w:p>
    <w:p w14:paraId="215A314C" w14:textId="77777777" w:rsidR="00452265" w:rsidRDefault="00B01961" w:rsidP="00B01961">
      <w:pPr>
        <w:overflowPunct/>
        <w:ind w:left="708"/>
        <w:textAlignment w:val="auto"/>
        <w:rPr>
          <w:rFonts w:eastAsiaTheme="minorHAnsi" w:cs="Tahoma"/>
          <w:lang w:eastAsia="en-US"/>
        </w:rPr>
      </w:pPr>
      <w:r w:rsidRPr="00E24E92">
        <w:rPr>
          <w:rFonts w:eastAsiaTheme="minorHAnsi" w:cs="Tahoma"/>
          <w:lang w:eastAsia="en-US"/>
        </w:rPr>
        <w:t>Gulvflater hvorpå det skal legges gulvbelegg, skal tilfredsstille kravene for gjeldende belegg.</w:t>
      </w:r>
      <w:r w:rsidR="00452265">
        <w:rPr>
          <w:rFonts w:eastAsiaTheme="minorHAnsi" w:cs="Tahoma"/>
          <w:lang w:eastAsia="en-US"/>
        </w:rPr>
        <w:t xml:space="preserve"> Gulvflater avrettes med flytsparkel før legging av belegg</w:t>
      </w:r>
      <w:r w:rsidR="0006568C">
        <w:rPr>
          <w:rFonts w:eastAsiaTheme="minorHAnsi" w:cs="Tahoma"/>
          <w:lang w:eastAsia="en-US"/>
        </w:rPr>
        <w:t>.</w:t>
      </w:r>
    </w:p>
    <w:p w14:paraId="1C21FE50" w14:textId="77777777" w:rsidR="00B01961" w:rsidRPr="00E24E92" w:rsidRDefault="00B01961" w:rsidP="00B01961">
      <w:pPr>
        <w:overflowPunct/>
        <w:ind w:left="708"/>
        <w:textAlignment w:val="auto"/>
        <w:rPr>
          <w:rFonts w:eastAsiaTheme="minorHAnsi" w:cs="Tahoma"/>
          <w:lang w:eastAsia="en-US"/>
        </w:rPr>
      </w:pPr>
      <w:r w:rsidRPr="00E24E92">
        <w:rPr>
          <w:rFonts w:eastAsiaTheme="minorHAnsi" w:cs="Tahoma"/>
          <w:lang w:eastAsia="en-US"/>
        </w:rPr>
        <w:t xml:space="preserve"> </w:t>
      </w:r>
    </w:p>
    <w:p w14:paraId="5F260466" w14:textId="77777777" w:rsidR="00B01961" w:rsidRPr="00E24E92" w:rsidRDefault="00B01961" w:rsidP="00B01961">
      <w:pPr>
        <w:overflowPunct/>
        <w:ind w:left="708"/>
        <w:textAlignment w:val="auto"/>
        <w:rPr>
          <w:rFonts w:eastAsiaTheme="minorHAnsi" w:cs="Tahoma"/>
          <w:lang w:eastAsia="en-US"/>
        </w:rPr>
      </w:pPr>
      <w:r w:rsidRPr="00E24E92">
        <w:rPr>
          <w:rFonts w:eastAsiaTheme="minorHAnsi" w:cs="Tahoma"/>
          <w:lang w:eastAsia="en-US"/>
        </w:rPr>
        <w:t>Gulv skal bygges opp slik at det tar hensyn til varierende tykkelser på gulvbelegg - og slik at alle gulv flukter.</w:t>
      </w:r>
    </w:p>
    <w:p w14:paraId="5083A5E1" w14:textId="77777777" w:rsidR="00B01961" w:rsidRPr="00622EE9" w:rsidRDefault="00B01961" w:rsidP="00560F02">
      <w:pPr>
        <w:overflowPunct/>
        <w:textAlignment w:val="auto"/>
        <w:rPr>
          <w:rFonts w:eastAsiaTheme="minorHAnsi" w:cs="Tahoma"/>
          <w:color w:val="FF0000"/>
          <w:lang w:eastAsia="en-US"/>
        </w:rPr>
      </w:pPr>
    </w:p>
    <w:p w14:paraId="657F86FF" w14:textId="4F094EE7" w:rsidR="001D6AE9" w:rsidRPr="00630335" w:rsidRDefault="00472076" w:rsidP="00DD1CDC">
      <w:pPr>
        <w:pStyle w:val="Overskrift8"/>
        <w:ind w:left="0"/>
        <w:rPr>
          <w:u w:val="none"/>
        </w:rPr>
      </w:pPr>
      <w:r w:rsidRPr="00630335">
        <w:rPr>
          <w:rStyle w:val="Overskrift8Tegn"/>
          <w:u w:val="none"/>
        </w:rPr>
        <w:t>2</w:t>
      </w:r>
      <w:r w:rsidR="004F3D3E">
        <w:rPr>
          <w:rStyle w:val="Overskrift8Tegn"/>
          <w:u w:val="none"/>
        </w:rPr>
        <w:t>55</w:t>
      </w:r>
      <w:r w:rsidR="001D6AE9" w:rsidRPr="00630335">
        <w:rPr>
          <w:u w:val="none"/>
        </w:rPr>
        <w:tab/>
        <w:t>GULV</w:t>
      </w:r>
      <w:r w:rsidR="004F3D3E">
        <w:rPr>
          <w:u w:val="none"/>
        </w:rPr>
        <w:t>OVERFLATE</w:t>
      </w:r>
    </w:p>
    <w:p w14:paraId="686AD1CE" w14:textId="0603F6F8" w:rsidR="00BE6DAD" w:rsidRPr="0049495D" w:rsidRDefault="00152267" w:rsidP="00BE6DAD">
      <w:pPr>
        <w:ind w:left="708"/>
      </w:pPr>
      <w:r>
        <w:rPr>
          <w:szCs w:val="24"/>
        </w:rPr>
        <w:t>Leietaker</w:t>
      </w:r>
      <w:r w:rsidR="00BE6DAD">
        <w:rPr>
          <w:szCs w:val="24"/>
        </w:rPr>
        <w:t xml:space="preserve"> </w:t>
      </w:r>
      <w:r w:rsidR="006A4772">
        <w:rPr>
          <w:szCs w:val="24"/>
        </w:rPr>
        <w:t xml:space="preserve">ønsker generelt 2,5 mm homogen </w:t>
      </w:r>
      <w:r w:rsidR="006A4772" w:rsidRPr="009915FB">
        <w:rPr>
          <w:szCs w:val="24"/>
        </w:rPr>
        <w:t>linoleum</w:t>
      </w:r>
      <w:r w:rsidR="006A4772">
        <w:rPr>
          <w:szCs w:val="24"/>
        </w:rPr>
        <w:t xml:space="preserve"> med matt boning</w:t>
      </w:r>
      <w:r w:rsidR="004F3D3E">
        <w:rPr>
          <w:szCs w:val="24"/>
        </w:rPr>
        <w:t>,</w:t>
      </w:r>
      <w:r w:rsidR="006A4772">
        <w:rPr>
          <w:szCs w:val="24"/>
        </w:rPr>
        <w:t xml:space="preserve"> eller tepper av god kvalitet tilpasset kontorbruk</w:t>
      </w:r>
      <w:r w:rsidR="00E41BA2">
        <w:rPr>
          <w:szCs w:val="24"/>
        </w:rPr>
        <w:t xml:space="preserve">, etter </w:t>
      </w:r>
      <w:r>
        <w:rPr>
          <w:szCs w:val="24"/>
        </w:rPr>
        <w:t>Leietaker</w:t>
      </w:r>
      <w:r w:rsidR="00E41BA2">
        <w:rPr>
          <w:szCs w:val="24"/>
        </w:rPr>
        <w:t>s valg</w:t>
      </w:r>
      <w:r w:rsidR="006A4772">
        <w:rPr>
          <w:szCs w:val="24"/>
        </w:rPr>
        <w:t xml:space="preserve">. </w:t>
      </w:r>
      <w:r w:rsidR="006A4772">
        <w:t>Gulv</w:t>
      </w:r>
      <w:r w:rsidR="00C11F02">
        <w:t xml:space="preserve"> med linoleum</w:t>
      </w:r>
      <w:r w:rsidR="006A4772">
        <w:t xml:space="preserve"> skal </w:t>
      </w:r>
      <w:r w:rsidR="002E0A5D">
        <w:t xml:space="preserve">ved overlevering </w:t>
      </w:r>
      <w:r w:rsidR="006A4772">
        <w:t xml:space="preserve">være </w:t>
      </w:r>
      <w:r w:rsidR="006F5415">
        <w:t>klargjort og ferdig til bruk</w:t>
      </w:r>
      <w:r w:rsidR="006A4772">
        <w:t xml:space="preserve"> </w:t>
      </w:r>
      <w:r w:rsidR="00452265">
        <w:t>i henhold til produsentens anvisninger</w:t>
      </w:r>
      <w:r w:rsidR="006A4772">
        <w:t>.</w:t>
      </w:r>
      <w:r w:rsidR="0049495D">
        <w:t xml:space="preserve"> I soner med åpne kontorløsninger skal det leveres teppeflis</w:t>
      </w:r>
      <w:r w:rsidR="0006568C">
        <w:t>.</w:t>
      </w:r>
    </w:p>
    <w:p w14:paraId="64FFBEA0" w14:textId="77777777" w:rsidR="00BE6DAD" w:rsidRDefault="00BE6DAD" w:rsidP="00BE6DAD">
      <w:pPr>
        <w:ind w:left="708"/>
        <w:rPr>
          <w:szCs w:val="24"/>
        </w:rPr>
      </w:pPr>
    </w:p>
    <w:p w14:paraId="4240E474" w14:textId="0D9DF2D6" w:rsidR="00F74551" w:rsidRDefault="00F74551" w:rsidP="00BE6DAD">
      <w:pPr>
        <w:ind w:left="708"/>
        <w:rPr>
          <w:szCs w:val="24"/>
        </w:rPr>
      </w:pPr>
      <w:r>
        <w:rPr>
          <w:szCs w:val="24"/>
        </w:rPr>
        <w:t xml:space="preserve">Dersom det </w:t>
      </w:r>
      <w:r w:rsidR="00967028">
        <w:rPr>
          <w:szCs w:val="24"/>
        </w:rPr>
        <w:t>velges</w:t>
      </w:r>
      <w:r>
        <w:rPr>
          <w:szCs w:val="24"/>
        </w:rPr>
        <w:t xml:space="preserve"> teppebelegg i kontorarealer skal </w:t>
      </w:r>
      <w:r w:rsidR="000129C9">
        <w:rPr>
          <w:szCs w:val="24"/>
        </w:rPr>
        <w:t>det benyttes tepper/teppeflis av god kvalitet</w:t>
      </w:r>
      <w:r w:rsidR="00967028">
        <w:rPr>
          <w:szCs w:val="24"/>
        </w:rPr>
        <w:t>,</w:t>
      </w:r>
      <w:r w:rsidR="000129C9">
        <w:rPr>
          <w:szCs w:val="24"/>
        </w:rPr>
        <w:t xml:space="preserve"> med emisjonssertifikat som i tillegg er godkjent etter adekvat luftkammerprøve.</w:t>
      </w:r>
    </w:p>
    <w:p w14:paraId="4E89184C" w14:textId="13AE175E" w:rsidR="00170480" w:rsidRPr="005B6AC3" w:rsidRDefault="002E0A5D" w:rsidP="00BE6DAD">
      <w:pPr>
        <w:ind w:left="708"/>
      </w:pPr>
      <w:r>
        <w:t>Teppeflis</w:t>
      </w:r>
      <w:r w:rsidR="00170480">
        <w:t xml:space="preserve"> skal være av type Ege Epoca </w:t>
      </w:r>
      <w:r>
        <w:t>Eco</w:t>
      </w:r>
      <w:r w:rsidR="003157FA">
        <w:t>trust</w:t>
      </w:r>
      <w:r w:rsidR="00EC4386">
        <w:t>,</w:t>
      </w:r>
      <w:r>
        <w:t xml:space="preserve"> Interface Scandinavian Collection</w:t>
      </w:r>
      <w:r w:rsidR="00170480">
        <w:t xml:space="preserve"> eller tilsvarende kvalitet.</w:t>
      </w:r>
      <w:r>
        <w:t xml:space="preserve"> Farge/mønster etter </w:t>
      </w:r>
      <w:r w:rsidR="00152267">
        <w:t>Leietaker</w:t>
      </w:r>
      <w:r>
        <w:t>s valg.</w:t>
      </w:r>
    </w:p>
    <w:p w14:paraId="7C75F37F" w14:textId="77777777" w:rsidR="005E0C16" w:rsidRPr="00622EE9" w:rsidRDefault="005E0C16" w:rsidP="005E0C16">
      <w:pPr>
        <w:overflowPunct/>
        <w:ind w:firstLine="708"/>
        <w:textAlignment w:val="auto"/>
        <w:rPr>
          <w:rFonts w:eastAsiaTheme="minorHAnsi" w:cs="Tahoma"/>
          <w:color w:val="FF0000"/>
          <w:lang w:eastAsia="en-US"/>
        </w:rPr>
      </w:pPr>
    </w:p>
    <w:p w14:paraId="540B51D0" w14:textId="13A585AD" w:rsidR="00E677DF" w:rsidRPr="00E24E92" w:rsidRDefault="001D6AE9" w:rsidP="00E677DF">
      <w:pPr>
        <w:overflowPunct/>
        <w:ind w:left="708"/>
        <w:textAlignment w:val="auto"/>
        <w:rPr>
          <w:rFonts w:eastAsiaTheme="minorHAnsi" w:cs="Tahoma"/>
          <w:lang w:eastAsia="en-US"/>
        </w:rPr>
      </w:pPr>
      <w:r w:rsidRPr="00E24E92">
        <w:rPr>
          <w:rFonts w:eastAsiaTheme="minorHAnsi" w:cs="Tahoma"/>
          <w:lang w:eastAsia="en-US"/>
        </w:rPr>
        <w:t xml:space="preserve">Gulv i toaletter, forrom, garderober og i dusjrom </w:t>
      </w:r>
      <w:r w:rsidR="00EC4386">
        <w:rPr>
          <w:rFonts w:eastAsiaTheme="minorHAnsi" w:cs="Tahoma"/>
          <w:lang w:eastAsia="en-US"/>
        </w:rPr>
        <w:t>skal være av type</w:t>
      </w:r>
      <w:r w:rsidR="00BE6DAD" w:rsidRPr="00E24E92">
        <w:rPr>
          <w:rFonts w:eastAsiaTheme="minorHAnsi" w:cs="Tahoma"/>
          <w:lang w:eastAsia="en-US"/>
        </w:rPr>
        <w:t xml:space="preserve"> </w:t>
      </w:r>
      <w:r w:rsidRPr="00E24E92">
        <w:rPr>
          <w:rFonts w:eastAsiaTheme="minorHAnsi" w:cs="Tahoma"/>
          <w:lang w:eastAsia="en-US"/>
        </w:rPr>
        <w:t xml:space="preserve">keramiske fliser </w:t>
      </w:r>
      <w:r w:rsidR="00C11F02" w:rsidRPr="00E24E92">
        <w:rPr>
          <w:rFonts w:eastAsiaTheme="minorHAnsi" w:cs="Tahoma"/>
          <w:lang w:eastAsia="en-US"/>
        </w:rPr>
        <w:t xml:space="preserve">i sklisikringsgruppe R9 </w:t>
      </w:r>
      <w:r w:rsidRPr="00E24E92">
        <w:rPr>
          <w:rFonts w:eastAsiaTheme="minorHAnsi" w:cs="Tahoma"/>
          <w:lang w:eastAsia="en-US"/>
        </w:rPr>
        <w:t xml:space="preserve">med samme format som på vegg. Farge i henhold til </w:t>
      </w:r>
      <w:r w:rsidR="00152267">
        <w:rPr>
          <w:rFonts w:eastAsiaTheme="minorHAnsi" w:cs="Tahoma"/>
          <w:lang w:eastAsia="en-US"/>
        </w:rPr>
        <w:t>Leietaker</w:t>
      </w:r>
      <w:r w:rsidR="00BE6DAD" w:rsidRPr="00E24E92">
        <w:rPr>
          <w:rFonts w:eastAsiaTheme="minorHAnsi" w:cs="Tahoma"/>
          <w:lang w:eastAsia="en-US"/>
        </w:rPr>
        <w:t xml:space="preserve">s </w:t>
      </w:r>
      <w:r w:rsidRPr="00E24E92">
        <w:rPr>
          <w:rFonts w:eastAsiaTheme="minorHAnsi" w:cs="Tahoma"/>
          <w:lang w:eastAsia="en-US"/>
        </w:rPr>
        <w:t>valg</w:t>
      </w:r>
      <w:r w:rsidR="00560F02">
        <w:rPr>
          <w:rFonts w:eastAsiaTheme="minorHAnsi" w:cs="Tahoma"/>
          <w:lang w:eastAsia="en-US"/>
        </w:rPr>
        <w:t xml:space="preserve">. </w:t>
      </w:r>
      <w:r w:rsidR="00E677DF">
        <w:rPr>
          <w:rFonts w:eastAsiaTheme="minorHAnsi" w:cs="Tahoma"/>
          <w:lang w:eastAsia="en-US"/>
        </w:rPr>
        <w:t xml:space="preserve">Gulv i </w:t>
      </w:r>
      <w:r w:rsidR="003157FA">
        <w:rPr>
          <w:rFonts w:eastAsiaTheme="minorHAnsi" w:cs="Tahoma"/>
          <w:lang w:eastAsia="en-US"/>
        </w:rPr>
        <w:t>dusj soner</w:t>
      </w:r>
      <w:r w:rsidR="00E677DF">
        <w:rPr>
          <w:rFonts w:eastAsiaTheme="minorHAnsi" w:cs="Tahoma"/>
          <w:lang w:eastAsia="en-US"/>
        </w:rPr>
        <w:t xml:space="preserve"> skal være nedsenket, med unntak av dusj tilpasset rullestolbruker.</w:t>
      </w:r>
    </w:p>
    <w:p w14:paraId="514E6A02" w14:textId="77777777" w:rsidR="00C11F02" w:rsidRDefault="00C11F02" w:rsidP="001D6AE9">
      <w:pPr>
        <w:overflowPunct/>
        <w:ind w:left="708"/>
        <w:textAlignment w:val="auto"/>
        <w:rPr>
          <w:rFonts w:eastAsiaTheme="minorHAnsi" w:cs="Tahoma"/>
          <w:color w:val="FF0000"/>
          <w:lang w:eastAsia="en-US"/>
        </w:rPr>
      </w:pPr>
    </w:p>
    <w:p w14:paraId="4845B993" w14:textId="77777777" w:rsidR="00C11F02" w:rsidRPr="00E24E92" w:rsidRDefault="00C11F02" w:rsidP="001D6AE9">
      <w:pPr>
        <w:overflowPunct/>
        <w:ind w:left="708"/>
        <w:textAlignment w:val="auto"/>
        <w:rPr>
          <w:rFonts w:eastAsiaTheme="minorHAnsi" w:cs="Tahoma"/>
          <w:lang w:eastAsia="en-US"/>
        </w:rPr>
      </w:pPr>
      <w:r w:rsidRPr="00E24E92">
        <w:rPr>
          <w:rFonts w:eastAsiaTheme="minorHAnsi" w:cs="Tahoma"/>
          <w:lang w:eastAsia="en-US"/>
        </w:rPr>
        <w:t>Evt keramisk flis i trapper skal tilfredsstille sklisikringsgruppe R9.</w:t>
      </w:r>
    </w:p>
    <w:p w14:paraId="35ED16FE" w14:textId="77777777" w:rsidR="005E0C16" w:rsidRDefault="005E0C16" w:rsidP="005E0C16">
      <w:pPr>
        <w:tabs>
          <w:tab w:val="left" w:pos="0"/>
        </w:tabs>
        <w:overflowPunct/>
        <w:autoSpaceDE/>
        <w:autoSpaceDN/>
        <w:adjustRightInd/>
        <w:ind w:left="720"/>
        <w:textAlignment w:val="auto"/>
        <w:rPr>
          <w:rFonts w:cs="Tahoma"/>
          <w:color w:val="FF0000"/>
        </w:rPr>
      </w:pPr>
    </w:p>
    <w:p w14:paraId="6397D8E6" w14:textId="043E8D46" w:rsidR="005E0C16" w:rsidRPr="00E24E92" w:rsidRDefault="00EC4386" w:rsidP="005E0C16">
      <w:pPr>
        <w:tabs>
          <w:tab w:val="left" w:pos="0"/>
        </w:tabs>
        <w:overflowPunct/>
        <w:autoSpaceDE/>
        <w:autoSpaceDN/>
        <w:adjustRightInd/>
        <w:ind w:left="720"/>
        <w:textAlignment w:val="auto"/>
        <w:rPr>
          <w:rFonts w:cs="Tahoma"/>
        </w:rPr>
      </w:pPr>
      <w:r>
        <w:rPr>
          <w:rFonts w:cs="Tahoma"/>
        </w:rPr>
        <w:t>I k</w:t>
      </w:r>
      <w:r w:rsidR="005E0C16" w:rsidRPr="00E24E92">
        <w:rPr>
          <w:rFonts w:cs="Tahoma"/>
        </w:rPr>
        <w:t xml:space="preserve">jøkken </w:t>
      </w:r>
      <w:r>
        <w:rPr>
          <w:rFonts w:cs="Tahoma"/>
        </w:rPr>
        <w:t xml:space="preserve">skal </w:t>
      </w:r>
      <w:r w:rsidR="005E0C16" w:rsidRPr="00E24E92">
        <w:rPr>
          <w:rFonts w:cs="Tahoma"/>
        </w:rPr>
        <w:t>keramisk flis</w:t>
      </w:r>
      <w:r w:rsidR="00C11F02" w:rsidRPr="00E24E92">
        <w:rPr>
          <w:rFonts w:cs="Tahoma"/>
        </w:rPr>
        <w:t xml:space="preserve"> </w:t>
      </w:r>
      <w:r w:rsidR="00C11F02" w:rsidRPr="00E24E92">
        <w:rPr>
          <w:rFonts w:eastAsiaTheme="minorHAnsi" w:cs="Tahoma"/>
          <w:lang w:eastAsia="en-US"/>
        </w:rPr>
        <w:t>i sklisikringsgruppe R11</w:t>
      </w:r>
      <w:r w:rsidR="005E0C16" w:rsidRPr="00E24E92">
        <w:rPr>
          <w:rFonts w:cs="Tahoma"/>
        </w:rPr>
        <w:t xml:space="preserve"> med epoxyfuge</w:t>
      </w:r>
      <w:r>
        <w:rPr>
          <w:rFonts w:cs="Tahoma"/>
        </w:rPr>
        <w:t xml:space="preserve"> benyttes</w:t>
      </w:r>
      <w:r w:rsidR="005E0C16" w:rsidRPr="00E24E92">
        <w:rPr>
          <w:rFonts w:cs="Tahoma"/>
        </w:rPr>
        <w:t>, alt</w:t>
      </w:r>
      <w:r w:rsidR="002E0024" w:rsidRPr="00E24E92">
        <w:rPr>
          <w:rFonts w:cs="Tahoma"/>
        </w:rPr>
        <w:t>ernativt</w:t>
      </w:r>
      <w:r w:rsidR="005E0C16" w:rsidRPr="00E24E92">
        <w:rPr>
          <w:rFonts w:cs="Tahoma"/>
        </w:rPr>
        <w:t xml:space="preserve"> </w:t>
      </w:r>
      <w:r w:rsidR="002E0024" w:rsidRPr="00E24E92">
        <w:rPr>
          <w:rFonts w:cs="Tahoma"/>
        </w:rPr>
        <w:t>u</w:t>
      </w:r>
      <w:r w:rsidR="005E0C16" w:rsidRPr="00E24E92">
        <w:rPr>
          <w:rFonts w:cs="Tahoma"/>
        </w:rPr>
        <w:t>tstøpt akrylbelegg</w:t>
      </w:r>
      <w:r>
        <w:rPr>
          <w:rFonts w:cs="Tahoma"/>
        </w:rPr>
        <w:t>.</w:t>
      </w:r>
    </w:p>
    <w:p w14:paraId="5368EC76" w14:textId="77777777" w:rsidR="006A4772" w:rsidRPr="00E24E92" w:rsidRDefault="006A4772" w:rsidP="006A4772">
      <w:pPr>
        <w:ind w:left="709"/>
        <w:rPr>
          <w:u w:val="single"/>
        </w:rPr>
      </w:pPr>
    </w:p>
    <w:p w14:paraId="7B443CD6" w14:textId="77777777" w:rsidR="006A4772" w:rsidRPr="00E24E92" w:rsidRDefault="00366445" w:rsidP="00366445">
      <w:pPr>
        <w:ind w:left="709"/>
      </w:pPr>
      <w:r>
        <w:t>A</w:t>
      </w:r>
      <w:r w:rsidR="006A4772" w:rsidRPr="00E24E92">
        <w:t xml:space="preserve">realer med høy slitasje </w:t>
      </w:r>
      <w:r>
        <w:t>som for eksempel r</w:t>
      </w:r>
      <w:r w:rsidRPr="00366445">
        <w:t>esepsjon, publikumsarealer, kantine, trapper etc</w:t>
      </w:r>
      <w:r w:rsidRPr="00E24E92">
        <w:t xml:space="preserve"> </w:t>
      </w:r>
      <w:r w:rsidR="006A4772" w:rsidRPr="00E24E92">
        <w:t xml:space="preserve">skal planlegges med belegg som sikrer reduserte vedlikeholdskostnader og som har lang </w:t>
      </w:r>
      <w:r w:rsidR="00C11F02" w:rsidRPr="00E24E92">
        <w:t>levetid, f.eks. keramiske fliser</w:t>
      </w:r>
      <w:r w:rsidR="006A4772" w:rsidRPr="00E24E92">
        <w:t>.</w:t>
      </w:r>
    </w:p>
    <w:p w14:paraId="03DED302" w14:textId="77777777" w:rsidR="005E0C16" w:rsidRPr="00E24E92" w:rsidRDefault="005E0C16" w:rsidP="005E0C16">
      <w:pPr>
        <w:overflowPunct/>
        <w:ind w:left="708"/>
        <w:textAlignment w:val="auto"/>
        <w:rPr>
          <w:rFonts w:eastAsiaTheme="minorHAnsi" w:cs="Tahoma"/>
          <w:lang w:eastAsia="en-US"/>
        </w:rPr>
      </w:pPr>
    </w:p>
    <w:p w14:paraId="1651B18C" w14:textId="77777777" w:rsidR="001D6AE9" w:rsidRPr="00E24E92" w:rsidRDefault="001D6AE9" w:rsidP="00622EE9">
      <w:pPr>
        <w:overflowPunct/>
        <w:ind w:firstLine="708"/>
        <w:textAlignment w:val="auto"/>
        <w:rPr>
          <w:rFonts w:eastAsiaTheme="minorHAnsi" w:cs="Tahoma"/>
          <w:lang w:eastAsia="en-US"/>
        </w:rPr>
      </w:pPr>
      <w:r w:rsidRPr="00E24E92">
        <w:rPr>
          <w:rFonts w:eastAsiaTheme="minorHAnsi" w:cs="Tahoma"/>
          <w:lang w:eastAsia="en-US"/>
        </w:rPr>
        <w:t>Gulv i bøttekott leveres med helsveiset vinylbelegg med sokkel.</w:t>
      </w:r>
    </w:p>
    <w:p w14:paraId="5714F5B7" w14:textId="77777777" w:rsidR="00622EE9" w:rsidRPr="00E24E92" w:rsidRDefault="00622EE9" w:rsidP="00622EE9">
      <w:pPr>
        <w:overflowPunct/>
        <w:ind w:firstLine="708"/>
        <w:textAlignment w:val="auto"/>
        <w:rPr>
          <w:rFonts w:eastAsiaTheme="minorHAnsi" w:cs="Tahoma"/>
          <w:lang w:eastAsia="en-US"/>
        </w:rPr>
      </w:pPr>
    </w:p>
    <w:p w14:paraId="5A234D9D" w14:textId="77777777" w:rsidR="001D6AE9" w:rsidRPr="00622EE9" w:rsidRDefault="001D6AE9" w:rsidP="001D6AE9">
      <w:pPr>
        <w:overflowPunct/>
        <w:ind w:left="708"/>
        <w:textAlignment w:val="auto"/>
        <w:rPr>
          <w:rFonts w:eastAsiaTheme="minorHAnsi" w:cs="Tahoma"/>
          <w:color w:val="FF0000"/>
          <w:lang w:eastAsia="en-US"/>
        </w:rPr>
      </w:pPr>
      <w:r w:rsidRPr="00E24E92">
        <w:rPr>
          <w:rFonts w:eastAsiaTheme="minorHAnsi" w:cs="Tahoma"/>
          <w:lang w:eastAsia="en-US"/>
        </w:rPr>
        <w:t>Tekniske rom leveres generelt med vinylbelegg med sveiste skjøter og vinylsokkel mot vegger</w:t>
      </w:r>
      <w:r w:rsidRPr="00622EE9">
        <w:rPr>
          <w:rFonts w:eastAsiaTheme="minorHAnsi" w:cs="Tahoma"/>
          <w:color w:val="FF0000"/>
          <w:lang w:eastAsia="en-US"/>
        </w:rPr>
        <w:t xml:space="preserve">. </w:t>
      </w:r>
    </w:p>
    <w:p w14:paraId="17655B9A" w14:textId="77777777" w:rsidR="001D6AE9" w:rsidRPr="00E24E92" w:rsidRDefault="001D6AE9" w:rsidP="00366445">
      <w:pPr>
        <w:rPr>
          <w:rFonts w:cs="Tahoma"/>
          <w:u w:val="single"/>
        </w:rPr>
      </w:pPr>
    </w:p>
    <w:p w14:paraId="2677D513" w14:textId="77777777" w:rsidR="001D6AE9" w:rsidRPr="00E24E92" w:rsidRDefault="001D6AE9" w:rsidP="001D6AE9">
      <w:pPr>
        <w:ind w:left="720"/>
        <w:rPr>
          <w:rFonts w:cs="Tahoma"/>
        </w:rPr>
      </w:pPr>
      <w:r w:rsidRPr="00E24E92">
        <w:rPr>
          <w:rFonts w:cs="Tahoma"/>
        </w:rPr>
        <w:t>Sokkellister tilpasses valgte gulvløsning, trelister ferdig overflatebehandlet fra fabrikk med synlige stifthull. Mot runde søyler/buede vegger monteres plastlist.</w:t>
      </w:r>
    </w:p>
    <w:p w14:paraId="5E36013C" w14:textId="77777777" w:rsidR="00D2552D" w:rsidRPr="00E24E92" w:rsidRDefault="00D2552D" w:rsidP="00366445">
      <w:pPr>
        <w:overflowPunct/>
        <w:textAlignment w:val="auto"/>
        <w:rPr>
          <w:rFonts w:eastAsiaTheme="minorHAnsi" w:cs="Tahoma"/>
          <w:bCs/>
          <w:u w:val="single"/>
          <w:lang w:eastAsia="en-US"/>
        </w:rPr>
      </w:pPr>
    </w:p>
    <w:p w14:paraId="58DA31A3" w14:textId="4304EF94" w:rsidR="00D2552D" w:rsidRPr="00E24E92" w:rsidRDefault="00D2552D" w:rsidP="00D2552D">
      <w:pPr>
        <w:overflowPunct/>
        <w:ind w:left="708"/>
        <w:textAlignment w:val="auto"/>
        <w:rPr>
          <w:rFonts w:eastAsiaTheme="minorHAnsi" w:cs="Tahoma"/>
          <w:lang w:eastAsia="en-US"/>
        </w:rPr>
      </w:pPr>
      <w:r w:rsidRPr="00E24E92">
        <w:rPr>
          <w:rFonts w:eastAsiaTheme="minorHAnsi" w:cs="Tahoma"/>
          <w:lang w:eastAsia="en-US"/>
        </w:rPr>
        <w:t>Foran hovedinnganger monteres det kjøresterk fotskraperist av galvanisert stål</w:t>
      </w:r>
      <w:r w:rsidR="00A7079C" w:rsidRPr="00E24E92">
        <w:rPr>
          <w:rFonts w:eastAsiaTheme="minorHAnsi" w:cs="Tahoma"/>
          <w:lang w:eastAsia="en-US"/>
        </w:rPr>
        <w:t xml:space="preserve"> (2-trinns med rist og børster)</w:t>
      </w:r>
      <w:r w:rsidRPr="00E24E92">
        <w:rPr>
          <w:rFonts w:eastAsiaTheme="minorHAnsi" w:cs="Tahoma"/>
          <w:lang w:eastAsia="en-US"/>
        </w:rPr>
        <w:t>. Ristene nedfelles i en drenert grube. I inngangssluse skal det medtas nedfelt lamellmatte type KB matte eller tilsvarende.</w:t>
      </w:r>
    </w:p>
    <w:p w14:paraId="45AF280F" w14:textId="77777777" w:rsidR="001D6AE9" w:rsidRPr="00E24E92" w:rsidRDefault="001D6AE9" w:rsidP="001D6AE9">
      <w:pPr>
        <w:ind w:left="708"/>
        <w:rPr>
          <w:rFonts w:cs="Tahoma"/>
        </w:rPr>
      </w:pPr>
    </w:p>
    <w:p w14:paraId="6BA0AC3A" w14:textId="432C5244" w:rsidR="006A4772" w:rsidRPr="00630335" w:rsidRDefault="00472076" w:rsidP="00DD1CDC">
      <w:pPr>
        <w:pStyle w:val="Overskrift8"/>
        <w:ind w:left="0"/>
        <w:rPr>
          <w:u w:val="none"/>
        </w:rPr>
      </w:pPr>
      <w:r w:rsidRPr="00630335">
        <w:rPr>
          <w:rStyle w:val="Overskrift8Tegn"/>
          <w:u w:val="none"/>
        </w:rPr>
        <w:t>2</w:t>
      </w:r>
      <w:r w:rsidR="00124FBE">
        <w:rPr>
          <w:rStyle w:val="Overskrift8Tegn"/>
          <w:u w:val="none"/>
        </w:rPr>
        <w:t>57</w:t>
      </w:r>
      <w:r w:rsidR="00366445" w:rsidRPr="00630335">
        <w:rPr>
          <w:u w:val="none"/>
        </w:rPr>
        <w:tab/>
      </w:r>
      <w:r w:rsidR="00124FBE">
        <w:rPr>
          <w:u w:val="none"/>
        </w:rPr>
        <w:t>SYSTEM</w:t>
      </w:r>
      <w:r w:rsidR="00366445" w:rsidRPr="00630335">
        <w:rPr>
          <w:u w:val="none"/>
        </w:rPr>
        <w:t xml:space="preserve">HIMLINGER </w:t>
      </w:r>
    </w:p>
    <w:p w14:paraId="0DFC12AD" w14:textId="77777777" w:rsidR="006A4772" w:rsidRDefault="006A4772" w:rsidP="006A4772">
      <w:pPr>
        <w:ind w:left="708"/>
      </w:pPr>
      <w:r>
        <w:t>Alle innvendige betongoverflater over himling støvbindes og åpen isolasjon må forsegles. Alle sår i betongoverflater samt utsparinger forsegles.</w:t>
      </w:r>
    </w:p>
    <w:p w14:paraId="1A653604" w14:textId="77777777" w:rsidR="006A4772" w:rsidRDefault="006A4772" w:rsidP="006A4772">
      <w:pPr>
        <w:ind w:left="708"/>
        <w:rPr>
          <w:szCs w:val="24"/>
        </w:rPr>
      </w:pPr>
    </w:p>
    <w:p w14:paraId="37D5EFA6" w14:textId="77777777" w:rsidR="006A4772" w:rsidRDefault="006A4772">
      <w:pPr>
        <w:ind w:left="708"/>
        <w:rPr>
          <w:rFonts w:cs="Tahoma"/>
        </w:rPr>
      </w:pPr>
      <w:r>
        <w:rPr>
          <w:szCs w:val="24"/>
        </w:rPr>
        <w:t>I alle ordinære landskap, kontorer, møterom, korridorer og andre fellesarealer m</w:t>
      </w:r>
      <w:r w:rsidR="00560F02">
        <w:rPr>
          <w:szCs w:val="24"/>
        </w:rPr>
        <w:t>onteres himlinger.</w:t>
      </w:r>
    </w:p>
    <w:p w14:paraId="255795FD" w14:textId="77777777" w:rsidR="006A4772" w:rsidRDefault="006A4772" w:rsidP="001D6AE9">
      <w:pPr>
        <w:overflowPunct/>
        <w:ind w:firstLine="708"/>
        <w:textAlignment w:val="auto"/>
        <w:rPr>
          <w:rFonts w:eastAsiaTheme="minorHAnsi" w:cs="Tahoma"/>
          <w:bCs/>
          <w:color w:val="FF0000"/>
          <w:u w:val="single"/>
          <w:lang w:eastAsia="en-US"/>
        </w:rPr>
      </w:pPr>
    </w:p>
    <w:p w14:paraId="2C21C6DB" w14:textId="77777777" w:rsidR="001D6AE9" w:rsidRPr="00E24E92" w:rsidRDefault="001D6AE9" w:rsidP="00622EE9">
      <w:pPr>
        <w:overflowPunct/>
        <w:ind w:left="708"/>
        <w:textAlignment w:val="auto"/>
        <w:rPr>
          <w:rFonts w:eastAsiaTheme="minorHAnsi" w:cs="Tahoma"/>
          <w:lang w:eastAsia="en-US"/>
        </w:rPr>
      </w:pPr>
      <w:r w:rsidRPr="00E24E92">
        <w:rPr>
          <w:rFonts w:eastAsiaTheme="minorHAnsi" w:cs="Tahoma"/>
          <w:lang w:eastAsia="en-US"/>
        </w:rPr>
        <w:t>Himlinger skal utformes helhetlig, inkludert lyskonsept og overgang til yttervegger og innvendige faste og fleksible vegger. Det skal legges stor vekt på den estetiske utformingen, med mest mulig symmetrisk inndeling av profiler, skyggelist ved veggtilslutning etc.</w:t>
      </w:r>
      <w:r w:rsidR="00D24E5E" w:rsidRPr="00E24E92">
        <w:rPr>
          <w:rFonts w:eastAsiaTheme="minorHAnsi" w:cs="Tahoma"/>
          <w:lang w:eastAsia="en-US"/>
        </w:rPr>
        <w:t xml:space="preserve"> Symmetrisk/ sentrisk plassering av tekniske installasjoner</w:t>
      </w:r>
      <w:r w:rsidRPr="00E24E92">
        <w:rPr>
          <w:rFonts w:eastAsiaTheme="minorHAnsi" w:cs="Tahoma"/>
          <w:lang w:eastAsia="en-US"/>
        </w:rPr>
        <w:t xml:space="preserve"> </w:t>
      </w:r>
    </w:p>
    <w:p w14:paraId="26D67F06" w14:textId="77777777" w:rsidR="00622EE9" w:rsidRPr="00E24E92" w:rsidRDefault="00622EE9" w:rsidP="00622EE9">
      <w:pPr>
        <w:overflowPunct/>
        <w:ind w:left="708"/>
        <w:textAlignment w:val="auto"/>
        <w:rPr>
          <w:rFonts w:eastAsiaTheme="minorHAnsi" w:cs="Tahoma"/>
          <w:lang w:eastAsia="en-US"/>
        </w:rPr>
      </w:pPr>
    </w:p>
    <w:p w14:paraId="0DD3DD41" w14:textId="77777777" w:rsidR="001D6AE9" w:rsidRPr="00560F02" w:rsidRDefault="00366445" w:rsidP="00366445">
      <w:pPr>
        <w:overflowPunct/>
        <w:ind w:left="708"/>
        <w:textAlignment w:val="auto"/>
        <w:rPr>
          <w:rFonts w:eastAsiaTheme="minorHAnsi" w:cs="Tahoma"/>
          <w:lang w:eastAsia="en-US"/>
        </w:rPr>
      </w:pPr>
      <w:r w:rsidRPr="00366445">
        <w:rPr>
          <w:rFonts w:eastAsiaTheme="minorHAnsi" w:cs="Tahoma"/>
          <w:bCs/>
          <w:lang w:eastAsia="en-US"/>
        </w:rPr>
        <w:t xml:space="preserve">Systemhimlinger, </w:t>
      </w:r>
      <w:r w:rsidRPr="00366445">
        <w:rPr>
          <w:rFonts w:eastAsiaTheme="minorHAnsi" w:cs="Tahoma"/>
          <w:lang w:eastAsia="en-US"/>
        </w:rPr>
        <w:t>p</w:t>
      </w:r>
      <w:r w:rsidR="001D6AE9" w:rsidRPr="00366445">
        <w:rPr>
          <w:rFonts w:eastAsiaTheme="minorHAnsi" w:cs="Tahoma"/>
          <w:lang w:eastAsia="en-US"/>
        </w:rPr>
        <w:t>later</w:t>
      </w:r>
      <w:r w:rsidR="001D6AE9" w:rsidRPr="00E24E92">
        <w:rPr>
          <w:rFonts w:eastAsiaTheme="minorHAnsi" w:cs="Tahoma"/>
          <w:lang w:eastAsia="en-US"/>
        </w:rPr>
        <w:t xml:space="preserve"> og typer </w:t>
      </w:r>
      <w:r>
        <w:rPr>
          <w:rFonts w:eastAsiaTheme="minorHAnsi" w:cs="Tahoma"/>
          <w:lang w:eastAsia="en-US"/>
        </w:rPr>
        <w:t xml:space="preserve">skal legges </w:t>
      </w:r>
      <w:r w:rsidR="001D6AE9" w:rsidRPr="00E24E92">
        <w:rPr>
          <w:rFonts w:eastAsiaTheme="minorHAnsi" w:cs="Tahoma"/>
          <w:lang w:eastAsia="en-US"/>
        </w:rPr>
        <w:t>i samsvar med akustiske krav.</w:t>
      </w:r>
    </w:p>
    <w:p w14:paraId="13DBB273" w14:textId="77777777" w:rsidR="001D6AE9" w:rsidRPr="00E24E92" w:rsidRDefault="001D6AE9" w:rsidP="00622EE9">
      <w:pPr>
        <w:overflowPunct/>
        <w:ind w:left="708"/>
        <w:textAlignment w:val="auto"/>
        <w:rPr>
          <w:rFonts w:eastAsiaTheme="minorHAnsi" w:cs="Tahoma"/>
          <w:lang w:eastAsia="en-US"/>
        </w:rPr>
      </w:pPr>
      <w:r w:rsidRPr="00E24E92">
        <w:rPr>
          <w:rFonts w:eastAsiaTheme="minorHAnsi" w:cs="Tahoma"/>
          <w:lang w:eastAsia="en-US"/>
        </w:rPr>
        <w:t xml:space="preserve">Himlinger skal være mineralullplater i </w:t>
      </w:r>
      <w:r w:rsidRPr="00560F02">
        <w:rPr>
          <w:rFonts w:eastAsiaTheme="minorHAnsi" w:cs="Tahoma"/>
          <w:lang w:eastAsia="en-US"/>
        </w:rPr>
        <w:t>lydabsorbsjonsklasse A.</w:t>
      </w:r>
    </w:p>
    <w:p w14:paraId="6E59A337" w14:textId="77777777" w:rsidR="00622EE9" w:rsidRPr="00E24E92" w:rsidRDefault="00622EE9" w:rsidP="00622EE9">
      <w:pPr>
        <w:overflowPunct/>
        <w:ind w:left="708"/>
        <w:textAlignment w:val="auto"/>
        <w:rPr>
          <w:rFonts w:eastAsiaTheme="minorHAnsi" w:cs="Tahoma"/>
          <w:lang w:eastAsia="en-US"/>
        </w:rPr>
      </w:pPr>
    </w:p>
    <w:p w14:paraId="7FD77315" w14:textId="77777777" w:rsidR="003E65D8" w:rsidRPr="00E24E92" w:rsidRDefault="003E65D8" w:rsidP="003E65D8">
      <w:pPr>
        <w:overflowPunct/>
        <w:ind w:left="708"/>
        <w:textAlignment w:val="auto"/>
        <w:rPr>
          <w:rFonts w:eastAsiaTheme="minorHAnsi" w:cs="Tahoma"/>
          <w:lang w:eastAsia="en-US"/>
        </w:rPr>
      </w:pPr>
      <w:r w:rsidRPr="00E24E92">
        <w:rPr>
          <w:rFonts w:eastAsiaTheme="minorHAnsi" w:cs="Tahoma"/>
          <w:lang w:eastAsia="en-US"/>
        </w:rPr>
        <w:t>Det skal generelt leveres nedhengt T-profilhimling med A-kant plater av mineralull med fiberduk i kontorer, kontorlandskap, korridorer, møterom, kantine/spiserom, vindfang, garderober, bøttekott og toaletter etc. Det skal velges løsning som sikrer fleksibilitet ved senere ominnredning av kontorsoner. Eventuelle flåtehimlinger skal ha tett randavslutning mot dekke.</w:t>
      </w:r>
    </w:p>
    <w:p w14:paraId="0766E172" w14:textId="77777777" w:rsidR="003E65D8" w:rsidRPr="00E24E92" w:rsidRDefault="003E65D8" w:rsidP="003E65D8">
      <w:pPr>
        <w:overflowPunct/>
        <w:ind w:left="708"/>
        <w:textAlignment w:val="auto"/>
        <w:rPr>
          <w:rFonts w:eastAsiaTheme="minorHAnsi"/>
          <w:szCs w:val="24"/>
          <w:lang w:eastAsia="en-US"/>
        </w:rPr>
      </w:pPr>
    </w:p>
    <w:p w14:paraId="10E38CC9" w14:textId="77777777" w:rsidR="001D6AE9" w:rsidRPr="00E24E92" w:rsidRDefault="001D6AE9" w:rsidP="00622EE9">
      <w:pPr>
        <w:overflowPunct/>
        <w:ind w:left="708"/>
        <w:textAlignment w:val="auto"/>
        <w:rPr>
          <w:rFonts w:eastAsiaTheme="minorHAnsi" w:cs="Tahoma"/>
          <w:lang w:eastAsia="en-US"/>
        </w:rPr>
      </w:pPr>
      <w:r w:rsidRPr="00E24E92">
        <w:rPr>
          <w:rFonts w:eastAsiaTheme="minorHAnsi" w:cs="Tahoma"/>
          <w:lang w:eastAsia="en-US"/>
        </w:rPr>
        <w:t xml:space="preserve">Alle opphengsystemer skal være av et materiale som ikke korroderer ved normalt inneklima i gjeldende arealer. </w:t>
      </w:r>
    </w:p>
    <w:p w14:paraId="049CC19B" w14:textId="77777777" w:rsidR="00622EE9" w:rsidRPr="00E24E92" w:rsidRDefault="00622EE9" w:rsidP="00622EE9">
      <w:pPr>
        <w:overflowPunct/>
        <w:ind w:left="708"/>
        <w:textAlignment w:val="auto"/>
        <w:rPr>
          <w:rFonts w:eastAsiaTheme="minorHAnsi" w:cs="Tahoma"/>
          <w:lang w:eastAsia="en-US"/>
        </w:rPr>
      </w:pPr>
    </w:p>
    <w:p w14:paraId="0CBC0ED5" w14:textId="77777777" w:rsidR="001D6AE9" w:rsidRDefault="003E65D8" w:rsidP="001D6AE9">
      <w:pPr>
        <w:overflowPunct/>
        <w:ind w:left="708"/>
        <w:textAlignment w:val="auto"/>
        <w:rPr>
          <w:rFonts w:eastAsiaTheme="minorHAnsi" w:cs="Tahoma"/>
          <w:lang w:eastAsia="en-US"/>
        </w:rPr>
      </w:pPr>
      <w:r w:rsidRPr="00E24E92">
        <w:rPr>
          <w:rFonts w:eastAsiaTheme="minorHAnsi" w:cs="Tahoma"/>
          <w:lang w:eastAsia="en-US"/>
        </w:rPr>
        <w:t>Alle skjæreflater</w:t>
      </w:r>
      <w:r w:rsidR="001D6AE9" w:rsidRPr="00E24E92">
        <w:rPr>
          <w:rFonts w:eastAsiaTheme="minorHAnsi" w:cs="Tahoma"/>
          <w:lang w:eastAsia="en-US"/>
        </w:rPr>
        <w:t xml:space="preserve"> skal forsegles. </w:t>
      </w:r>
    </w:p>
    <w:p w14:paraId="2591CBB6" w14:textId="77777777" w:rsidR="005F7F30" w:rsidRPr="00E24E92" w:rsidRDefault="005F7F30" w:rsidP="001D6AE9">
      <w:pPr>
        <w:overflowPunct/>
        <w:ind w:left="708"/>
        <w:textAlignment w:val="auto"/>
        <w:rPr>
          <w:rFonts w:eastAsiaTheme="minorHAnsi" w:cs="Tahoma"/>
          <w:lang w:eastAsia="en-US"/>
        </w:rPr>
      </w:pPr>
    </w:p>
    <w:p w14:paraId="6540BFC9" w14:textId="77777777" w:rsidR="001D6AE9" w:rsidRPr="00E24E92" w:rsidRDefault="001D6AE9" w:rsidP="00622EE9">
      <w:pPr>
        <w:overflowPunct/>
        <w:ind w:left="708"/>
        <w:textAlignment w:val="auto"/>
        <w:rPr>
          <w:rFonts w:eastAsiaTheme="minorHAnsi" w:cs="Tahoma"/>
          <w:lang w:eastAsia="en-US"/>
        </w:rPr>
      </w:pPr>
      <w:r w:rsidRPr="00E24E92">
        <w:rPr>
          <w:rFonts w:eastAsiaTheme="minorHAnsi" w:cs="Tahoma"/>
          <w:lang w:eastAsia="en-US"/>
        </w:rPr>
        <w:t xml:space="preserve">Alle himlinger skal leveres komplett inkludert eventuelle forsterkningsplater for innfelte installasjoner (lys, ventilasjon </w:t>
      </w:r>
      <w:r w:rsidR="005E59CD" w:rsidRPr="00E24E92">
        <w:rPr>
          <w:rFonts w:eastAsiaTheme="minorHAnsi" w:cs="Tahoma"/>
          <w:lang w:eastAsia="en-US"/>
        </w:rPr>
        <w:t>etc.</w:t>
      </w:r>
      <w:r w:rsidRPr="00E24E92">
        <w:rPr>
          <w:rFonts w:eastAsiaTheme="minorHAnsi" w:cs="Tahoma"/>
          <w:lang w:eastAsia="en-US"/>
        </w:rPr>
        <w:t xml:space="preserve">). </w:t>
      </w:r>
    </w:p>
    <w:p w14:paraId="000A647B" w14:textId="77777777" w:rsidR="00622EE9" w:rsidRPr="00E24E92" w:rsidRDefault="00622EE9" w:rsidP="00622EE9">
      <w:pPr>
        <w:overflowPunct/>
        <w:ind w:left="708"/>
        <w:textAlignment w:val="auto"/>
        <w:rPr>
          <w:rFonts w:eastAsiaTheme="minorHAnsi" w:cs="Tahoma"/>
          <w:lang w:eastAsia="en-US"/>
        </w:rPr>
      </w:pPr>
    </w:p>
    <w:p w14:paraId="29BD69B9" w14:textId="77777777" w:rsidR="001D6AE9" w:rsidRPr="00E24E92" w:rsidRDefault="001D6AE9" w:rsidP="00622EE9">
      <w:pPr>
        <w:overflowPunct/>
        <w:ind w:left="708"/>
        <w:textAlignment w:val="auto"/>
        <w:rPr>
          <w:rFonts w:eastAsiaTheme="minorHAnsi" w:cs="Tahoma"/>
          <w:lang w:eastAsia="en-US"/>
        </w:rPr>
      </w:pPr>
      <w:r w:rsidRPr="00E24E92">
        <w:rPr>
          <w:rFonts w:eastAsiaTheme="minorHAnsi" w:cs="Tahoma"/>
          <w:bCs/>
          <w:lang w:eastAsia="en-US"/>
        </w:rPr>
        <w:t>Synlige betonghimlinger</w:t>
      </w:r>
      <w:r w:rsidRPr="00E24E92">
        <w:rPr>
          <w:rFonts w:eastAsiaTheme="minorHAnsi" w:cs="Tahoma"/>
          <w:lang w:eastAsia="en-US"/>
        </w:rPr>
        <w:t xml:space="preserve"> skal generelt males til full dekk. </w:t>
      </w:r>
    </w:p>
    <w:p w14:paraId="628DAA09" w14:textId="77777777" w:rsidR="001D6AE9" w:rsidRPr="00C428A8" w:rsidRDefault="001D6AE9" w:rsidP="00A82E27">
      <w:pPr>
        <w:overflowPunct/>
        <w:textAlignment w:val="auto"/>
        <w:rPr>
          <w:rFonts w:eastAsiaTheme="minorHAnsi" w:cs="Tahoma"/>
          <w:color w:val="FF0000"/>
          <w:lang w:eastAsia="en-US"/>
        </w:rPr>
      </w:pPr>
    </w:p>
    <w:p w14:paraId="6FC0FBD9" w14:textId="77777777" w:rsidR="001D6AE9" w:rsidRPr="001D79C2" w:rsidRDefault="001D6AE9" w:rsidP="001D6AE9">
      <w:pPr>
        <w:tabs>
          <w:tab w:val="left" w:pos="3172"/>
        </w:tabs>
        <w:ind w:left="708"/>
        <w:rPr>
          <w:rFonts w:cs="Tahoma"/>
        </w:rPr>
      </w:pPr>
      <w:bookmarkStart w:id="651" w:name="_Toc472219577"/>
      <w:bookmarkStart w:id="652" w:name="_Toc24524270"/>
      <w:bookmarkStart w:id="653" w:name="_Toc24979325"/>
      <w:bookmarkStart w:id="654" w:name="_Toc25062618"/>
      <w:bookmarkStart w:id="655" w:name="_Toc117670611"/>
      <w:bookmarkStart w:id="656" w:name="_Toc117671161"/>
      <w:bookmarkStart w:id="657" w:name="_Toc117671207"/>
      <w:bookmarkStart w:id="658" w:name="_Toc118696933"/>
      <w:bookmarkStart w:id="659" w:name="_Toc124676021"/>
      <w:bookmarkStart w:id="660" w:name="_Toc124676165"/>
      <w:bookmarkStart w:id="661" w:name="_Toc124676947"/>
      <w:bookmarkStart w:id="662" w:name="_Toc124677092"/>
      <w:bookmarkStart w:id="663" w:name="_Toc124688370"/>
      <w:bookmarkStart w:id="664" w:name="_Toc125519295"/>
      <w:bookmarkStart w:id="665" w:name="_Toc125519360"/>
      <w:bookmarkStart w:id="666" w:name="_Toc125519416"/>
      <w:bookmarkStart w:id="667" w:name="_Toc130375147"/>
      <w:bookmarkStart w:id="668" w:name="_Toc130714236"/>
      <w:bookmarkStart w:id="669" w:name="_Toc130779943"/>
      <w:bookmarkStart w:id="670" w:name="_Toc130780291"/>
      <w:bookmarkStart w:id="671" w:name="_Toc130780358"/>
      <w:bookmarkStart w:id="672" w:name="_Toc130780406"/>
      <w:bookmarkStart w:id="673" w:name="_Toc130780522"/>
      <w:bookmarkStart w:id="674" w:name="_Toc130783657"/>
      <w:bookmarkStart w:id="675" w:name="_Toc165946244"/>
      <w:bookmarkStart w:id="676" w:name="_Toc166037330"/>
      <w:bookmarkStart w:id="677" w:name="_Toc188886594"/>
      <w:bookmarkStart w:id="678" w:name="_Toc188886817"/>
      <w:bookmarkStart w:id="679" w:name="_Toc188886908"/>
      <w:bookmarkStart w:id="680" w:name="_Toc188886980"/>
      <w:bookmarkStart w:id="681" w:name="_Toc188887060"/>
      <w:bookmarkStart w:id="682" w:name="_Toc189464021"/>
      <w:bookmarkStart w:id="683" w:name="_Toc189536458"/>
      <w:bookmarkStart w:id="684" w:name="_Toc191024630"/>
      <w:bookmarkStart w:id="685" w:name="_Toc191024752"/>
      <w:bookmarkStart w:id="686" w:name="_Toc192557294"/>
      <w:bookmarkStart w:id="687" w:name="_Toc196618112"/>
      <w:bookmarkStart w:id="688" w:name="_Toc196620885"/>
      <w:bookmarkStart w:id="689" w:name="_Toc197912778"/>
      <w:bookmarkStart w:id="690" w:name="_Toc200514438"/>
      <w:bookmarkStart w:id="691" w:name="_Toc200936206"/>
      <w:bookmarkStart w:id="692" w:name="_Toc200936303"/>
      <w:bookmarkStart w:id="693" w:name="_Toc201463392"/>
      <w:bookmarkStart w:id="694" w:name="_Toc214016505"/>
      <w:bookmarkStart w:id="695" w:name="_Toc214099042"/>
      <w:bookmarkStart w:id="696" w:name="_Toc215547977"/>
      <w:bookmarkStart w:id="697" w:name="_Toc215548201"/>
      <w:bookmarkStart w:id="698" w:name="_Toc215548326"/>
      <w:bookmarkStart w:id="699" w:name="_Toc215548436"/>
      <w:bookmarkStart w:id="700" w:name="_Toc215548580"/>
      <w:bookmarkStart w:id="701" w:name="_Toc215548633"/>
      <w:bookmarkStart w:id="702" w:name="_Toc224700436"/>
    </w:p>
    <w:p w14:paraId="598AB934" w14:textId="08E3655F" w:rsidR="001D6AE9" w:rsidRDefault="00472076" w:rsidP="001D6AE9">
      <w:pPr>
        <w:pStyle w:val="Overskrift2"/>
      </w:pPr>
      <w:bookmarkStart w:id="703" w:name="_Toc234911153"/>
      <w:bookmarkStart w:id="704" w:name="_Toc240966404"/>
      <w:bookmarkStart w:id="705" w:name="_Toc241035086"/>
      <w:bookmarkStart w:id="706" w:name="_Toc268613414"/>
      <w:bookmarkStart w:id="707" w:name="_Toc268694943"/>
      <w:bookmarkStart w:id="708" w:name="_Toc269448472"/>
      <w:bookmarkStart w:id="709" w:name="_Toc273600281"/>
      <w:bookmarkStart w:id="710" w:name="_Toc290530427"/>
      <w:bookmarkStart w:id="711" w:name="_Toc292084949"/>
      <w:bookmarkStart w:id="712" w:name="_Toc292191871"/>
      <w:bookmarkStart w:id="713" w:name="_Toc292286764"/>
      <w:bookmarkStart w:id="714" w:name="_Toc293060776"/>
      <w:bookmarkStart w:id="715" w:name="_Toc293558811"/>
      <w:bookmarkStart w:id="716" w:name="_Toc296511631"/>
      <w:bookmarkStart w:id="717" w:name="_Toc296528807"/>
      <w:bookmarkStart w:id="718" w:name="_Toc514926740"/>
      <w:bookmarkStart w:id="719" w:name="_Toc36555165"/>
      <w:r>
        <w:t>2</w:t>
      </w:r>
      <w:r w:rsidR="00F2571D">
        <w:t>7</w:t>
      </w:r>
      <w:r w:rsidR="001D6AE9" w:rsidRPr="005335E0">
        <w:tab/>
        <w:t>FAST INVENTAR</w:t>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14:paraId="39EFE605" w14:textId="77777777" w:rsidR="002C64D4" w:rsidRPr="002C64D4" w:rsidRDefault="002C64D4" w:rsidP="002C64D4"/>
    <w:p w14:paraId="43581765" w14:textId="4E1F0024" w:rsidR="001D6AE9" w:rsidRPr="00630335" w:rsidRDefault="00472076" w:rsidP="00DD1CDC">
      <w:pPr>
        <w:pStyle w:val="Overskrift8"/>
        <w:ind w:left="0"/>
        <w:rPr>
          <w:u w:val="none"/>
        </w:rPr>
      </w:pPr>
      <w:r w:rsidRPr="00630335">
        <w:rPr>
          <w:rStyle w:val="Overskrift8Tegn"/>
          <w:u w:val="none"/>
        </w:rPr>
        <w:t>2</w:t>
      </w:r>
      <w:r w:rsidR="00F2571D">
        <w:rPr>
          <w:rStyle w:val="Overskrift8Tegn"/>
          <w:u w:val="none"/>
        </w:rPr>
        <w:t>7</w:t>
      </w:r>
      <w:r w:rsidR="001D6AE9" w:rsidRPr="00630335">
        <w:rPr>
          <w:rStyle w:val="Overskrift8Tegn"/>
          <w:u w:val="none"/>
        </w:rPr>
        <w:t>0</w:t>
      </w:r>
      <w:r w:rsidR="001D6AE9" w:rsidRPr="00630335">
        <w:rPr>
          <w:u w:val="none"/>
        </w:rPr>
        <w:tab/>
        <w:t>GENERELT</w:t>
      </w:r>
    </w:p>
    <w:p w14:paraId="258665C5" w14:textId="3F425854" w:rsidR="001D6AE9" w:rsidRDefault="00152267" w:rsidP="001D6AE9">
      <w:pPr>
        <w:ind w:left="708"/>
        <w:rPr>
          <w:rFonts w:eastAsiaTheme="minorHAnsi" w:cs="Tahoma"/>
          <w:lang w:eastAsia="en-US"/>
        </w:rPr>
      </w:pPr>
      <w:r>
        <w:rPr>
          <w:rFonts w:eastAsiaTheme="minorHAnsi" w:cs="Tahoma"/>
          <w:lang w:eastAsia="en-US"/>
        </w:rPr>
        <w:t>Utleier</w:t>
      </w:r>
      <w:r w:rsidR="001D6AE9" w:rsidRPr="00E24E92">
        <w:rPr>
          <w:rFonts w:eastAsiaTheme="minorHAnsi" w:cs="Tahoma"/>
          <w:lang w:eastAsia="en-US"/>
        </w:rPr>
        <w:t xml:space="preserve"> skal levere all fast innredning</w:t>
      </w:r>
      <w:r w:rsidR="00CD5086">
        <w:rPr>
          <w:rFonts w:eastAsiaTheme="minorHAnsi" w:cs="Tahoma"/>
          <w:lang w:eastAsia="en-US"/>
        </w:rPr>
        <w:t>, med mindre annet er angitt</w:t>
      </w:r>
      <w:r w:rsidR="001D6AE9" w:rsidRPr="00E24E92">
        <w:rPr>
          <w:rFonts w:eastAsiaTheme="minorHAnsi" w:cs="Tahoma"/>
          <w:lang w:eastAsia="en-US"/>
        </w:rPr>
        <w:t>.</w:t>
      </w:r>
    </w:p>
    <w:p w14:paraId="6F436535" w14:textId="078E822A" w:rsidR="00AD0126" w:rsidRDefault="00AD0126" w:rsidP="001D6AE9">
      <w:pPr>
        <w:ind w:left="708"/>
        <w:rPr>
          <w:rFonts w:eastAsiaTheme="minorHAnsi" w:cs="Tahoma"/>
          <w:lang w:eastAsia="en-US"/>
        </w:rPr>
      </w:pPr>
    </w:p>
    <w:p w14:paraId="688134DC" w14:textId="77777777" w:rsidR="00AD0126" w:rsidRDefault="00AD0126" w:rsidP="00AD0126">
      <w:pPr>
        <w:pStyle w:val="Overskrift8"/>
        <w:ind w:left="0"/>
        <w:rPr>
          <w:u w:val="none"/>
        </w:rPr>
      </w:pPr>
      <w:r w:rsidRPr="00630335">
        <w:rPr>
          <w:u w:val="none"/>
        </w:rPr>
        <w:t>2</w:t>
      </w:r>
      <w:r>
        <w:rPr>
          <w:u w:val="none"/>
        </w:rPr>
        <w:t>73</w:t>
      </w:r>
      <w:r w:rsidRPr="00630335">
        <w:rPr>
          <w:u w:val="none"/>
        </w:rPr>
        <w:tab/>
        <w:t>MINIKJØKKEN</w:t>
      </w:r>
      <w:r>
        <w:rPr>
          <w:u w:val="none"/>
        </w:rPr>
        <w:t xml:space="preserve"> – </w:t>
      </w:r>
      <w:r w:rsidRPr="00336B78">
        <w:rPr>
          <w:u w:val="none"/>
          <w:shd w:val="clear" w:color="auto" w:fill="FFD966" w:themeFill="accent4" w:themeFillTint="99"/>
        </w:rPr>
        <w:t>SPISEROM – KANTINE</w:t>
      </w:r>
    </w:p>
    <w:p w14:paraId="638EAD3E" w14:textId="77777777" w:rsidR="00AD0126" w:rsidRDefault="00AD0126" w:rsidP="00AD0126">
      <w:pPr>
        <w:pStyle w:val="Overskrift8"/>
        <w:ind w:left="0"/>
        <w:rPr>
          <w:u w:val="none"/>
        </w:rPr>
      </w:pPr>
    </w:p>
    <w:p w14:paraId="739906F3" w14:textId="77777777" w:rsidR="00AD0126" w:rsidRPr="00BA2B3A" w:rsidRDefault="00AD0126" w:rsidP="00BA2B3A">
      <w:pPr>
        <w:ind w:left="680"/>
        <w:rPr>
          <w:szCs w:val="24"/>
        </w:rPr>
      </w:pPr>
      <w:r w:rsidRPr="00BA2B3A">
        <w:rPr>
          <w:szCs w:val="24"/>
        </w:rPr>
        <w:t>MINIKJØKKEN</w:t>
      </w:r>
    </w:p>
    <w:p w14:paraId="50AC99E7" w14:textId="71B05E85" w:rsidR="00AD0126" w:rsidRDefault="00AD0126" w:rsidP="00BA2B3A">
      <w:pPr>
        <w:ind w:left="680"/>
        <w:rPr>
          <w:szCs w:val="24"/>
        </w:rPr>
      </w:pPr>
      <w:r w:rsidRPr="00BA2B3A">
        <w:rPr>
          <w:szCs w:val="24"/>
        </w:rPr>
        <w:t>Benk, overskap og underskap tilpasses tilgjengelig bredde. Minimum leveres kjøleskap i benk, stillegående</w:t>
      </w:r>
      <w:r w:rsidRPr="00BA2B3A">
        <w:rPr>
          <w:color w:val="FF0000"/>
          <w:szCs w:val="24"/>
        </w:rPr>
        <w:t xml:space="preserve"> </w:t>
      </w:r>
      <w:r w:rsidRPr="00BA2B3A">
        <w:rPr>
          <w:szCs w:val="24"/>
        </w:rPr>
        <w:t>oppvaskmaskin med desinfiseringsprogram (85 grader), mikrobølgeovn, vaskekum nedfelt og plan-/underlimt i benkeplate, samt tilstrekkelig antall overskap og skuffeseksjon. Herdet glassplate over benkeplate. LED-belysning over benkeplate. Det skal leveres slette, ensfargede fronter av kvalitet tilpasset yrkesbygg, med gripevennlige håndtak i metall. Fronter av malt/lakkert MDF godtas ikke, med mindre det kan dokumenteres at overflaten har tilstrekkelig slitestyrke og motstandsdyktighet mot fukt. Plass for drikkeautomater/kaffetrakter avsettes. Vanntilførsel til kaffeautomat må foreligge. Minikjøkken skal ha gulvbelegg som tåler vann/kaffesøl. Minst ett kjøkken skal være utstyrt med stort kjøleskap.</w:t>
      </w:r>
      <w:r w:rsidR="00B07AFA">
        <w:rPr>
          <w:szCs w:val="24"/>
        </w:rPr>
        <w:t xml:space="preserve"> </w:t>
      </w:r>
    </w:p>
    <w:p w14:paraId="16270563" w14:textId="77777777" w:rsidR="003C5BE2" w:rsidRDefault="003C5BE2" w:rsidP="00BA2B3A">
      <w:pPr>
        <w:ind w:left="680"/>
        <w:rPr>
          <w:szCs w:val="24"/>
        </w:rPr>
      </w:pPr>
    </w:p>
    <w:p w14:paraId="13CCDAC8" w14:textId="77777777" w:rsidR="003C5BE2" w:rsidRDefault="003C5BE2" w:rsidP="003C5BE2">
      <w:pPr>
        <w:ind w:left="680"/>
        <w:rPr>
          <w:szCs w:val="24"/>
        </w:rPr>
      </w:pPr>
      <w:r w:rsidRPr="00BA2B3A">
        <w:rPr>
          <w:szCs w:val="24"/>
        </w:rPr>
        <w:t xml:space="preserve">Utleier bes spesifisere antall </w:t>
      </w:r>
      <w:r>
        <w:rPr>
          <w:szCs w:val="24"/>
        </w:rPr>
        <w:t>minikjøkken</w:t>
      </w:r>
      <w:r w:rsidRPr="00BA2B3A">
        <w:rPr>
          <w:szCs w:val="24"/>
        </w:rPr>
        <w:t xml:space="preserve"> i tabellen under. Behovet må vurderes i forhold til romplan og antall arbeidsplasser, antall etasjer osv.</w:t>
      </w:r>
    </w:p>
    <w:p w14:paraId="34F1D91D" w14:textId="77777777" w:rsidR="003C5BE2" w:rsidRDefault="003C5BE2" w:rsidP="003C5BE2">
      <w:pPr>
        <w:ind w:left="708"/>
        <w:rPr>
          <w:rFonts w:eastAsiaTheme="minorHAnsi" w:cs="Tahoma"/>
          <w:color w:val="FF0000"/>
          <w:lang w:eastAsia="en-US"/>
        </w:rPr>
      </w:pPr>
    </w:p>
    <w:tbl>
      <w:tblPr>
        <w:tblStyle w:val="Tabellrutenett"/>
        <w:tblW w:w="0" w:type="auto"/>
        <w:tblInd w:w="708" w:type="dxa"/>
        <w:tblLook w:val="04A0" w:firstRow="1" w:lastRow="0" w:firstColumn="1" w:lastColumn="0" w:noHBand="0" w:noVBand="1"/>
      </w:tblPr>
      <w:tblGrid>
        <w:gridCol w:w="8352"/>
      </w:tblGrid>
      <w:tr w:rsidR="003C5BE2" w14:paraId="01AB58E6" w14:textId="77777777" w:rsidTr="00583F45">
        <w:tc>
          <w:tcPr>
            <w:tcW w:w="8352" w:type="dxa"/>
            <w:shd w:val="clear" w:color="auto" w:fill="D9D9D9" w:themeFill="background1" w:themeFillShade="D9"/>
          </w:tcPr>
          <w:p w14:paraId="3D22F8B0" w14:textId="77777777" w:rsidR="003C5BE2" w:rsidRPr="0048706D" w:rsidRDefault="003C5BE2" w:rsidP="00583F45">
            <w:pPr>
              <w:rPr>
                <w:rFonts w:eastAsiaTheme="minorHAnsi" w:cs="Tahoma"/>
                <w:b/>
                <w:lang w:eastAsia="en-US"/>
              </w:rPr>
            </w:pPr>
            <w:r w:rsidRPr="0048706D">
              <w:rPr>
                <w:rFonts w:eastAsiaTheme="minorHAnsi" w:cs="Tahoma"/>
                <w:b/>
                <w:lang w:eastAsia="en-US"/>
              </w:rPr>
              <w:t>Minikjøkken</w:t>
            </w:r>
          </w:p>
        </w:tc>
      </w:tr>
      <w:tr w:rsidR="003C5BE2" w14:paraId="7351F8BC" w14:textId="77777777" w:rsidTr="00583F45">
        <w:tc>
          <w:tcPr>
            <w:tcW w:w="8352" w:type="dxa"/>
          </w:tcPr>
          <w:p w14:paraId="257E24AE" w14:textId="3583864C" w:rsidR="003C5BE2" w:rsidRDefault="003C5BE2" w:rsidP="00583F45">
            <w:pPr>
              <w:rPr>
                <w:rFonts w:eastAsiaTheme="minorHAnsi" w:cs="Tahoma"/>
                <w:color w:val="FF0000"/>
                <w:lang w:eastAsia="en-US"/>
              </w:rPr>
            </w:pPr>
            <w:r w:rsidRPr="0048706D">
              <w:rPr>
                <w:rFonts w:eastAsiaTheme="minorHAnsi" w:cs="Tahoma"/>
                <w:lang w:eastAsia="en-US"/>
              </w:rPr>
              <w:t xml:space="preserve">Se spesifikasjon </w:t>
            </w:r>
            <w:r w:rsidR="008666DA">
              <w:rPr>
                <w:rFonts w:eastAsiaTheme="minorHAnsi" w:cs="Tahoma"/>
                <w:lang w:eastAsia="en-US"/>
              </w:rPr>
              <w:t>over</w:t>
            </w:r>
          </w:p>
        </w:tc>
      </w:tr>
      <w:tr w:rsidR="003C5BE2" w14:paraId="289B87AA" w14:textId="77777777" w:rsidTr="00583F45">
        <w:tc>
          <w:tcPr>
            <w:tcW w:w="8352" w:type="dxa"/>
            <w:shd w:val="clear" w:color="auto" w:fill="auto"/>
          </w:tcPr>
          <w:p w14:paraId="2AC026C1" w14:textId="77777777" w:rsidR="003C5BE2" w:rsidRPr="00D17304" w:rsidRDefault="003C5BE2" w:rsidP="00583F45">
            <w:pPr>
              <w:rPr>
                <w:rFonts w:eastAsiaTheme="minorHAnsi" w:cs="Tahoma"/>
                <w:lang w:eastAsia="en-US"/>
              </w:rPr>
            </w:pPr>
            <w:r w:rsidRPr="00D17304">
              <w:rPr>
                <w:rFonts w:eastAsiaTheme="minorHAnsi" w:cs="Tahoma"/>
                <w:lang w:eastAsia="en-US"/>
              </w:rPr>
              <w:t>Antall:</w:t>
            </w:r>
          </w:p>
        </w:tc>
      </w:tr>
    </w:tbl>
    <w:p w14:paraId="0899160D" w14:textId="7EC456D5" w:rsidR="00AD0126" w:rsidRDefault="00AD0126" w:rsidP="00AD0126">
      <w:pPr>
        <w:ind w:left="708"/>
        <w:rPr>
          <w:rFonts w:eastAsiaTheme="minorHAnsi" w:cs="Tahoma"/>
          <w:color w:val="FF0000"/>
          <w:lang w:eastAsia="en-US"/>
        </w:rPr>
      </w:pPr>
    </w:p>
    <w:p w14:paraId="1C237FA9" w14:textId="77777777" w:rsidR="008F4E84" w:rsidRPr="0080027D" w:rsidRDefault="008F4E84" w:rsidP="008F4E84">
      <w:pPr>
        <w:shd w:val="clear" w:color="auto" w:fill="FFE599" w:themeFill="accent4" w:themeFillTint="66"/>
        <w:ind w:left="708"/>
      </w:pPr>
      <w:r w:rsidRPr="0080027D">
        <w:t>SPISEROM MED MINIKJØKKEN</w:t>
      </w:r>
    </w:p>
    <w:p w14:paraId="18E53856" w14:textId="127C779D" w:rsidR="008F4E84" w:rsidRDefault="008F4E84" w:rsidP="008F4E84">
      <w:pPr>
        <w:shd w:val="clear" w:color="auto" w:fill="FFE599" w:themeFill="accent4" w:themeFillTint="66"/>
        <w:ind w:left="708"/>
      </w:pPr>
      <w:r w:rsidRPr="00C84F7A">
        <w:rPr>
          <w:rFonts w:eastAsiaTheme="minorHAnsi" w:cs="Tahoma"/>
          <w:lang w:eastAsia="en-US"/>
        </w:rPr>
        <w:t>Det forutsettes mulighet for tilberedning av enkle, varme lunsjretter, ikke middag</w:t>
      </w:r>
      <w:r w:rsidR="00E7726D">
        <w:rPr>
          <w:rFonts w:eastAsiaTheme="minorHAnsi" w:cs="Tahoma"/>
          <w:lang w:eastAsia="en-US"/>
        </w:rPr>
        <w:t>.</w:t>
      </w:r>
    </w:p>
    <w:p w14:paraId="2CAEE8BA" w14:textId="181F0A32" w:rsidR="008F4E84" w:rsidRPr="00AD0126" w:rsidRDefault="008F4E84" w:rsidP="008F4E84">
      <w:pPr>
        <w:shd w:val="clear" w:color="auto" w:fill="FFE599" w:themeFill="accent4" w:themeFillTint="66"/>
        <w:ind w:left="708"/>
      </w:pPr>
      <w:r>
        <w:t>Se spesifikasjon under Minikjøkken</w:t>
      </w:r>
      <w:r w:rsidR="00E7726D">
        <w:t>, men likevel slik at det leveres kapasitet på kjøleskap og oppvaskmaskiner som ivaretar an</w:t>
      </w:r>
      <w:r w:rsidR="005C3994">
        <w:t>tallet ansatte iht. romplan.</w:t>
      </w:r>
    </w:p>
    <w:p w14:paraId="3B60770F" w14:textId="77777777" w:rsidR="008F4E84" w:rsidRPr="00C428A8" w:rsidRDefault="008F4E84" w:rsidP="008F4E84">
      <w:pPr>
        <w:rPr>
          <w:rFonts w:eastAsiaTheme="minorHAnsi" w:cs="Tahoma"/>
          <w:color w:val="FF0000"/>
          <w:lang w:eastAsia="en-US"/>
        </w:rPr>
      </w:pPr>
    </w:p>
    <w:p w14:paraId="73EFB01C" w14:textId="77777777" w:rsidR="00AD0126" w:rsidRPr="0080027D" w:rsidRDefault="00AD0126" w:rsidP="00AD0126">
      <w:pPr>
        <w:shd w:val="clear" w:color="auto" w:fill="FFE599" w:themeFill="accent4" w:themeFillTint="66"/>
        <w:ind w:left="708"/>
        <w:rPr>
          <w:rFonts w:eastAsiaTheme="minorHAnsi" w:cs="Tahoma"/>
          <w:lang w:eastAsia="en-US"/>
        </w:rPr>
      </w:pPr>
      <w:bookmarkStart w:id="720" w:name="_Hlk534378013"/>
      <w:r w:rsidRPr="0080027D">
        <w:rPr>
          <w:rFonts w:eastAsiaTheme="minorHAnsi" w:cs="Tahoma"/>
          <w:lang w:eastAsia="en-US"/>
        </w:rPr>
        <w:t>KANTINE</w:t>
      </w:r>
    </w:p>
    <w:bookmarkEnd w:id="720"/>
    <w:p w14:paraId="4D4415A3" w14:textId="77777777" w:rsidR="00AD0126" w:rsidRPr="00C84F7A" w:rsidRDefault="00AD0126" w:rsidP="00AD0126">
      <w:pPr>
        <w:shd w:val="clear" w:color="auto" w:fill="FFE599" w:themeFill="accent4" w:themeFillTint="66"/>
        <w:ind w:left="708"/>
        <w:rPr>
          <w:rFonts w:eastAsiaTheme="minorHAnsi" w:cs="Tahoma"/>
          <w:lang w:eastAsia="en-US"/>
        </w:rPr>
      </w:pPr>
      <w:r w:rsidRPr="00C84F7A">
        <w:rPr>
          <w:rFonts w:eastAsiaTheme="minorHAnsi" w:cs="Tahoma"/>
          <w:lang w:eastAsia="en-US"/>
        </w:rPr>
        <w:t>I lokaler hvor det ikke er felles kantineløsning, skal det monteres komplett kjøkkeninnredning dimensjonert for oppvarming og servering av mat til samtlige ansatte med over- og underskap, benk, serveringsdisker og oppvaskbenk med rustfritt benkbeslag med skyllekum og oppvaskkum. Hvitevarer skal inkludere oppvaskmaskin, fryseskap(rom), kjøleskap(rom) og mikrobølgeovner. Det skal monteres keramiske fliser mellom benkeplater og overskap.</w:t>
      </w:r>
    </w:p>
    <w:p w14:paraId="47FEE49B" w14:textId="77777777" w:rsidR="00AD0126" w:rsidRPr="0048706D" w:rsidRDefault="00AD0126" w:rsidP="00AD0126">
      <w:pPr>
        <w:shd w:val="clear" w:color="auto" w:fill="FFE599" w:themeFill="accent4" w:themeFillTint="66"/>
        <w:ind w:left="680"/>
        <w:rPr>
          <w:szCs w:val="24"/>
          <w:highlight w:val="yellow"/>
        </w:rPr>
      </w:pPr>
    </w:p>
    <w:p w14:paraId="26160EE6" w14:textId="6C7E3E7C" w:rsidR="00AD0126" w:rsidRPr="00B41155" w:rsidRDefault="00AD0126" w:rsidP="008F4E84">
      <w:pPr>
        <w:shd w:val="clear" w:color="auto" w:fill="FFE599" w:themeFill="accent4" w:themeFillTint="66"/>
        <w:ind w:left="708"/>
      </w:pPr>
      <w:r w:rsidRPr="00C84F7A">
        <w:t>Samtlige nødvendige komponenter for å få et komplett funksjonsdyktig kjøkken skal være inkludert.</w:t>
      </w:r>
    </w:p>
    <w:p w14:paraId="2FFAF582" w14:textId="57A652D0" w:rsidR="001D6AE9" w:rsidRDefault="001D6AE9" w:rsidP="001D6AE9">
      <w:pPr>
        <w:ind w:left="708"/>
        <w:rPr>
          <w:rFonts w:cs="Tahoma"/>
          <w:color w:val="FF0000"/>
        </w:rPr>
      </w:pPr>
    </w:p>
    <w:p w14:paraId="50DDE737" w14:textId="0BD39657" w:rsidR="00AD0126" w:rsidRPr="0081771F" w:rsidRDefault="00AD0126" w:rsidP="004D4EDC">
      <w:r w:rsidRPr="0081771F">
        <w:t>2</w:t>
      </w:r>
      <w:r>
        <w:t>74</w:t>
      </w:r>
      <w:r w:rsidRPr="0081771F">
        <w:tab/>
        <w:t>KANTINE</w:t>
      </w:r>
      <w:r w:rsidR="004D4EDC">
        <w:t>-</w:t>
      </w:r>
      <w:r w:rsidR="008768B8">
        <w:t>/</w:t>
      </w:r>
      <w:r w:rsidR="009465DF">
        <w:t>SPISEROMS</w:t>
      </w:r>
      <w:r w:rsidRPr="0081771F">
        <w:t>MØBLER</w:t>
      </w:r>
    </w:p>
    <w:p w14:paraId="2C528C76" w14:textId="3D02F132" w:rsidR="00AD0126" w:rsidRDefault="00AD0126" w:rsidP="004D4EDC">
      <w:pPr>
        <w:ind w:left="708"/>
        <w:rPr>
          <w:rStyle w:val="Overskrift8Tegn"/>
          <w:u w:val="none"/>
        </w:rPr>
      </w:pPr>
      <w:r>
        <w:t>Utleier</w:t>
      </w:r>
      <w:r w:rsidRPr="00BD44C5">
        <w:t xml:space="preserve"> leverer løse stoler og bord av normal god kvalitet</w:t>
      </w:r>
      <w:r w:rsidR="00906D87">
        <w:t xml:space="preserve"> ift. antall ansatte i romprogram</w:t>
      </w:r>
      <w:r w:rsidR="005F74A2">
        <w:t xml:space="preserve">. </w:t>
      </w:r>
    </w:p>
    <w:p w14:paraId="2CDDE4FC" w14:textId="77777777" w:rsidR="00AD0126" w:rsidRDefault="00AD0126" w:rsidP="00DD1CDC">
      <w:pPr>
        <w:pStyle w:val="Overskrift8"/>
        <w:ind w:left="0"/>
        <w:rPr>
          <w:rStyle w:val="Overskrift8Tegn"/>
          <w:u w:val="none"/>
        </w:rPr>
      </w:pPr>
    </w:p>
    <w:p w14:paraId="49A945E1" w14:textId="24110CB7" w:rsidR="001D6AE9" w:rsidRPr="00630335" w:rsidRDefault="00472076" w:rsidP="00DD1CDC">
      <w:pPr>
        <w:pStyle w:val="Overskrift8"/>
        <w:ind w:left="0"/>
        <w:rPr>
          <w:u w:val="none"/>
        </w:rPr>
      </w:pPr>
      <w:r w:rsidRPr="00630335">
        <w:rPr>
          <w:rStyle w:val="Overskrift8Tegn"/>
          <w:u w:val="none"/>
        </w:rPr>
        <w:t>2</w:t>
      </w:r>
      <w:r w:rsidR="00F2571D">
        <w:rPr>
          <w:rStyle w:val="Overskrift8Tegn"/>
          <w:u w:val="none"/>
        </w:rPr>
        <w:t>7</w:t>
      </w:r>
      <w:r w:rsidR="00710B90">
        <w:rPr>
          <w:rStyle w:val="Overskrift8Tegn"/>
          <w:u w:val="none"/>
        </w:rPr>
        <w:t>5</w:t>
      </w:r>
      <w:r w:rsidR="001D6AE9" w:rsidRPr="00630335">
        <w:rPr>
          <w:u w:val="none"/>
        </w:rPr>
        <w:tab/>
        <w:t>INNREDNING OG GARNITYR FOR VÅTROM</w:t>
      </w:r>
    </w:p>
    <w:p w14:paraId="7DEAB7C7" w14:textId="604E9213" w:rsidR="001D6AE9" w:rsidRDefault="002C40A1" w:rsidP="0049495D">
      <w:pPr>
        <w:overflowPunct/>
        <w:ind w:left="708"/>
        <w:textAlignment w:val="auto"/>
        <w:rPr>
          <w:rFonts w:eastAsiaTheme="minorHAnsi" w:cs="Tahoma"/>
          <w:lang w:eastAsia="en-US"/>
        </w:rPr>
      </w:pPr>
      <w:r w:rsidRPr="008A3D3A">
        <w:rPr>
          <w:rFonts w:eastAsiaTheme="minorHAnsi" w:cs="Tahoma"/>
          <w:lang w:eastAsia="en-US"/>
        </w:rPr>
        <w:t>I</w:t>
      </w:r>
      <w:r w:rsidR="001D6AE9" w:rsidRPr="008A3D3A">
        <w:rPr>
          <w:rFonts w:eastAsiaTheme="minorHAnsi" w:cs="Tahoma"/>
          <w:lang w:eastAsia="en-US"/>
        </w:rPr>
        <w:t xml:space="preserve"> alle toaletter skal det leveres komplett garnityr i rustfritt</w:t>
      </w:r>
      <w:r w:rsidRPr="008A3D3A">
        <w:rPr>
          <w:rFonts w:eastAsiaTheme="minorHAnsi" w:cs="Tahoma"/>
          <w:lang w:eastAsia="en-US"/>
        </w:rPr>
        <w:t>/lakkert</w:t>
      </w:r>
      <w:r w:rsidR="001D6AE9" w:rsidRPr="008A3D3A">
        <w:rPr>
          <w:rFonts w:eastAsiaTheme="minorHAnsi" w:cs="Tahoma"/>
          <w:lang w:eastAsia="en-US"/>
        </w:rPr>
        <w:t xml:space="preserve"> stål. Leveransen skal </w:t>
      </w:r>
      <w:r w:rsidR="003D6986">
        <w:rPr>
          <w:rFonts w:eastAsiaTheme="minorEastAsia" w:cs="Tahoma"/>
          <w:lang w:eastAsia="en-US"/>
        </w:rPr>
        <w:t>minimum</w:t>
      </w:r>
      <w:r w:rsidR="0063775C">
        <w:rPr>
          <w:rFonts w:eastAsiaTheme="minorEastAsia" w:cs="Tahoma"/>
          <w:lang w:eastAsia="en-US"/>
        </w:rPr>
        <w:t xml:space="preserve"> </w:t>
      </w:r>
      <w:r w:rsidR="001D6AE9" w:rsidRPr="008A3D3A">
        <w:rPr>
          <w:rFonts w:eastAsiaTheme="minorHAnsi" w:cs="Tahoma"/>
          <w:lang w:eastAsia="en-US"/>
        </w:rPr>
        <w:t>omfatte toalettrullholder, reserverullholder,</w:t>
      </w:r>
      <w:r w:rsidR="000E593F">
        <w:rPr>
          <w:rFonts w:eastAsiaTheme="minorHAnsi" w:cs="Tahoma"/>
          <w:lang w:eastAsia="en-US"/>
        </w:rPr>
        <w:t xml:space="preserve"> tørkepapirholder, søppelbøtter, </w:t>
      </w:r>
      <w:r w:rsidR="00BF4FC8">
        <w:rPr>
          <w:rFonts w:eastAsiaTheme="minorHAnsi" w:cs="Tahoma"/>
          <w:lang w:eastAsia="en-US"/>
        </w:rPr>
        <w:t>kurv for sanitetsbind,</w:t>
      </w:r>
      <w:r w:rsidR="001D6AE9" w:rsidRPr="008A3D3A">
        <w:rPr>
          <w:rFonts w:eastAsiaTheme="minorHAnsi" w:cs="Tahoma"/>
          <w:lang w:eastAsia="en-US"/>
        </w:rPr>
        <w:t xml:space="preserve"> toalettbørste, klesknagg på dør, </w:t>
      </w:r>
      <w:r w:rsidR="008A3D3A" w:rsidRPr="008A3D3A">
        <w:rPr>
          <w:rFonts w:eastAsiaTheme="minorHAnsi" w:cs="Tahoma"/>
          <w:lang w:eastAsia="en-US"/>
        </w:rPr>
        <w:t>og</w:t>
      </w:r>
      <w:r w:rsidR="001D6AE9" w:rsidRPr="008A3D3A">
        <w:rPr>
          <w:rFonts w:eastAsiaTheme="minorHAnsi" w:cs="Tahoma"/>
          <w:lang w:eastAsia="en-US"/>
        </w:rPr>
        <w:t xml:space="preserve"> speil 90x60 cm</w:t>
      </w:r>
      <w:r w:rsidR="008A3D3A" w:rsidRPr="008A3D3A">
        <w:rPr>
          <w:rFonts w:eastAsiaTheme="minorHAnsi" w:cs="Tahoma"/>
          <w:lang w:eastAsia="en-US"/>
        </w:rPr>
        <w:t>.</w:t>
      </w:r>
      <w:r w:rsidR="001D6AE9" w:rsidRPr="008A3D3A">
        <w:rPr>
          <w:rFonts w:eastAsiaTheme="minorHAnsi" w:cs="Tahoma"/>
          <w:lang w:eastAsia="en-US"/>
        </w:rPr>
        <w:t xml:space="preserve"> Speilet skal </w:t>
      </w:r>
      <w:r w:rsidR="00B352E1" w:rsidRPr="008A3D3A">
        <w:rPr>
          <w:rFonts w:eastAsiaTheme="minorHAnsi" w:cs="Tahoma"/>
          <w:lang w:eastAsia="en-US"/>
        </w:rPr>
        <w:t xml:space="preserve">felles inn </w:t>
      </w:r>
      <w:r w:rsidR="001D6AE9" w:rsidRPr="008A3D3A">
        <w:rPr>
          <w:rFonts w:eastAsiaTheme="minorHAnsi" w:cs="Tahoma"/>
          <w:lang w:eastAsia="en-US"/>
        </w:rPr>
        <w:t>i flisveggen.</w:t>
      </w:r>
      <w:r w:rsidR="00667374">
        <w:rPr>
          <w:rFonts w:eastAsiaTheme="minorHAnsi" w:cs="Tahoma"/>
          <w:lang w:eastAsia="en-US"/>
        </w:rPr>
        <w:t xml:space="preserve"> Type garnityr</w:t>
      </w:r>
      <w:r w:rsidR="00BB3D80">
        <w:rPr>
          <w:rFonts w:eastAsiaTheme="minorHAnsi" w:cs="Tahoma"/>
          <w:lang w:eastAsia="en-US"/>
        </w:rPr>
        <w:t xml:space="preserve"> </w:t>
      </w:r>
      <w:r w:rsidR="009C2CA4">
        <w:rPr>
          <w:rFonts w:eastAsiaTheme="minorHAnsi" w:cs="Tahoma"/>
          <w:lang w:eastAsia="en-US"/>
        </w:rPr>
        <w:t xml:space="preserve">og størrelse </w:t>
      </w:r>
      <w:r w:rsidR="00BB3D80">
        <w:rPr>
          <w:rFonts w:eastAsiaTheme="minorHAnsi" w:cs="Tahoma"/>
          <w:lang w:eastAsia="en-US"/>
        </w:rPr>
        <w:t>avklares med leietaker før bestilling</w:t>
      </w:r>
      <w:r w:rsidR="003F7EB4">
        <w:rPr>
          <w:rFonts w:eastAsiaTheme="minorHAnsi" w:cs="Tahoma"/>
          <w:lang w:eastAsia="en-US"/>
        </w:rPr>
        <w:t xml:space="preserve"> for å kunne </w:t>
      </w:r>
      <w:r w:rsidR="0044039D">
        <w:rPr>
          <w:rFonts w:eastAsiaTheme="minorHAnsi" w:cs="Tahoma"/>
          <w:lang w:eastAsia="en-US"/>
        </w:rPr>
        <w:t>samsvare med behovene til leietakers leverandør på renholdssiden.</w:t>
      </w:r>
    </w:p>
    <w:p w14:paraId="309954D7" w14:textId="77777777" w:rsidR="008A3D3A" w:rsidRDefault="008A3D3A" w:rsidP="008A3D3A">
      <w:pPr>
        <w:overflowPunct/>
        <w:textAlignment w:val="auto"/>
        <w:rPr>
          <w:rFonts w:eastAsiaTheme="minorHAnsi" w:cs="Tahoma"/>
          <w:lang w:eastAsia="en-US"/>
        </w:rPr>
      </w:pPr>
    </w:p>
    <w:p w14:paraId="05588637" w14:textId="6A441617" w:rsidR="008A3D3A" w:rsidRPr="00630335" w:rsidRDefault="00472076" w:rsidP="00DD1CDC">
      <w:pPr>
        <w:pStyle w:val="Overskrift8"/>
        <w:ind w:left="0"/>
        <w:rPr>
          <w:u w:val="none"/>
        </w:rPr>
      </w:pPr>
      <w:r w:rsidRPr="00630335">
        <w:rPr>
          <w:rStyle w:val="Overskrift8Tegn"/>
          <w:u w:val="none"/>
        </w:rPr>
        <w:t>2</w:t>
      </w:r>
      <w:r w:rsidR="00F2571D">
        <w:rPr>
          <w:rStyle w:val="Overskrift8Tegn"/>
          <w:u w:val="none"/>
        </w:rPr>
        <w:t>77</w:t>
      </w:r>
      <w:r w:rsidR="008A3D3A" w:rsidRPr="00630335">
        <w:rPr>
          <w:u w:val="none"/>
        </w:rPr>
        <w:tab/>
        <w:t>SKILT OG TAVLER</w:t>
      </w:r>
    </w:p>
    <w:p w14:paraId="3D35858C" w14:textId="3E282D77" w:rsidR="00007181" w:rsidRPr="0009129A" w:rsidRDefault="0049495D" w:rsidP="00007181">
      <w:pPr>
        <w:ind w:left="680"/>
        <w:rPr>
          <w:rFonts w:cs="Tahoma"/>
        </w:rPr>
      </w:pPr>
      <w:r>
        <w:t xml:space="preserve">Det skal leveres ordinær skilting av alle fellesfunksjoner i bygget. </w:t>
      </w:r>
      <w:r w:rsidR="00007181" w:rsidRPr="00F92436">
        <w:rPr>
          <w:rFonts w:cs="Tahoma"/>
        </w:rPr>
        <w:t>F</w:t>
      </w:r>
      <w:r w:rsidR="00007181" w:rsidRPr="0009129A">
        <w:rPr>
          <w:rFonts w:cs="Tahoma"/>
        </w:rPr>
        <w:t>ølgende skilt/henvisningstavler skal medtas:</w:t>
      </w:r>
    </w:p>
    <w:p w14:paraId="49511391" w14:textId="3E282D77" w:rsidR="00007181" w:rsidRPr="0009129A" w:rsidRDefault="00007181" w:rsidP="009C2CA4">
      <w:pPr>
        <w:rPr>
          <w:rFonts w:cs="Tahoma"/>
        </w:rPr>
      </w:pPr>
    </w:p>
    <w:p w14:paraId="466874FF" w14:textId="77777777" w:rsidR="00007181" w:rsidRPr="0009129A" w:rsidRDefault="00007181" w:rsidP="00007181">
      <w:pPr>
        <w:pStyle w:val="Merknadstekst"/>
        <w:numPr>
          <w:ilvl w:val="0"/>
          <w:numId w:val="10"/>
        </w:numPr>
        <w:tabs>
          <w:tab w:val="left" w:pos="-1440"/>
        </w:tabs>
        <w:rPr>
          <w:rFonts w:cs="Tahoma"/>
        </w:rPr>
      </w:pPr>
      <w:r w:rsidRPr="0009129A">
        <w:rPr>
          <w:rFonts w:cs="Tahoma"/>
        </w:rPr>
        <w:t xml:space="preserve">Utendørs skiltanvisningstavle(r) </w:t>
      </w:r>
    </w:p>
    <w:p w14:paraId="305D33E1" w14:textId="77777777" w:rsidR="00007181" w:rsidRPr="0009129A" w:rsidRDefault="00007181" w:rsidP="00007181">
      <w:pPr>
        <w:pStyle w:val="Merknadstekst"/>
        <w:numPr>
          <w:ilvl w:val="0"/>
          <w:numId w:val="10"/>
        </w:numPr>
        <w:tabs>
          <w:tab w:val="left" w:pos="-1440"/>
        </w:tabs>
        <w:rPr>
          <w:rFonts w:cs="Tahoma"/>
        </w:rPr>
      </w:pPr>
      <w:r w:rsidRPr="0009129A">
        <w:rPr>
          <w:rFonts w:cs="Tahoma"/>
        </w:rPr>
        <w:t>Henvisningstavler i hovedinngang/entre/resepsjon</w:t>
      </w:r>
    </w:p>
    <w:p w14:paraId="029BFF08" w14:textId="77777777" w:rsidR="00007181" w:rsidRPr="0009129A" w:rsidRDefault="00007181" w:rsidP="00007181">
      <w:pPr>
        <w:numPr>
          <w:ilvl w:val="0"/>
          <w:numId w:val="10"/>
        </w:numPr>
        <w:tabs>
          <w:tab w:val="left" w:pos="-1440"/>
        </w:tabs>
        <w:rPr>
          <w:rFonts w:cs="Tahoma"/>
        </w:rPr>
      </w:pPr>
      <w:r w:rsidRPr="0009129A">
        <w:rPr>
          <w:rFonts w:cs="Tahoma"/>
        </w:rPr>
        <w:t>Henvisningstavler i heiskupeer</w:t>
      </w:r>
    </w:p>
    <w:p w14:paraId="3593838A" w14:textId="23FA1C42" w:rsidR="00007181" w:rsidRPr="0009129A" w:rsidRDefault="00007181" w:rsidP="00007181">
      <w:pPr>
        <w:numPr>
          <w:ilvl w:val="0"/>
          <w:numId w:val="10"/>
        </w:numPr>
        <w:tabs>
          <w:tab w:val="left" w:pos="-1440"/>
        </w:tabs>
        <w:rPr>
          <w:rFonts w:cs="Tahoma"/>
        </w:rPr>
      </w:pPr>
      <w:r w:rsidRPr="0009129A">
        <w:rPr>
          <w:rFonts w:cs="Tahoma"/>
        </w:rPr>
        <w:t>Henvisningstavler i etasjer utenfor heiser</w:t>
      </w:r>
    </w:p>
    <w:p w14:paraId="772A105C" w14:textId="77777777" w:rsidR="00007181" w:rsidRPr="0009129A" w:rsidRDefault="00007181" w:rsidP="00007181">
      <w:pPr>
        <w:numPr>
          <w:ilvl w:val="0"/>
          <w:numId w:val="10"/>
        </w:numPr>
        <w:tabs>
          <w:tab w:val="left" w:pos="-1440"/>
        </w:tabs>
        <w:rPr>
          <w:rFonts w:cs="Tahoma"/>
        </w:rPr>
      </w:pPr>
      <w:r w:rsidRPr="0009129A">
        <w:rPr>
          <w:rFonts w:cs="Tahoma"/>
        </w:rPr>
        <w:t>Romnummer m/navn på samtlige rom</w:t>
      </w:r>
    </w:p>
    <w:p w14:paraId="23C2985A" w14:textId="77777777" w:rsidR="00007181" w:rsidRPr="0009129A" w:rsidRDefault="00007181" w:rsidP="00007181">
      <w:pPr>
        <w:numPr>
          <w:ilvl w:val="0"/>
          <w:numId w:val="10"/>
        </w:numPr>
        <w:tabs>
          <w:tab w:val="left" w:pos="-1440"/>
        </w:tabs>
        <w:rPr>
          <w:rFonts w:cs="Tahoma"/>
        </w:rPr>
      </w:pPr>
      <w:r w:rsidRPr="0009129A">
        <w:rPr>
          <w:rFonts w:cs="Tahoma"/>
        </w:rPr>
        <w:t>Toaletter/garderober for herrer og damer og bøttekott skiltes med piktogram.</w:t>
      </w:r>
    </w:p>
    <w:p w14:paraId="523C5143" w14:textId="77777777" w:rsidR="009C2CA4" w:rsidRDefault="009C2CA4" w:rsidP="0049495D">
      <w:pPr>
        <w:suppressAutoHyphens/>
        <w:ind w:left="680"/>
        <w:rPr>
          <w:szCs w:val="24"/>
        </w:rPr>
      </w:pPr>
    </w:p>
    <w:p w14:paraId="5FE96EBE" w14:textId="4146BFE3" w:rsidR="0049495D" w:rsidRDefault="0049495D" w:rsidP="0049495D">
      <w:pPr>
        <w:suppressAutoHyphens/>
        <w:ind w:left="680"/>
        <w:rPr>
          <w:szCs w:val="24"/>
        </w:rPr>
      </w:pPr>
      <w:r w:rsidRPr="001701BC">
        <w:rPr>
          <w:szCs w:val="24"/>
        </w:rPr>
        <w:t xml:space="preserve">Alle dører i lokalet skal leveres med skiltsystem med funksjons- eller personmerking. Første gangs bestilling av skilter bekostes av </w:t>
      </w:r>
      <w:r w:rsidR="00152267">
        <w:rPr>
          <w:szCs w:val="24"/>
        </w:rPr>
        <w:t>Utleier</w:t>
      </w:r>
      <w:r w:rsidRPr="001701BC">
        <w:rPr>
          <w:szCs w:val="24"/>
        </w:rPr>
        <w:t xml:space="preserve">. Senere vedlikehold bekostes av </w:t>
      </w:r>
      <w:r w:rsidR="00152267">
        <w:rPr>
          <w:szCs w:val="24"/>
        </w:rPr>
        <w:t>Leietaker</w:t>
      </w:r>
      <w:r w:rsidRPr="001701BC">
        <w:rPr>
          <w:szCs w:val="24"/>
        </w:rPr>
        <w:t>.</w:t>
      </w:r>
    </w:p>
    <w:p w14:paraId="72E1ED5C" w14:textId="77777777" w:rsidR="00E83351" w:rsidRDefault="00E83351" w:rsidP="0049495D">
      <w:pPr>
        <w:suppressAutoHyphens/>
        <w:ind w:left="680"/>
        <w:rPr>
          <w:szCs w:val="24"/>
        </w:rPr>
      </w:pPr>
    </w:p>
    <w:p w14:paraId="605BE4DF" w14:textId="17821DE4" w:rsidR="00E83351" w:rsidRDefault="00E83351" w:rsidP="00E83351">
      <w:pPr>
        <w:suppressAutoHyphens/>
        <w:ind w:left="680"/>
        <w:rPr>
          <w:szCs w:val="24"/>
        </w:rPr>
      </w:pPr>
      <w:r w:rsidRPr="00E83351">
        <w:rPr>
          <w:szCs w:val="24"/>
        </w:rPr>
        <w:t xml:space="preserve">Utvendig på bygningen skal </w:t>
      </w:r>
      <w:r w:rsidR="00152267">
        <w:rPr>
          <w:szCs w:val="24"/>
        </w:rPr>
        <w:t>Leietaker</w:t>
      </w:r>
      <w:r w:rsidRPr="00E83351">
        <w:rPr>
          <w:szCs w:val="24"/>
        </w:rPr>
        <w:t xml:space="preserve"> kunne sette opp skilt med logo for å kunne profilere </w:t>
      </w:r>
      <w:r>
        <w:rPr>
          <w:szCs w:val="24"/>
        </w:rPr>
        <w:t>virksomheten</w:t>
      </w:r>
      <w:r w:rsidRPr="00E83351">
        <w:rPr>
          <w:szCs w:val="24"/>
        </w:rPr>
        <w:t>.</w:t>
      </w:r>
      <w:r>
        <w:rPr>
          <w:szCs w:val="24"/>
        </w:rPr>
        <w:t xml:space="preserve"> </w:t>
      </w:r>
      <w:r w:rsidR="00152267">
        <w:rPr>
          <w:szCs w:val="24"/>
        </w:rPr>
        <w:t>Utleier</w:t>
      </w:r>
      <w:r w:rsidRPr="00E83351">
        <w:rPr>
          <w:szCs w:val="24"/>
        </w:rPr>
        <w:t xml:space="preserve"> sørger for nødvendig innfesting og strømopplegg, samt for myndighetsgodkjenning av utvendig skiltplan. </w:t>
      </w:r>
      <w:r w:rsidR="00152267">
        <w:rPr>
          <w:szCs w:val="24"/>
        </w:rPr>
        <w:t>Leietaker</w:t>
      </w:r>
      <w:r w:rsidRPr="00E83351">
        <w:rPr>
          <w:szCs w:val="24"/>
        </w:rPr>
        <w:t xml:space="preserve"> leverer selv reklameskilt (profilering).</w:t>
      </w:r>
    </w:p>
    <w:p w14:paraId="194A6BC8" w14:textId="77777777" w:rsidR="00C0036B" w:rsidRPr="00C428A8" w:rsidRDefault="00C0036B" w:rsidP="00C0036B">
      <w:pPr>
        <w:ind w:left="708"/>
        <w:rPr>
          <w:rFonts w:cs="Tahoma"/>
          <w:color w:val="FF0000"/>
        </w:rPr>
      </w:pPr>
    </w:p>
    <w:p w14:paraId="57159BB1" w14:textId="2E4B78C9" w:rsidR="001D6AE9" w:rsidRPr="00630335" w:rsidRDefault="00472076" w:rsidP="004E0998">
      <w:pPr>
        <w:pStyle w:val="Overskrift8"/>
        <w:shd w:val="clear" w:color="auto" w:fill="FFE599" w:themeFill="accent4" w:themeFillTint="66"/>
        <w:ind w:left="0"/>
        <w:rPr>
          <w:u w:val="none"/>
        </w:rPr>
      </w:pPr>
      <w:r w:rsidRPr="00630335">
        <w:rPr>
          <w:u w:val="none"/>
        </w:rPr>
        <w:t>2</w:t>
      </w:r>
      <w:r w:rsidR="00F1333F">
        <w:rPr>
          <w:u w:val="none"/>
        </w:rPr>
        <w:t>78</w:t>
      </w:r>
      <w:r w:rsidR="001D6AE9" w:rsidRPr="00630335">
        <w:rPr>
          <w:u w:val="none"/>
        </w:rPr>
        <w:tab/>
        <w:t>RESEPSJON</w:t>
      </w:r>
    </w:p>
    <w:p w14:paraId="7302AC71" w14:textId="19758ED6" w:rsidR="00337F03" w:rsidRPr="001C436B" w:rsidRDefault="00337F03" w:rsidP="001C436B">
      <w:pPr>
        <w:shd w:val="clear" w:color="auto" w:fill="FFE599" w:themeFill="accent4" w:themeFillTint="66"/>
        <w:ind w:left="680"/>
        <w:rPr>
          <w:szCs w:val="24"/>
        </w:rPr>
      </w:pPr>
      <w:r w:rsidRPr="001C436B">
        <w:rPr>
          <w:szCs w:val="24"/>
        </w:rPr>
        <w:t>Dersom behov for resepsjon må krav til utforming spesifiseres</w:t>
      </w:r>
      <w:r w:rsidR="00AA629D" w:rsidRPr="001C436B">
        <w:rPr>
          <w:szCs w:val="24"/>
        </w:rPr>
        <w:t xml:space="preserve"> av </w:t>
      </w:r>
      <w:r w:rsidR="00152267">
        <w:rPr>
          <w:szCs w:val="24"/>
        </w:rPr>
        <w:t>Leietaker</w:t>
      </w:r>
      <w:r w:rsidR="00AA629D" w:rsidRPr="001C436B">
        <w:rPr>
          <w:szCs w:val="24"/>
        </w:rPr>
        <w:t>.</w:t>
      </w:r>
    </w:p>
    <w:p w14:paraId="489E4E68" w14:textId="1A2C3ABD" w:rsidR="001D6AE9" w:rsidRPr="001C436B" w:rsidRDefault="00337F03" w:rsidP="001C436B">
      <w:pPr>
        <w:shd w:val="clear" w:color="auto" w:fill="FFE599" w:themeFill="accent4" w:themeFillTint="66"/>
        <w:ind w:left="680"/>
        <w:rPr>
          <w:szCs w:val="24"/>
        </w:rPr>
      </w:pPr>
      <w:r w:rsidRPr="001C436B">
        <w:rPr>
          <w:szCs w:val="24"/>
        </w:rPr>
        <w:t>Strøm</w:t>
      </w:r>
      <w:r w:rsidR="001D6AE9" w:rsidRPr="001C436B">
        <w:rPr>
          <w:szCs w:val="24"/>
        </w:rPr>
        <w:t xml:space="preserve">- og datauttak skal plasseres hensiktsmessig i forhold til disken, </w:t>
      </w:r>
      <w:r w:rsidR="003E29BF" w:rsidRPr="001C436B">
        <w:rPr>
          <w:szCs w:val="24"/>
        </w:rPr>
        <w:t xml:space="preserve">se </w:t>
      </w:r>
      <w:r w:rsidR="000A3F1B">
        <w:rPr>
          <w:szCs w:val="24"/>
        </w:rPr>
        <w:t>punkt</w:t>
      </w:r>
      <w:r w:rsidR="003E29BF" w:rsidRPr="001C436B">
        <w:rPr>
          <w:szCs w:val="24"/>
        </w:rPr>
        <w:t xml:space="preserve"> 4</w:t>
      </w:r>
      <w:r w:rsidR="009E5106">
        <w:rPr>
          <w:szCs w:val="24"/>
        </w:rPr>
        <w:t>3</w:t>
      </w:r>
      <w:r w:rsidR="00FD6234">
        <w:rPr>
          <w:szCs w:val="24"/>
        </w:rPr>
        <w:t>3</w:t>
      </w:r>
      <w:r w:rsidR="003E29BF" w:rsidRPr="001C436B">
        <w:rPr>
          <w:szCs w:val="24"/>
        </w:rPr>
        <w:t xml:space="preserve">. </w:t>
      </w:r>
    </w:p>
    <w:p w14:paraId="7C32C039" w14:textId="77777777" w:rsidR="001D6AE9" w:rsidRPr="001C436B" w:rsidRDefault="001D6AE9" w:rsidP="001C436B">
      <w:pPr>
        <w:shd w:val="clear" w:color="auto" w:fill="FFE599" w:themeFill="accent4" w:themeFillTint="66"/>
        <w:ind w:left="680"/>
        <w:rPr>
          <w:szCs w:val="24"/>
        </w:rPr>
      </w:pPr>
    </w:p>
    <w:p w14:paraId="14435E52" w14:textId="77777777" w:rsidR="00C0036B" w:rsidRPr="00BD44C5" w:rsidRDefault="00C0036B" w:rsidP="00BD44C5"/>
    <w:p w14:paraId="77862D61" w14:textId="0E78F06A" w:rsidR="003615F8" w:rsidRPr="0081771F" w:rsidRDefault="00472076" w:rsidP="004E0998">
      <w:pPr>
        <w:shd w:val="clear" w:color="auto" w:fill="FFE599" w:themeFill="accent4" w:themeFillTint="66"/>
      </w:pPr>
      <w:r w:rsidRPr="0081771F">
        <w:t>2</w:t>
      </w:r>
      <w:r w:rsidR="00F1333F">
        <w:t>79</w:t>
      </w:r>
      <w:r w:rsidR="00C0036B" w:rsidRPr="0081771F">
        <w:tab/>
      </w:r>
      <w:r w:rsidR="00F1333F">
        <w:t>ANNET</w:t>
      </w:r>
      <w:r w:rsidR="00C0036B" w:rsidRPr="0081771F">
        <w:t xml:space="preserve"> FAST </w:t>
      </w:r>
      <w:r w:rsidR="003637D9" w:rsidRPr="0081771F">
        <w:t>IN</w:t>
      </w:r>
      <w:r w:rsidR="00F1333F">
        <w:t>VENTAR</w:t>
      </w:r>
    </w:p>
    <w:p w14:paraId="7187C7EA" w14:textId="44CE57FC" w:rsidR="002F6830" w:rsidRDefault="002F6830" w:rsidP="00A0378E">
      <w:pPr>
        <w:shd w:val="clear" w:color="auto" w:fill="FFE599" w:themeFill="accent4" w:themeFillTint="66"/>
        <w:ind w:left="709"/>
        <w:rPr>
          <w:rFonts w:cs="Tahoma"/>
        </w:rPr>
      </w:pPr>
      <w:r w:rsidRPr="00A0378E">
        <w:rPr>
          <w:rFonts w:cs="Tahoma"/>
        </w:rPr>
        <w:t xml:space="preserve">Det leveres </w:t>
      </w:r>
      <w:r w:rsidR="00B06432" w:rsidRPr="00A0378E">
        <w:rPr>
          <w:rFonts w:cs="Tahoma"/>
        </w:rPr>
        <w:t>1</w:t>
      </w:r>
      <w:r w:rsidRPr="00A0378E">
        <w:rPr>
          <w:rFonts w:cs="Tahoma"/>
        </w:rPr>
        <w:t xml:space="preserve"> s</w:t>
      </w:r>
      <w:r w:rsidR="000A3F1B">
        <w:rPr>
          <w:rFonts w:cs="Tahoma"/>
        </w:rPr>
        <w:t>tykk</w:t>
      </w:r>
      <w:r w:rsidRPr="00A0378E">
        <w:rPr>
          <w:rFonts w:cs="Tahoma"/>
        </w:rPr>
        <w:t xml:space="preserve"> stor låsbar postkasse.</w:t>
      </w:r>
      <w:r w:rsidR="00540BC8" w:rsidRPr="00A0378E">
        <w:rPr>
          <w:rFonts w:cs="Tahoma"/>
        </w:rPr>
        <w:t xml:space="preserve"> </w:t>
      </w:r>
    </w:p>
    <w:p w14:paraId="52CE470F" w14:textId="4E88F1DA" w:rsidR="00AE3E1B" w:rsidRDefault="00AE3E1B" w:rsidP="00A0378E">
      <w:pPr>
        <w:shd w:val="clear" w:color="auto" w:fill="FFE599" w:themeFill="accent4" w:themeFillTint="66"/>
        <w:ind w:left="709"/>
        <w:rPr>
          <w:rFonts w:cs="Tahoma"/>
        </w:rPr>
      </w:pPr>
    </w:p>
    <w:p w14:paraId="76B30525" w14:textId="63D5A113" w:rsidR="00AE3E1B" w:rsidRPr="006E7569" w:rsidRDefault="00AE3E1B" w:rsidP="00A0378E">
      <w:pPr>
        <w:shd w:val="clear" w:color="auto" w:fill="FFE599" w:themeFill="accent4" w:themeFillTint="66"/>
        <w:ind w:left="709"/>
      </w:pPr>
      <w:r>
        <w:rPr>
          <w:rFonts w:cs="Tahoma"/>
        </w:rPr>
        <w:t xml:space="preserve">Det skal leveres garderobeløsning med sko- og hattehylle til antallet ansatte i henhold til romprogram. </w:t>
      </w:r>
    </w:p>
    <w:p w14:paraId="010D4895" w14:textId="77777777" w:rsidR="00C0036B" w:rsidRPr="003637D9" w:rsidRDefault="003637D9" w:rsidP="003637D9">
      <w:pPr>
        <w:ind w:left="709"/>
        <w:rPr>
          <w:rFonts w:cs="Tahoma"/>
          <w:color w:val="FF0000"/>
        </w:rPr>
      </w:pPr>
      <w:r>
        <w:rPr>
          <w:rFonts w:cs="Tahoma"/>
          <w:color w:val="FF0000"/>
        </w:rPr>
        <w:tab/>
      </w:r>
    </w:p>
    <w:p w14:paraId="75A6373F" w14:textId="4AD52695" w:rsidR="00C0036B" w:rsidRDefault="00C0036B" w:rsidP="00C0036B">
      <w:pPr>
        <w:ind w:left="680"/>
      </w:pPr>
      <w:r>
        <w:t>Det skal være forberedt for oppheng/skinner til lameller eller lignende ved vinduer i både ytre og innvendige vegger.</w:t>
      </w:r>
    </w:p>
    <w:p w14:paraId="6E360A47" w14:textId="77777777" w:rsidR="005B47A4" w:rsidRDefault="005B47A4" w:rsidP="00C0036B">
      <w:pPr>
        <w:ind w:left="680"/>
      </w:pPr>
    </w:p>
    <w:p w14:paraId="20EAB45B" w14:textId="77777777" w:rsidR="005B47A4" w:rsidRPr="00424172" w:rsidRDefault="005B47A4" w:rsidP="005B47A4">
      <w:pPr>
        <w:overflowPunct/>
        <w:ind w:left="708"/>
        <w:textAlignment w:val="auto"/>
        <w:rPr>
          <w:rFonts w:eastAsiaTheme="minorHAnsi" w:cs="Tahoma"/>
          <w:lang w:eastAsia="en-US"/>
        </w:rPr>
      </w:pPr>
      <w:r w:rsidRPr="00424172">
        <w:rPr>
          <w:rFonts w:eastAsiaTheme="minorHAnsi" w:cs="Tahoma"/>
          <w:lang w:eastAsia="en-US"/>
        </w:rPr>
        <w:t>Alle glassfronter</w:t>
      </w:r>
      <w:r>
        <w:rPr>
          <w:rFonts w:eastAsiaTheme="minorHAnsi" w:cs="Tahoma"/>
          <w:lang w:eastAsia="en-US"/>
        </w:rPr>
        <w:t>/glassfelt/glasspartier</w:t>
      </w:r>
      <w:r w:rsidRPr="00424172">
        <w:rPr>
          <w:rFonts w:eastAsiaTheme="minorHAnsi" w:cs="Tahoma"/>
          <w:lang w:eastAsia="en-US"/>
        </w:rPr>
        <w:t xml:space="preserve"> skal leveres</w:t>
      </w:r>
      <w:r>
        <w:rPr>
          <w:rFonts w:eastAsiaTheme="minorHAnsi" w:cs="Tahoma"/>
          <w:lang w:eastAsia="en-US"/>
        </w:rPr>
        <w:t xml:space="preserve"> med forskriftsmessig foliering. I</w:t>
      </w:r>
      <w:r w:rsidRPr="00424172">
        <w:rPr>
          <w:rFonts w:eastAsiaTheme="minorHAnsi" w:cs="Tahoma"/>
          <w:lang w:eastAsia="en-US"/>
        </w:rPr>
        <w:t xml:space="preserve"> tillegg leveres foliering </w:t>
      </w:r>
      <w:r>
        <w:rPr>
          <w:rFonts w:eastAsiaTheme="minorHAnsi" w:cs="Tahoma"/>
          <w:lang w:eastAsia="en-US"/>
        </w:rPr>
        <w:t>med mønster etter Leietakers</w:t>
      </w:r>
      <w:r w:rsidRPr="00424172">
        <w:rPr>
          <w:rFonts w:eastAsiaTheme="minorHAnsi" w:cs="Tahoma"/>
          <w:lang w:eastAsia="en-US"/>
        </w:rPr>
        <w:t xml:space="preserve"> ønske.</w:t>
      </w:r>
    </w:p>
    <w:p w14:paraId="3C37F175" w14:textId="1A41629D" w:rsidR="00430EB7" w:rsidRDefault="00430EB7" w:rsidP="00C0036B">
      <w:pPr>
        <w:ind w:left="680"/>
      </w:pPr>
    </w:p>
    <w:p w14:paraId="5970EDFC" w14:textId="77777777" w:rsidR="0010580C" w:rsidRDefault="0010580C" w:rsidP="00C0036B">
      <w:pPr>
        <w:ind w:left="680"/>
      </w:pPr>
    </w:p>
    <w:p w14:paraId="5B9733FE" w14:textId="77777777" w:rsidR="00430EB7" w:rsidRDefault="00430EB7" w:rsidP="00C0036B">
      <w:pPr>
        <w:ind w:left="680"/>
      </w:pPr>
    </w:p>
    <w:p w14:paraId="04A251CB" w14:textId="77777777" w:rsidR="00A57C92" w:rsidRPr="00473E1D" w:rsidRDefault="00C0036B" w:rsidP="00A57C92">
      <w:pPr>
        <w:rPr>
          <w:rFonts w:cs="Tahoma"/>
          <w:color w:val="FF0000"/>
        </w:rPr>
      </w:pPr>
      <w:r>
        <w:rPr>
          <w:rFonts w:cs="Tahoma"/>
          <w:color w:val="FF0000"/>
        </w:rPr>
        <w:tab/>
      </w:r>
    </w:p>
    <w:p w14:paraId="622898F5" w14:textId="13D87113" w:rsidR="001D6AE9" w:rsidRPr="005335E0" w:rsidRDefault="006F4C1C" w:rsidP="001D6AE9">
      <w:pPr>
        <w:pStyle w:val="Overskrift2"/>
        <w:rPr>
          <w:bCs/>
        </w:rPr>
      </w:pPr>
      <w:bookmarkStart w:id="721" w:name="_Toc514926741"/>
      <w:bookmarkStart w:id="722" w:name="_Toc36555166"/>
      <w:r>
        <w:t>2</w:t>
      </w:r>
      <w:r w:rsidR="00583BDC">
        <w:t>8</w:t>
      </w:r>
      <w:r w:rsidR="001D6AE9" w:rsidRPr="005335E0">
        <w:tab/>
        <w:t>TRAPPER</w:t>
      </w:r>
      <w:r w:rsidR="001D6AE9">
        <w:t xml:space="preserve">, </w:t>
      </w:r>
      <w:r w:rsidR="00583BDC">
        <w:t>BALKONGER MM</w:t>
      </w:r>
      <w:bookmarkEnd w:id="721"/>
      <w:bookmarkEnd w:id="722"/>
    </w:p>
    <w:p w14:paraId="4A80E265" w14:textId="77777777" w:rsidR="001D6AE9" w:rsidRDefault="001D6AE9" w:rsidP="001D6AE9">
      <w:pPr>
        <w:ind w:left="708"/>
        <w:rPr>
          <w:rFonts w:cs="Tahoma"/>
        </w:rPr>
      </w:pPr>
    </w:p>
    <w:p w14:paraId="4D7A0C0A" w14:textId="77777777" w:rsidR="001D6AE9" w:rsidRPr="006E7569" w:rsidRDefault="001D6AE9" w:rsidP="001D6AE9">
      <w:pPr>
        <w:overflowPunct/>
        <w:ind w:firstLine="708"/>
        <w:textAlignment w:val="auto"/>
        <w:rPr>
          <w:rFonts w:eastAsiaTheme="minorHAnsi" w:cs="Tahoma"/>
          <w:lang w:eastAsia="en-US"/>
        </w:rPr>
      </w:pPr>
      <w:r w:rsidRPr="006E7569">
        <w:rPr>
          <w:rFonts w:eastAsiaTheme="minorHAnsi" w:cs="Tahoma"/>
          <w:lang w:eastAsia="en-US"/>
        </w:rPr>
        <w:t xml:space="preserve">Detaljutforming av trapper og rekkverk skal ivareta enkel rengjøring. </w:t>
      </w:r>
    </w:p>
    <w:p w14:paraId="5E2CC32F" w14:textId="39AF71E0" w:rsidR="001D6AE9" w:rsidRPr="006E7569" w:rsidRDefault="001D6AE9" w:rsidP="0006568C">
      <w:pPr>
        <w:overflowPunct/>
        <w:ind w:left="709" w:hanging="1"/>
        <w:textAlignment w:val="auto"/>
        <w:rPr>
          <w:rFonts w:eastAsiaTheme="minorHAnsi" w:cs="Tahoma"/>
          <w:lang w:eastAsia="en-US"/>
        </w:rPr>
      </w:pPr>
      <w:r w:rsidRPr="006E7569">
        <w:rPr>
          <w:rFonts w:eastAsiaTheme="minorHAnsi" w:cs="Tahoma"/>
          <w:lang w:eastAsia="en-US"/>
        </w:rPr>
        <w:t>Trapper skal være lette å g</w:t>
      </w:r>
      <w:r w:rsidR="00461E12">
        <w:rPr>
          <w:rFonts w:eastAsiaTheme="minorHAnsi" w:cs="Tahoma"/>
          <w:lang w:eastAsia="en-US"/>
        </w:rPr>
        <w:t>å i, ha jevn stigning og ha</w:t>
      </w:r>
      <w:r w:rsidRPr="006E7569">
        <w:rPr>
          <w:rFonts w:eastAsiaTheme="minorHAnsi" w:cs="Tahoma"/>
          <w:lang w:eastAsia="en-US"/>
        </w:rPr>
        <w:t xml:space="preserve"> håndlister på begge sider.</w:t>
      </w:r>
    </w:p>
    <w:p w14:paraId="7648BCF6" w14:textId="77777777" w:rsidR="003615F8" w:rsidRDefault="003615F8" w:rsidP="003615F8">
      <w:pPr>
        <w:ind w:left="708"/>
        <w:rPr>
          <w:szCs w:val="24"/>
          <w:u w:val="single"/>
        </w:rPr>
      </w:pPr>
    </w:p>
    <w:p w14:paraId="5F860FDE" w14:textId="77777777" w:rsidR="003615F8" w:rsidRDefault="003615F8" w:rsidP="003615F8">
      <w:pPr>
        <w:ind w:left="708"/>
        <w:rPr>
          <w:szCs w:val="24"/>
        </w:rPr>
      </w:pPr>
      <w:r w:rsidRPr="00F70A15">
        <w:rPr>
          <w:szCs w:val="24"/>
        </w:rPr>
        <w:t>Trinnene utformes slik at daglig renhold ikke vanskeliggjøres. Trappene skal slutte tett mot trapperomsvegger</w:t>
      </w:r>
      <w:r>
        <w:rPr>
          <w:szCs w:val="24"/>
        </w:rPr>
        <w:t>.</w:t>
      </w:r>
    </w:p>
    <w:p w14:paraId="351BA412" w14:textId="77777777" w:rsidR="00C428A8" w:rsidRPr="0042203B" w:rsidRDefault="00C428A8" w:rsidP="00C428A8">
      <w:pPr>
        <w:overflowPunct/>
        <w:ind w:firstLine="708"/>
        <w:textAlignment w:val="auto"/>
        <w:rPr>
          <w:rFonts w:eastAsiaTheme="minorHAnsi" w:cs="Tahoma"/>
          <w:color w:val="FF0000"/>
          <w:lang w:eastAsia="en-US"/>
        </w:rPr>
      </w:pPr>
    </w:p>
    <w:p w14:paraId="00721A03" w14:textId="518EC0D7" w:rsidR="001D6AE9" w:rsidRPr="006E7569" w:rsidRDefault="001D6AE9" w:rsidP="00654426">
      <w:pPr>
        <w:overflowPunct/>
        <w:ind w:left="708"/>
        <w:textAlignment w:val="auto"/>
        <w:rPr>
          <w:rFonts w:eastAsiaTheme="minorHAnsi" w:cs="Tahoma"/>
          <w:lang w:eastAsia="en-US"/>
        </w:rPr>
      </w:pPr>
      <w:r w:rsidRPr="006E7569">
        <w:rPr>
          <w:rFonts w:eastAsiaTheme="minorHAnsi" w:cs="Tahoma"/>
          <w:lang w:eastAsia="en-US"/>
        </w:rPr>
        <w:t>Rekkverk skal utformes slik at det ikke gir mulighet til å sette fra seg gjenstander på rekkverket.</w:t>
      </w:r>
      <w:r w:rsidR="00461E12">
        <w:rPr>
          <w:rFonts w:eastAsiaTheme="minorHAnsi" w:cs="Tahoma"/>
          <w:lang w:eastAsia="en-US"/>
        </w:rPr>
        <w:t xml:space="preserve"> </w:t>
      </w:r>
    </w:p>
    <w:p w14:paraId="345CA5E7" w14:textId="77777777" w:rsidR="00C428A8" w:rsidRPr="006E7569" w:rsidRDefault="00C428A8" w:rsidP="00C428A8">
      <w:pPr>
        <w:overflowPunct/>
        <w:ind w:firstLine="708"/>
        <w:textAlignment w:val="auto"/>
        <w:rPr>
          <w:rFonts w:eastAsiaTheme="minorHAnsi" w:cs="Tahoma"/>
          <w:lang w:eastAsia="en-US"/>
        </w:rPr>
      </w:pPr>
    </w:p>
    <w:p w14:paraId="61556D54" w14:textId="77777777" w:rsidR="003615F8" w:rsidRPr="006E7569" w:rsidRDefault="003615F8" w:rsidP="003615F8">
      <w:pPr>
        <w:overflowPunct/>
        <w:ind w:firstLine="708"/>
        <w:textAlignment w:val="auto"/>
        <w:rPr>
          <w:rFonts w:eastAsiaTheme="minorHAnsi" w:cs="Tahoma"/>
          <w:lang w:eastAsia="en-US"/>
        </w:rPr>
      </w:pPr>
      <w:r w:rsidRPr="006E7569">
        <w:rPr>
          <w:rFonts w:eastAsiaTheme="minorHAnsi" w:cs="Tahoma"/>
          <w:lang w:eastAsia="en-US"/>
        </w:rPr>
        <w:t>Terrasser og avtrappinger skal ha rekkverk der det er høydeforskjell.</w:t>
      </w:r>
    </w:p>
    <w:p w14:paraId="25500FC3" w14:textId="77777777" w:rsidR="003615F8" w:rsidRDefault="003615F8" w:rsidP="003615F8">
      <w:pPr>
        <w:ind w:left="708"/>
        <w:rPr>
          <w:szCs w:val="24"/>
        </w:rPr>
      </w:pPr>
      <w:r w:rsidRPr="00F70A15">
        <w:rPr>
          <w:szCs w:val="24"/>
        </w:rPr>
        <w:t xml:space="preserve"> </w:t>
      </w:r>
    </w:p>
    <w:p w14:paraId="25E418E4" w14:textId="77777777" w:rsidR="001D6AE9" w:rsidRPr="00AF4419" w:rsidRDefault="001D6AE9" w:rsidP="0027081C">
      <w:pPr>
        <w:pStyle w:val="Overskrift1"/>
        <w:rPr>
          <w:color w:val="FF0000"/>
        </w:rPr>
      </w:pPr>
      <w:bookmarkStart w:id="723" w:name="_Toc472322517"/>
      <w:bookmarkStart w:id="724" w:name="_Toc474038436"/>
      <w:bookmarkStart w:id="725" w:name="_Toc24524273"/>
      <w:bookmarkStart w:id="726" w:name="_Toc24979326"/>
      <w:bookmarkStart w:id="727" w:name="_Toc25062619"/>
      <w:bookmarkStart w:id="728" w:name="_Toc117670612"/>
      <w:bookmarkStart w:id="729" w:name="_Toc117671162"/>
      <w:bookmarkStart w:id="730" w:name="_Toc117671208"/>
      <w:bookmarkStart w:id="731" w:name="_Toc118696934"/>
      <w:bookmarkStart w:id="732" w:name="_Toc124676023"/>
      <w:bookmarkStart w:id="733" w:name="_Toc124676167"/>
      <w:bookmarkStart w:id="734" w:name="_Toc124676948"/>
      <w:bookmarkStart w:id="735" w:name="_Toc124677093"/>
      <w:bookmarkStart w:id="736" w:name="_Toc124688371"/>
      <w:bookmarkStart w:id="737" w:name="_Toc125519296"/>
      <w:bookmarkStart w:id="738" w:name="_Toc125519361"/>
      <w:bookmarkStart w:id="739" w:name="_Toc125519417"/>
      <w:bookmarkStart w:id="740" w:name="_Toc130375148"/>
      <w:bookmarkStart w:id="741" w:name="_Toc130714237"/>
      <w:bookmarkStart w:id="742" w:name="_Toc130779944"/>
      <w:bookmarkStart w:id="743" w:name="_Toc130780292"/>
      <w:bookmarkStart w:id="744" w:name="_Toc130780359"/>
      <w:bookmarkStart w:id="745" w:name="_Toc130780407"/>
      <w:bookmarkStart w:id="746" w:name="_Toc130780523"/>
      <w:bookmarkStart w:id="747" w:name="_Toc130783658"/>
      <w:bookmarkStart w:id="748" w:name="_Toc165946245"/>
      <w:bookmarkStart w:id="749" w:name="_Toc166037332"/>
      <w:bookmarkStart w:id="750" w:name="_Toc188886596"/>
      <w:bookmarkStart w:id="751" w:name="_Toc188886819"/>
      <w:bookmarkStart w:id="752" w:name="_Toc188886910"/>
      <w:bookmarkStart w:id="753" w:name="_Toc188886982"/>
      <w:bookmarkStart w:id="754" w:name="_Toc188887062"/>
      <w:bookmarkStart w:id="755" w:name="_Toc189464023"/>
      <w:bookmarkStart w:id="756" w:name="_Toc189536460"/>
      <w:bookmarkStart w:id="757" w:name="_Toc191024632"/>
      <w:bookmarkStart w:id="758" w:name="_Toc191024754"/>
      <w:bookmarkStart w:id="759" w:name="_Toc192557296"/>
      <w:bookmarkStart w:id="760" w:name="_Toc196618114"/>
      <w:bookmarkStart w:id="761" w:name="_Toc196620887"/>
      <w:bookmarkStart w:id="762" w:name="_Toc197912780"/>
      <w:bookmarkStart w:id="763" w:name="_Toc200514440"/>
      <w:bookmarkStart w:id="764" w:name="_Toc200936208"/>
      <w:bookmarkStart w:id="765" w:name="_Toc200936305"/>
      <w:bookmarkStart w:id="766" w:name="_Toc201463394"/>
      <w:bookmarkStart w:id="767" w:name="_Toc214016507"/>
      <w:bookmarkStart w:id="768" w:name="_Toc214099044"/>
      <w:bookmarkStart w:id="769" w:name="_Toc215547979"/>
      <w:bookmarkStart w:id="770" w:name="_Toc215548203"/>
      <w:bookmarkStart w:id="771" w:name="_Toc215548328"/>
      <w:bookmarkStart w:id="772" w:name="_Toc215548438"/>
      <w:bookmarkStart w:id="773" w:name="_Toc215548582"/>
      <w:bookmarkStart w:id="774" w:name="_Toc215548635"/>
      <w:bookmarkStart w:id="775" w:name="_Toc224700438"/>
      <w:bookmarkStart w:id="776" w:name="_Toc234911155"/>
      <w:bookmarkStart w:id="777" w:name="_Toc240966406"/>
      <w:bookmarkStart w:id="778" w:name="_Toc241035088"/>
      <w:bookmarkStart w:id="779" w:name="_Toc268613416"/>
      <w:bookmarkStart w:id="780" w:name="_Toc268694945"/>
      <w:bookmarkStart w:id="781" w:name="_Toc269448474"/>
      <w:bookmarkStart w:id="782" w:name="_Toc273600283"/>
      <w:bookmarkStart w:id="783" w:name="_Toc290530429"/>
      <w:bookmarkStart w:id="784" w:name="_Toc292084951"/>
      <w:bookmarkStart w:id="785" w:name="_Toc292191873"/>
      <w:bookmarkStart w:id="786" w:name="_Toc292286766"/>
      <w:bookmarkStart w:id="787" w:name="_Toc293060778"/>
      <w:bookmarkStart w:id="788" w:name="_Toc293558813"/>
      <w:bookmarkStart w:id="789" w:name="_Toc296511633"/>
      <w:bookmarkStart w:id="790" w:name="_Toc296528809"/>
      <w:bookmarkStart w:id="791" w:name="_Toc514926743"/>
      <w:bookmarkStart w:id="792" w:name="_Toc36555167"/>
      <w:r w:rsidRPr="00AF4419">
        <w:t>3</w:t>
      </w:r>
      <w:r w:rsidRPr="00AF4419">
        <w:tab/>
        <w:t>VVS</w:t>
      </w:r>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r w:rsidRPr="00AF4419">
        <w:t>-INSTALLASJONE</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r w:rsidRPr="00AF4419">
        <w:t>R</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p w14:paraId="3A9BB0AE" w14:textId="77777777" w:rsidR="001D6AE9" w:rsidRPr="005335E0" w:rsidRDefault="001D6AE9" w:rsidP="00E76280">
      <w:bookmarkStart w:id="793" w:name="_Toc472322518"/>
      <w:bookmarkStart w:id="794" w:name="_Toc474038437"/>
      <w:bookmarkStart w:id="795" w:name="_Toc24524274"/>
      <w:bookmarkStart w:id="796" w:name="_Toc24979327"/>
      <w:bookmarkStart w:id="797" w:name="_Toc25062620"/>
      <w:bookmarkStart w:id="798" w:name="_Toc117670613"/>
      <w:bookmarkStart w:id="799" w:name="_Toc117671163"/>
      <w:bookmarkStart w:id="800" w:name="_Toc117671209"/>
    </w:p>
    <w:p w14:paraId="01D5D27D" w14:textId="77777777" w:rsidR="001D6AE9" w:rsidRDefault="001D6AE9" w:rsidP="001D6AE9">
      <w:pPr>
        <w:pStyle w:val="Overskrift2"/>
      </w:pPr>
      <w:bookmarkStart w:id="801" w:name="_Toc472322519"/>
      <w:bookmarkStart w:id="802" w:name="_Toc474038438"/>
      <w:bookmarkStart w:id="803" w:name="_Toc24524275"/>
      <w:bookmarkStart w:id="804" w:name="_Toc24979328"/>
      <w:bookmarkStart w:id="805" w:name="_Toc25062621"/>
      <w:bookmarkStart w:id="806" w:name="_Toc117670614"/>
      <w:bookmarkStart w:id="807" w:name="_Toc117671164"/>
      <w:bookmarkStart w:id="808" w:name="_Toc117671210"/>
      <w:bookmarkStart w:id="809" w:name="_Toc118696936"/>
      <w:bookmarkStart w:id="810" w:name="_Toc124676025"/>
      <w:bookmarkStart w:id="811" w:name="_Toc124676169"/>
      <w:bookmarkStart w:id="812" w:name="_Toc124676950"/>
      <w:bookmarkStart w:id="813" w:name="_Toc124677095"/>
      <w:bookmarkStart w:id="814" w:name="_Toc124688373"/>
      <w:bookmarkStart w:id="815" w:name="_Toc125519298"/>
      <w:bookmarkStart w:id="816" w:name="_Toc125519363"/>
      <w:bookmarkStart w:id="817" w:name="_Toc125519419"/>
      <w:bookmarkStart w:id="818" w:name="_Toc130375150"/>
      <w:bookmarkStart w:id="819" w:name="_Toc130714239"/>
      <w:bookmarkStart w:id="820" w:name="_Toc130779946"/>
      <w:bookmarkStart w:id="821" w:name="_Toc130780294"/>
      <w:bookmarkStart w:id="822" w:name="_Toc130780361"/>
      <w:bookmarkStart w:id="823" w:name="_Toc130780409"/>
      <w:bookmarkStart w:id="824" w:name="_Toc130780525"/>
      <w:bookmarkStart w:id="825" w:name="_Toc130783660"/>
      <w:bookmarkStart w:id="826" w:name="_Toc165946247"/>
      <w:bookmarkStart w:id="827" w:name="_Toc166037334"/>
      <w:bookmarkStart w:id="828" w:name="_Toc188886598"/>
      <w:bookmarkStart w:id="829" w:name="_Toc188886821"/>
      <w:bookmarkStart w:id="830" w:name="_Toc188886912"/>
      <w:bookmarkStart w:id="831" w:name="_Toc188886984"/>
      <w:bookmarkStart w:id="832" w:name="_Toc188887064"/>
      <w:bookmarkStart w:id="833" w:name="_Toc189464025"/>
      <w:bookmarkStart w:id="834" w:name="_Toc189536462"/>
      <w:bookmarkStart w:id="835" w:name="_Toc191024634"/>
      <w:bookmarkStart w:id="836" w:name="_Toc191024756"/>
      <w:bookmarkStart w:id="837" w:name="_Toc192557298"/>
      <w:bookmarkStart w:id="838" w:name="_Toc196618116"/>
      <w:bookmarkStart w:id="839" w:name="_Toc196620889"/>
      <w:bookmarkStart w:id="840" w:name="_Toc197912782"/>
      <w:bookmarkStart w:id="841" w:name="_Toc200514442"/>
      <w:bookmarkStart w:id="842" w:name="_Toc200936210"/>
      <w:bookmarkStart w:id="843" w:name="_Toc200936307"/>
      <w:bookmarkStart w:id="844" w:name="_Toc201463396"/>
      <w:bookmarkStart w:id="845" w:name="_Toc214016509"/>
      <w:bookmarkStart w:id="846" w:name="_Toc214099046"/>
      <w:bookmarkStart w:id="847" w:name="_Toc215547981"/>
      <w:bookmarkStart w:id="848" w:name="_Toc215548205"/>
      <w:bookmarkStart w:id="849" w:name="_Toc215548330"/>
      <w:bookmarkStart w:id="850" w:name="_Toc215548440"/>
      <w:bookmarkStart w:id="851" w:name="_Toc215548584"/>
      <w:bookmarkStart w:id="852" w:name="_Toc215548637"/>
      <w:bookmarkStart w:id="853" w:name="_Toc224700440"/>
      <w:bookmarkStart w:id="854" w:name="_Toc234911157"/>
      <w:bookmarkStart w:id="855" w:name="_Toc240966408"/>
      <w:bookmarkStart w:id="856" w:name="_Toc241035090"/>
      <w:bookmarkStart w:id="857" w:name="_Toc268613418"/>
      <w:bookmarkStart w:id="858" w:name="_Toc268694947"/>
      <w:bookmarkStart w:id="859" w:name="_Toc269448476"/>
      <w:bookmarkStart w:id="860" w:name="_Toc273600285"/>
      <w:bookmarkStart w:id="861" w:name="_Toc290530431"/>
      <w:bookmarkStart w:id="862" w:name="_Toc292084953"/>
      <w:bookmarkStart w:id="863" w:name="_Toc292191875"/>
      <w:bookmarkStart w:id="864" w:name="_Toc292286768"/>
      <w:bookmarkStart w:id="865" w:name="_Toc293060780"/>
      <w:bookmarkStart w:id="866" w:name="_Toc293558815"/>
      <w:bookmarkStart w:id="867" w:name="_Toc296511635"/>
      <w:bookmarkStart w:id="868" w:name="_Toc296528811"/>
      <w:bookmarkStart w:id="869" w:name="_Toc514926744"/>
      <w:bookmarkStart w:id="870" w:name="_Toc36555168"/>
      <w:bookmarkEnd w:id="793"/>
      <w:bookmarkEnd w:id="794"/>
      <w:bookmarkEnd w:id="795"/>
      <w:bookmarkEnd w:id="796"/>
      <w:bookmarkEnd w:id="797"/>
      <w:bookmarkEnd w:id="798"/>
      <w:bookmarkEnd w:id="799"/>
      <w:bookmarkEnd w:id="800"/>
      <w:r w:rsidRPr="005335E0">
        <w:t>31</w:t>
      </w:r>
      <w:r w:rsidRPr="005335E0">
        <w:tab/>
        <w:t>SANITÆR</w:t>
      </w:r>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p>
    <w:p w14:paraId="02F8BFA2" w14:textId="77777777" w:rsidR="00D8716D" w:rsidRPr="00D8716D" w:rsidRDefault="00D8716D" w:rsidP="003637D9">
      <w:pPr>
        <w:numPr>
          <w:ilvl w:val="12"/>
          <w:numId w:val="0"/>
        </w:numPr>
        <w:rPr>
          <w:rFonts w:cs="Tahoma"/>
          <w:u w:val="single"/>
        </w:rPr>
      </w:pPr>
    </w:p>
    <w:p w14:paraId="1BDC6281" w14:textId="77777777" w:rsidR="00D8716D" w:rsidRDefault="00D8716D" w:rsidP="006749BE">
      <w:pPr>
        <w:numPr>
          <w:ilvl w:val="12"/>
          <w:numId w:val="0"/>
        </w:numPr>
        <w:ind w:left="708"/>
        <w:rPr>
          <w:rFonts w:cs="Tahoma"/>
        </w:rPr>
      </w:pPr>
      <w:r w:rsidRPr="00D8716D">
        <w:rPr>
          <w:rFonts w:cs="Tahoma"/>
        </w:rPr>
        <w:t>Sanitæranlegget skal omfatte alle nødvendige installasjoner for å betjene utstyr slik det fremgår av romprogram og kravspesifikasjoner. Det skal generelt benyttes skjult rørføring. All synlig og</w:t>
      </w:r>
      <w:r>
        <w:rPr>
          <w:rFonts w:cs="Tahoma"/>
        </w:rPr>
        <w:t xml:space="preserve"> </w:t>
      </w:r>
      <w:r w:rsidRPr="00D8716D">
        <w:rPr>
          <w:rFonts w:cs="Tahoma"/>
        </w:rPr>
        <w:t>åpen rørføring (vannledninger) i kjøkken/kantine skal være forkrommet. Vann- og avløps-ledninger skal ikke legges gjennom rom for arkiv, telefonsentral, datarom, IT-rom og lignende.</w:t>
      </w:r>
    </w:p>
    <w:p w14:paraId="70BB9F42" w14:textId="77777777" w:rsidR="00B06432" w:rsidRDefault="00B06432" w:rsidP="006749BE">
      <w:pPr>
        <w:numPr>
          <w:ilvl w:val="12"/>
          <w:numId w:val="0"/>
        </w:numPr>
        <w:ind w:left="708"/>
        <w:rPr>
          <w:rFonts w:cs="Tahoma"/>
        </w:rPr>
      </w:pPr>
    </w:p>
    <w:p w14:paraId="68D9AC92" w14:textId="77777777" w:rsidR="00B06432" w:rsidRDefault="00B06432" w:rsidP="006749BE">
      <w:pPr>
        <w:ind w:left="708"/>
        <w:rPr>
          <w:szCs w:val="24"/>
        </w:rPr>
      </w:pPr>
      <w:r>
        <w:rPr>
          <w:szCs w:val="24"/>
        </w:rPr>
        <w:t xml:space="preserve">I </w:t>
      </w:r>
      <w:r w:rsidRPr="00F70A15">
        <w:rPr>
          <w:szCs w:val="24"/>
        </w:rPr>
        <w:t>bøttekott monteres utslagsvask i rustfritt stål. Rommet skal også ha kran og avløp for vaskemaskin. Alle toaletter, dusjrom, kjøkken m.m. forutsettes levert med sanitærinstallasjoner av g</w:t>
      </w:r>
      <w:r w:rsidR="00A8023C">
        <w:rPr>
          <w:szCs w:val="24"/>
        </w:rPr>
        <w:t xml:space="preserve">od standard, med utstyr av hvit </w:t>
      </w:r>
      <w:r w:rsidRPr="00F70A15">
        <w:rPr>
          <w:szCs w:val="24"/>
        </w:rPr>
        <w:t>porselen og ett-greps trykkdempende blandebatterier.</w:t>
      </w:r>
    </w:p>
    <w:p w14:paraId="01BE5826" w14:textId="77777777" w:rsidR="009F0BC7" w:rsidRPr="006E7569" w:rsidRDefault="009F0BC7" w:rsidP="006749BE">
      <w:pPr>
        <w:ind w:left="708"/>
        <w:rPr>
          <w:rFonts w:cs="Tahoma"/>
        </w:rPr>
      </w:pPr>
    </w:p>
    <w:p w14:paraId="7E486DFC" w14:textId="77777777" w:rsidR="001D6AE9" w:rsidRPr="006E7569" w:rsidRDefault="001D6AE9" w:rsidP="006749BE">
      <w:pPr>
        <w:widowControl w:val="0"/>
        <w:ind w:left="708" w:hanging="1"/>
      </w:pPr>
      <w:r w:rsidRPr="006E7569">
        <w:t>Om ikke annet er angitt, leveres mengder etter oppsatt romprogram</w:t>
      </w:r>
      <w:r w:rsidR="003637D9">
        <w:t>, dokument E</w:t>
      </w:r>
      <w:r w:rsidR="009F0BC7" w:rsidRPr="006E7569">
        <w:t>.</w:t>
      </w:r>
    </w:p>
    <w:p w14:paraId="3BB067FE" w14:textId="77777777" w:rsidR="001D6AE9" w:rsidRPr="006E7569" w:rsidRDefault="001D6AE9" w:rsidP="006749BE">
      <w:pPr>
        <w:ind w:left="708"/>
        <w:rPr>
          <w:rFonts w:cs="Tahoma"/>
        </w:rPr>
      </w:pPr>
      <w:r w:rsidRPr="006E7569">
        <w:rPr>
          <w:rFonts w:cs="Tahoma"/>
        </w:rPr>
        <w:t>Armaturer og utstyr skal være anerkjente produkter og fabrikat.</w:t>
      </w:r>
    </w:p>
    <w:p w14:paraId="79924706" w14:textId="77777777" w:rsidR="009F0BC7" w:rsidRPr="006E7569" w:rsidRDefault="009F0BC7" w:rsidP="006749BE">
      <w:pPr>
        <w:ind w:left="708"/>
        <w:rPr>
          <w:rFonts w:cs="Tahoma"/>
        </w:rPr>
      </w:pPr>
    </w:p>
    <w:p w14:paraId="7BBBA384" w14:textId="77777777" w:rsidR="009F0BC7" w:rsidRPr="006E7569" w:rsidRDefault="001D6AE9" w:rsidP="006749BE">
      <w:pPr>
        <w:numPr>
          <w:ilvl w:val="12"/>
          <w:numId w:val="0"/>
        </w:numPr>
        <w:ind w:left="708"/>
      </w:pPr>
      <w:r w:rsidRPr="006E7569">
        <w:rPr>
          <w:rFonts w:cs="Tahoma"/>
        </w:rPr>
        <w:t xml:space="preserve">Blandebatteri i kjøkken/minikjøkken skal ha stoppekran for oppvaskmaskin. Det skal installeres opplegg for kaffeautomat. </w:t>
      </w:r>
      <w:r w:rsidRPr="006E7569">
        <w:t>Det medtas nødvendig lekkasjesikring i form av magnetventil for disse installasjonene</w:t>
      </w:r>
      <w:r w:rsidR="00F124B3">
        <w:t>, type Waterguard eller tilsvarende kvalitet og funksjonalitet</w:t>
      </w:r>
      <w:r w:rsidRPr="006E7569">
        <w:t>.</w:t>
      </w:r>
    </w:p>
    <w:p w14:paraId="687D0659" w14:textId="77777777" w:rsidR="009F0BC7" w:rsidRPr="006E7569" w:rsidRDefault="009F0BC7" w:rsidP="006749BE">
      <w:pPr>
        <w:numPr>
          <w:ilvl w:val="12"/>
          <w:numId w:val="0"/>
        </w:numPr>
        <w:ind w:left="708"/>
        <w:rPr>
          <w:rFonts w:cs="Tahoma"/>
        </w:rPr>
      </w:pPr>
    </w:p>
    <w:p w14:paraId="1F6966DD" w14:textId="5C0AABC3" w:rsidR="001D6AE9" w:rsidRPr="006E7569" w:rsidRDefault="00B905A4" w:rsidP="006749BE">
      <w:pPr>
        <w:ind w:left="708"/>
      </w:pPr>
      <w:r w:rsidRPr="006E7569">
        <w:rPr>
          <w:rFonts w:cs="Tahoma"/>
        </w:rPr>
        <w:t>Alle rør i kontordel legges skjult.</w:t>
      </w:r>
      <w:r w:rsidR="008A447F" w:rsidRPr="006E7569">
        <w:rPr>
          <w:rFonts w:cs="Tahoma"/>
        </w:rPr>
        <w:t xml:space="preserve"> </w:t>
      </w:r>
      <w:r w:rsidR="001D6AE9" w:rsidRPr="006E7569">
        <w:t xml:space="preserve">Ledningsnett for avløp og andre rør hvor det kan oppstå fare for kondensering eller uønsket varmetap </w:t>
      </w:r>
      <w:r w:rsidR="008C016E">
        <w:t xml:space="preserve">skal </w:t>
      </w:r>
      <w:r w:rsidR="001D6AE9" w:rsidRPr="006E7569">
        <w:t xml:space="preserve">isoleres, og synlige rør mantles. </w:t>
      </w:r>
    </w:p>
    <w:p w14:paraId="299C00A8" w14:textId="358A8971" w:rsidR="001D6AE9" w:rsidRDefault="008C016E" w:rsidP="006749BE">
      <w:pPr>
        <w:ind w:left="708"/>
      </w:pPr>
      <w:r>
        <w:t>Ev. s</w:t>
      </w:r>
      <w:r w:rsidRPr="008C016E">
        <w:t>ynlige koplingsledninger isoleres ikke.</w:t>
      </w:r>
    </w:p>
    <w:p w14:paraId="2C117A38" w14:textId="77777777" w:rsidR="008C016E" w:rsidRPr="006E7569" w:rsidRDefault="008C016E" w:rsidP="006749BE">
      <w:pPr>
        <w:ind w:left="708"/>
      </w:pPr>
    </w:p>
    <w:p w14:paraId="60D1F4BC" w14:textId="77777777" w:rsidR="001D6AE9" w:rsidRPr="006E7569" w:rsidRDefault="001D6AE9" w:rsidP="006749BE">
      <w:pPr>
        <w:pStyle w:val="Brdtekst25"/>
        <w:rPr>
          <w:rFonts w:ascii="Tahoma" w:hAnsi="Tahoma" w:cs="Tahoma"/>
          <w:sz w:val="20"/>
        </w:rPr>
      </w:pPr>
      <w:r w:rsidRPr="006E7569">
        <w:rPr>
          <w:rFonts w:ascii="Tahoma" w:hAnsi="Tahoma" w:cs="Tahoma"/>
          <w:sz w:val="20"/>
        </w:rPr>
        <w:t>For varmtvann skal det være forvarming av varmt forbruksvann fra fjernvarmeanlegget</w:t>
      </w:r>
      <w:r w:rsidR="00B905A4" w:rsidRPr="006E7569">
        <w:rPr>
          <w:rFonts w:ascii="Tahoma" w:hAnsi="Tahoma" w:cs="Tahoma"/>
          <w:sz w:val="20"/>
        </w:rPr>
        <w:t>,</w:t>
      </w:r>
      <w:r w:rsidRPr="006E7569">
        <w:rPr>
          <w:rFonts w:ascii="Tahoma" w:hAnsi="Tahoma" w:cs="Tahoma"/>
          <w:sz w:val="20"/>
        </w:rPr>
        <w:t xml:space="preserve"> dersom fjernvarme er tilgjengelig i bygget. </w:t>
      </w:r>
    </w:p>
    <w:p w14:paraId="71A6C9FA" w14:textId="77777777" w:rsidR="001D6AE9" w:rsidRPr="006E7569" w:rsidRDefault="001D6AE9" w:rsidP="006749BE">
      <w:pPr>
        <w:pStyle w:val="Brdtekst25"/>
        <w:rPr>
          <w:rFonts w:ascii="Tahoma" w:hAnsi="Tahoma" w:cs="Tahoma"/>
          <w:sz w:val="20"/>
        </w:rPr>
      </w:pPr>
    </w:p>
    <w:p w14:paraId="269F7B6D" w14:textId="77777777" w:rsidR="001D6AE9" w:rsidRPr="006E7569" w:rsidRDefault="001D6AE9" w:rsidP="006749BE">
      <w:pPr>
        <w:pStyle w:val="Brdtekst"/>
        <w:ind w:left="708"/>
        <w:rPr>
          <w:szCs w:val="22"/>
          <w:lang w:val="nb-NO"/>
        </w:rPr>
      </w:pPr>
      <w:r w:rsidRPr="006E7569">
        <w:rPr>
          <w:szCs w:val="22"/>
          <w:lang w:val="nb-NO"/>
        </w:rPr>
        <w:t>Ledningsanlegget konstrueres slik at vannledninger beskyttelses mot Legionellabakterier.</w:t>
      </w:r>
    </w:p>
    <w:p w14:paraId="4F4EC4F6" w14:textId="77777777" w:rsidR="006749BE" w:rsidRPr="006E7569" w:rsidRDefault="006749BE" w:rsidP="006749BE">
      <w:pPr>
        <w:ind w:left="708"/>
      </w:pPr>
      <w:r w:rsidRPr="006E7569">
        <w:t>Det medtas levering og montering av utstyr iht. tegninger/romprogram</w:t>
      </w:r>
      <w:r w:rsidR="00F124B3">
        <w:t>.</w:t>
      </w:r>
      <w:r w:rsidR="00F124B3" w:rsidRPr="00F124B3">
        <w:t xml:space="preserve"> </w:t>
      </w:r>
      <w:r w:rsidR="00F124B3">
        <w:t>Samtlige vasker i tilknytning til toaletter og garderober leveres i</w:t>
      </w:r>
      <w:r w:rsidR="0069179E">
        <w:t xml:space="preserve"> porselen i farge nordisk hvit. </w:t>
      </w:r>
      <w:r w:rsidR="00F124B3">
        <w:t>Støpemarmor/kompositt aksepteres ikke.</w:t>
      </w:r>
    </w:p>
    <w:p w14:paraId="1BE6EC55" w14:textId="77777777" w:rsidR="006749BE" w:rsidRPr="006E7569" w:rsidRDefault="006749BE" w:rsidP="006749BE">
      <w:pPr>
        <w:ind w:left="708"/>
        <w:rPr>
          <w:rFonts w:cs="Tahoma"/>
        </w:rPr>
      </w:pPr>
    </w:p>
    <w:p w14:paraId="05053FFD" w14:textId="77777777" w:rsidR="006749BE" w:rsidRPr="006E7569" w:rsidRDefault="006749BE" w:rsidP="006749BE">
      <w:pPr>
        <w:ind w:left="708"/>
      </w:pPr>
      <w:r w:rsidRPr="006E7569">
        <w:rPr>
          <w:rFonts w:cs="Tahoma"/>
        </w:rPr>
        <w:t xml:space="preserve">Alle toaletter </w:t>
      </w:r>
      <w:r w:rsidR="00B33697" w:rsidRPr="006E7569">
        <w:rPr>
          <w:rFonts w:cs="Tahoma"/>
        </w:rPr>
        <w:t>ønskes</w:t>
      </w:r>
      <w:r w:rsidRPr="006E7569">
        <w:rPr>
          <w:rFonts w:cs="Tahoma"/>
        </w:rPr>
        <w:t xml:space="preserve"> veggmontert</w:t>
      </w:r>
      <w:r w:rsidR="003637D9">
        <w:rPr>
          <w:rFonts w:cs="Tahoma"/>
        </w:rPr>
        <w:t xml:space="preserve"> med skjult vannlås, innebygd </w:t>
      </w:r>
      <w:r w:rsidRPr="006E7569">
        <w:rPr>
          <w:rFonts w:cs="Tahoma"/>
        </w:rPr>
        <w:t xml:space="preserve">sisterne </w:t>
      </w:r>
      <w:r w:rsidRPr="006E7569">
        <w:t xml:space="preserve">og hvitt hardplastsete med softclose lokk. </w:t>
      </w:r>
    </w:p>
    <w:p w14:paraId="35748ED9" w14:textId="77777777" w:rsidR="006749BE" w:rsidRPr="006749BE" w:rsidRDefault="006749BE" w:rsidP="006749BE">
      <w:pPr>
        <w:ind w:left="708"/>
        <w:rPr>
          <w:rFonts w:cs="Tahoma"/>
          <w:color w:val="FF0000"/>
        </w:rPr>
      </w:pPr>
    </w:p>
    <w:p w14:paraId="5398EEAD" w14:textId="77777777" w:rsidR="006749BE" w:rsidRDefault="006749BE" w:rsidP="006749BE">
      <w:pPr>
        <w:ind w:left="708"/>
      </w:pPr>
      <w:r w:rsidRPr="00C417B0">
        <w:rPr>
          <w:rFonts w:cs="Tahoma"/>
        </w:rPr>
        <w:t xml:space="preserve">HCWC-toalett leveres med skjult vannlås, og har nedfellbare veggmonterte armstøtter på begge sider av toalettskålen med toalettrullholder festet til armstøtte, </w:t>
      </w:r>
      <w:r w:rsidRPr="00C417B0">
        <w:t>og hvitt hardplastsete med softclose lokk. HC-toalett kan leveres uten innebygd sisterne.</w:t>
      </w:r>
    </w:p>
    <w:p w14:paraId="2D094681" w14:textId="77777777" w:rsidR="00F124B3" w:rsidRPr="00C417B0" w:rsidRDefault="00F124B3" w:rsidP="006749BE">
      <w:pPr>
        <w:ind w:left="708"/>
      </w:pPr>
    </w:p>
    <w:p w14:paraId="57E28CAB" w14:textId="77777777" w:rsidR="006749BE" w:rsidRPr="00C417B0" w:rsidRDefault="006749BE" w:rsidP="006749BE">
      <w:pPr>
        <w:pStyle w:val="Brdtekst"/>
        <w:ind w:left="708"/>
        <w:rPr>
          <w:lang w:val="nb-NO"/>
        </w:rPr>
      </w:pPr>
      <w:r w:rsidRPr="00C417B0">
        <w:rPr>
          <w:rFonts w:cs="Tahoma"/>
          <w:lang w:val="nb-NO"/>
        </w:rPr>
        <w:t>Servanter og utslagsvasker leveres med ettgreps trykkslagsdempende blandebatterier</w:t>
      </w:r>
      <w:r w:rsidR="00F124B3">
        <w:rPr>
          <w:rFonts w:cs="Tahoma"/>
          <w:lang w:val="nb-NO"/>
        </w:rPr>
        <w:t xml:space="preserve"> i blankforkrommet utførelse</w:t>
      </w:r>
      <w:r w:rsidR="00F124B3" w:rsidRPr="00C417B0">
        <w:rPr>
          <w:rFonts w:cs="Tahoma"/>
          <w:lang w:val="nb-NO"/>
        </w:rPr>
        <w:t>.</w:t>
      </w:r>
      <w:r w:rsidR="00F124B3" w:rsidRPr="00C417B0">
        <w:rPr>
          <w:lang w:val="nb-NO"/>
        </w:rPr>
        <w:t xml:space="preserve"> </w:t>
      </w:r>
      <w:r w:rsidR="00F124B3">
        <w:rPr>
          <w:lang w:val="nb-NO"/>
        </w:rPr>
        <w:t xml:space="preserve">Dusjer leveres med termostatbatteri og dusjgarnityr med slange, løst dusjhode, høydejusterbar holder og hylle for såpe, shampo etc. </w:t>
      </w:r>
      <w:r w:rsidR="00D37FB8">
        <w:rPr>
          <w:lang w:val="nb-NO"/>
        </w:rPr>
        <w:t>i b</w:t>
      </w:r>
      <w:r w:rsidR="00F124B3">
        <w:rPr>
          <w:lang w:val="nb-NO"/>
        </w:rPr>
        <w:t>l</w:t>
      </w:r>
      <w:r w:rsidR="00D37FB8">
        <w:rPr>
          <w:lang w:val="nb-NO"/>
        </w:rPr>
        <w:t>a</w:t>
      </w:r>
      <w:r w:rsidR="00F124B3">
        <w:rPr>
          <w:lang w:val="nb-NO"/>
        </w:rPr>
        <w:t>nkforkrommet utførelse.</w:t>
      </w:r>
    </w:p>
    <w:p w14:paraId="293B52BD" w14:textId="77777777" w:rsidR="006749BE" w:rsidRPr="00C417B0" w:rsidRDefault="006749BE" w:rsidP="006749BE">
      <w:pPr>
        <w:pStyle w:val="Brdtekst"/>
        <w:ind w:left="708"/>
        <w:rPr>
          <w:lang w:val="nb-NO"/>
        </w:rPr>
      </w:pPr>
      <w:r w:rsidRPr="00C417B0">
        <w:rPr>
          <w:lang w:val="nb-NO"/>
        </w:rPr>
        <w:t>Utslagsvasker leveres med rustfrie med bøtterist. Armaturen plasseres så høyt at det er plass til bøtte.</w:t>
      </w:r>
    </w:p>
    <w:p w14:paraId="63E1F599" w14:textId="77777777" w:rsidR="00A57C92" w:rsidRDefault="006749BE" w:rsidP="006749BE">
      <w:pPr>
        <w:ind w:left="708"/>
        <w:rPr>
          <w:rFonts w:cs="Tahoma"/>
        </w:rPr>
      </w:pPr>
      <w:r w:rsidRPr="00C417B0">
        <w:rPr>
          <w:rFonts w:cs="Tahoma"/>
        </w:rPr>
        <w:t xml:space="preserve">Håndvask i </w:t>
      </w:r>
      <w:r w:rsidR="00F124B3">
        <w:rPr>
          <w:rFonts w:cs="Tahoma"/>
        </w:rPr>
        <w:t xml:space="preserve">eventuell </w:t>
      </w:r>
      <w:r w:rsidRPr="00C417B0">
        <w:rPr>
          <w:rFonts w:cs="Tahoma"/>
        </w:rPr>
        <w:t>kantine leveres med berøringsfri armatur.</w:t>
      </w:r>
    </w:p>
    <w:p w14:paraId="6E97DFB9" w14:textId="77777777" w:rsidR="001D6AE9" w:rsidRPr="00C417B0" w:rsidRDefault="006749BE" w:rsidP="006749BE">
      <w:pPr>
        <w:ind w:left="708"/>
        <w:rPr>
          <w:rFonts w:cs="Tahoma"/>
        </w:rPr>
      </w:pPr>
      <w:r w:rsidRPr="00C417B0">
        <w:rPr>
          <w:rFonts w:cs="Tahoma"/>
        </w:rPr>
        <w:br/>
      </w:r>
    </w:p>
    <w:p w14:paraId="536EA0AF" w14:textId="77777777" w:rsidR="001D6AE9" w:rsidRPr="00C417B0" w:rsidRDefault="001D6AE9" w:rsidP="001D6AE9">
      <w:pPr>
        <w:pStyle w:val="Overskrift2"/>
      </w:pPr>
      <w:bookmarkStart w:id="871" w:name="_Toc472322520"/>
      <w:bookmarkStart w:id="872" w:name="_Toc474038439"/>
      <w:bookmarkStart w:id="873" w:name="_Toc24524276"/>
      <w:bookmarkStart w:id="874" w:name="_Toc24979329"/>
      <w:bookmarkStart w:id="875" w:name="_Toc25062622"/>
      <w:bookmarkStart w:id="876" w:name="_Toc117670615"/>
      <w:bookmarkStart w:id="877" w:name="_Toc117671165"/>
      <w:bookmarkStart w:id="878" w:name="_Toc117671211"/>
      <w:bookmarkStart w:id="879" w:name="_Toc118696937"/>
      <w:bookmarkStart w:id="880" w:name="_Toc124676026"/>
      <w:bookmarkStart w:id="881" w:name="_Toc124676170"/>
      <w:bookmarkStart w:id="882" w:name="_Toc124676951"/>
      <w:bookmarkStart w:id="883" w:name="_Toc124677096"/>
      <w:bookmarkStart w:id="884" w:name="_Toc124688374"/>
      <w:bookmarkStart w:id="885" w:name="_Toc125519299"/>
      <w:bookmarkStart w:id="886" w:name="_Toc125519364"/>
      <w:bookmarkStart w:id="887" w:name="_Toc125519420"/>
      <w:bookmarkStart w:id="888" w:name="_Toc130375151"/>
      <w:bookmarkStart w:id="889" w:name="_Toc130714240"/>
      <w:bookmarkStart w:id="890" w:name="_Toc130779947"/>
      <w:bookmarkStart w:id="891" w:name="_Toc130780295"/>
      <w:bookmarkStart w:id="892" w:name="_Toc130780362"/>
      <w:bookmarkStart w:id="893" w:name="_Toc130780410"/>
      <w:bookmarkStart w:id="894" w:name="_Toc130780526"/>
      <w:bookmarkStart w:id="895" w:name="_Toc130783661"/>
      <w:bookmarkStart w:id="896" w:name="_Toc165946248"/>
      <w:bookmarkStart w:id="897" w:name="_Toc166037335"/>
      <w:bookmarkStart w:id="898" w:name="_Toc188886599"/>
      <w:bookmarkStart w:id="899" w:name="_Toc188886822"/>
      <w:bookmarkStart w:id="900" w:name="_Toc188886913"/>
      <w:bookmarkStart w:id="901" w:name="_Toc188886985"/>
      <w:bookmarkStart w:id="902" w:name="_Toc188887065"/>
      <w:bookmarkStart w:id="903" w:name="_Toc189464026"/>
      <w:bookmarkStart w:id="904" w:name="_Toc189536463"/>
      <w:bookmarkStart w:id="905" w:name="_Toc191024635"/>
      <w:bookmarkStart w:id="906" w:name="_Toc191024757"/>
      <w:bookmarkStart w:id="907" w:name="_Toc192557299"/>
      <w:bookmarkStart w:id="908" w:name="_Toc196618117"/>
      <w:bookmarkStart w:id="909" w:name="_Toc196620890"/>
      <w:bookmarkStart w:id="910" w:name="_Toc197912783"/>
      <w:bookmarkStart w:id="911" w:name="_Toc200514443"/>
      <w:bookmarkStart w:id="912" w:name="_Toc200936211"/>
      <w:bookmarkStart w:id="913" w:name="_Toc200936308"/>
      <w:bookmarkStart w:id="914" w:name="_Toc201463397"/>
      <w:bookmarkStart w:id="915" w:name="_Toc214016510"/>
      <w:bookmarkStart w:id="916" w:name="_Toc214099047"/>
      <w:bookmarkStart w:id="917" w:name="_Toc215547982"/>
      <w:bookmarkStart w:id="918" w:name="_Toc215548206"/>
      <w:bookmarkStart w:id="919" w:name="_Toc215548331"/>
      <w:bookmarkStart w:id="920" w:name="_Toc215548441"/>
      <w:bookmarkStart w:id="921" w:name="_Toc215548585"/>
      <w:bookmarkStart w:id="922" w:name="_Toc215548638"/>
      <w:bookmarkStart w:id="923" w:name="_Toc224700441"/>
      <w:bookmarkStart w:id="924" w:name="_Toc234911158"/>
      <w:bookmarkStart w:id="925" w:name="_Toc240966409"/>
      <w:bookmarkStart w:id="926" w:name="_Toc241035091"/>
      <w:bookmarkStart w:id="927" w:name="_Toc268613419"/>
      <w:bookmarkStart w:id="928" w:name="_Toc268694948"/>
      <w:bookmarkStart w:id="929" w:name="_Toc269448477"/>
      <w:bookmarkStart w:id="930" w:name="_Toc273600286"/>
      <w:bookmarkStart w:id="931" w:name="_Toc290530432"/>
      <w:bookmarkStart w:id="932" w:name="_Toc292084954"/>
      <w:bookmarkStart w:id="933" w:name="_Toc292191876"/>
      <w:bookmarkStart w:id="934" w:name="_Toc292286769"/>
      <w:bookmarkStart w:id="935" w:name="_Toc293060781"/>
      <w:bookmarkStart w:id="936" w:name="_Toc293558816"/>
      <w:bookmarkStart w:id="937" w:name="_Toc296511636"/>
      <w:bookmarkStart w:id="938" w:name="_Toc296528812"/>
      <w:bookmarkStart w:id="939" w:name="_Toc514926745"/>
      <w:bookmarkStart w:id="940" w:name="_Toc36555169"/>
      <w:r w:rsidRPr="00C417B0">
        <w:t>32</w:t>
      </w:r>
      <w:r w:rsidRPr="00C417B0">
        <w:tab/>
      </w:r>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r w:rsidRPr="00C417B0">
        <w:t>VARME</w:t>
      </w:r>
      <w:bookmarkEnd w:id="939"/>
      <w:bookmarkEnd w:id="940"/>
      <w:r w:rsidRPr="00C417B0">
        <w:t xml:space="preserve"> </w:t>
      </w:r>
    </w:p>
    <w:p w14:paraId="561749BE" w14:textId="77777777" w:rsidR="001D6AE9" w:rsidRDefault="001D6AE9" w:rsidP="002A5EEA">
      <w:pPr>
        <w:ind w:left="709"/>
        <w:rPr>
          <w:rFonts w:cs="Tahoma"/>
          <w:color w:val="FF0000"/>
        </w:rPr>
      </w:pPr>
    </w:p>
    <w:p w14:paraId="5674D4A4" w14:textId="62232863" w:rsidR="00C908D9" w:rsidRDefault="00C908D9" w:rsidP="00C908D9">
      <w:pPr>
        <w:tabs>
          <w:tab w:val="left" w:pos="-720"/>
        </w:tabs>
        <w:suppressAutoHyphens/>
        <w:ind w:left="709"/>
        <w:rPr>
          <w:szCs w:val="24"/>
        </w:rPr>
      </w:pPr>
      <w:r w:rsidRPr="006E7569">
        <w:rPr>
          <w:szCs w:val="24"/>
        </w:rPr>
        <w:t>Lokalene må være utstyrt med tilstrekkelig varmeutstyr til å holde jevn og rik</w:t>
      </w:r>
      <w:r w:rsidR="00A81A31">
        <w:rPr>
          <w:szCs w:val="24"/>
        </w:rPr>
        <w:t>tig temperatur og for å ta kald</w:t>
      </w:r>
      <w:r w:rsidRPr="006E7569">
        <w:rPr>
          <w:szCs w:val="24"/>
        </w:rPr>
        <w:t>ras fra vinduer og yttervegger</w:t>
      </w:r>
      <w:r w:rsidR="005A4B18">
        <w:rPr>
          <w:szCs w:val="24"/>
        </w:rPr>
        <w:t>, basert på vannbåren varme</w:t>
      </w:r>
      <w:r w:rsidRPr="006E7569">
        <w:rPr>
          <w:szCs w:val="24"/>
        </w:rPr>
        <w:t>.</w:t>
      </w:r>
    </w:p>
    <w:p w14:paraId="79D151E0" w14:textId="77777777" w:rsidR="005A4B18" w:rsidRDefault="005A4B18" w:rsidP="00C908D9">
      <w:pPr>
        <w:tabs>
          <w:tab w:val="left" w:pos="-720"/>
        </w:tabs>
        <w:suppressAutoHyphens/>
        <w:ind w:left="709"/>
        <w:rPr>
          <w:szCs w:val="24"/>
        </w:rPr>
      </w:pPr>
    </w:p>
    <w:p w14:paraId="09801C49" w14:textId="77777777" w:rsidR="005A4B18" w:rsidRPr="005A4B18" w:rsidRDefault="005A4B18" w:rsidP="005A4B18">
      <w:pPr>
        <w:tabs>
          <w:tab w:val="left" w:pos="-720"/>
        </w:tabs>
        <w:suppressAutoHyphens/>
        <w:ind w:left="709"/>
        <w:rPr>
          <w:szCs w:val="24"/>
        </w:rPr>
      </w:pPr>
      <w:r w:rsidRPr="005A4B18">
        <w:rPr>
          <w:szCs w:val="24"/>
        </w:rPr>
        <w:t xml:space="preserve">Anlegget skal være energifleksibelt med muligheter til å kunne utnytte flere energikilder til romoppvarming, ventilasjon og vannvarming. </w:t>
      </w:r>
    </w:p>
    <w:p w14:paraId="63DE3410" w14:textId="7A7C0EEF" w:rsidR="005A4B18" w:rsidRPr="005A4B18" w:rsidRDefault="005A4B18" w:rsidP="005A4B18">
      <w:pPr>
        <w:tabs>
          <w:tab w:val="left" w:pos="-720"/>
        </w:tabs>
        <w:suppressAutoHyphens/>
        <w:ind w:left="709"/>
        <w:rPr>
          <w:szCs w:val="24"/>
        </w:rPr>
      </w:pPr>
      <w:r w:rsidRPr="005A4B18">
        <w:rPr>
          <w:szCs w:val="24"/>
        </w:rPr>
        <w:t xml:space="preserve">Dersom det finnes fjernvarme (og eventuell fjernkjøling) i området, skal bygget tilknyttes </w:t>
      </w:r>
    </w:p>
    <w:p w14:paraId="5E8048F7" w14:textId="6BA16AEA" w:rsidR="005A4B18" w:rsidRPr="005A4B18" w:rsidRDefault="005A4B18" w:rsidP="005A4B18">
      <w:pPr>
        <w:tabs>
          <w:tab w:val="left" w:pos="-720"/>
        </w:tabs>
        <w:suppressAutoHyphens/>
        <w:ind w:left="709"/>
        <w:rPr>
          <w:szCs w:val="24"/>
        </w:rPr>
      </w:pPr>
      <w:r w:rsidRPr="005A4B18">
        <w:rPr>
          <w:szCs w:val="24"/>
        </w:rPr>
        <w:t xml:space="preserve">slike anlegg. Alternativt skal det installeres en energisentral basert på primært varmepumpebruk (hvor man henter energi fra sjø, berg etc.). </w:t>
      </w:r>
    </w:p>
    <w:p w14:paraId="5B0E7084" w14:textId="77777777" w:rsidR="004B499D" w:rsidRPr="006E7569" w:rsidRDefault="004B499D" w:rsidP="00C908D9">
      <w:pPr>
        <w:tabs>
          <w:tab w:val="left" w:pos="-720"/>
        </w:tabs>
        <w:suppressAutoHyphens/>
        <w:ind w:left="709"/>
        <w:rPr>
          <w:szCs w:val="24"/>
        </w:rPr>
      </w:pPr>
    </w:p>
    <w:p w14:paraId="086FA234" w14:textId="7FFDA2F7" w:rsidR="00C908D9" w:rsidRPr="000A3F1B" w:rsidRDefault="004B499D" w:rsidP="000A3F1B">
      <w:pPr>
        <w:ind w:left="708"/>
        <w:rPr>
          <w:szCs w:val="24"/>
        </w:rPr>
      </w:pPr>
      <w:r w:rsidRPr="006E7569">
        <w:rPr>
          <w:szCs w:val="24"/>
        </w:rPr>
        <w:t>Hvert kontor, teamkontor og møterom skal utstyres med romregulator for individuell temperaturstyring.</w:t>
      </w:r>
    </w:p>
    <w:p w14:paraId="6216DBA0" w14:textId="77777777" w:rsidR="001D6AE9" w:rsidRPr="006E7569" w:rsidRDefault="001D6AE9" w:rsidP="001D6AE9">
      <w:pPr>
        <w:ind w:left="708"/>
      </w:pPr>
    </w:p>
    <w:p w14:paraId="21F46630" w14:textId="77777777" w:rsidR="001D6AE9" w:rsidRPr="006E7569" w:rsidRDefault="001D6AE9" w:rsidP="001D6AE9">
      <w:pPr>
        <w:ind w:left="708"/>
      </w:pPr>
      <w:r w:rsidRPr="006E7569">
        <w:t xml:space="preserve">Transmisjonstapet i kontor, møterom, kantine, mm skal dekkes av radiatorer/konvektorer. Radiatorer / konvektorer skal styres i sekvens med kjøling / luft og tilstedeværelse. </w:t>
      </w:r>
    </w:p>
    <w:p w14:paraId="380109D8" w14:textId="77777777" w:rsidR="001D6AE9" w:rsidRPr="006E7569" w:rsidRDefault="001D6AE9" w:rsidP="001D6AE9">
      <w:pPr>
        <w:ind w:left="708"/>
      </w:pPr>
    </w:p>
    <w:p w14:paraId="1AE3651C" w14:textId="77777777" w:rsidR="008E7B20" w:rsidRPr="006E7569" w:rsidRDefault="001D6AE9" w:rsidP="008E7B20">
      <w:pPr>
        <w:ind w:left="708"/>
      </w:pPr>
      <w:r w:rsidRPr="006E7569">
        <w:t>Ledningsnett for vann skal være utført av stålrør og rørdeler i henhold til gjeldende Norsk Standard</w:t>
      </w:r>
      <w:r w:rsidR="00145189" w:rsidRPr="006E7569">
        <w:t>.</w:t>
      </w:r>
      <w:r w:rsidRPr="006E7569">
        <w:t xml:space="preserve"> Som forbindingsledninger til radiatorer kan Mannesmann rør benyttes.</w:t>
      </w:r>
    </w:p>
    <w:p w14:paraId="20AA9B25" w14:textId="77777777" w:rsidR="008E7B20" w:rsidRPr="006E7569" w:rsidRDefault="008E7B20" w:rsidP="001D6AE9">
      <w:pPr>
        <w:ind w:left="708"/>
      </w:pPr>
    </w:p>
    <w:p w14:paraId="4C0EA837" w14:textId="77777777" w:rsidR="001D6AE9" w:rsidRPr="006E7569" w:rsidRDefault="001D6AE9" w:rsidP="001D6AE9">
      <w:pPr>
        <w:ind w:left="708"/>
      </w:pPr>
      <w:r w:rsidRPr="006E7569">
        <w:t>Armaturer for varmeinstallasjoner</w:t>
      </w:r>
      <w:r w:rsidR="008E7B20" w:rsidRPr="006E7569">
        <w:t xml:space="preserve"> skal ha a</w:t>
      </w:r>
      <w:r w:rsidRPr="006E7569">
        <w:t>utomatisk regulering.</w:t>
      </w:r>
    </w:p>
    <w:p w14:paraId="695834A6" w14:textId="77777777" w:rsidR="001D6AE9" w:rsidRPr="006E7569" w:rsidRDefault="001D6AE9" w:rsidP="001D6AE9">
      <w:pPr>
        <w:ind w:left="708"/>
      </w:pPr>
    </w:p>
    <w:p w14:paraId="77E8A901" w14:textId="77777777" w:rsidR="001D6AE9" w:rsidRPr="006E7569" w:rsidRDefault="001D6AE9" w:rsidP="001D6AE9">
      <w:pPr>
        <w:ind w:left="708"/>
      </w:pPr>
      <w:r w:rsidRPr="006E7569">
        <w:t xml:space="preserve">Radiatorkursen utstyres med egen regulering med utetemperaturkompensering. </w:t>
      </w:r>
    </w:p>
    <w:p w14:paraId="33A8905D" w14:textId="77777777" w:rsidR="002A5EEA" w:rsidRPr="006E7569" w:rsidRDefault="002A5EEA" w:rsidP="002A5EEA">
      <w:pPr>
        <w:ind w:left="708"/>
      </w:pPr>
    </w:p>
    <w:p w14:paraId="64B70325" w14:textId="77777777" w:rsidR="001D6AE9" w:rsidRPr="006E7569" w:rsidRDefault="001D6AE9" w:rsidP="002A5EEA">
      <w:pPr>
        <w:ind w:left="703"/>
      </w:pPr>
      <w:r w:rsidRPr="006E7569">
        <w:t>Alle rørledninger, utstyr og armaturer i røranlegget skal isoleres for å forebygge varmetap</w:t>
      </w:r>
      <w:r w:rsidR="00145189" w:rsidRPr="006E7569">
        <w:t>.</w:t>
      </w:r>
    </w:p>
    <w:p w14:paraId="1B5EB44D" w14:textId="77777777" w:rsidR="001D6AE9" w:rsidRPr="006E7569" w:rsidRDefault="001D6AE9" w:rsidP="002A5EEA">
      <w:pPr>
        <w:ind w:left="703"/>
      </w:pPr>
    </w:p>
    <w:p w14:paraId="1B37BEE6" w14:textId="27680185" w:rsidR="001D6AE9" w:rsidRDefault="001D6AE9" w:rsidP="002A5EEA">
      <w:pPr>
        <w:ind w:left="703"/>
      </w:pPr>
      <w:r w:rsidRPr="006E7569">
        <w:t xml:space="preserve">Isolerte ledninger skal mantles med folie av PVC og utførelsen skal være i henhold til leverandørens anvisning. </w:t>
      </w:r>
    </w:p>
    <w:p w14:paraId="44A337A0" w14:textId="77777777" w:rsidR="00A57C92" w:rsidRDefault="00A57C92" w:rsidP="002A5EEA">
      <w:pPr>
        <w:ind w:left="703"/>
      </w:pPr>
    </w:p>
    <w:p w14:paraId="4499C633" w14:textId="77777777" w:rsidR="001D6AE9" w:rsidRPr="002A5EEA" w:rsidRDefault="001D6AE9" w:rsidP="002A5EEA">
      <w:pPr>
        <w:ind w:left="703"/>
        <w:rPr>
          <w:rFonts w:cs="Tahoma"/>
          <w:color w:val="FF0000"/>
        </w:rPr>
      </w:pPr>
    </w:p>
    <w:p w14:paraId="5A555A88" w14:textId="5C0F16EB" w:rsidR="008E7B20" w:rsidRPr="00C417B0" w:rsidRDefault="001D6AE9" w:rsidP="008E7B20">
      <w:pPr>
        <w:pStyle w:val="Overskrift2"/>
      </w:pPr>
      <w:bookmarkStart w:id="941" w:name="_Toc474038440"/>
      <w:bookmarkStart w:id="942" w:name="_Toc24524277"/>
      <w:bookmarkStart w:id="943" w:name="_Toc24979330"/>
      <w:bookmarkStart w:id="944" w:name="_Toc25062623"/>
      <w:bookmarkStart w:id="945" w:name="_Toc117670616"/>
      <w:bookmarkStart w:id="946" w:name="_Toc117671166"/>
      <w:bookmarkStart w:id="947" w:name="_Toc117671212"/>
      <w:bookmarkStart w:id="948" w:name="_Toc118696938"/>
      <w:bookmarkStart w:id="949" w:name="_Toc124676027"/>
      <w:bookmarkStart w:id="950" w:name="_Toc124676171"/>
      <w:bookmarkStart w:id="951" w:name="_Toc124676952"/>
      <w:bookmarkStart w:id="952" w:name="_Toc124677097"/>
      <w:bookmarkStart w:id="953" w:name="_Toc124688375"/>
      <w:bookmarkStart w:id="954" w:name="_Toc125519300"/>
      <w:bookmarkStart w:id="955" w:name="_Toc125519365"/>
      <w:bookmarkStart w:id="956" w:name="_Toc125519421"/>
      <w:bookmarkStart w:id="957" w:name="_Toc130375152"/>
      <w:bookmarkStart w:id="958" w:name="_Toc130714241"/>
      <w:bookmarkStart w:id="959" w:name="_Toc130779948"/>
      <w:bookmarkStart w:id="960" w:name="_Toc130780296"/>
      <w:bookmarkStart w:id="961" w:name="_Toc130780363"/>
      <w:bookmarkStart w:id="962" w:name="_Toc130780411"/>
      <w:bookmarkStart w:id="963" w:name="_Toc130780527"/>
      <w:bookmarkStart w:id="964" w:name="_Toc130783662"/>
      <w:bookmarkStart w:id="965" w:name="_Toc165946249"/>
      <w:bookmarkStart w:id="966" w:name="_Toc166037336"/>
      <w:bookmarkStart w:id="967" w:name="_Toc188886600"/>
      <w:bookmarkStart w:id="968" w:name="_Toc188886823"/>
      <w:bookmarkStart w:id="969" w:name="_Toc188886914"/>
      <w:bookmarkStart w:id="970" w:name="_Toc188886986"/>
      <w:bookmarkStart w:id="971" w:name="_Toc188887066"/>
      <w:bookmarkStart w:id="972" w:name="_Toc189464027"/>
      <w:bookmarkStart w:id="973" w:name="_Toc189536464"/>
      <w:bookmarkStart w:id="974" w:name="_Toc191024636"/>
      <w:bookmarkStart w:id="975" w:name="_Toc191024758"/>
      <w:bookmarkStart w:id="976" w:name="_Toc192557300"/>
      <w:bookmarkStart w:id="977" w:name="_Toc196618118"/>
      <w:bookmarkStart w:id="978" w:name="_Toc196620891"/>
      <w:bookmarkStart w:id="979" w:name="_Toc197912784"/>
      <w:bookmarkStart w:id="980" w:name="_Toc200514444"/>
      <w:bookmarkStart w:id="981" w:name="_Toc200936212"/>
      <w:bookmarkStart w:id="982" w:name="_Toc200936309"/>
      <w:bookmarkStart w:id="983" w:name="_Toc201463398"/>
      <w:bookmarkStart w:id="984" w:name="_Toc214016511"/>
      <w:bookmarkStart w:id="985" w:name="_Toc214099048"/>
      <w:bookmarkStart w:id="986" w:name="_Toc215547983"/>
      <w:bookmarkStart w:id="987" w:name="_Toc215548207"/>
      <w:bookmarkStart w:id="988" w:name="_Toc215548332"/>
      <w:bookmarkStart w:id="989" w:name="_Toc215548442"/>
      <w:bookmarkStart w:id="990" w:name="_Toc215548586"/>
      <w:bookmarkStart w:id="991" w:name="_Toc215548639"/>
      <w:bookmarkStart w:id="992" w:name="_Toc224700442"/>
      <w:bookmarkStart w:id="993" w:name="_Toc234911159"/>
      <w:bookmarkStart w:id="994" w:name="_Toc240966410"/>
      <w:bookmarkStart w:id="995" w:name="_Toc241035092"/>
      <w:bookmarkStart w:id="996" w:name="_Toc268613420"/>
      <w:bookmarkStart w:id="997" w:name="_Toc268694949"/>
      <w:bookmarkStart w:id="998" w:name="_Toc269448478"/>
      <w:bookmarkStart w:id="999" w:name="_Toc273600287"/>
      <w:bookmarkStart w:id="1000" w:name="_Toc290530433"/>
      <w:bookmarkStart w:id="1001" w:name="_Toc292084955"/>
      <w:bookmarkStart w:id="1002" w:name="_Toc292191877"/>
      <w:bookmarkStart w:id="1003" w:name="_Toc292286770"/>
      <w:bookmarkStart w:id="1004" w:name="_Toc293060782"/>
      <w:bookmarkStart w:id="1005" w:name="_Toc293558817"/>
      <w:bookmarkStart w:id="1006" w:name="_Toc296511637"/>
      <w:bookmarkStart w:id="1007" w:name="_Toc296528813"/>
      <w:bookmarkStart w:id="1008" w:name="_Toc514926746"/>
      <w:bookmarkStart w:id="1009" w:name="_Toc36555170"/>
      <w:r w:rsidRPr="00C417B0">
        <w:t>33</w:t>
      </w:r>
      <w:r w:rsidRPr="00C417B0">
        <w:tab/>
        <w:t>BRANNSLOKKING</w:t>
      </w:r>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p>
    <w:p w14:paraId="177F029A" w14:textId="77777777" w:rsidR="008E7B20" w:rsidRPr="00C417B0" w:rsidRDefault="008E7B20" w:rsidP="008E7B20">
      <w:pPr>
        <w:ind w:left="709"/>
      </w:pPr>
    </w:p>
    <w:p w14:paraId="173B20A5" w14:textId="77777777" w:rsidR="009F4C7A" w:rsidRDefault="009F4C7A" w:rsidP="009F4C7A">
      <w:pPr>
        <w:ind w:left="709"/>
      </w:pPr>
      <w:r>
        <w:t>Det skal også medtas innfelte brannskap med husbrannslanger, med maksimalt 25 meters slangelengde. Slukkeapparater skal også benyttes, disse plasseres fortrinnsvis sammen med brannskap.</w:t>
      </w:r>
    </w:p>
    <w:p w14:paraId="263218DE" w14:textId="020D997A" w:rsidR="009F4C7A" w:rsidRDefault="009F4C7A" w:rsidP="009F4C7A">
      <w:pPr>
        <w:ind w:left="709"/>
      </w:pPr>
      <w:r>
        <w:t>Brannslukkingsutstyret skal plasseres lett tilgjengelig og være godt og tydelig merket, bl.a.</w:t>
      </w:r>
      <w:r w:rsidR="00B07AFA">
        <w:t xml:space="preserve"> </w:t>
      </w:r>
      <w:r>
        <w:t>med ensartede "plog"-skilt.</w:t>
      </w:r>
    </w:p>
    <w:p w14:paraId="6AF0C720" w14:textId="77777777" w:rsidR="009F4C7A" w:rsidRDefault="009F4C7A" w:rsidP="008E7B20">
      <w:pPr>
        <w:ind w:left="709"/>
      </w:pPr>
    </w:p>
    <w:p w14:paraId="7E9396B2" w14:textId="1F4210D2" w:rsidR="001D6AE9" w:rsidRPr="00C417B0" w:rsidRDefault="00D61266" w:rsidP="008E7B20">
      <w:pPr>
        <w:ind w:left="709"/>
      </w:pPr>
      <w:r w:rsidRPr="00C417B0">
        <w:t>Punkter nedenfor gjelder for bygg med</w:t>
      </w:r>
      <w:r w:rsidR="001D6AE9" w:rsidRPr="00C417B0">
        <w:t xml:space="preserve"> brannslokking med sprinkler</w:t>
      </w:r>
      <w:r w:rsidR="00123B41">
        <w:t>:</w:t>
      </w:r>
    </w:p>
    <w:p w14:paraId="7F09392D" w14:textId="77777777" w:rsidR="00D61266" w:rsidRPr="00C417B0" w:rsidRDefault="00D61266" w:rsidP="002A5EEA">
      <w:pPr>
        <w:ind w:left="703"/>
      </w:pPr>
      <w:r w:rsidRPr="00C417B0">
        <w:tab/>
      </w:r>
    </w:p>
    <w:p w14:paraId="1FE35FC5" w14:textId="77777777" w:rsidR="001D6AE9" w:rsidRPr="00C417B0" w:rsidRDefault="001D6AE9" w:rsidP="002A5EEA">
      <w:pPr>
        <w:pStyle w:val="Brdtekst"/>
        <w:ind w:left="703"/>
        <w:rPr>
          <w:lang w:val="nb-NO"/>
        </w:rPr>
      </w:pPr>
      <w:r w:rsidRPr="00C417B0">
        <w:rPr>
          <w:lang w:val="nb-NO"/>
        </w:rPr>
        <w:t>Ledningsnett for sprinkler skal være utført av stålrør og rørdeler iht. Norsk Standard og sprinklerforskriftenes krav</w:t>
      </w:r>
      <w:r w:rsidR="00601B97" w:rsidRPr="00C417B0">
        <w:rPr>
          <w:lang w:val="nb-NO"/>
        </w:rPr>
        <w:t>. Galvaniserte rør på våte anlegg aksepteres ikke.</w:t>
      </w:r>
    </w:p>
    <w:p w14:paraId="70DDDC1C" w14:textId="77777777" w:rsidR="001D6AE9" w:rsidRPr="00C417B0" w:rsidRDefault="001D6AE9" w:rsidP="00036C9E">
      <w:pPr>
        <w:pStyle w:val="Brdtekst"/>
        <w:ind w:left="703"/>
        <w:rPr>
          <w:lang w:val="nb-NO"/>
        </w:rPr>
      </w:pPr>
      <w:r w:rsidRPr="00C417B0">
        <w:rPr>
          <w:lang w:val="nb-NO"/>
        </w:rPr>
        <w:t>Sprinklerhoder skal være av type messing og i områder med himlinger skal det være hvite sprinklerhoder med</w:t>
      </w:r>
      <w:r w:rsidR="00145189" w:rsidRPr="00C417B0">
        <w:rPr>
          <w:lang w:val="nb-NO"/>
        </w:rPr>
        <w:t xml:space="preserve"> to</w:t>
      </w:r>
      <w:r w:rsidR="00D61266" w:rsidRPr="00C417B0">
        <w:rPr>
          <w:lang w:val="nb-NO"/>
        </w:rPr>
        <w:t>-</w:t>
      </w:r>
      <w:r w:rsidR="00145189" w:rsidRPr="00C417B0">
        <w:rPr>
          <w:lang w:val="nb-NO"/>
        </w:rPr>
        <w:t>delte</w:t>
      </w:r>
      <w:r w:rsidR="002F421F" w:rsidRPr="00C417B0">
        <w:rPr>
          <w:lang w:val="nb-NO"/>
        </w:rPr>
        <w:t xml:space="preserve"> dekkskiver.</w:t>
      </w:r>
      <w:r w:rsidR="00036C9E" w:rsidRPr="00C417B0">
        <w:rPr>
          <w:lang w:val="nb-NO"/>
        </w:rPr>
        <w:t xml:space="preserve"> </w:t>
      </w:r>
    </w:p>
    <w:p w14:paraId="0A520C52" w14:textId="77777777" w:rsidR="00DC29DB" w:rsidRPr="005335E0" w:rsidRDefault="00DC29DB" w:rsidP="001D6AE9">
      <w:pPr>
        <w:ind w:left="720"/>
        <w:rPr>
          <w:rFonts w:cs="Tahoma"/>
        </w:rPr>
      </w:pPr>
    </w:p>
    <w:p w14:paraId="08AF59DE" w14:textId="21E34B3C" w:rsidR="001D6AE9" w:rsidRPr="005335E0" w:rsidRDefault="00472076" w:rsidP="008A1602">
      <w:pPr>
        <w:pStyle w:val="Overskrift2"/>
      </w:pPr>
      <w:bookmarkStart w:id="1010" w:name="_Toc472322522"/>
      <w:bookmarkStart w:id="1011" w:name="_Toc474038442"/>
      <w:bookmarkStart w:id="1012" w:name="_Toc24524279"/>
      <w:bookmarkStart w:id="1013" w:name="_Toc24979332"/>
      <w:bookmarkStart w:id="1014" w:name="_Toc25062625"/>
      <w:bookmarkStart w:id="1015" w:name="_Toc117670618"/>
      <w:bookmarkStart w:id="1016" w:name="_Toc117671168"/>
      <w:bookmarkStart w:id="1017" w:name="_Toc117671214"/>
      <w:bookmarkStart w:id="1018" w:name="_Toc118696940"/>
      <w:bookmarkStart w:id="1019" w:name="_Toc124676029"/>
      <w:bookmarkStart w:id="1020" w:name="_Toc124676173"/>
      <w:bookmarkStart w:id="1021" w:name="_Toc124676954"/>
      <w:bookmarkStart w:id="1022" w:name="_Toc124677099"/>
      <w:bookmarkStart w:id="1023" w:name="_Toc124688377"/>
      <w:bookmarkStart w:id="1024" w:name="_Toc125519302"/>
      <w:bookmarkStart w:id="1025" w:name="_Toc125519367"/>
      <w:bookmarkStart w:id="1026" w:name="_Toc125519423"/>
      <w:bookmarkStart w:id="1027" w:name="_Toc130375155"/>
      <w:bookmarkStart w:id="1028" w:name="_Toc130714244"/>
      <w:bookmarkStart w:id="1029" w:name="_Toc130779951"/>
      <w:bookmarkStart w:id="1030" w:name="_Toc130780299"/>
      <w:bookmarkStart w:id="1031" w:name="_Toc130780366"/>
      <w:bookmarkStart w:id="1032" w:name="_Toc130780414"/>
      <w:bookmarkStart w:id="1033" w:name="_Toc130780530"/>
      <w:bookmarkStart w:id="1034" w:name="_Toc130783665"/>
      <w:bookmarkStart w:id="1035" w:name="_Toc165946251"/>
      <w:bookmarkStart w:id="1036" w:name="_Toc166037338"/>
      <w:bookmarkStart w:id="1037" w:name="_Toc188886603"/>
      <w:bookmarkStart w:id="1038" w:name="_Toc188886826"/>
      <w:bookmarkStart w:id="1039" w:name="_Toc188886917"/>
      <w:bookmarkStart w:id="1040" w:name="_Toc188886989"/>
      <w:bookmarkStart w:id="1041" w:name="_Toc188887069"/>
      <w:bookmarkStart w:id="1042" w:name="_Toc189464030"/>
      <w:bookmarkStart w:id="1043" w:name="_Toc189536467"/>
      <w:bookmarkStart w:id="1044" w:name="_Toc191024639"/>
      <w:bookmarkStart w:id="1045" w:name="_Toc191024761"/>
      <w:bookmarkStart w:id="1046" w:name="_Toc192557303"/>
      <w:bookmarkStart w:id="1047" w:name="_Toc196618121"/>
      <w:bookmarkStart w:id="1048" w:name="_Toc196620894"/>
      <w:bookmarkStart w:id="1049" w:name="_Toc197912787"/>
      <w:bookmarkStart w:id="1050" w:name="_Toc200514447"/>
      <w:bookmarkStart w:id="1051" w:name="_Toc200936215"/>
      <w:bookmarkStart w:id="1052" w:name="_Toc200936312"/>
      <w:bookmarkStart w:id="1053" w:name="_Toc201463401"/>
      <w:bookmarkStart w:id="1054" w:name="_Toc214016514"/>
      <w:bookmarkStart w:id="1055" w:name="_Toc214099051"/>
      <w:bookmarkStart w:id="1056" w:name="_Toc215547986"/>
      <w:bookmarkStart w:id="1057" w:name="_Toc215548210"/>
      <w:bookmarkStart w:id="1058" w:name="_Toc215548335"/>
      <w:bookmarkStart w:id="1059" w:name="_Toc215548445"/>
      <w:bookmarkStart w:id="1060" w:name="_Toc215548589"/>
      <w:bookmarkStart w:id="1061" w:name="_Toc215548642"/>
      <w:bookmarkStart w:id="1062" w:name="_Toc224700445"/>
      <w:bookmarkStart w:id="1063" w:name="_Toc234911162"/>
      <w:bookmarkStart w:id="1064" w:name="_Toc240966413"/>
      <w:bookmarkStart w:id="1065" w:name="_Toc241035095"/>
      <w:bookmarkStart w:id="1066" w:name="_Toc268613423"/>
      <w:bookmarkStart w:id="1067" w:name="_Toc268694952"/>
      <w:bookmarkStart w:id="1068" w:name="_Toc269448481"/>
      <w:bookmarkStart w:id="1069" w:name="_Toc273600290"/>
      <w:bookmarkStart w:id="1070" w:name="_Toc290530436"/>
      <w:bookmarkStart w:id="1071" w:name="_Toc292084958"/>
      <w:bookmarkStart w:id="1072" w:name="_Toc292191880"/>
      <w:bookmarkStart w:id="1073" w:name="_Toc292286773"/>
      <w:bookmarkStart w:id="1074" w:name="_Toc293060785"/>
      <w:bookmarkStart w:id="1075" w:name="_Toc293558820"/>
      <w:bookmarkStart w:id="1076" w:name="_Toc296511639"/>
      <w:bookmarkStart w:id="1077" w:name="_Toc296528815"/>
      <w:bookmarkStart w:id="1078" w:name="_Toc514926747"/>
      <w:bookmarkStart w:id="1079" w:name="_Toc36555171"/>
      <w:r>
        <w:t>3</w:t>
      </w:r>
      <w:r w:rsidR="00BA7A94">
        <w:t>6</w:t>
      </w:r>
      <w:r w:rsidR="001D6AE9" w:rsidRPr="005335E0">
        <w:tab/>
        <w:t>LUFTBEHANDLING</w:t>
      </w:r>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p>
    <w:p w14:paraId="4A175657" w14:textId="77777777" w:rsidR="00500F48" w:rsidRPr="007E6BBF" w:rsidRDefault="00500F48" w:rsidP="008A1602">
      <w:pPr>
        <w:keepNext/>
        <w:rPr>
          <w:rFonts w:cs="Tahoma"/>
        </w:rPr>
      </w:pPr>
    </w:p>
    <w:p w14:paraId="7C582663" w14:textId="77777777" w:rsidR="00D40843" w:rsidRPr="007E6BBF" w:rsidRDefault="00D40843" w:rsidP="008A1602">
      <w:pPr>
        <w:keepNext/>
        <w:ind w:left="709"/>
      </w:pPr>
      <w:r w:rsidRPr="007E6BBF">
        <w:t>Inneklimaet skal tilfredsstille nedenfor angitte krav til inneklima, ref. Tabell 1. Anlegget og spesielt dyseplassering skal planlegges for å unngå trekk.</w:t>
      </w:r>
      <w:r w:rsidR="0069179E">
        <w:t xml:space="preserve"> </w:t>
      </w:r>
      <w:r w:rsidRPr="007E6BBF">
        <w:t xml:space="preserve">Det skal ikke være </w:t>
      </w:r>
      <w:r w:rsidR="0069179E">
        <w:t>«s</w:t>
      </w:r>
      <w:r w:rsidRPr="007E6BBF">
        <w:t>us</w:t>
      </w:r>
      <w:r w:rsidR="0069179E">
        <w:t>»</w:t>
      </w:r>
      <w:r w:rsidRPr="007E6BBF">
        <w:t xml:space="preserve"> eller </w:t>
      </w:r>
      <w:r w:rsidR="0069179E">
        <w:t>«</w:t>
      </w:r>
      <w:r w:rsidRPr="007E6BBF">
        <w:t>ventilasjonsstøy</w:t>
      </w:r>
      <w:r w:rsidR="0069179E">
        <w:t>»</w:t>
      </w:r>
      <w:r w:rsidRPr="007E6BBF">
        <w:t xml:space="preserve"> fra ventilasjonsanlegget i lokalene. </w:t>
      </w:r>
    </w:p>
    <w:p w14:paraId="5CC59B8D" w14:textId="77777777" w:rsidR="00D40843" w:rsidRPr="007E6BBF" w:rsidRDefault="00D40843" w:rsidP="00D40843">
      <w:pPr>
        <w:ind w:left="709"/>
      </w:pPr>
    </w:p>
    <w:p w14:paraId="1C83B219" w14:textId="259D6C08" w:rsidR="00314275" w:rsidRDefault="00314275" w:rsidP="00314275">
      <w:pPr>
        <w:pStyle w:val="Brdtekst"/>
        <w:ind w:left="708"/>
        <w:rPr>
          <w:szCs w:val="24"/>
          <w:lang w:val="nb-NO"/>
        </w:rPr>
      </w:pPr>
      <w:r w:rsidRPr="00314275">
        <w:rPr>
          <w:szCs w:val="24"/>
          <w:lang w:val="nb-NO"/>
        </w:rPr>
        <w:t>Behovsstyrte løsninger skal legges til grunn, både for romtemperatur og luftmengder.</w:t>
      </w:r>
      <w:r>
        <w:rPr>
          <w:szCs w:val="24"/>
          <w:lang w:val="nb-NO"/>
        </w:rPr>
        <w:t xml:space="preserve"> </w:t>
      </w:r>
      <w:r w:rsidRPr="00314275">
        <w:rPr>
          <w:szCs w:val="24"/>
          <w:lang w:val="nb-NO"/>
        </w:rPr>
        <w:t>For luftbehandlingsanlegget skal DCV-løsninger generelt legges til grunn.</w:t>
      </w:r>
      <w:r>
        <w:rPr>
          <w:szCs w:val="24"/>
          <w:lang w:val="nb-NO"/>
        </w:rPr>
        <w:t xml:space="preserve"> </w:t>
      </w:r>
      <w:r w:rsidRPr="00314275">
        <w:rPr>
          <w:szCs w:val="24"/>
          <w:lang w:val="nb-NO"/>
        </w:rPr>
        <w:t>Sekvensregulering forutsettes mellom ventilasjons-, kjøle- og varmeenheter.</w:t>
      </w:r>
    </w:p>
    <w:p w14:paraId="41CC569A" w14:textId="77777777" w:rsidR="00BD0719" w:rsidRDefault="00BD0719" w:rsidP="00BD0719">
      <w:pPr>
        <w:pStyle w:val="Brdtekst"/>
        <w:ind w:left="708"/>
        <w:rPr>
          <w:szCs w:val="24"/>
          <w:lang w:val="nb-NO"/>
        </w:rPr>
      </w:pPr>
      <w:r w:rsidRPr="00BD0719">
        <w:rPr>
          <w:szCs w:val="24"/>
          <w:lang w:val="nb-NO"/>
        </w:rPr>
        <w:t>Luftmengde</w:t>
      </w:r>
      <w:r>
        <w:rPr>
          <w:szCs w:val="24"/>
          <w:lang w:val="nb-NO"/>
        </w:rPr>
        <w:t>r</w:t>
      </w:r>
      <w:r w:rsidRPr="00BD0719">
        <w:rPr>
          <w:szCs w:val="24"/>
          <w:lang w:val="nb-NO"/>
        </w:rPr>
        <w:t xml:space="preserve"> skal være behovsstyrt (DCV) og variabel i det enkelte rom (unntatt bi-rom som WC, BK etc.).</w:t>
      </w:r>
      <w:r>
        <w:rPr>
          <w:szCs w:val="24"/>
          <w:lang w:val="nb-NO"/>
        </w:rPr>
        <w:t xml:space="preserve"> </w:t>
      </w:r>
      <w:r w:rsidRPr="00BD0719">
        <w:rPr>
          <w:szCs w:val="24"/>
          <w:lang w:val="nb-NO"/>
        </w:rPr>
        <w:t>Styring/regulering ved hjelp av temperaturfølere og bevegelsesdetektorer, samt CO2-følere i større møterom med tilknytning og avlesning til SD-anlegg.</w:t>
      </w:r>
    </w:p>
    <w:p w14:paraId="6674011F" w14:textId="2FA08FCD" w:rsidR="005F75E0" w:rsidRPr="007E6BBF" w:rsidRDefault="005F75E0" w:rsidP="005F75E0">
      <w:pPr>
        <w:ind w:left="708"/>
        <w:rPr>
          <w:rFonts w:cs="Tahoma"/>
        </w:rPr>
      </w:pPr>
      <w:r w:rsidRPr="007E6BBF">
        <w:rPr>
          <w:rFonts w:cs="Tahoma"/>
        </w:rPr>
        <w:t xml:space="preserve">Kanaler og aggregater </w:t>
      </w:r>
      <w:r w:rsidR="00BD0719">
        <w:rPr>
          <w:rFonts w:cs="Tahoma"/>
        </w:rPr>
        <w:t>skal</w:t>
      </w:r>
      <w:r w:rsidRPr="007E6BBF">
        <w:rPr>
          <w:rFonts w:cs="Tahoma"/>
        </w:rPr>
        <w:t xml:space="preserve"> være fri for støv og smuss ved overlevering.</w:t>
      </w:r>
    </w:p>
    <w:p w14:paraId="0B5BE35F" w14:textId="77777777" w:rsidR="005F75E0" w:rsidRPr="007E6BBF" w:rsidRDefault="005F75E0" w:rsidP="005F75E0">
      <w:pPr>
        <w:ind w:left="708"/>
        <w:rPr>
          <w:rFonts w:cs="Tahoma"/>
        </w:rPr>
      </w:pPr>
      <w:r w:rsidRPr="007E6BBF">
        <w:rPr>
          <w:rFonts w:cs="Tahoma"/>
        </w:rPr>
        <w:t>Kanalføringer skal utformes slik at man oppnår størst mulig høyde i fellesarealene.</w:t>
      </w:r>
    </w:p>
    <w:p w14:paraId="5F2E7692" w14:textId="77777777" w:rsidR="005F75E0" w:rsidRDefault="005F75E0" w:rsidP="005F75E0">
      <w:pPr>
        <w:ind w:left="708"/>
        <w:rPr>
          <w:rFonts w:cs="Tahoma"/>
        </w:rPr>
      </w:pPr>
      <w:r w:rsidRPr="007E6BBF">
        <w:rPr>
          <w:rFonts w:cs="Tahoma"/>
        </w:rPr>
        <w:t>Hvor kanaler monteres synlig, er det viktig at man får et ordnet og systematisk montert kanalopplegg.</w:t>
      </w:r>
    </w:p>
    <w:p w14:paraId="2B846EF0" w14:textId="77777777" w:rsidR="006F474A" w:rsidRDefault="006F474A" w:rsidP="005F75E0">
      <w:pPr>
        <w:ind w:left="708"/>
        <w:rPr>
          <w:rFonts w:cs="Tahoma"/>
        </w:rPr>
      </w:pPr>
    </w:p>
    <w:p w14:paraId="6F297C4F" w14:textId="77777777" w:rsidR="006F474A" w:rsidRPr="006F474A" w:rsidRDefault="006F474A" w:rsidP="006F474A">
      <w:pPr>
        <w:ind w:left="708"/>
        <w:rPr>
          <w:rFonts w:cs="Tahoma"/>
        </w:rPr>
      </w:pPr>
      <w:r w:rsidRPr="006F474A">
        <w:rPr>
          <w:rFonts w:cs="Tahoma"/>
        </w:rPr>
        <w:t xml:space="preserve">Kanaler skal utføres med nødvendig isolasjon slik at utvendig eller innvendig kondensdannelse ikke kan forekomme. </w:t>
      </w:r>
    </w:p>
    <w:p w14:paraId="12A0BEF0" w14:textId="0C58B514" w:rsidR="006F474A" w:rsidRPr="007E6BBF" w:rsidRDefault="006F474A" w:rsidP="006F474A">
      <w:pPr>
        <w:ind w:left="708"/>
        <w:rPr>
          <w:rFonts w:cs="Tahoma"/>
        </w:rPr>
      </w:pPr>
      <w:r w:rsidRPr="006F474A">
        <w:rPr>
          <w:rFonts w:cs="Tahoma"/>
        </w:rPr>
        <w:t xml:space="preserve">Maksimalt tillatt temperaturheving/senking av luften fra aggregat til ventil </w:t>
      </w:r>
      <w:r>
        <w:rPr>
          <w:rFonts w:cs="Tahoma"/>
        </w:rPr>
        <w:t>+-</w:t>
      </w:r>
      <w:r w:rsidRPr="006F474A">
        <w:rPr>
          <w:rFonts w:cs="Tahoma"/>
        </w:rPr>
        <w:t xml:space="preserve"> 2 </w:t>
      </w:r>
      <w:r>
        <w:rPr>
          <w:rFonts w:cs="Tahoma"/>
          <w:vertAlign w:val="superscript"/>
        </w:rPr>
        <w:t>o</w:t>
      </w:r>
      <w:r w:rsidRPr="006F474A">
        <w:rPr>
          <w:rFonts w:cs="Tahoma"/>
        </w:rPr>
        <w:t>C.</w:t>
      </w:r>
    </w:p>
    <w:p w14:paraId="1487AEAF" w14:textId="77777777" w:rsidR="005F75E0" w:rsidRPr="007E6BBF" w:rsidRDefault="005F75E0" w:rsidP="005F75E0">
      <w:pPr>
        <w:ind w:left="708"/>
        <w:rPr>
          <w:rFonts w:cs="Tahoma"/>
        </w:rPr>
      </w:pPr>
    </w:p>
    <w:p w14:paraId="34453BC7" w14:textId="77777777" w:rsidR="005F75E0" w:rsidRPr="007E6BBF" w:rsidRDefault="005F75E0" w:rsidP="005F75E0">
      <w:pPr>
        <w:ind w:left="708"/>
        <w:rPr>
          <w:rFonts w:cs="Tahoma"/>
        </w:rPr>
      </w:pPr>
      <w:r w:rsidRPr="007E6BBF">
        <w:rPr>
          <w:rFonts w:cs="Tahoma"/>
        </w:rPr>
        <w:t>Varmebatterier skal være for vannbåren varme</w:t>
      </w:r>
      <w:r w:rsidR="00A81A31">
        <w:rPr>
          <w:rFonts w:cs="Tahoma"/>
        </w:rPr>
        <w:t>.</w:t>
      </w:r>
      <w:r w:rsidRPr="007E6BBF">
        <w:rPr>
          <w:rFonts w:cs="Tahoma"/>
        </w:rPr>
        <w:t xml:space="preserve"> </w:t>
      </w:r>
    </w:p>
    <w:p w14:paraId="5F1310B7" w14:textId="41170A83" w:rsidR="005F75E0" w:rsidRPr="007E6BBF" w:rsidRDefault="005F75E0" w:rsidP="005F75E0">
      <w:pPr>
        <w:ind w:left="708"/>
        <w:rPr>
          <w:rFonts w:cs="Tahoma"/>
        </w:rPr>
      </w:pPr>
      <w:r w:rsidRPr="007E6BBF">
        <w:rPr>
          <w:rFonts w:cs="Tahoma"/>
        </w:rPr>
        <w:t>Viftemotorer skal være type kammervifter og frekvensregulerte</w:t>
      </w:r>
      <w:r w:rsidR="00BD0719">
        <w:rPr>
          <w:rFonts w:cs="Tahoma"/>
        </w:rPr>
        <w:t xml:space="preserve"> (trinnløs regulering)</w:t>
      </w:r>
      <w:r w:rsidRPr="007E6BBF">
        <w:rPr>
          <w:rFonts w:cs="Tahoma"/>
        </w:rPr>
        <w:t>.</w:t>
      </w:r>
    </w:p>
    <w:p w14:paraId="79752AFF" w14:textId="77777777" w:rsidR="005F75E0" w:rsidRPr="007E6BBF" w:rsidRDefault="005F75E0" w:rsidP="005F75E0">
      <w:pPr>
        <w:ind w:left="708"/>
        <w:rPr>
          <w:rFonts w:cs="Tahoma"/>
        </w:rPr>
      </w:pPr>
    </w:p>
    <w:p w14:paraId="1EFF75C5" w14:textId="77777777" w:rsidR="005F75E0" w:rsidRPr="007E6BBF" w:rsidRDefault="005F75E0" w:rsidP="005F75E0">
      <w:pPr>
        <w:ind w:left="708"/>
        <w:rPr>
          <w:rFonts w:cs="Tahoma"/>
        </w:rPr>
      </w:pPr>
      <w:r w:rsidRPr="007E6BBF">
        <w:rPr>
          <w:rFonts w:cs="Tahoma"/>
        </w:rPr>
        <w:t>Luftbehandlingsutstyr må være dempet for mekanisk støy og luftstøy mot bygningskonstruksjoner. Vibrasjonsdempere medtas.</w:t>
      </w:r>
    </w:p>
    <w:p w14:paraId="4955C73B" w14:textId="77777777" w:rsidR="00C908D9" w:rsidRDefault="00C908D9" w:rsidP="00D11291">
      <w:pPr>
        <w:ind w:left="709"/>
      </w:pPr>
    </w:p>
    <w:p w14:paraId="7AC8F2E7" w14:textId="77777777" w:rsidR="00C908D9" w:rsidRDefault="00C908D9" w:rsidP="00D11291">
      <w:pPr>
        <w:ind w:left="709"/>
      </w:pPr>
      <w:r>
        <w:t>De spesifiserte verdier sk</w:t>
      </w:r>
      <w:r w:rsidR="008F3081">
        <w:t xml:space="preserve">al overholdes når utetilstanden </w:t>
      </w:r>
      <w:r>
        <w:t>ligger mellom dimensjonerende utetilstand om vinteren og dimensjonerende utetilstand om sommeren. Når det blir kaldere eller varmere enn dimensjonerende utetilstand, godtas det at innetemperaturen øker eller minker med 0,5 ºC for hver 1 ºC utetemperaturen øker eller minker. Øvrige krav skal være uforandret.</w:t>
      </w:r>
    </w:p>
    <w:p w14:paraId="0A1B8B45" w14:textId="77777777" w:rsidR="00C908D9" w:rsidRDefault="00C908D9" w:rsidP="00D11291">
      <w:pPr>
        <w:ind w:left="709"/>
      </w:pPr>
    </w:p>
    <w:p w14:paraId="5DBA9993" w14:textId="77777777" w:rsidR="00C908D9" w:rsidRDefault="00C908D9" w:rsidP="00D11291">
      <w:pPr>
        <w:ind w:left="709"/>
      </w:pPr>
      <w:r>
        <w:t>Omluftsføring tillates ikke.</w:t>
      </w:r>
    </w:p>
    <w:p w14:paraId="5AA28F7E" w14:textId="77777777" w:rsidR="00C908D9" w:rsidRDefault="00C908D9" w:rsidP="00D11291">
      <w:pPr>
        <w:ind w:left="709"/>
      </w:pPr>
    </w:p>
    <w:p w14:paraId="2967AE9D" w14:textId="77777777" w:rsidR="00C908D9" w:rsidRDefault="00C908D9" w:rsidP="00A81A31">
      <w:pPr>
        <w:ind w:left="709"/>
      </w:pPr>
      <w:r>
        <w:t>Det skal være separat ventilasjonsanlegg for kjøkken/kantine, med avtrek</w:t>
      </w:r>
      <w:r w:rsidR="00A81A31">
        <w:t>k over tak.</w:t>
      </w:r>
    </w:p>
    <w:p w14:paraId="7D1B5BB6" w14:textId="77777777" w:rsidR="00063789" w:rsidRDefault="00063789" w:rsidP="00A81A31">
      <w:pPr>
        <w:ind w:left="709"/>
      </w:pPr>
    </w:p>
    <w:p w14:paraId="1D9A4F67" w14:textId="4B56651D" w:rsidR="00063789" w:rsidRDefault="00152267" w:rsidP="00A81A31">
      <w:pPr>
        <w:ind w:left="709"/>
      </w:pPr>
      <w:r>
        <w:t>Leietaker</w:t>
      </w:r>
      <w:r w:rsidR="00063789" w:rsidRPr="00063789">
        <w:t xml:space="preserve"> skal lett kunne utvide klimaanleggets driftstid ved overtids- og helg</w:t>
      </w:r>
      <w:r w:rsidR="008F1423">
        <w:t>e</w:t>
      </w:r>
      <w:r w:rsidR="00063789" w:rsidRPr="00063789">
        <w:t>arbeid, ved hjelp av impulsbrytere sentralt plassert i hver etasje/sone.</w:t>
      </w:r>
    </w:p>
    <w:p w14:paraId="09A28EB6" w14:textId="77777777" w:rsidR="00A81A31" w:rsidRPr="00A81A31" w:rsidRDefault="00A81A31" w:rsidP="00A81A31">
      <w:pPr>
        <w:ind w:left="709"/>
      </w:pPr>
    </w:p>
    <w:p w14:paraId="3C498F25" w14:textId="4C71E206" w:rsidR="00C908D9" w:rsidRDefault="00152267" w:rsidP="00D11291">
      <w:pPr>
        <w:ind w:left="709"/>
      </w:pPr>
      <w:r>
        <w:t>Utleier</w:t>
      </w:r>
      <w:r w:rsidR="00C908D9">
        <w:t xml:space="preserve"> skal medregne og ta hensyn til indre belastninger ut ifra den beskrevne bruk, angitte belastninger, aktuell belysning og personbelastning, slik at angitte klimakrav overholdes. </w:t>
      </w:r>
    </w:p>
    <w:p w14:paraId="6D054CAA" w14:textId="77777777" w:rsidR="00C908D9" w:rsidRDefault="00C908D9" w:rsidP="00D11291">
      <w:pPr>
        <w:ind w:left="709"/>
      </w:pPr>
    </w:p>
    <w:p w14:paraId="6249E86D" w14:textId="37C274DE" w:rsidR="00C908D9" w:rsidRDefault="00C908D9" w:rsidP="001B416A">
      <w:pPr>
        <w:ind w:left="709"/>
      </w:pPr>
      <w:r>
        <w:t xml:space="preserve">Som grunnlag for prosjektering kan det legges til grunn en indre varmebelastning for en gjennomsnittlig arbeidsplass på </w:t>
      </w:r>
      <w:r w:rsidR="00F21FC2">
        <w:t>250</w:t>
      </w:r>
      <w:r w:rsidR="00D40843">
        <w:t xml:space="preserve"> </w:t>
      </w:r>
      <w:r>
        <w:t xml:space="preserve">W. </w:t>
      </w:r>
      <w:r w:rsidR="00CC04F4">
        <w:t xml:space="preserve">I øvrige arbeidsarealer skal det hensyntas </w:t>
      </w:r>
      <w:bookmarkStart w:id="1080" w:name="_Hlk33103315"/>
      <w:r w:rsidR="00CC04F4">
        <w:t>personbelastning</w:t>
      </w:r>
      <w:r w:rsidR="004F2F5E">
        <w:t xml:space="preserve"> og varme fra utstyr.</w:t>
      </w:r>
      <w:bookmarkEnd w:id="1080"/>
    </w:p>
    <w:p w14:paraId="48668586" w14:textId="77777777" w:rsidR="00103BF6" w:rsidRDefault="00103BF6" w:rsidP="00D11291">
      <w:pPr>
        <w:ind w:left="709"/>
      </w:pPr>
    </w:p>
    <w:p w14:paraId="201D3D0C" w14:textId="77777777" w:rsidR="00C908D9" w:rsidRPr="003A3927" w:rsidRDefault="00C908D9" w:rsidP="00D11291">
      <w:pPr>
        <w:ind w:left="709"/>
      </w:pPr>
      <w:r w:rsidRPr="003A3927">
        <w:t>Kopi/print:</w:t>
      </w:r>
    </w:p>
    <w:p w14:paraId="1CBBC742" w14:textId="34FDAC30" w:rsidR="00C908D9" w:rsidRPr="003A3927" w:rsidRDefault="008F3081" w:rsidP="00D11291">
      <w:pPr>
        <w:ind w:left="709"/>
      </w:pPr>
      <w:r>
        <w:t>1 multifunksjonsskriver</w:t>
      </w:r>
      <w:r w:rsidR="00C908D9" w:rsidRPr="003A3927">
        <w:t xml:space="preserve"> pr. </w:t>
      </w:r>
      <w:r>
        <w:t>5</w:t>
      </w:r>
      <w:r w:rsidR="00C908D9" w:rsidRPr="003A3927">
        <w:t>0 ansatte</w:t>
      </w:r>
      <w:r w:rsidR="00A500C2">
        <w:t>.</w:t>
      </w:r>
    </w:p>
    <w:p w14:paraId="6AD7F6E8" w14:textId="77777777" w:rsidR="00C908D9" w:rsidRPr="008C48A2" w:rsidRDefault="00C908D9" w:rsidP="00D11291">
      <w:pPr>
        <w:ind w:left="709"/>
        <w:rPr>
          <w:highlight w:val="green"/>
        </w:rPr>
      </w:pPr>
    </w:p>
    <w:p w14:paraId="7A280A81" w14:textId="7DEDB4BC" w:rsidR="00C908D9" w:rsidRPr="008150A1" w:rsidRDefault="007C3CD3" w:rsidP="00D11291">
      <w:pPr>
        <w:ind w:left="709"/>
      </w:pPr>
      <w:r>
        <w:t>S</w:t>
      </w:r>
      <w:r w:rsidR="0084711C">
        <w:t>tøtterom</w:t>
      </w:r>
      <w:r>
        <w:t xml:space="preserve"> og samtalerom</w:t>
      </w:r>
      <w:r w:rsidR="00C908D9" w:rsidRPr="008150A1">
        <w:t>:</w:t>
      </w:r>
    </w:p>
    <w:p w14:paraId="6D27EA2D" w14:textId="43F63245" w:rsidR="00C908D9" w:rsidRDefault="00C908D9" w:rsidP="00D11291">
      <w:pPr>
        <w:ind w:left="709"/>
      </w:pPr>
      <w:r w:rsidRPr="008150A1">
        <w:t>0,5 personer pr. m², lys og utstyr 20 W/m².</w:t>
      </w:r>
    </w:p>
    <w:p w14:paraId="56F35FED" w14:textId="52243FB7" w:rsidR="006507F6" w:rsidRDefault="006507F6" w:rsidP="00D11291">
      <w:pPr>
        <w:ind w:left="709"/>
      </w:pPr>
    </w:p>
    <w:p w14:paraId="53AD3BE7" w14:textId="1BDE336D" w:rsidR="006507F6" w:rsidRDefault="006507F6" w:rsidP="00D11291">
      <w:pPr>
        <w:ind w:left="709"/>
      </w:pPr>
      <w:r>
        <w:t>Øvrige rom:</w:t>
      </w:r>
    </w:p>
    <w:p w14:paraId="366790AC" w14:textId="34A3AF77" w:rsidR="006507F6" w:rsidRPr="008150A1" w:rsidRDefault="006507F6" w:rsidP="006507F6">
      <w:pPr>
        <w:ind w:left="680"/>
      </w:pPr>
      <w:r>
        <w:t>T</w:t>
      </w:r>
      <w:r w:rsidRPr="007803D0">
        <w:t>ilpasset rommets bruk og funksjon</w:t>
      </w:r>
      <w:r w:rsidR="00C13944">
        <w:t xml:space="preserve"> og iht. personbelastning og varme fra utstyr</w:t>
      </w:r>
      <w:r w:rsidRPr="007803D0">
        <w:t>.</w:t>
      </w:r>
    </w:p>
    <w:p w14:paraId="2F4FAF2B" w14:textId="77777777" w:rsidR="00C908D9" w:rsidRDefault="00C908D9" w:rsidP="00A81A31">
      <w:pPr>
        <w:rPr>
          <w:i/>
          <w:u w:val="single"/>
        </w:rPr>
      </w:pPr>
    </w:p>
    <w:p w14:paraId="1EFFD0FA" w14:textId="5B0C6803" w:rsidR="00C908D9" w:rsidRDefault="00A500C2" w:rsidP="00D11291">
      <w:pPr>
        <w:ind w:left="709"/>
      </w:pPr>
      <w:r>
        <w:t>For</w:t>
      </w:r>
      <w:r w:rsidR="00C908D9">
        <w:t xml:space="preserve"> </w:t>
      </w:r>
      <w:r w:rsidR="00A81A31">
        <w:t>ytre belastning</w:t>
      </w:r>
      <w:r>
        <w:t>er</w:t>
      </w:r>
      <w:r w:rsidR="00A81A31">
        <w:t xml:space="preserve"> skal følgende</w:t>
      </w:r>
      <w:r w:rsidR="00C908D9">
        <w:t xml:space="preserve"> utetilstander </w:t>
      </w:r>
      <w:r>
        <w:t xml:space="preserve">legges </w:t>
      </w:r>
      <w:r w:rsidR="008E7E8E">
        <w:t>til grunn</w:t>
      </w:r>
      <w:r>
        <w:t xml:space="preserve"> ved dimensjonering av anleggene</w:t>
      </w:r>
      <w:r w:rsidR="00A81A31">
        <w:t xml:space="preserve">: </w:t>
      </w:r>
    </w:p>
    <w:p w14:paraId="5700BDD1" w14:textId="77777777" w:rsidR="00C908D9" w:rsidRDefault="00C908D9" w:rsidP="00D11291">
      <w:pPr>
        <w:ind w:left="709"/>
      </w:pPr>
    </w:p>
    <w:p w14:paraId="527EE134" w14:textId="77777777" w:rsidR="00C908D9" w:rsidRDefault="00C908D9" w:rsidP="00D11291">
      <w:pPr>
        <w:ind w:left="709"/>
      </w:pPr>
      <w:r>
        <w:t>Sommer:</w:t>
      </w:r>
    </w:p>
    <w:p w14:paraId="68925F68" w14:textId="77777777" w:rsidR="00C908D9" w:rsidRDefault="00C908D9" w:rsidP="00D11291">
      <w:pPr>
        <w:ind w:left="709"/>
      </w:pPr>
      <w:r>
        <w:t>Som dimensjonerende utetilstand om sommeren skal det regnes 3 påfølgende døgn med skyfri himmel og følgende temperaturforhold:</w:t>
      </w:r>
    </w:p>
    <w:p w14:paraId="5262F89D" w14:textId="77777777" w:rsidR="00C908D9" w:rsidRDefault="00C908D9" w:rsidP="005870A2">
      <w:pPr>
        <w:ind w:left="709"/>
      </w:pPr>
    </w:p>
    <w:p w14:paraId="39E88517" w14:textId="77777777" w:rsidR="00C908D9" w:rsidRDefault="00C908D9" w:rsidP="005870A2">
      <w:pPr>
        <w:ind w:left="709"/>
      </w:pPr>
      <w:r w:rsidRPr="005870A2">
        <w:t>Maksimumstemperatur</w:t>
      </w:r>
      <w:r w:rsidRPr="005870A2">
        <w:tab/>
      </w:r>
      <w:r w:rsidR="007542F0" w:rsidRPr="005870A2">
        <w:t>:</w:t>
      </w:r>
      <w:r w:rsidRPr="005870A2">
        <w:tab/>
      </w:r>
      <w:r w:rsidR="001E6476" w:rsidRPr="005870A2">
        <w:t>26</w:t>
      </w:r>
      <w:r w:rsidRPr="005870A2">
        <w:t>,0 ºC kl. 15.00 (DUT sommer)</w:t>
      </w:r>
    </w:p>
    <w:p w14:paraId="284685F8" w14:textId="77777777" w:rsidR="00C908D9" w:rsidRDefault="00C908D9" w:rsidP="005870A2">
      <w:pPr>
        <w:ind w:left="709"/>
      </w:pPr>
      <w:r>
        <w:t>Minimumstemperatur</w:t>
      </w:r>
      <w:r>
        <w:tab/>
        <w:t>:</w:t>
      </w:r>
      <w:r>
        <w:tab/>
        <w:t>13,0 ºC kl. 03.00</w:t>
      </w:r>
    </w:p>
    <w:p w14:paraId="505DA907" w14:textId="77777777" w:rsidR="00500F48" w:rsidRPr="000C7A45" w:rsidRDefault="00500F48" w:rsidP="005870A2">
      <w:pPr>
        <w:ind w:left="709"/>
      </w:pPr>
      <w:r w:rsidRPr="000C7A45">
        <w:t xml:space="preserve">Relativ luftfuktighet: </w:t>
      </w:r>
      <w:r w:rsidRPr="000C7A45">
        <w:tab/>
      </w:r>
      <w:r w:rsidRPr="000C7A45">
        <w:tab/>
        <w:t>RF 50 %.</w:t>
      </w:r>
    </w:p>
    <w:p w14:paraId="342A3EB8" w14:textId="77777777" w:rsidR="00C908D9" w:rsidRDefault="00C908D9" w:rsidP="00D11291">
      <w:pPr>
        <w:ind w:left="709"/>
      </w:pPr>
    </w:p>
    <w:p w14:paraId="53B4F621" w14:textId="77777777" w:rsidR="00C908D9" w:rsidRDefault="00C908D9" w:rsidP="00D11291">
      <w:pPr>
        <w:ind w:left="709"/>
      </w:pPr>
      <w:r>
        <w:t>Vinter:</w:t>
      </w:r>
    </w:p>
    <w:p w14:paraId="60532F4C" w14:textId="77777777" w:rsidR="00C908D9" w:rsidRDefault="00C908D9" w:rsidP="00D11291">
      <w:pPr>
        <w:ind w:left="709"/>
      </w:pPr>
      <w:r>
        <w:t xml:space="preserve">Som dimensjonerende utetilstand om vinteren skal det regnes 3 påfølgende døgn med skyfri himmel og med minimumstemperatur (DUT) og vindstyrke iht Håndbok 33, VVS-tekniske klimadata for Norge. </w:t>
      </w:r>
    </w:p>
    <w:p w14:paraId="724A523E" w14:textId="77777777" w:rsidR="00C908D9" w:rsidRDefault="00C908D9" w:rsidP="00D11291">
      <w:pPr>
        <w:ind w:left="709"/>
      </w:pPr>
    </w:p>
    <w:p w14:paraId="28421A59" w14:textId="421C1F57" w:rsidR="001C6D5E" w:rsidRDefault="00C908D9" w:rsidP="007C5B8D">
      <w:pPr>
        <w:ind w:left="709"/>
      </w:pPr>
      <w:r>
        <w:t xml:space="preserve">Øvrige ytre belastninger i form av solinnstråling etc beregnes av </w:t>
      </w:r>
      <w:r w:rsidR="00152267">
        <w:t>Utleier</w:t>
      </w:r>
      <w:r w:rsidR="00297574">
        <w:t xml:space="preserve"> </w:t>
      </w:r>
      <w:r>
        <w:t>iht</w:t>
      </w:r>
      <w:r w:rsidR="003A3927">
        <w:t>.</w:t>
      </w:r>
      <w:r>
        <w:t xml:space="preserve"> lokalenes utforming og plassering. Eksterne belastninger legges til de angitte interne belastninger ved dimensjonering, slik at de angitte krav til inneklima overholdes.</w:t>
      </w:r>
    </w:p>
    <w:p w14:paraId="0AF98BB2" w14:textId="77777777" w:rsidR="001C6D5E" w:rsidRDefault="001C6D5E" w:rsidP="007C5B8D"/>
    <w:p w14:paraId="2270EA75" w14:textId="77777777" w:rsidR="008E7E8E" w:rsidRDefault="008E7E8E" w:rsidP="00D11291">
      <w:pPr>
        <w:ind w:left="709"/>
      </w:pPr>
    </w:p>
    <w:p w14:paraId="7095C9A0" w14:textId="78E04E79" w:rsidR="00C908D9" w:rsidRPr="00281B79" w:rsidRDefault="00C908D9" w:rsidP="00281B79">
      <w:pPr>
        <w:keepNext/>
        <w:keepLines/>
        <w:overflowPunct/>
        <w:autoSpaceDE/>
        <w:autoSpaceDN/>
        <w:adjustRightInd/>
        <w:spacing w:after="160" w:line="259" w:lineRule="auto"/>
        <w:textAlignment w:val="auto"/>
        <w:rPr>
          <w:i/>
          <w:u w:val="single"/>
        </w:rPr>
      </w:pPr>
      <w:r>
        <w:rPr>
          <w:i/>
          <w:u w:val="single"/>
        </w:rPr>
        <w:t>Tabell 1. Krav til inneklima.</w:t>
      </w:r>
    </w:p>
    <w:tbl>
      <w:tblPr>
        <w:tblW w:w="9528" w:type="dxa"/>
        <w:tblLayout w:type="fixed"/>
        <w:tblCellMar>
          <w:left w:w="30" w:type="dxa"/>
          <w:right w:w="30" w:type="dxa"/>
        </w:tblCellMar>
        <w:tblLook w:val="0000" w:firstRow="0" w:lastRow="0" w:firstColumn="0" w:lastColumn="0" w:noHBand="0" w:noVBand="0"/>
      </w:tblPr>
      <w:tblGrid>
        <w:gridCol w:w="1977"/>
        <w:gridCol w:w="283"/>
        <w:gridCol w:w="284"/>
        <w:gridCol w:w="567"/>
        <w:gridCol w:w="567"/>
        <w:gridCol w:w="567"/>
        <w:gridCol w:w="581"/>
        <w:gridCol w:w="695"/>
        <w:gridCol w:w="567"/>
        <w:gridCol w:w="992"/>
        <w:gridCol w:w="992"/>
        <w:gridCol w:w="1456"/>
      </w:tblGrid>
      <w:tr w:rsidR="00C908D9" w14:paraId="747C3CAE" w14:textId="77777777" w:rsidTr="00A17C53">
        <w:trPr>
          <w:trHeight w:val="185"/>
        </w:trPr>
        <w:tc>
          <w:tcPr>
            <w:tcW w:w="1977" w:type="dxa"/>
            <w:tcBorders>
              <w:top w:val="single" w:sz="6" w:space="0" w:color="000000"/>
              <w:left w:val="single" w:sz="6" w:space="0" w:color="000000"/>
              <w:right w:val="single" w:sz="6" w:space="0" w:color="000000"/>
            </w:tcBorders>
          </w:tcPr>
          <w:p w14:paraId="3D6505EC" w14:textId="77777777" w:rsidR="00C908D9" w:rsidRPr="00A17C53" w:rsidRDefault="00C908D9" w:rsidP="00281B79">
            <w:pPr>
              <w:keepNext/>
              <w:keepLines/>
            </w:pPr>
            <w:r w:rsidRPr="00A17C53">
              <w:t>ROM / Funksjon</w:t>
            </w:r>
          </w:p>
        </w:tc>
        <w:tc>
          <w:tcPr>
            <w:tcW w:w="2849" w:type="dxa"/>
            <w:gridSpan w:val="6"/>
            <w:tcBorders>
              <w:top w:val="single" w:sz="6" w:space="0" w:color="000000"/>
              <w:left w:val="single" w:sz="6" w:space="0" w:color="000000"/>
            </w:tcBorders>
          </w:tcPr>
          <w:p w14:paraId="67A0FFE1" w14:textId="77777777" w:rsidR="00C908D9" w:rsidRPr="00A17C53" w:rsidRDefault="00C908D9" w:rsidP="00281B79">
            <w:pPr>
              <w:keepNext/>
              <w:keepLines/>
              <w:jc w:val="center"/>
            </w:pPr>
            <w:r w:rsidRPr="00A17C53">
              <w:t>Operativ temperatur</w:t>
            </w:r>
          </w:p>
        </w:tc>
        <w:tc>
          <w:tcPr>
            <w:tcW w:w="1262" w:type="dxa"/>
            <w:gridSpan w:val="2"/>
            <w:tcBorders>
              <w:top w:val="single" w:sz="6" w:space="0" w:color="000000"/>
              <w:left w:val="single" w:sz="6" w:space="0" w:color="000000"/>
            </w:tcBorders>
          </w:tcPr>
          <w:p w14:paraId="26855014" w14:textId="77777777" w:rsidR="00C908D9" w:rsidRPr="00A17C53" w:rsidRDefault="00C908D9" w:rsidP="00281B79">
            <w:pPr>
              <w:keepNext/>
              <w:keepLines/>
              <w:jc w:val="center"/>
            </w:pPr>
            <w:r w:rsidRPr="00A17C53">
              <w:t>Lufthastighet</w:t>
            </w:r>
          </w:p>
        </w:tc>
        <w:tc>
          <w:tcPr>
            <w:tcW w:w="992" w:type="dxa"/>
            <w:tcBorders>
              <w:top w:val="single" w:sz="6" w:space="0" w:color="000000"/>
              <w:left w:val="single" w:sz="6" w:space="0" w:color="000000"/>
              <w:right w:val="single" w:sz="6" w:space="0" w:color="000000"/>
            </w:tcBorders>
          </w:tcPr>
          <w:p w14:paraId="635DD3F9" w14:textId="77777777" w:rsidR="00C908D9" w:rsidRPr="00A17C53" w:rsidRDefault="00C908D9" w:rsidP="00281B79">
            <w:pPr>
              <w:keepNext/>
              <w:keepLines/>
              <w:jc w:val="center"/>
            </w:pPr>
            <w:r w:rsidRPr="00A17C53">
              <w:t>Friskluft-</w:t>
            </w:r>
          </w:p>
        </w:tc>
        <w:tc>
          <w:tcPr>
            <w:tcW w:w="992" w:type="dxa"/>
            <w:tcBorders>
              <w:top w:val="single" w:sz="6" w:space="0" w:color="000000"/>
              <w:left w:val="single" w:sz="6" w:space="0" w:color="000000"/>
              <w:right w:val="single" w:sz="6" w:space="0" w:color="000000"/>
            </w:tcBorders>
          </w:tcPr>
          <w:p w14:paraId="2199E6F4" w14:textId="77777777" w:rsidR="004A7FC1" w:rsidRPr="00A17C53" w:rsidRDefault="00C908D9" w:rsidP="00281B79">
            <w:pPr>
              <w:keepNext/>
              <w:keepLines/>
              <w:jc w:val="center"/>
            </w:pPr>
            <w:r w:rsidRPr="00A17C53">
              <w:t>Lydtrykk</w:t>
            </w:r>
            <w:r w:rsidR="004A7FC1" w:rsidRPr="00A17C53">
              <w:t>-</w:t>
            </w:r>
          </w:p>
          <w:p w14:paraId="283DDCE8" w14:textId="77777777" w:rsidR="00C908D9" w:rsidRPr="00A17C53" w:rsidRDefault="00C908D9" w:rsidP="00281B79">
            <w:pPr>
              <w:keepNext/>
              <w:keepLines/>
              <w:jc w:val="center"/>
            </w:pPr>
            <w:r w:rsidRPr="00A17C53">
              <w:t>nivå</w:t>
            </w:r>
          </w:p>
        </w:tc>
        <w:tc>
          <w:tcPr>
            <w:tcW w:w="1456" w:type="dxa"/>
            <w:tcBorders>
              <w:top w:val="single" w:sz="6" w:space="0" w:color="000000"/>
              <w:left w:val="single" w:sz="6" w:space="0" w:color="000000"/>
              <w:right w:val="single" w:sz="6" w:space="0" w:color="000000"/>
            </w:tcBorders>
          </w:tcPr>
          <w:p w14:paraId="685087F2" w14:textId="77777777" w:rsidR="00C908D9" w:rsidRPr="00A17C53" w:rsidRDefault="00C908D9" w:rsidP="00281B79">
            <w:pPr>
              <w:keepNext/>
              <w:keepLines/>
              <w:jc w:val="center"/>
            </w:pPr>
            <w:r w:rsidRPr="00A17C53">
              <w:t>Forurensnings-</w:t>
            </w:r>
          </w:p>
        </w:tc>
      </w:tr>
      <w:tr w:rsidR="00A17C53" w14:paraId="3FD1BAC2" w14:textId="77777777" w:rsidTr="00A17C53">
        <w:trPr>
          <w:trHeight w:val="185"/>
        </w:trPr>
        <w:tc>
          <w:tcPr>
            <w:tcW w:w="1977" w:type="dxa"/>
            <w:tcBorders>
              <w:left w:val="single" w:sz="6" w:space="0" w:color="000000"/>
              <w:bottom w:val="single" w:sz="6" w:space="0" w:color="000000"/>
              <w:right w:val="single" w:sz="6" w:space="0" w:color="000000"/>
            </w:tcBorders>
          </w:tcPr>
          <w:p w14:paraId="5D30E362" w14:textId="77777777" w:rsidR="00C908D9" w:rsidRPr="00A17C53" w:rsidRDefault="00C908D9" w:rsidP="00281B79">
            <w:pPr>
              <w:keepNext/>
              <w:keepLines/>
              <w:jc w:val="right"/>
            </w:pPr>
          </w:p>
        </w:tc>
        <w:tc>
          <w:tcPr>
            <w:tcW w:w="283" w:type="dxa"/>
            <w:tcBorders>
              <w:left w:val="single" w:sz="6" w:space="0" w:color="000000"/>
              <w:bottom w:val="single" w:sz="6" w:space="0" w:color="000000"/>
            </w:tcBorders>
          </w:tcPr>
          <w:p w14:paraId="37901054" w14:textId="77777777" w:rsidR="00C908D9" w:rsidRPr="00A17C53" w:rsidRDefault="00C908D9" w:rsidP="00281B79">
            <w:pPr>
              <w:keepNext/>
              <w:keepLines/>
              <w:jc w:val="right"/>
            </w:pPr>
          </w:p>
        </w:tc>
        <w:tc>
          <w:tcPr>
            <w:tcW w:w="851" w:type="dxa"/>
            <w:gridSpan w:val="2"/>
            <w:tcBorders>
              <w:bottom w:val="single" w:sz="6" w:space="0" w:color="000000"/>
            </w:tcBorders>
          </w:tcPr>
          <w:p w14:paraId="2CCF254F" w14:textId="77777777" w:rsidR="00C908D9" w:rsidRPr="00A17C53" w:rsidRDefault="00C908D9" w:rsidP="00281B79">
            <w:pPr>
              <w:keepNext/>
              <w:keepLines/>
              <w:jc w:val="right"/>
            </w:pPr>
          </w:p>
        </w:tc>
        <w:tc>
          <w:tcPr>
            <w:tcW w:w="567" w:type="dxa"/>
            <w:tcBorders>
              <w:bottom w:val="single" w:sz="6" w:space="0" w:color="000000"/>
            </w:tcBorders>
          </w:tcPr>
          <w:p w14:paraId="21D7036B" w14:textId="77777777" w:rsidR="00C908D9" w:rsidRPr="00A17C53" w:rsidRDefault="00C908D9" w:rsidP="00281B79">
            <w:pPr>
              <w:keepNext/>
              <w:keepLines/>
              <w:jc w:val="right"/>
            </w:pPr>
          </w:p>
        </w:tc>
        <w:tc>
          <w:tcPr>
            <w:tcW w:w="567" w:type="dxa"/>
            <w:tcBorders>
              <w:bottom w:val="single" w:sz="6" w:space="0" w:color="000000"/>
            </w:tcBorders>
          </w:tcPr>
          <w:p w14:paraId="50AAF0CB" w14:textId="77777777" w:rsidR="00C908D9" w:rsidRPr="00A17C53" w:rsidRDefault="00C908D9" w:rsidP="00281B79">
            <w:pPr>
              <w:keepNext/>
              <w:keepLines/>
              <w:jc w:val="right"/>
            </w:pPr>
          </w:p>
        </w:tc>
        <w:tc>
          <w:tcPr>
            <w:tcW w:w="581" w:type="dxa"/>
            <w:tcBorders>
              <w:bottom w:val="single" w:sz="6" w:space="0" w:color="000000"/>
              <w:right w:val="single" w:sz="6" w:space="0" w:color="000000"/>
            </w:tcBorders>
          </w:tcPr>
          <w:p w14:paraId="48E47C2E" w14:textId="77777777" w:rsidR="00C908D9" w:rsidRPr="00A17C53" w:rsidRDefault="00C908D9" w:rsidP="00281B79">
            <w:pPr>
              <w:keepNext/>
              <w:keepLines/>
              <w:jc w:val="right"/>
            </w:pPr>
          </w:p>
        </w:tc>
        <w:tc>
          <w:tcPr>
            <w:tcW w:w="695" w:type="dxa"/>
            <w:tcBorders>
              <w:left w:val="single" w:sz="6" w:space="0" w:color="000000"/>
              <w:bottom w:val="single" w:sz="6" w:space="0" w:color="000000"/>
            </w:tcBorders>
          </w:tcPr>
          <w:p w14:paraId="007CC1CA" w14:textId="77777777" w:rsidR="00C908D9" w:rsidRPr="00A17C53" w:rsidRDefault="00C908D9" w:rsidP="00281B79">
            <w:pPr>
              <w:keepNext/>
              <w:keepLines/>
              <w:jc w:val="right"/>
            </w:pPr>
          </w:p>
        </w:tc>
        <w:tc>
          <w:tcPr>
            <w:tcW w:w="567" w:type="dxa"/>
            <w:tcBorders>
              <w:bottom w:val="single" w:sz="6" w:space="0" w:color="000000"/>
              <w:right w:val="single" w:sz="6" w:space="0" w:color="000000"/>
            </w:tcBorders>
          </w:tcPr>
          <w:p w14:paraId="4D230406" w14:textId="77777777" w:rsidR="00C908D9" w:rsidRPr="00A17C53" w:rsidRDefault="00C908D9" w:rsidP="00281B79">
            <w:pPr>
              <w:keepNext/>
              <w:keepLines/>
              <w:jc w:val="right"/>
            </w:pPr>
          </w:p>
        </w:tc>
        <w:tc>
          <w:tcPr>
            <w:tcW w:w="992" w:type="dxa"/>
            <w:tcBorders>
              <w:left w:val="single" w:sz="6" w:space="0" w:color="000000"/>
              <w:bottom w:val="single" w:sz="6" w:space="0" w:color="000000"/>
              <w:right w:val="single" w:sz="6" w:space="0" w:color="000000"/>
            </w:tcBorders>
          </w:tcPr>
          <w:p w14:paraId="535E4960" w14:textId="77777777" w:rsidR="00C908D9" w:rsidRPr="00A17C53" w:rsidRDefault="00C908D9" w:rsidP="00281B79">
            <w:pPr>
              <w:keepNext/>
              <w:keepLines/>
              <w:jc w:val="center"/>
            </w:pPr>
            <w:r w:rsidRPr="00A17C53">
              <w:t>mengde</w:t>
            </w:r>
          </w:p>
        </w:tc>
        <w:tc>
          <w:tcPr>
            <w:tcW w:w="992" w:type="dxa"/>
            <w:tcBorders>
              <w:left w:val="single" w:sz="6" w:space="0" w:color="000000"/>
              <w:bottom w:val="single" w:sz="6" w:space="0" w:color="000000"/>
              <w:right w:val="single" w:sz="6" w:space="0" w:color="000000"/>
            </w:tcBorders>
          </w:tcPr>
          <w:p w14:paraId="6331BC18" w14:textId="77777777" w:rsidR="00C908D9" w:rsidRPr="00A17C53" w:rsidRDefault="00C908D9" w:rsidP="00281B79">
            <w:pPr>
              <w:keepNext/>
              <w:keepLines/>
              <w:jc w:val="center"/>
            </w:pPr>
          </w:p>
        </w:tc>
        <w:tc>
          <w:tcPr>
            <w:tcW w:w="1456" w:type="dxa"/>
            <w:tcBorders>
              <w:left w:val="single" w:sz="6" w:space="0" w:color="000000"/>
              <w:bottom w:val="single" w:sz="6" w:space="0" w:color="000000"/>
              <w:right w:val="single" w:sz="6" w:space="0" w:color="000000"/>
            </w:tcBorders>
          </w:tcPr>
          <w:p w14:paraId="0609C4DB" w14:textId="77777777" w:rsidR="00C908D9" w:rsidRPr="00A17C53" w:rsidRDefault="00C908D9" w:rsidP="00281B79">
            <w:pPr>
              <w:keepNext/>
              <w:keepLines/>
              <w:jc w:val="center"/>
            </w:pPr>
            <w:r w:rsidRPr="00A17C53">
              <w:t>konsentrasjon</w:t>
            </w:r>
          </w:p>
        </w:tc>
      </w:tr>
      <w:tr w:rsidR="00A17C53" w14:paraId="6E40D0AB" w14:textId="77777777" w:rsidTr="00A17C53">
        <w:trPr>
          <w:trHeight w:val="185"/>
        </w:trPr>
        <w:tc>
          <w:tcPr>
            <w:tcW w:w="1977" w:type="dxa"/>
            <w:tcBorders>
              <w:left w:val="single" w:sz="6" w:space="0" w:color="000000"/>
              <w:right w:val="single" w:sz="6" w:space="0" w:color="000000"/>
            </w:tcBorders>
          </w:tcPr>
          <w:p w14:paraId="6BF67CF7" w14:textId="77777777" w:rsidR="00C908D9" w:rsidRDefault="00C908D9" w:rsidP="00281B79">
            <w:pPr>
              <w:keepNext/>
              <w:keepLines/>
              <w:jc w:val="right"/>
            </w:pPr>
          </w:p>
        </w:tc>
        <w:tc>
          <w:tcPr>
            <w:tcW w:w="1134" w:type="dxa"/>
            <w:gridSpan w:val="3"/>
          </w:tcPr>
          <w:p w14:paraId="6A24FD6C" w14:textId="77777777" w:rsidR="00C908D9" w:rsidRDefault="00C908D9" w:rsidP="00281B79">
            <w:pPr>
              <w:keepNext/>
              <w:keepLines/>
              <w:jc w:val="center"/>
            </w:pPr>
            <w:r>
              <w:t>Sommer</w:t>
            </w:r>
          </w:p>
        </w:tc>
        <w:tc>
          <w:tcPr>
            <w:tcW w:w="1134" w:type="dxa"/>
            <w:gridSpan w:val="2"/>
            <w:tcBorders>
              <w:left w:val="single" w:sz="6" w:space="0" w:color="000000"/>
            </w:tcBorders>
          </w:tcPr>
          <w:p w14:paraId="281B1571" w14:textId="77777777" w:rsidR="00C908D9" w:rsidRDefault="00C908D9" w:rsidP="00281B79">
            <w:pPr>
              <w:keepNext/>
              <w:keepLines/>
              <w:jc w:val="center"/>
            </w:pPr>
            <w:r>
              <w:t>Vinter</w:t>
            </w:r>
          </w:p>
        </w:tc>
        <w:tc>
          <w:tcPr>
            <w:tcW w:w="581" w:type="dxa"/>
            <w:tcBorders>
              <w:left w:val="single" w:sz="6" w:space="0" w:color="000000"/>
            </w:tcBorders>
          </w:tcPr>
          <w:p w14:paraId="32125789" w14:textId="77777777" w:rsidR="00C908D9" w:rsidRDefault="00C908D9" w:rsidP="00281B79">
            <w:pPr>
              <w:keepNext/>
              <w:keepLines/>
              <w:jc w:val="center"/>
            </w:pPr>
            <w:r>
              <w:t>Natt</w:t>
            </w:r>
          </w:p>
        </w:tc>
        <w:tc>
          <w:tcPr>
            <w:tcW w:w="695" w:type="dxa"/>
            <w:tcBorders>
              <w:left w:val="single" w:sz="6" w:space="0" w:color="000000"/>
              <w:right w:val="single" w:sz="6" w:space="0" w:color="000000"/>
            </w:tcBorders>
          </w:tcPr>
          <w:p w14:paraId="04B4E130" w14:textId="77777777" w:rsidR="00C908D9" w:rsidRDefault="00C908D9" w:rsidP="00281B79">
            <w:pPr>
              <w:keepNext/>
              <w:keepLines/>
              <w:jc w:val="right"/>
            </w:pPr>
          </w:p>
        </w:tc>
        <w:tc>
          <w:tcPr>
            <w:tcW w:w="567" w:type="dxa"/>
            <w:tcBorders>
              <w:right w:val="single" w:sz="6" w:space="0" w:color="000000"/>
            </w:tcBorders>
          </w:tcPr>
          <w:p w14:paraId="2A2FADAE" w14:textId="77777777" w:rsidR="00C908D9" w:rsidRDefault="00C908D9" w:rsidP="00281B79">
            <w:pPr>
              <w:keepNext/>
              <w:keepLines/>
              <w:jc w:val="right"/>
            </w:pPr>
          </w:p>
        </w:tc>
        <w:tc>
          <w:tcPr>
            <w:tcW w:w="992" w:type="dxa"/>
            <w:tcBorders>
              <w:left w:val="single" w:sz="6" w:space="0" w:color="000000"/>
              <w:right w:val="single" w:sz="6" w:space="0" w:color="000000"/>
            </w:tcBorders>
          </w:tcPr>
          <w:p w14:paraId="0226AB61" w14:textId="77777777" w:rsidR="00C908D9" w:rsidRDefault="00C908D9" w:rsidP="00281B79">
            <w:pPr>
              <w:keepNext/>
              <w:keepLines/>
              <w:jc w:val="right"/>
            </w:pPr>
          </w:p>
        </w:tc>
        <w:tc>
          <w:tcPr>
            <w:tcW w:w="992" w:type="dxa"/>
            <w:tcBorders>
              <w:left w:val="single" w:sz="6" w:space="0" w:color="000000"/>
              <w:right w:val="single" w:sz="6" w:space="0" w:color="000000"/>
            </w:tcBorders>
          </w:tcPr>
          <w:p w14:paraId="20896070" w14:textId="77777777" w:rsidR="00C908D9" w:rsidRDefault="00C908D9" w:rsidP="00281B79">
            <w:pPr>
              <w:keepNext/>
              <w:keepLines/>
              <w:jc w:val="right"/>
            </w:pPr>
          </w:p>
        </w:tc>
        <w:tc>
          <w:tcPr>
            <w:tcW w:w="1456" w:type="dxa"/>
            <w:tcBorders>
              <w:left w:val="single" w:sz="6" w:space="0" w:color="000000"/>
              <w:right w:val="single" w:sz="6" w:space="0" w:color="000000"/>
            </w:tcBorders>
          </w:tcPr>
          <w:p w14:paraId="51456502" w14:textId="77777777" w:rsidR="00C908D9" w:rsidRDefault="00C908D9" w:rsidP="00281B79">
            <w:pPr>
              <w:keepNext/>
              <w:keepLines/>
              <w:jc w:val="right"/>
            </w:pPr>
          </w:p>
        </w:tc>
      </w:tr>
      <w:tr w:rsidR="00A17C53" w14:paraId="030D31F9" w14:textId="77777777" w:rsidTr="00A17C53">
        <w:trPr>
          <w:trHeight w:val="185"/>
        </w:trPr>
        <w:tc>
          <w:tcPr>
            <w:tcW w:w="1977" w:type="dxa"/>
            <w:tcBorders>
              <w:left w:val="single" w:sz="6" w:space="0" w:color="000000"/>
              <w:bottom w:val="single" w:sz="6" w:space="0" w:color="000000"/>
              <w:right w:val="single" w:sz="6" w:space="0" w:color="000000"/>
            </w:tcBorders>
          </w:tcPr>
          <w:p w14:paraId="4792333F" w14:textId="77777777" w:rsidR="00C908D9" w:rsidRDefault="00C908D9" w:rsidP="00281B79">
            <w:pPr>
              <w:keepNext/>
              <w:keepLines/>
            </w:pPr>
            <w:r>
              <w:t>Nivåbegrensning</w:t>
            </w:r>
          </w:p>
        </w:tc>
        <w:tc>
          <w:tcPr>
            <w:tcW w:w="567" w:type="dxa"/>
            <w:gridSpan w:val="2"/>
            <w:tcBorders>
              <w:left w:val="single" w:sz="6" w:space="0" w:color="000000"/>
              <w:bottom w:val="single" w:sz="6" w:space="0" w:color="000000"/>
            </w:tcBorders>
          </w:tcPr>
          <w:p w14:paraId="4EC4CCEE" w14:textId="77777777" w:rsidR="00C908D9" w:rsidRDefault="00C908D9" w:rsidP="00281B79">
            <w:pPr>
              <w:keepNext/>
              <w:keepLines/>
              <w:jc w:val="center"/>
            </w:pPr>
            <w:r>
              <w:t>min.</w:t>
            </w:r>
          </w:p>
        </w:tc>
        <w:tc>
          <w:tcPr>
            <w:tcW w:w="567" w:type="dxa"/>
            <w:tcBorders>
              <w:left w:val="single" w:sz="6" w:space="0" w:color="000000"/>
              <w:bottom w:val="single" w:sz="6" w:space="0" w:color="000000"/>
            </w:tcBorders>
          </w:tcPr>
          <w:p w14:paraId="6EF6A684" w14:textId="77777777" w:rsidR="00C908D9" w:rsidRDefault="00C908D9" w:rsidP="00281B79">
            <w:pPr>
              <w:keepNext/>
              <w:keepLines/>
              <w:jc w:val="center"/>
            </w:pPr>
            <w:r>
              <w:t>max.</w:t>
            </w:r>
          </w:p>
        </w:tc>
        <w:tc>
          <w:tcPr>
            <w:tcW w:w="567" w:type="dxa"/>
            <w:tcBorders>
              <w:left w:val="single" w:sz="6" w:space="0" w:color="000000"/>
              <w:bottom w:val="single" w:sz="6" w:space="0" w:color="000000"/>
            </w:tcBorders>
          </w:tcPr>
          <w:p w14:paraId="075F10EA" w14:textId="77777777" w:rsidR="00C908D9" w:rsidRDefault="00C908D9" w:rsidP="00281B79">
            <w:pPr>
              <w:keepNext/>
              <w:keepLines/>
              <w:jc w:val="center"/>
            </w:pPr>
            <w:r>
              <w:t>min.</w:t>
            </w:r>
          </w:p>
        </w:tc>
        <w:tc>
          <w:tcPr>
            <w:tcW w:w="567" w:type="dxa"/>
            <w:tcBorders>
              <w:left w:val="single" w:sz="6" w:space="0" w:color="000000"/>
              <w:bottom w:val="single" w:sz="6" w:space="0" w:color="000000"/>
            </w:tcBorders>
          </w:tcPr>
          <w:p w14:paraId="65189754" w14:textId="77777777" w:rsidR="00C908D9" w:rsidRDefault="00C908D9" w:rsidP="00281B79">
            <w:pPr>
              <w:keepNext/>
              <w:keepLines/>
              <w:jc w:val="center"/>
            </w:pPr>
            <w:r>
              <w:t>max.</w:t>
            </w:r>
          </w:p>
        </w:tc>
        <w:tc>
          <w:tcPr>
            <w:tcW w:w="581" w:type="dxa"/>
            <w:tcBorders>
              <w:left w:val="single" w:sz="6" w:space="0" w:color="000000"/>
              <w:bottom w:val="single" w:sz="6" w:space="0" w:color="000000"/>
            </w:tcBorders>
          </w:tcPr>
          <w:p w14:paraId="7B7265CD" w14:textId="77777777" w:rsidR="00C908D9" w:rsidRDefault="00C908D9" w:rsidP="00281B79">
            <w:pPr>
              <w:keepNext/>
              <w:keepLines/>
              <w:jc w:val="center"/>
            </w:pPr>
            <w:r>
              <w:t>min.</w:t>
            </w:r>
          </w:p>
        </w:tc>
        <w:tc>
          <w:tcPr>
            <w:tcW w:w="695" w:type="dxa"/>
            <w:tcBorders>
              <w:left w:val="single" w:sz="6" w:space="0" w:color="000000"/>
              <w:bottom w:val="single" w:sz="6" w:space="0" w:color="000000"/>
              <w:right w:val="single" w:sz="6" w:space="0" w:color="000000"/>
            </w:tcBorders>
          </w:tcPr>
          <w:p w14:paraId="6EB86613" w14:textId="77777777" w:rsidR="00C908D9" w:rsidRDefault="00C908D9" w:rsidP="00281B79">
            <w:pPr>
              <w:keepNext/>
              <w:keepLines/>
              <w:jc w:val="center"/>
              <w:rPr>
                <w:lang w:val="en-GB"/>
              </w:rPr>
            </w:pPr>
            <w:r>
              <w:rPr>
                <w:lang w:val="en-GB"/>
              </w:rPr>
              <w:t>20°C max.</w:t>
            </w:r>
          </w:p>
        </w:tc>
        <w:tc>
          <w:tcPr>
            <w:tcW w:w="567" w:type="dxa"/>
            <w:tcBorders>
              <w:bottom w:val="single" w:sz="6" w:space="0" w:color="000000"/>
              <w:right w:val="single" w:sz="6" w:space="0" w:color="000000"/>
            </w:tcBorders>
          </w:tcPr>
          <w:p w14:paraId="3330E9CE" w14:textId="77777777" w:rsidR="00C908D9" w:rsidRDefault="00C908D9" w:rsidP="00281B79">
            <w:pPr>
              <w:keepNext/>
              <w:keepLines/>
              <w:jc w:val="center"/>
              <w:rPr>
                <w:lang w:val="en-GB"/>
              </w:rPr>
            </w:pPr>
            <w:r>
              <w:rPr>
                <w:lang w:val="en-GB"/>
              </w:rPr>
              <w:t>25°C max.</w:t>
            </w:r>
          </w:p>
        </w:tc>
        <w:tc>
          <w:tcPr>
            <w:tcW w:w="992" w:type="dxa"/>
            <w:tcBorders>
              <w:left w:val="single" w:sz="6" w:space="0" w:color="000000"/>
              <w:bottom w:val="single" w:sz="6" w:space="0" w:color="000000"/>
              <w:right w:val="single" w:sz="6" w:space="0" w:color="000000"/>
            </w:tcBorders>
          </w:tcPr>
          <w:p w14:paraId="768643E6" w14:textId="77777777" w:rsidR="00C908D9" w:rsidRDefault="00C908D9" w:rsidP="00281B79">
            <w:pPr>
              <w:keepNext/>
              <w:keepLines/>
              <w:jc w:val="center"/>
              <w:rPr>
                <w:lang w:val="en-GB"/>
              </w:rPr>
            </w:pPr>
          </w:p>
        </w:tc>
        <w:tc>
          <w:tcPr>
            <w:tcW w:w="992" w:type="dxa"/>
            <w:tcBorders>
              <w:left w:val="single" w:sz="6" w:space="0" w:color="000000"/>
              <w:bottom w:val="single" w:sz="6" w:space="0" w:color="000000"/>
              <w:right w:val="single" w:sz="6" w:space="0" w:color="000000"/>
            </w:tcBorders>
          </w:tcPr>
          <w:p w14:paraId="17E7B403" w14:textId="77777777" w:rsidR="00C908D9" w:rsidRDefault="00C908D9" w:rsidP="00281B79">
            <w:pPr>
              <w:keepNext/>
              <w:keepLines/>
              <w:jc w:val="center"/>
              <w:rPr>
                <w:lang w:val="en-GB"/>
              </w:rPr>
            </w:pPr>
          </w:p>
        </w:tc>
        <w:tc>
          <w:tcPr>
            <w:tcW w:w="1456" w:type="dxa"/>
            <w:tcBorders>
              <w:left w:val="single" w:sz="6" w:space="0" w:color="000000"/>
              <w:bottom w:val="single" w:sz="6" w:space="0" w:color="000000"/>
              <w:right w:val="single" w:sz="6" w:space="0" w:color="000000"/>
            </w:tcBorders>
          </w:tcPr>
          <w:p w14:paraId="2EF18878" w14:textId="77777777" w:rsidR="00C908D9" w:rsidRDefault="00C908D9" w:rsidP="00281B79">
            <w:pPr>
              <w:keepNext/>
              <w:keepLines/>
              <w:jc w:val="center"/>
            </w:pPr>
            <w:r>
              <w:t>max.</w:t>
            </w:r>
          </w:p>
        </w:tc>
      </w:tr>
      <w:tr w:rsidR="00A17C53" w14:paraId="01E094F4" w14:textId="77777777" w:rsidTr="00A17C53">
        <w:trPr>
          <w:trHeight w:val="218"/>
        </w:trPr>
        <w:tc>
          <w:tcPr>
            <w:tcW w:w="1977" w:type="dxa"/>
            <w:tcBorders>
              <w:left w:val="single" w:sz="6" w:space="0" w:color="000000"/>
              <w:right w:val="single" w:sz="6" w:space="0" w:color="000000"/>
            </w:tcBorders>
          </w:tcPr>
          <w:p w14:paraId="2C42D0C9" w14:textId="77777777" w:rsidR="00C908D9" w:rsidRDefault="00C908D9" w:rsidP="00281B79">
            <w:pPr>
              <w:keepNext/>
              <w:keepLines/>
            </w:pPr>
            <w:r>
              <w:t>Enhetsbetegnelse</w:t>
            </w:r>
          </w:p>
        </w:tc>
        <w:tc>
          <w:tcPr>
            <w:tcW w:w="567" w:type="dxa"/>
            <w:gridSpan w:val="2"/>
            <w:tcBorders>
              <w:left w:val="single" w:sz="6" w:space="0" w:color="000000"/>
            </w:tcBorders>
          </w:tcPr>
          <w:p w14:paraId="1A5072C2" w14:textId="77777777" w:rsidR="00C908D9" w:rsidRDefault="00C908D9" w:rsidP="00281B79">
            <w:pPr>
              <w:keepNext/>
              <w:keepLines/>
              <w:jc w:val="center"/>
            </w:pPr>
            <w:r>
              <w:t>° C</w:t>
            </w:r>
          </w:p>
        </w:tc>
        <w:tc>
          <w:tcPr>
            <w:tcW w:w="567" w:type="dxa"/>
            <w:tcBorders>
              <w:left w:val="single" w:sz="6" w:space="0" w:color="000000"/>
            </w:tcBorders>
          </w:tcPr>
          <w:p w14:paraId="1B4F4EC0" w14:textId="77777777" w:rsidR="00C908D9" w:rsidRDefault="00C908D9" w:rsidP="00281B79">
            <w:pPr>
              <w:keepNext/>
              <w:keepLines/>
              <w:jc w:val="center"/>
            </w:pPr>
            <w:r>
              <w:t>° C</w:t>
            </w:r>
          </w:p>
        </w:tc>
        <w:tc>
          <w:tcPr>
            <w:tcW w:w="567" w:type="dxa"/>
            <w:tcBorders>
              <w:left w:val="single" w:sz="6" w:space="0" w:color="000000"/>
            </w:tcBorders>
          </w:tcPr>
          <w:p w14:paraId="4C8CE029" w14:textId="77777777" w:rsidR="00C908D9" w:rsidRDefault="00C908D9" w:rsidP="00281B79">
            <w:pPr>
              <w:keepNext/>
              <w:keepLines/>
              <w:jc w:val="center"/>
            </w:pPr>
            <w:r>
              <w:t>° C</w:t>
            </w:r>
          </w:p>
        </w:tc>
        <w:tc>
          <w:tcPr>
            <w:tcW w:w="567" w:type="dxa"/>
            <w:tcBorders>
              <w:left w:val="single" w:sz="6" w:space="0" w:color="000000"/>
            </w:tcBorders>
          </w:tcPr>
          <w:p w14:paraId="53805883" w14:textId="77777777" w:rsidR="00C908D9" w:rsidRDefault="00C908D9" w:rsidP="00281B79">
            <w:pPr>
              <w:keepNext/>
              <w:keepLines/>
              <w:jc w:val="center"/>
            </w:pPr>
            <w:r>
              <w:t>° C</w:t>
            </w:r>
          </w:p>
        </w:tc>
        <w:tc>
          <w:tcPr>
            <w:tcW w:w="581" w:type="dxa"/>
            <w:tcBorders>
              <w:left w:val="single" w:sz="6" w:space="0" w:color="000000"/>
              <w:right w:val="single" w:sz="6" w:space="0" w:color="000000"/>
            </w:tcBorders>
          </w:tcPr>
          <w:p w14:paraId="7DD08EB3" w14:textId="77777777" w:rsidR="00C908D9" w:rsidRDefault="00C908D9" w:rsidP="00281B79">
            <w:pPr>
              <w:keepNext/>
              <w:keepLines/>
              <w:jc w:val="center"/>
              <w:rPr>
                <w:lang w:val="en-GB"/>
              </w:rPr>
            </w:pPr>
            <w:r>
              <w:rPr>
                <w:lang w:val="en-GB"/>
              </w:rPr>
              <w:t>° C</w:t>
            </w:r>
          </w:p>
        </w:tc>
        <w:tc>
          <w:tcPr>
            <w:tcW w:w="695" w:type="dxa"/>
            <w:tcBorders>
              <w:left w:val="single" w:sz="6" w:space="0" w:color="000000"/>
              <w:right w:val="single" w:sz="6" w:space="0" w:color="000000"/>
            </w:tcBorders>
          </w:tcPr>
          <w:p w14:paraId="44FF658F" w14:textId="77777777" w:rsidR="00C908D9" w:rsidRDefault="00C908D9" w:rsidP="00281B79">
            <w:pPr>
              <w:keepNext/>
              <w:keepLines/>
              <w:jc w:val="center"/>
              <w:rPr>
                <w:lang w:val="en-GB"/>
              </w:rPr>
            </w:pPr>
            <w:r>
              <w:rPr>
                <w:lang w:val="en-GB"/>
              </w:rPr>
              <w:t>m/s</w:t>
            </w:r>
          </w:p>
        </w:tc>
        <w:tc>
          <w:tcPr>
            <w:tcW w:w="567" w:type="dxa"/>
            <w:tcBorders>
              <w:right w:val="single" w:sz="6" w:space="0" w:color="000000"/>
            </w:tcBorders>
          </w:tcPr>
          <w:p w14:paraId="14E7F498" w14:textId="77777777" w:rsidR="00C908D9" w:rsidRDefault="00C908D9" w:rsidP="00281B79">
            <w:pPr>
              <w:keepNext/>
              <w:keepLines/>
              <w:jc w:val="center"/>
              <w:rPr>
                <w:lang w:val="en-GB"/>
              </w:rPr>
            </w:pPr>
            <w:r>
              <w:rPr>
                <w:lang w:val="en-GB"/>
              </w:rPr>
              <w:t>m/s</w:t>
            </w:r>
          </w:p>
        </w:tc>
        <w:tc>
          <w:tcPr>
            <w:tcW w:w="992" w:type="dxa"/>
            <w:tcBorders>
              <w:left w:val="single" w:sz="6" w:space="0" w:color="000000"/>
              <w:right w:val="single" w:sz="6" w:space="0" w:color="000000"/>
            </w:tcBorders>
          </w:tcPr>
          <w:p w14:paraId="219F364D" w14:textId="77777777" w:rsidR="00C908D9" w:rsidRDefault="00C908D9" w:rsidP="00281B79">
            <w:pPr>
              <w:keepNext/>
              <w:keepLines/>
              <w:jc w:val="center"/>
              <w:rPr>
                <w:lang w:val="en-GB"/>
              </w:rPr>
            </w:pPr>
            <w:r>
              <w:rPr>
                <w:lang w:val="en-GB"/>
              </w:rPr>
              <w:t>m3/t./m²</w:t>
            </w:r>
          </w:p>
        </w:tc>
        <w:tc>
          <w:tcPr>
            <w:tcW w:w="992" w:type="dxa"/>
            <w:tcBorders>
              <w:left w:val="single" w:sz="6" w:space="0" w:color="000000"/>
              <w:right w:val="single" w:sz="6" w:space="0" w:color="000000"/>
            </w:tcBorders>
          </w:tcPr>
          <w:p w14:paraId="73F2DB98" w14:textId="564BB255" w:rsidR="00C908D9" w:rsidRDefault="002347D1" w:rsidP="00281B79">
            <w:pPr>
              <w:keepNext/>
              <w:keepLines/>
              <w:jc w:val="center"/>
            </w:pPr>
            <w:r>
              <w:t>NR</w:t>
            </w:r>
          </w:p>
        </w:tc>
        <w:tc>
          <w:tcPr>
            <w:tcW w:w="1456" w:type="dxa"/>
            <w:tcBorders>
              <w:left w:val="single" w:sz="6" w:space="0" w:color="000000"/>
              <w:right w:val="single" w:sz="6" w:space="0" w:color="000000"/>
            </w:tcBorders>
          </w:tcPr>
          <w:p w14:paraId="46DF5C31" w14:textId="77777777" w:rsidR="00C908D9" w:rsidRDefault="00C908D9" w:rsidP="00281B79">
            <w:pPr>
              <w:keepNext/>
              <w:keepLines/>
              <w:jc w:val="center"/>
            </w:pPr>
            <w:r>
              <w:t>ppm</w:t>
            </w:r>
          </w:p>
        </w:tc>
      </w:tr>
      <w:tr w:rsidR="001E6476" w14:paraId="31A39383" w14:textId="77777777" w:rsidTr="00A17C53">
        <w:trPr>
          <w:trHeight w:val="218"/>
        </w:trPr>
        <w:tc>
          <w:tcPr>
            <w:tcW w:w="1977" w:type="dxa"/>
            <w:tcBorders>
              <w:top w:val="single" w:sz="6" w:space="0" w:color="000000"/>
              <w:left w:val="single" w:sz="6" w:space="0" w:color="000000"/>
              <w:right w:val="single" w:sz="6" w:space="0" w:color="000000"/>
            </w:tcBorders>
          </w:tcPr>
          <w:p w14:paraId="1FBEFD41" w14:textId="77777777" w:rsidR="001E6476" w:rsidRDefault="001E6476" w:rsidP="00281B79">
            <w:pPr>
              <w:keepNext/>
              <w:keepLines/>
            </w:pPr>
            <w:r>
              <w:t>Kontorer</w:t>
            </w:r>
            <w:r w:rsidR="000B4672">
              <w:t>, team og åpen kontorløsning</w:t>
            </w:r>
          </w:p>
        </w:tc>
        <w:tc>
          <w:tcPr>
            <w:tcW w:w="567" w:type="dxa"/>
            <w:gridSpan w:val="2"/>
            <w:tcBorders>
              <w:top w:val="single" w:sz="6" w:space="0" w:color="000000"/>
              <w:left w:val="single" w:sz="6" w:space="0" w:color="000000"/>
            </w:tcBorders>
          </w:tcPr>
          <w:p w14:paraId="7D066B52" w14:textId="77777777" w:rsidR="001E6476" w:rsidRDefault="001E6476" w:rsidP="00281B79">
            <w:pPr>
              <w:keepNext/>
              <w:keepLines/>
              <w:jc w:val="center"/>
            </w:pPr>
            <w:r>
              <w:t>20</w:t>
            </w:r>
          </w:p>
        </w:tc>
        <w:tc>
          <w:tcPr>
            <w:tcW w:w="567" w:type="dxa"/>
            <w:tcBorders>
              <w:top w:val="single" w:sz="6" w:space="0" w:color="000000"/>
              <w:left w:val="single" w:sz="6" w:space="0" w:color="000000"/>
            </w:tcBorders>
          </w:tcPr>
          <w:p w14:paraId="7A502F48" w14:textId="77777777" w:rsidR="001E6476" w:rsidRDefault="001E6476" w:rsidP="00281B79">
            <w:pPr>
              <w:keepNext/>
              <w:keepLines/>
              <w:jc w:val="center"/>
            </w:pPr>
            <w:r>
              <w:t>26</w:t>
            </w:r>
          </w:p>
        </w:tc>
        <w:tc>
          <w:tcPr>
            <w:tcW w:w="567" w:type="dxa"/>
            <w:tcBorders>
              <w:top w:val="single" w:sz="6" w:space="0" w:color="000000"/>
              <w:left w:val="single" w:sz="6" w:space="0" w:color="000000"/>
            </w:tcBorders>
          </w:tcPr>
          <w:p w14:paraId="7132DF27" w14:textId="77777777" w:rsidR="001E6476" w:rsidRDefault="001E6476" w:rsidP="00281B79">
            <w:pPr>
              <w:keepNext/>
              <w:keepLines/>
              <w:jc w:val="center"/>
            </w:pPr>
            <w:r>
              <w:t>20</w:t>
            </w:r>
          </w:p>
        </w:tc>
        <w:tc>
          <w:tcPr>
            <w:tcW w:w="567" w:type="dxa"/>
            <w:tcBorders>
              <w:top w:val="single" w:sz="6" w:space="0" w:color="000000"/>
              <w:left w:val="single" w:sz="6" w:space="0" w:color="000000"/>
            </w:tcBorders>
          </w:tcPr>
          <w:p w14:paraId="47A7E111" w14:textId="77777777" w:rsidR="001E6476" w:rsidRDefault="001E6476" w:rsidP="00281B79">
            <w:pPr>
              <w:keepNext/>
              <w:keepLines/>
              <w:jc w:val="center"/>
            </w:pPr>
            <w:r>
              <w:t>26</w:t>
            </w:r>
          </w:p>
        </w:tc>
        <w:tc>
          <w:tcPr>
            <w:tcW w:w="581" w:type="dxa"/>
            <w:tcBorders>
              <w:top w:val="single" w:sz="6" w:space="0" w:color="000000"/>
              <w:left w:val="single" w:sz="6" w:space="0" w:color="000000"/>
            </w:tcBorders>
          </w:tcPr>
          <w:p w14:paraId="0E72136F" w14:textId="77777777" w:rsidR="001E6476" w:rsidRDefault="001E6476" w:rsidP="00281B79">
            <w:pPr>
              <w:keepNext/>
              <w:keepLines/>
              <w:jc w:val="center"/>
            </w:pPr>
            <w:r>
              <w:t>15</w:t>
            </w:r>
          </w:p>
        </w:tc>
        <w:tc>
          <w:tcPr>
            <w:tcW w:w="695" w:type="dxa"/>
            <w:tcBorders>
              <w:top w:val="single" w:sz="6" w:space="0" w:color="000000"/>
              <w:left w:val="single" w:sz="6" w:space="0" w:color="000000"/>
            </w:tcBorders>
          </w:tcPr>
          <w:p w14:paraId="49603D06" w14:textId="77777777" w:rsidR="001E6476" w:rsidRDefault="001E6476" w:rsidP="00281B79">
            <w:pPr>
              <w:keepNext/>
              <w:keepLines/>
              <w:jc w:val="center"/>
            </w:pPr>
            <w:r>
              <w:t>0,</w:t>
            </w:r>
            <w:r w:rsidR="00B15B9E">
              <w:t>15</w:t>
            </w:r>
          </w:p>
        </w:tc>
        <w:tc>
          <w:tcPr>
            <w:tcW w:w="567" w:type="dxa"/>
            <w:tcBorders>
              <w:top w:val="single" w:sz="6" w:space="0" w:color="000000"/>
              <w:left w:val="single" w:sz="6" w:space="0" w:color="000000"/>
            </w:tcBorders>
          </w:tcPr>
          <w:p w14:paraId="0C11F5C3" w14:textId="77777777" w:rsidR="001E6476" w:rsidRDefault="001E6476" w:rsidP="00281B79">
            <w:pPr>
              <w:keepNext/>
              <w:keepLines/>
              <w:jc w:val="center"/>
            </w:pPr>
            <w:r>
              <w:t>0,2</w:t>
            </w:r>
          </w:p>
        </w:tc>
        <w:tc>
          <w:tcPr>
            <w:tcW w:w="992" w:type="dxa"/>
            <w:tcBorders>
              <w:top w:val="single" w:sz="6" w:space="0" w:color="000000"/>
              <w:left w:val="single" w:sz="6" w:space="0" w:color="000000"/>
            </w:tcBorders>
          </w:tcPr>
          <w:p w14:paraId="280DE081" w14:textId="77777777" w:rsidR="001E6476" w:rsidRDefault="001E6476" w:rsidP="00281B79">
            <w:pPr>
              <w:keepNext/>
              <w:keepLines/>
              <w:jc w:val="center"/>
            </w:pPr>
            <w:r>
              <w:t>10</w:t>
            </w:r>
          </w:p>
        </w:tc>
        <w:tc>
          <w:tcPr>
            <w:tcW w:w="992" w:type="dxa"/>
            <w:tcBorders>
              <w:top w:val="single" w:sz="6" w:space="0" w:color="000000"/>
              <w:left w:val="single" w:sz="6" w:space="0" w:color="000000"/>
            </w:tcBorders>
          </w:tcPr>
          <w:p w14:paraId="376A8437" w14:textId="77777777" w:rsidR="001E6476" w:rsidRDefault="001E6476" w:rsidP="00281B79">
            <w:pPr>
              <w:keepNext/>
              <w:keepLines/>
              <w:jc w:val="center"/>
            </w:pPr>
            <w:r>
              <w:t>30</w:t>
            </w:r>
          </w:p>
        </w:tc>
        <w:tc>
          <w:tcPr>
            <w:tcW w:w="1456" w:type="dxa"/>
            <w:tcBorders>
              <w:top w:val="single" w:sz="6" w:space="0" w:color="000000"/>
              <w:left w:val="single" w:sz="6" w:space="0" w:color="000000"/>
              <w:right w:val="single" w:sz="6" w:space="0" w:color="000000"/>
            </w:tcBorders>
          </w:tcPr>
          <w:p w14:paraId="0C5EF32C" w14:textId="77777777" w:rsidR="001E6476" w:rsidRDefault="001E6476" w:rsidP="00281B79">
            <w:pPr>
              <w:keepNext/>
              <w:keepLines/>
              <w:jc w:val="center"/>
            </w:pPr>
            <w:r>
              <w:t>800</w:t>
            </w:r>
          </w:p>
        </w:tc>
      </w:tr>
      <w:tr w:rsidR="001E6476" w14:paraId="1767B00F" w14:textId="77777777" w:rsidTr="00A17C53">
        <w:trPr>
          <w:trHeight w:val="218"/>
        </w:trPr>
        <w:tc>
          <w:tcPr>
            <w:tcW w:w="1977" w:type="dxa"/>
            <w:tcBorders>
              <w:top w:val="single" w:sz="6" w:space="0" w:color="auto"/>
              <w:left w:val="single" w:sz="6" w:space="0" w:color="000000"/>
              <w:bottom w:val="single" w:sz="6" w:space="0" w:color="auto"/>
              <w:right w:val="single" w:sz="6" w:space="0" w:color="000000"/>
            </w:tcBorders>
          </w:tcPr>
          <w:p w14:paraId="6B5EC8BA" w14:textId="77777777" w:rsidR="001E6476" w:rsidRDefault="001E6476" w:rsidP="00281B79">
            <w:pPr>
              <w:keepNext/>
              <w:keepLines/>
            </w:pPr>
            <w:r>
              <w:t>Møterom</w:t>
            </w:r>
            <w:r w:rsidR="00297574">
              <w:t xml:space="preserve">, </w:t>
            </w:r>
            <w:r w:rsidR="000C7A45">
              <w:t>samtalerom, kursrom</w:t>
            </w:r>
            <w:r w:rsidR="00297574">
              <w:t xml:space="preserve"> og multirom</w:t>
            </w:r>
          </w:p>
        </w:tc>
        <w:tc>
          <w:tcPr>
            <w:tcW w:w="567" w:type="dxa"/>
            <w:gridSpan w:val="2"/>
            <w:tcBorders>
              <w:top w:val="single" w:sz="6" w:space="0" w:color="auto"/>
              <w:left w:val="single" w:sz="6" w:space="0" w:color="000000"/>
              <w:bottom w:val="single" w:sz="6" w:space="0" w:color="auto"/>
            </w:tcBorders>
          </w:tcPr>
          <w:p w14:paraId="2E4773FE" w14:textId="77777777" w:rsidR="001E6476" w:rsidRDefault="001E6476" w:rsidP="00281B79">
            <w:pPr>
              <w:keepNext/>
              <w:keepLines/>
              <w:jc w:val="center"/>
            </w:pPr>
            <w:r>
              <w:t>20</w:t>
            </w:r>
          </w:p>
        </w:tc>
        <w:tc>
          <w:tcPr>
            <w:tcW w:w="567" w:type="dxa"/>
            <w:tcBorders>
              <w:top w:val="single" w:sz="6" w:space="0" w:color="auto"/>
              <w:left w:val="single" w:sz="6" w:space="0" w:color="000000"/>
              <w:bottom w:val="single" w:sz="6" w:space="0" w:color="auto"/>
            </w:tcBorders>
          </w:tcPr>
          <w:p w14:paraId="0639AAD3" w14:textId="77777777" w:rsidR="001E6476" w:rsidRDefault="001E6476" w:rsidP="00281B79">
            <w:pPr>
              <w:keepNext/>
              <w:keepLines/>
              <w:jc w:val="center"/>
            </w:pPr>
            <w:r>
              <w:t>26</w:t>
            </w:r>
          </w:p>
        </w:tc>
        <w:tc>
          <w:tcPr>
            <w:tcW w:w="567" w:type="dxa"/>
            <w:tcBorders>
              <w:top w:val="single" w:sz="6" w:space="0" w:color="auto"/>
              <w:left w:val="single" w:sz="6" w:space="0" w:color="000000"/>
              <w:bottom w:val="single" w:sz="6" w:space="0" w:color="auto"/>
            </w:tcBorders>
          </w:tcPr>
          <w:p w14:paraId="6D5B0211" w14:textId="77777777" w:rsidR="001E6476" w:rsidRDefault="001E6476" w:rsidP="00281B79">
            <w:pPr>
              <w:keepNext/>
              <w:keepLines/>
              <w:jc w:val="center"/>
            </w:pPr>
            <w:r>
              <w:t>20</w:t>
            </w:r>
          </w:p>
        </w:tc>
        <w:tc>
          <w:tcPr>
            <w:tcW w:w="567" w:type="dxa"/>
            <w:tcBorders>
              <w:top w:val="single" w:sz="6" w:space="0" w:color="auto"/>
              <w:left w:val="single" w:sz="6" w:space="0" w:color="000000"/>
              <w:bottom w:val="single" w:sz="6" w:space="0" w:color="auto"/>
            </w:tcBorders>
          </w:tcPr>
          <w:p w14:paraId="576B46D4" w14:textId="77777777" w:rsidR="001E6476" w:rsidRDefault="001E6476" w:rsidP="00281B79">
            <w:pPr>
              <w:keepNext/>
              <w:keepLines/>
              <w:jc w:val="center"/>
            </w:pPr>
            <w:r>
              <w:t>26</w:t>
            </w:r>
          </w:p>
        </w:tc>
        <w:tc>
          <w:tcPr>
            <w:tcW w:w="581" w:type="dxa"/>
            <w:tcBorders>
              <w:top w:val="single" w:sz="6" w:space="0" w:color="auto"/>
              <w:left w:val="single" w:sz="6" w:space="0" w:color="000000"/>
              <w:bottom w:val="single" w:sz="6" w:space="0" w:color="auto"/>
            </w:tcBorders>
          </w:tcPr>
          <w:p w14:paraId="49890835" w14:textId="77777777" w:rsidR="001E6476" w:rsidRDefault="001E6476" w:rsidP="00281B79">
            <w:pPr>
              <w:keepNext/>
              <w:keepLines/>
              <w:jc w:val="center"/>
            </w:pPr>
            <w:r>
              <w:t>15</w:t>
            </w:r>
          </w:p>
        </w:tc>
        <w:tc>
          <w:tcPr>
            <w:tcW w:w="695" w:type="dxa"/>
            <w:tcBorders>
              <w:top w:val="single" w:sz="6" w:space="0" w:color="auto"/>
              <w:left w:val="single" w:sz="6" w:space="0" w:color="000000"/>
              <w:bottom w:val="single" w:sz="6" w:space="0" w:color="auto"/>
            </w:tcBorders>
          </w:tcPr>
          <w:p w14:paraId="290CC740" w14:textId="77777777" w:rsidR="001E6476" w:rsidRDefault="001E6476" w:rsidP="00281B79">
            <w:pPr>
              <w:keepNext/>
              <w:keepLines/>
              <w:jc w:val="center"/>
            </w:pPr>
            <w:r>
              <w:t>0,</w:t>
            </w:r>
            <w:r w:rsidR="00B15B9E">
              <w:t>15</w:t>
            </w:r>
          </w:p>
        </w:tc>
        <w:tc>
          <w:tcPr>
            <w:tcW w:w="567" w:type="dxa"/>
            <w:tcBorders>
              <w:top w:val="single" w:sz="6" w:space="0" w:color="auto"/>
              <w:left w:val="single" w:sz="6" w:space="0" w:color="000000"/>
              <w:bottom w:val="single" w:sz="6" w:space="0" w:color="auto"/>
            </w:tcBorders>
          </w:tcPr>
          <w:p w14:paraId="6A44AE9A" w14:textId="77777777" w:rsidR="001E6476" w:rsidRDefault="001E6476" w:rsidP="00281B79">
            <w:pPr>
              <w:keepNext/>
              <w:keepLines/>
              <w:jc w:val="center"/>
            </w:pPr>
            <w:r>
              <w:t>0,</w:t>
            </w:r>
            <w:r w:rsidR="00B15B9E">
              <w:t>2</w:t>
            </w:r>
          </w:p>
        </w:tc>
        <w:tc>
          <w:tcPr>
            <w:tcW w:w="992" w:type="dxa"/>
            <w:tcBorders>
              <w:top w:val="single" w:sz="6" w:space="0" w:color="auto"/>
              <w:left w:val="single" w:sz="6" w:space="0" w:color="000000"/>
              <w:bottom w:val="single" w:sz="6" w:space="0" w:color="auto"/>
            </w:tcBorders>
          </w:tcPr>
          <w:p w14:paraId="67EB274E" w14:textId="77777777" w:rsidR="001E6476" w:rsidRDefault="001E6476" w:rsidP="00281B79">
            <w:pPr>
              <w:keepNext/>
              <w:keepLines/>
              <w:jc w:val="center"/>
            </w:pPr>
            <w:r>
              <w:t>20</w:t>
            </w:r>
          </w:p>
        </w:tc>
        <w:tc>
          <w:tcPr>
            <w:tcW w:w="992" w:type="dxa"/>
            <w:tcBorders>
              <w:top w:val="single" w:sz="6" w:space="0" w:color="auto"/>
              <w:left w:val="single" w:sz="6" w:space="0" w:color="000000"/>
              <w:bottom w:val="single" w:sz="6" w:space="0" w:color="auto"/>
            </w:tcBorders>
          </w:tcPr>
          <w:p w14:paraId="434FC19D" w14:textId="77777777" w:rsidR="001E6476" w:rsidRDefault="001E6476" w:rsidP="00281B79">
            <w:pPr>
              <w:keepNext/>
              <w:keepLines/>
              <w:jc w:val="center"/>
            </w:pPr>
            <w:r>
              <w:t>30</w:t>
            </w:r>
          </w:p>
        </w:tc>
        <w:tc>
          <w:tcPr>
            <w:tcW w:w="1456" w:type="dxa"/>
            <w:tcBorders>
              <w:top w:val="single" w:sz="6" w:space="0" w:color="auto"/>
              <w:left w:val="single" w:sz="6" w:space="0" w:color="000000"/>
              <w:bottom w:val="single" w:sz="6" w:space="0" w:color="auto"/>
              <w:right w:val="single" w:sz="6" w:space="0" w:color="000000"/>
            </w:tcBorders>
          </w:tcPr>
          <w:p w14:paraId="65C37B8D" w14:textId="77777777" w:rsidR="001E6476" w:rsidRDefault="001E6476" w:rsidP="00281B79">
            <w:pPr>
              <w:keepNext/>
              <w:keepLines/>
              <w:jc w:val="center"/>
            </w:pPr>
            <w:r>
              <w:t>800</w:t>
            </w:r>
          </w:p>
        </w:tc>
      </w:tr>
      <w:tr w:rsidR="001E6476" w14:paraId="035AB9CC" w14:textId="77777777" w:rsidTr="00A17C53">
        <w:trPr>
          <w:trHeight w:val="218"/>
        </w:trPr>
        <w:tc>
          <w:tcPr>
            <w:tcW w:w="1977" w:type="dxa"/>
            <w:tcBorders>
              <w:top w:val="single" w:sz="6" w:space="0" w:color="auto"/>
              <w:left w:val="single" w:sz="6" w:space="0" w:color="000000"/>
              <w:right w:val="single" w:sz="6" w:space="0" w:color="000000"/>
            </w:tcBorders>
          </w:tcPr>
          <w:p w14:paraId="7FD9EF22" w14:textId="77777777" w:rsidR="001E6476" w:rsidRDefault="001E6476" w:rsidP="00281B79">
            <w:pPr>
              <w:keepNext/>
              <w:keepLines/>
            </w:pPr>
            <w:r>
              <w:t>Trapperom</w:t>
            </w:r>
          </w:p>
        </w:tc>
        <w:tc>
          <w:tcPr>
            <w:tcW w:w="567" w:type="dxa"/>
            <w:gridSpan w:val="2"/>
            <w:tcBorders>
              <w:top w:val="single" w:sz="6" w:space="0" w:color="auto"/>
              <w:left w:val="single" w:sz="6" w:space="0" w:color="000000"/>
            </w:tcBorders>
          </w:tcPr>
          <w:p w14:paraId="66B7FAB0" w14:textId="77777777" w:rsidR="001E6476" w:rsidRDefault="001E6476" w:rsidP="00281B79">
            <w:pPr>
              <w:keepNext/>
              <w:keepLines/>
              <w:jc w:val="center"/>
            </w:pPr>
            <w:r>
              <w:t>20</w:t>
            </w:r>
          </w:p>
        </w:tc>
        <w:tc>
          <w:tcPr>
            <w:tcW w:w="567" w:type="dxa"/>
            <w:tcBorders>
              <w:top w:val="single" w:sz="6" w:space="0" w:color="auto"/>
              <w:left w:val="single" w:sz="6" w:space="0" w:color="000000"/>
            </w:tcBorders>
          </w:tcPr>
          <w:p w14:paraId="3B191E36" w14:textId="77777777" w:rsidR="001E6476" w:rsidRDefault="001E6476" w:rsidP="00281B79">
            <w:pPr>
              <w:keepNext/>
              <w:keepLines/>
              <w:jc w:val="center"/>
            </w:pPr>
            <w:r>
              <w:t>26</w:t>
            </w:r>
          </w:p>
        </w:tc>
        <w:tc>
          <w:tcPr>
            <w:tcW w:w="567" w:type="dxa"/>
            <w:tcBorders>
              <w:top w:val="single" w:sz="6" w:space="0" w:color="auto"/>
              <w:left w:val="single" w:sz="6" w:space="0" w:color="000000"/>
            </w:tcBorders>
          </w:tcPr>
          <w:p w14:paraId="4DA8C326" w14:textId="77777777" w:rsidR="001E6476" w:rsidRDefault="001E6476" w:rsidP="00281B79">
            <w:pPr>
              <w:keepNext/>
              <w:keepLines/>
              <w:jc w:val="center"/>
            </w:pPr>
            <w:r>
              <w:t>20</w:t>
            </w:r>
          </w:p>
        </w:tc>
        <w:tc>
          <w:tcPr>
            <w:tcW w:w="567" w:type="dxa"/>
            <w:tcBorders>
              <w:top w:val="single" w:sz="6" w:space="0" w:color="auto"/>
              <w:left w:val="single" w:sz="6" w:space="0" w:color="000000"/>
            </w:tcBorders>
          </w:tcPr>
          <w:p w14:paraId="5E537839" w14:textId="77777777" w:rsidR="001E6476" w:rsidRDefault="001E6476" w:rsidP="00281B79">
            <w:pPr>
              <w:keepNext/>
              <w:keepLines/>
              <w:jc w:val="center"/>
            </w:pPr>
            <w:r>
              <w:t>26</w:t>
            </w:r>
          </w:p>
        </w:tc>
        <w:tc>
          <w:tcPr>
            <w:tcW w:w="581" w:type="dxa"/>
            <w:tcBorders>
              <w:top w:val="single" w:sz="6" w:space="0" w:color="auto"/>
              <w:left w:val="single" w:sz="6" w:space="0" w:color="000000"/>
            </w:tcBorders>
          </w:tcPr>
          <w:p w14:paraId="4338005E" w14:textId="77777777" w:rsidR="001E6476" w:rsidRDefault="001E6476" w:rsidP="00281B79">
            <w:pPr>
              <w:keepNext/>
              <w:keepLines/>
              <w:jc w:val="center"/>
            </w:pPr>
            <w:r>
              <w:t>15</w:t>
            </w:r>
          </w:p>
        </w:tc>
        <w:tc>
          <w:tcPr>
            <w:tcW w:w="695" w:type="dxa"/>
            <w:tcBorders>
              <w:top w:val="single" w:sz="6" w:space="0" w:color="auto"/>
              <w:left w:val="single" w:sz="6" w:space="0" w:color="000000"/>
            </w:tcBorders>
          </w:tcPr>
          <w:p w14:paraId="5672F1EF" w14:textId="77777777" w:rsidR="001E6476" w:rsidRDefault="001E6476" w:rsidP="00281B79">
            <w:pPr>
              <w:keepNext/>
              <w:keepLines/>
              <w:jc w:val="center"/>
            </w:pPr>
            <w:r>
              <w:t>0,15</w:t>
            </w:r>
          </w:p>
        </w:tc>
        <w:tc>
          <w:tcPr>
            <w:tcW w:w="567" w:type="dxa"/>
            <w:tcBorders>
              <w:top w:val="single" w:sz="6" w:space="0" w:color="auto"/>
              <w:left w:val="single" w:sz="6" w:space="0" w:color="000000"/>
            </w:tcBorders>
          </w:tcPr>
          <w:p w14:paraId="12B84B39" w14:textId="77777777" w:rsidR="001E6476" w:rsidRDefault="001E6476" w:rsidP="00281B79">
            <w:pPr>
              <w:keepNext/>
              <w:keepLines/>
              <w:jc w:val="center"/>
            </w:pPr>
            <w:r>
              <w:t>0,2</w:t>
            </w:r>
          </w:p>
        </w:tc>
        <w:tc>
          <w:tcPr>
            <w:tcW w:w="992" w:type="dxa"/>
            <w:tcBorders>
              <w:top w:val="single" w:sz="6" w:space="0" w:color="auto"/>
              <w:left w:val="single" w:sz="6" w:space="0" w:color="000000"/>
            </w:tcBorders>
          </w:tcPr>
          <w:p w14:paraId="432A84AD" w14:textId="77777777" w:rsidR="001E6476" w:rsidRDefault="001E6476" w:rsidP="00281B79">
            <w:pPr>
              <w:keepNext/>
              <w:keepLines/>
              <w:jc w:val="center"/>
            </w:pPr>
            <w:r>
              <w:t>8</w:t>
            </w:r>
          </w:p>
        </w:tc>
        <w:tc>
          <w:tcPr>
            <w:tcW w:w="992" w:type="dxa"/>
            <w:tcBorders>
              <w:top w:val="single" w:sz="6" w:space="0" w:color="auto"/>
              <w:left w:val="single" w:sz="6" w:space="0" w:color="000000"/>
            </w:tcBorders>
          </w:tcPr>
          <w:p w14:paraId="5130B8D0" w14:textId="77777777" w:rsidR="001E6476" w:rsidRDefault="001E6476" w:rsidP="00281B79">
            <w:pPr>
              <w:keepNext/>
              <w:keepLines/>
              <w:jc w:val="center"/>
            </w:pPr>
            <w:r>
              <w:t>35</w:t>
            </w:r>
          </w:p>
        </w:tc>
        <w:tc>
          <w:tcPr>
            <w:tcW w:w="1456" w:type="dxa"/>
            <w:tcBorders>
              <w:top w:val="single" w:sz="6" w:space="0" w:color="auto"/>
              <w:left w:val="single" w:sz="6" w:space="0" w:color="000000"/>
              <w:right w:val="single" w:sz="6" w:space="0" w:color="000000"/>
            </w:tcBorders>
          </w:tcPr>
          <w:p w14:paraId="552EE6D7" w14:textId="77777777" w:rsidR="001E6476" w:rsidRDefault="001E6476" w:rsidP="00281B79">
            <w:pPr>
              <w:keepNext/>
              <w:keepLines/>
              <w:jc w:val="center"/>
            </w:pPr>
            <w:r>
              <w:t>800</w:t>
            </w:r>
          </w:p>
        </w:tc>
      </w:tr>
      <w:tr w:rsidR="001E6476" w14:paraId="3DAF2649" w14:textId="77777777" w:rsidTr="00A17C53">
        <w:trPr>
          <w:trHeight w:val="218"/>
        </w:trPr>
        <w:tc>
          <w:tcPr>
            <w:tcW w:w="1977" w:type="dxa"/>
            <w:tcBorders>
              <w:top w:val="single" w:sz="6" w:space="0" w:color="auto"/>
              <w:left w:val="single" w:sz="6" w:space="0" w:color="000000"/>
              <w:bottom w:val="single" w:sz="4" w:space="0" w:color="auto"/>
              <w:right w:val="single" w:sz="6" w:space="0" w:color="000000"/>
            </w:tcBorders>
          </w:tcPr>
          <w:p w14:paraId="4A968BF8" w14:textId="77777777" w:rsidR="001E6476" w:rsidRDefault="001E6476" w:rsidP="00281B79">
            <w:pPr>
              <w:keepNext/>
              <w:keepLines/>
            </w:pPr>
            <w:r>
              <w:t>Korridor</w:t>
            </w:r>
          </w:p>
        </w:tc>
        <w:tc>
          <w:tcPr>
            <w:tcW w:w="567" w:type="dxa"/>
            <w:gridSpan w:val="2"/>
            <w:tcBorders>
              <w:top w:val="single" w:sz="6" w:space="0" w:color="auto"/>
              <w:left w:val="single" w:sz="6" w:space="0" w:color="000000"/>
              <w:bottom w:val="single" w:sz="4" w:space="0" w:color="auto"/>
            </w:tcBorders>
          </w:tcPr>
          <w:p w14:paraId="0C84802A" w14:textId="77777777" w:rsidR="001E6476" w:rsidRDefault="001E6476" w:rsidP="00281B79">
            <w:pPr>
              <w:keepNext/>
              <w:keepLines/>
              <w:jc w:val="center"/>
              <w:rPr>
                <w:lang w:val="de-DE"/>
              </w:rPr>
            </w:pPr>
            <w:r>
              <w:rPr>
                <w:lang w:val="de-DE"/>
              </w:rPr>
              <w:t>20</w:t>
            </w:r>
          </w:p>
        </w:tc>
        <w:tc>
          <w:tcPr>
            <w:tcW w:w="567" w:type="dxa"/>
            <w:tcBorders>
              <w:top w:val="single" w:sz="6" w:space="0" w:color="auto"/>
              <w:left w:val="single" w:sz="6" w:space="0" w:color="000000"/>
              <w:bottom w:val="single" w:sz="4" w:space="0" w:color="auto"/>
            </w:tcBorders>
          </w:tcPr>
          <w:p w14:paraId="52358148" w14:textId="77777777" w:rsidR="001E6476" w:rsidRDefault="001E6476" w:rsidP="00281B79">
            <w:pPr>
              <w:keepNext/>
              <w:keepLines/>
              <w:jc w:val="center"/>
              <w:rPr>
                <w:lang w:val="de-DE"/>
              </w:rPr>
            </w:pPr>
            <w:r>
              <w:rPr>
                <w:lang w:val="de-DE"/>
              </w:rPr>
              <w:t>26</w:t>
            </w:r>
          </w:p>
        </w:tc>
        <w:tc>
          <w:tcPr>
            <w:tcW w:w="567" w:type="dxa"/>
            <w:tcBorders>
              <w:top w:val="single" w:sz="6" w:space="0" w:color="auto"/>
              <w:left w:val="single" w:sz="6" w:space="0" w:color="000000"/>
              <w:bottom w:val="single" w:sz="4" w:space="0" w:color="auto"/>
            </w:tcBorders>
          </w:tcPr>
          <w:p w14:paraId="69AD7F92" w14:textId="77777777" w:rsidR="001E6476" w:rsidRDefault="001E6476" w:rsidP="00281B79">
            <w:pPr>
              <w:keepNext/>
              <w:keepLines/>
              <w:jc w:val="center"/>
              <w:rPr>
                <w:lang w:val="de-DE"/>
              </w:rPr>
            </w:pPr>
            <w:r>
              <w:rPr>
                <w:lang w:val="de-DE"/>
              </w:rPr>
              <w:t>20</w:t>
            </w:r>
          </w:p>
        </w:tc>
        <w:tc>
          <w:tcPr>
            <w:tcW w:w="567" w:type="dxa"/>
            <w:tcBorders>
              <w:top w:val="single" w:sz="6" w:space="0" w:color="auto"/>
              <w:left w:val="single" w:sz="6" w:space="0" w:color="000000"/>
              <w:bottom w:val="single" w:sz="4" w:space="0" w:color="auto"/>
            </w:tcBorders>
          </w:tcPr>
          <w:p w14:paraId="4003EAC4" w14:textId="77777777" w:rsidR="001E6476" w:rsidRDefault="001E6476" w:rsidP="00281B79">
            <w:pPr>
              <w:keepNext/>
              <w:keepLines/>
              <w:jc w:val="center"/>
              <w:rPr>
                <w:lang w:val="de-DE"/>
              </w:rPr>
            </w:pPr>
            <w:r>
              <w:rPr>
                <w:lang w:val="de-DE"/>
              </w:rPr>
              <w:t>26</w:t>
            </w:r>
          </w:p>
        </w:tc>
        <w:tc>
          <w:tcPr>
            <w:tcW w:w="581" w:type="dxa"/>
            <w:tcBorders>
              <w:top w:val="single" w:sz="6" w:space="0" w:color="auto"/>
              <w:left w:val="single" w:sz="6" w:space="0" w:color="000000"/>
              <w:bottom w:val="single" w:sz="4" w:space="0" w:color="auto"/>
            </w:tcBorders>
          </w:tcPr>
          <w:p w14:paraId="71523C2A" w14:textId="77777777" w:rsidR="001E6476" w:rsidRDefault="001E6476" w:rsidP="00281B79">
            <w:pPr>
              <w:keepNext/>
              <w:keepLines/>
              <w:jc w:val="center"/>
              <w:rPr>
                <w:lang w:val="de-DE"/>
              </w:rPr>
            </w:pPr>
            <w:r>
              <w:rPr>
                <w:lang w:val="de-DE"/>
              </w:rPr>
              <w:t>15</w:t>
            </w:r>
          </w:p>
        </w:tc>
        <w:tc>
          <w:tcPr>
            <w:tcW w:w="695" w:type="dxa"/>
            <w:tcBorders>
              <w:top w:val="single" w:sz="6" w:space="0" w:color="auto"/>
              <w:left w:val="single" w:sz="6" w:space="0" w:color="000000"/>
              <w:bottom w:val="single" w:sz="4" w:space="0" w:color="auto"/>
            </w:tcBorders>
          </w:tcPr>
          <w:p w14:paraId="7ADB04BA" w14:textId="77777777" w:rsidR="001E6476" w:rsidRDefault="001E6476" w:rsidP="00281B79">
            <w:pPr>
              <w:keepNext/>
              <w:keepLines/>
              <w:jc w:val="center"/>
              <w:rPr>
                <w:lang w:val="de-DE"/>
              </w:rPr>
            </w:pPr>
            <w:r>
              <w:rPr>
                <w:lang w:val="de-DE"/>
              </w:rPr>
              <w:t>0,15</w:t>
            </w:r>
          </w:p>
        </w:tc>
        <w:tc>
          <w:tcPr>
            <w:tcW w:w="567" w:type="dxa"/>
            <w:tcBorders>
              <w:top w:val="single" w:sz="6" w:space="0" w:color="auto"/>
              <w:left w:val="single" w:sz="6" w:space="0" w:color="000000"/>
              <w:bottom w:val="single" w:sz="4" w:space="0" w:color="auto"/>
            </w:tcBorders>
          </w:tcPr>
          <w:p w14:paraId="3F513BF2" w14:textId="77777777" w:rsidR="001E6476" w:rsidRDefault="001E6476" w:rsidP="00281B79">
            <w:pPr>
              <w:keepNext/>
              <w:keepLines/>
              <w:jc w:val="center"/>
              <w:rPr>
                <w:lang w:val="de-DE"/>
              </w:rPr>
            </w:pPr>
            <w:r>
              <w:rPr>
                <w:lang w:val="de-DE"/>
              </w:rPr>
              <w:t>0,2</w:t>
            </w:r>
          </w:p>
        </w:tc>
        <w:tc>
          <w:tcPr>
            <w:tcW w:w="992" w:type="dxa"/>
            <w:tcBorders>
              <w:top w:val="single" w:sz="6" w:space="0" w:color="auto"/>
              <w:left w:val="single" w:sz="6" w:space="0" w:color="000000"/>
              <w:bottom w:val="single" w:sz="4" w:space="0" w:color="auto"/>
            </w:tcBorders>
          </w:tcPr>
          <w:p w14:paraId="2A758DCE" w14:textId="77777777" w:rsidR="001E6476" w:rsidRDefault="001E6476" w:rsidP="00281B79">
            <w:pPr>
              <w:keepNext/>
              <w:keepLines/>
              <w:jc w:val="center"/>
              <w:rPr>
                <w:lang w:val="de-DE"/>
              </w:rPr>
            </w:pPr>
            <w:r>
              <w:rPr>
                <w:lang w:val="de-DE"/>
              </w:rPr>
              <w:t>10</w:t>
            </w:r>
          </w:p>
        </w:tc>
        <w:tc>
          <w:tcPr>
            <w:tcW w:w="992" w:type="dxa"/>
            <w:tcBorders>
              <w:top w:val="single" w:sz="6" w:space="0" w:color="auto"/>
              <w:left w:val="single" w:sz="6" w:space="0" w:color="000000"/>
              <w:bottom w:val="single" w:sz="4" w:space="0" w:color="auto"/>
            </w:tcBorders>
          </w:tcPr>
          <w:p w14:paraId="7ACDD7F9" w14:textId="77777777" w:rsidR="001E6476" w:rsidRDefault="001E6476" w:rsidP="00281B79">
            <w:pPr>
              <w:keepNext/>
              <w:keepLines/>
              <w:jc w:val="center"/>
              <w:rPr>
                <w:lang w:val="de-DE"/>
              </w:rPr>
            </w:pPr>
            <w:r>
              <w:rPr>
                <w:lang w:val="de-DE"/>
              </w:rPr>
              <w:t>30</w:t>
            </w:r>
          </w:p>
        </w:tc>
        <w:tc>
          <w:tcPr>
            <w:tcW w:w="1456" w:type="dxa"/>
            <w:tcBorders>
              <w:top w:val="single" w:sz="6" w:space="0" w:color="auto"/>
              <w:left w:val="single" w:sz="6" w:space="0" w:color="000000"/>
              <w:bottom w:val="single" w:sz="4" w:space="0" w:color="auto"/>
              <w:right w:val="single" w:sz="6" w:space="0" w:color="000000"/>
            </w:tcBorders>
          </w:tcPr>
          <w:p w14:paraId="45E357E1" w14:textId="77777777" w:rsidR="001E6476" w:rsidRDefault="001E6476" w:rsidP="00281B79">
            <w:pPr>
              <w:keepNext/>
              <w:keepLines/>
              <w:jc w:val="center"/>
              <w:rPr>
                <w:lang w:val="de-DE"/>
              </w:rPr>
            </w:pPr>
            <w:r>
              <w:rPr>
                <w:lang w:val="de-DE"/>
              </w:rPr>
              <w:t>800</w:t>
            </w:r>
          </w:p>
        </w:tc>
      </w:tr>
      <w:tr w:rsidR="001E6476" w14:paraId="765E35FF" w14:textId="77777777" w:rsidTr="00A17C53">
        <w:trPr>
          <w:trHeight w:val="218"/>
        </w:trPr>
        <w:tc>
          <w:tcPr>
            <w:tcW w:w="1977" w:type="dxa"/>
            <w:tcBorders>
              <w:left w:val="single" w:sz="6" w:space="0" w:color="000000"/>
              <w:right w:val="single" w:sz="6" w:space="0" w:color="000000"/>
            </w:tcBorders>
          </w:tcPr>
          <w:p w14:paraId="035C864E" w14:textId="77777777" w:rsidR="001E6476" w:rsidRDefault="001E6476" w:rsidP="00281B79">
            <w:pPr>
              <w:keepNext/>
              <w:keepLines/>
              <w:rPr>
                <w:lang w:val="de-DE"/>
              </w:rPr>
            </w:pPr>
            <w:r>
              <w:rPr>
                <w:lang w:val="de-DE"/>
              </w:rPr>
              <w:t>Kopi-/printerrom</w:t>
            </w:r>
          </w:p>
        </w:tc>
        <w:tc>
          <w:tcPr>
            <w:tcW w:w="567" w:type="dxa"/>
            <w:gridSpan w:val="2"/>
            <w:tcBorders>
              <w:left w:val="single" w:sz="6" w:space="0" w:color="000000"/>
            </w:tcBorders>
          </w:tcPr>
          <w:p w14:paraId="0F991244" w14:textId="77777777" w:rsidR="001E6476" w:rsidRDefault="001E6476" w:rsidP="00281B79">
            <w:pPr>
              <w:keepNext/>
              <w:keepLines/>
              <w:jc w:val="center"/>
              <w:rPr>
                <w:lang w:val="de-DE"/>
              </w:rPr>
            </w:pPr>
            <w:r>
              <w:rPr>
                <w:lang w:val="de-DE"/>
              </w:rPr>
              <w:t>20</w:t>
            </w:r>
          </w:p>
        </w:tc>
        <w:tc>
          <w:tcPr>
            <w:tcW w:w="567" w:type="dxa"/>
            <w:tcBorders>
              <w:left w:val="single" w:sz="6" w:space="0" w:color="000000"/>
            </w:tcBorders>
          </w:tcPr>
          <w:p w14:paraId="7E5E6974" w14:textId="77777777" w:rsidR="001E6476" w:rsidRDefault="001E6476" w:rsidP="00281B79">
            <w:pPr>
              <w:keepNext/>
              <w:keepLines/>
              <w:jc w:val="center"/>
              <w:rPr>
                <w:lang w:val="de-DE"/>
              </w:rPr>
            </w:pPr>
            <w:r>
              <w:rPr>
                <w:lang w:val="de-DE"/>
              </w:rPr>
              <w:t>26</w:t>
            </w:r>
          </w:p>
        </w:tc>
        <w:tc>
          <w:tcPr>
            <w:tcW w:w="567" w:type="dxa"/>
            <w:tcBorders>
              <w:left w:val="single" w:sz="6" w:space="0" w:color="000000"/>
            </w:tcBorders>
          </w:tcPr>
          <w:p w14:paraId="07009489" w14:textId="77777777" w:rsidR="001E6476" w:rsidRDefault="001E6476" w:rsidP="00281B79">
            <w:pPr>
              <w:keepNext/>
              <w:keepLines/>
              <w:jc w:val="center"/>
              <w:rPr>
                <w:lang w:val="de-DE"/>
              </w:rPr>
            </w:pPr>
            <w:r>
              <w:rPr>
                <w:lang w:val="de-DE"/>
              </w:rPr>
              <w:t>20</w:t>
            </w:r>
          </w:p>
        </w:tc>
        <w:tc>
          <w:tcPr>
            <w:tcW w:w="567" w:type="dxa"/>
            <w:tcBorders>
              <w:left w:val="single" w:sz="6" w:space="0" w:color="000000"/>
            </w:tcBorders>
          </w:tcPr>
          <w:p w14:paraId="3C4EF5F4" w14:textId="77777777" w:rsidR="001E6476" w:rsidRDefault="001E6476" w:rsidP="00281B79">
            <w:pPr>
              <w:keepNext/>
              <w:keepLines/>
              <w:jc w:val="center"/>
              <w:rPr>
                <w:lang w:val="de-DE"/>
              </w:rPr>
            </w:pPr>
            <w:r>
              <w:rPr>
                <w:lang w:val="de-DE"/>
              </w:rPr>
              <w:t>26</w:t>
            </w:r>
          </w:p>
        </w:tc>
        <w:tc>
          <w:tcPr>
            <w:tcW w:w="581" w:type="dxa"/>
            <w:tcBorders>
              <w:left w:val="single" w:sz="6" w:space="0" w:color="000000"/>
            </w:tcBorders>
          </w:tcPr>
          <w:p w14:paraId="3C3E7598" w14:textId="77777777" w:rsidR="001E6476" w:rsidRDefault="001E6476" w:rsidP="00281B79">
            <w:pPr>
              <w:keepNext/>
              <w:keepLines/>
              <w:jc w:val="center"/>
              <w:rPr>
                <w:lang w:val="de-DE"/>
              </w:rPr>
            </w:pPr>
            <w:r>
              <w:rPr>
                <w:lang w:val="de-DE"/>
              </w:rPr>
              <w:t>15</w:t>
            </w:r>
          </w:p>
        </w:tc>
        <w:tc>
          <w:tcPr>
            <w:tcW w:w="695" w:type="dxa"/>
            <w:tcBorders>
              <w:left w:val="single" w:sz="6" w:space="0" w:color="000000"/>
            </w:tcBorders>
          </w:tcPr>
          <w:p w14:paraId="43322DE6" w14:textId="77777777" w:rsidR="001E6476" w:rsidRDefault="001E6476" w:rsidP="00281B79">
            <w:pPr>
              <w:keepNext/>
              <w:keepLines/>
              <w:jc w:val="center"/>
              <w:rPr>
                <w:lang w:val="de-DE"/>
              </w:rPr>
            </w:pPr>
            <w:r>
              <w:rPr>
                <w:lang w:val="de-DE"/>
              </w:rPr>
              <w:t>0,2</w:t>
            </w:r>
          </w:p>
        </w:tc>
        <w:tc>
          <w:tcPr>
            <w:tcW w:w="567" w:type="dxa"/>
            <w:tcBorders>
              <w:left w:val="single" w:sz="6" w:space="0" w:color="000000"/>
            </w:tcBorders>
          </w:tcPr>
          <w:p w14:paraId="771796AF" w14:textId="77777777" w:rsidR="001E6476" w:rsidRDefault="001E6476" w:rsidP="00281B79">
            <w:pPr>
              <w:keepNext/>
              <w:keepLines/>
              <w:jc w:val="center"/>
              <w:rPr>
                <w:lang w:val="de-DE"/>
              </w:rPr>
            </w:pPr>
            <w:r>
              <w:rPr>
                <w:lang w:val="de-DE"/>
              </w:rPr>
              <w:t>0,3</w:t>
            </w:r>
          </w:p>
        </w:tc>
        <w:tc>
          <w:tcPr>
            <w:tcW w:w="992" w:type="dxa"/>
            <w:tcBorders>
              <w:left w:val="single" w:sz="6" w:space="0" w:color="000000"/>
            </w:tcBorders>
          </w:tcPr>
          <w:p w14:paraId="5EFCB860" w14:textId="77777777" w:rsidR="001E6476" w:rsidRDefault="001E6476" w:rsidP="00281B79">
            <w:pPr>
              <w:keepNext/>
              <w:keepLines/>
              <w:jc w:val="center"/>
              <w:rPr>
                <w:lang w:val="de-DE"/>
              </w:rPr>
            </w:pPr>
            <w:r>
              <w:rPr>
                <w:lang w:val="de-DE"/>
              </w:rPr>
              <w:t>12</w:t>
            </w:r>
          </w:p>
        </w:tc>
        <w:tc>
          <w:tcPr>
            <w:tcW w:w="992" w:type="dxa"/>
            <w:tcBorders>
              <w:left w:val="single" w:sz="6" w:space="0" w:color="000000"/>
            </w:tcBorders>
          </w:tcPr>
          <w:p w14:paraId="203A1E02" w14:textId="77777777" w:rsidR="001E6476" w:rsidRDefault="001E6476" w:rsidP="00281B79">
            <w:pPr>
              <w:keepNext/>
              <w:keepLines/>
              <w:jc w:val="center"/>
              <w:rPr>
                <w:lang w:val="de-DE"/>
              </w:rPr>
            </w:pPr>
            <w:r>
              <w:rPr>
                <w:lang w:val="de-DE"/>
              </w:rPr>
              <w:t>35</w:t>
            </w:r>
          </w:p>
        </w:tc>
        <w:tc>
          <w:tcPr>
            <w:tcW w:w="1456" w:type="dxa"/>
            <w:tcBorders>
              <w:left w:val="single" w:sz="6" w:space="0" w:color="000000"/>
              <w:right w:val="single" w:sz="6" w:space="0" w:color="000000"/>
            </w:tcBorders>
          </w:tcPr>
          <w:p w14:paraId="709DF21D" w14:textId="77777777" w:rsidR="001E6476" w:rsidRDefault="001E6476" w:rsidP="00281B79">
            <w:pPr>
              <w:keepNext/>
              <w:keepLines/>
              <w:jc w:val="center"/>
              <w:rPr>
                <w:lang w:val="de-DE"/>
              </w:rPr>
            </w:pPr>
            <w:r>
              <w:rPr>
                <w:lang w:val="de-DE"/>
              </w:rPr>
              <w:t>800</w:t>
            </w:r>
          </w:p>
        </w:tc>
      </w:tr>
      <w:tr w:rsidR="001E6476" w14:paraId="79F2E97B" w14:textId="77777777" w:rsidTr="00A17C53">
        <w:trPr>
          <w:trHeight w:val="218"/>
        </w:trPr>
        <w:tc>
          <w:tcPr>
            <w:tcW w:w="1977" w:type="dxa"/>
            <w:tcBorders>
              <w:left w:val="single" w:sz="6" w:space="0" w:color="000000"/>
              <w:bottom w:val="single" w:sz="6" w:space="0" w:color="auto"/>
              <w:right w:val="single" w:sz="6" w:space="0" w:color="000000"/>
            </w:tcBorders>
          </w:tcPr>
          <w:p w14:paraId="174A7465" w14:textId="77777777" w:rsidR="001E6476" w:rsidRDefault="001E6476" w:rsidP="00281B79">
            <w:pPr>
              <w:keepNext/>
              <w:keepLines/>
              <w:rPr>
                <w:lang w:val="de-DE"/>
              </w:rPr>
            </w:pPr>
            <w:r>
              <w:rPr>
                <w:lang w:val="de-DE"/>
              </w:rPr>
              <w:t>Garderobe</w:t>
            </w:r>
          </w:p>
        </w:tc>
        <w:tc>
          <w:tcPr>
            <w:tcW w:w="567" w:type="dxa"/>
            <w:gridSpan w:val="2"/>
            <w:tcBorders>
              <w:left w:val="single" w:sz="6" w:space="0" w:color="000000"/>
              <w:bottom w:val="single" w:sz="6" w:space="0" w:color="auto"/>
            </w:tcBorders>
          </w:tcPr>
          <w:p w14:paraId="1E600ACE" w14:textId="77777777" w:rsidR="001E6476" w:rsidRDefault="001E6476" w:rsidP="00281B79">
            <w:pPr>
              <w:keepNext/>
              <w:keepLines/>
              <w:jc w:val="center"/>
            </w:pPr>
            <w:r>
              <w:t>20</w:t>
            </w:r>
          </w:p>
        </w:tc>
        <w:tc>
          <w:tcPr>
            <w:tcW w:w="567" w:type="dxa"/>
            <w:tcBorders>
              <w:left w:val="single" w:sz="6" w:space="0" w:color="000000"/>
              <w:bottom w:val="single" w:sz="6" w:space="0" w:color="auto"/>
            </w:tcBorders>
          </w:tcPr>
          <w:p w14:paraId="658B3895" w14:textId="77777777" w:rsidR="001E6476" w:rsidRDefault="001E6476" w:rsidP="00281B79">
            <w:pPr>
              <w:keepNext/>
              <w:keepLines/>
              <w:jc w:val="center"/>
            </w:pPr>
            <w:r>
              <w:t>26</w:t>
            </w:r>
          </w:p>
        </w:tc>
        <w:tc>
          <w:tcPr>
            <w:tcW w:w="567" w:type="dxa"/>
            <w:tcBorders>
              <w:left w:val="single" w:sz="6" w:space="0" w:color="000000"/>
              <w:bottom w:val="single" w:sz="6" w:space="0" w:color="auto"/>
            </w:tcBorders>
          </w:tcPr>
          <w:p w14:paraId="29068B5D" w14:textId="77777777" w:rsidR="001E6476" w:rsidRDefault="001E6476" w:rsidP="00281B79">
            <w:pPr>
              <w:keepNext/>
              <w:keepLines/>
              <w:jc w:val="center"/>
            </w:pPr>
            <w:r>
              <w:t>20</w:t>
            </w:r>
          </w:p>
        </w:tc>
        <w:tc>
          <w:tcPr>
            <w:tcW w:w="567" w:type="dxa"/>
            <w:tcBorders>
              <w:left w:val="single" w:sz="6" w:space="0" w:color="000000"/>
              <w:bottom w:val="single" w:sz="6" w:space="0" w:color="auto"/>
            </w:tcBorders>
          </w:tcPr>
          <w:p w14:paraId="7B1D4373" w14:textId="77777777" w:rsidR="001E6476" w:rsidRDefault="001E6476" w:rsidP="00281B79">
            <w:pPr>
              <w:keepNext/>
              <w:keepLines/>
              <w:jc w:val="center"/>
            </w:pPr>
            <w:r>
              <w:t>26</w:t>
            </w:r>
          </w:p>
        </w:tc>
        <w:tc>
          <w:tcPr>
            <w:tcW w:w="581" w:type="dxa"/>
            <w:tcBorders>
              <w:left w:val="single" w:sz="6" w:space="0" w:color="000000"/>
              <w:bottom w:val="single" w:sz="6" w:space="0" w:color="auto"/>
            </w:tcBorders>
          </w:tcPr>
          <w:p w14:paraId="2CB19CB9" w14:textId="77777777" w:rsidR="001E6476" w:rsidRDefault="001E6476" w:rsidP="00281B79">
            <w:pPr>
              <w:keepNext/>
              <w:keepLines/>
              <w:jc w:val="center"/>
            </w:pPr>
            <w:r>
              <w:t>15</w:t>
            </w:r>
          </w:p>
        </w:tc>
        <w:tc>
          <w:tcPr>
            <w:tcW w:w="695" w:type="dxa"/>
            <w:tcBorders>
              <w:left w:val="single" w:sz="6" w:space="0" w:color="000000"/>
              <w:bottom w:val="single" w:sz="6" w:space="0" w:color="auto"/>
            </w:tcBorders>
          </w:tcPr>
          <w:p w14:paraId="34D6281E" w14:textId="77777777" w:rsidR="001E6476" w:rsidRDefault="001E6476" w:rsidP="00281B79">
            <w:pPr>
              <w:keepNext/>
              <w:keepLines/>
              <w:jc w:val="center"/>
            </w:pPr>
            <w:r>
              <w:t>0,15</w:t>
            </w:r>
          </w:p>
        </w:tc>
        <w:tc>
          <w:tcPr>
            <w:tcW w:w="567" w:type="dxa"/>
            <w:tcBorders>
              <w:left w:val="single" w:sz="6" w:space="0" w:color="000000"/>
              <w:bottom w:val="single" w:sz="6" w:space="0" w:color="auto"/>
            </w:tcBorders>
          </w:tcPr>
          <w:p w14:paraId="16CDE89C" w14:textId="77777777" w:rsidR="001E6476" w:rsidRDefault="001E6476" w:rsidP="00281B79">
            <w:pPr>
              <w:keepNext/>
              <w:keepLines/>
              <w:jc w:val="center"/>
            </w:pPr>
            <w:r>
              <w:t>0,2</w:t>
            </w:r>
          </w:p>
        </w:tc>
        <w:tc>
          <w:tcPr>
            <w:tcW w:w="992" w:type="dxa"/>
            <w:tcBorders>
              <w:left w:val="single" w:sz="6" w:space="0" w:color="000000"/>
              <w:bottom w:val="single" w:sz="6" w:space="0" w:color="auto"/>
            </w:tcBorders>
          </w:tcPr>
          <w:p w14:paraId="746156C0" w14:textId="77777777" w:rsidR="001E6476" w:rsidRDefault="001E6476" w:rsidP="00281B79">
            <w:pPr>
              <w:keepNext/>
              <w:keepLines/>
              <w:jc w:val="center"/>
            </w:pPr>
            <w:r>
              <w:t>20</w:t>
            </w:r>
          </w:p>
        </w:tc>
        <w:tc>
          <w:tcPr>
            <w:tcW w:w="992" w:type="dxa"/>
            <w:tcBorders>
              <w:left w:val="single" w:sz="6" w:space="0" w:color="000000"/>
              <w:bottom w:val="single" w:sz="6" w:space="0" w:color="auto"/>
            </w:tcBorders>
          </w:tcPr>
          <w:p w14:paraId="5549F8C9" w14:textId="77777777" w:rsidR="001E6476" w:rsidRDefault="001E6476" w:rsidP="00281B79">
            <w:pPr>
              <w:keepNext/>
              <w:keepLines/>
              <w:jc w:val="center"/>
            </w:pPr>
            <w:r>
              <w:t>35</w:t>
            </w:r>
          </w:p>
        </w:tc>
        <w:tc>
          <w:tcPr>
            <w:tcW w:w="1456" w:type="dxa"/>
            <w:tcBorders>
              <w:left w:val="single" w:sz="6" w:space="0" w:color="000000"/>
              <w:bottom w:val="single" w:sz="6" w:space="0" w:color="auto"/>
              <w:right w:val="single" w:sz="6" w:space="0" w:color="000000"/>
            </w:tcBorders>
          </w:tcPr>
          <w:p w14:paraId="11DA2CBC" w14:textId="77777777" w:rsidR="001E6476" w:rsidRDefault="001E6476" w:rsidP="00281B79">
            <w:pPr>
              <w:keepNext/>
              <w:keepLines/>
              <w:jc w:val="center"/>
            </w:pPr>
            <w:r>
              <w:t>800</w:t>
            </w:r>
          </w:p>
        </w:tc>
      </w:tr>
      <w:tr w:rsidR="001E6476" w14:paraId="757B7724" w14:textId="77777777" w:rsidTr="00A17C53">
        <w:trPr>
          <w:trHeight w:val="218"/>
        </w:trPr>
        <w:tc>
          <w:tcPr>
            <w:tcW w:w="1977" w:type="dxa"/>
            <w:tcBorders>
              <w:left w:val="single" w:sz="6" w:space="0" w:color="000000"/>
              <w:bottom w:val="single" w:sz="6" w:space="0" w:color="auto"/>
              <w:right w:val="single" w:sz="6" w:space="0" w:color="000000"/>
            </w:tcBorders>
          </w:tcPr>
          <w:p w14:paraId="76F414EF" w14:textId="77777777" w:rsidR="001E6476" w:rsidRDefault="001E6476" w:rsidP="00281B79">
            <w:pPr>
              <w:keepNext/>
              <w:keepLines/>
            </w:pPr>
            <w:r>
              <w:t>Toalettrom/ WC</w:t>
            </w:r>
          </w:p>
        </w:tc>
        <w:tc>
          <w:tcPr>
            <w:tcW w:w="567" w:type="dxa"/>
            <w:gridSpan w:val="2"/>
            <w:tcBorders>
              <w:left w:val="single" w:sz="6" w:space="0" w:color="000000"/>
              <w:bottom w:val="single" w:sz="6" w:space="0" w:color="auto"/>
            </w:tcBorders>
          </w:tcPr>
          <w:p w14:paraId="0CD3FB68" w14:textId="77777777" w:rsidR="001E6476" w:rsidRDefault="001E6476" w:rsidP="00281B79">
            <w:pPr>
              <w:keepNext/>
              <w:keepLines/>
              <w:jc w:val="center"/>
            </w:pPr>
            <w:r>
              <w:t>20</w:t>
            </w:r>
          </w:p>
        </w:tc>
        <w:tc>
          <w:tcPr>
            <w:tcW w:w="567" w:type="dxa"/>
            <w:tcBorders>
              <w:left w:val="single" w:sz="6" w:space="0" w:color="000000"/>
              <w:bottom w:val="single" w:sz="6" w:space="0" w:color="auto"/>
            </w:tcBorders>
          </w:tcPr>
          <w:p w14:paraId="3B606B85" w14:textId="77777777" w:rsidR="001E6476" w:rsidRDefault="001E6476" w:rsidP="00281B79">
            <w:pPr>
              <w:keepNext/>
              <w:keepLines/>
              <w:jc w:val="center"/>
            </w:pPr>
            <w:r>
              <w:t>26</w:t>
            </w:r>
          </w:p>
        </w:tc>
        <w:tc>
          <w:tcPr>
            <w:tcW w:w="567" w:type="dxa"/>
            <w:tcBorders>
              <w:left w:val="single" w:sz="6" w:space="0" w:color="000000"/>
              <w:bottom w:val="single" w:sz="6" w:space="0" w:color="auto"/>
            </w:tcBorders>
          </w:tcPr>
          <w:p w14:paraId="7D09A3A1" w14:textId="77777777" w:rsidR="001E6476" w:rsidRDefault="001E6476" w:rsidP="00281B79">
            <w:pPr>
              <w:keepNext/>
              <w:keepLines/>
              <w:jc w:val="center"/>
            </w:pPr>
            <w:r>
              <w:t>20</w:t>
            </w:r>
          </w:p>
        </w:tc>
        <w:tc>
          <w:tcPr>
            <w:tcW w:w="567" w:type="dxa"/>
            <w:tcBorders>
              <w:left w:val="single" w:sz="6" w:space="0" w:color="000000"/>
              <w:bottom w:val="single" w:sz="6" w:space="0" w:color="auto"/>
            </w:tcBorders>
          </w:tcPr>
          <w:p w14:paraId="75D76147" w14:textId="77777777" w:rsidR="001E6476" w:rsidRDefault="001E6476" w:rsidP="00281B79">
            <w:pPr>
              <w:keepNext/>
              <w:keepLines/>
              <w:jc w:val="center"/>
            </w:pPr>
            <w:r>
              <w:t>26</w:t>
            </w:r>
          </w:p>
        </w:tc>
        <w:tc>
          <w:tcPr>
            <w:tcW w:w="581" w:type="dxa"/>
            <w:tcBorders>
              <w:left w:val="single" w:sz="6" w:space="0" w:color="000000"/>
              <w:bottom w:val="single" w:sz="6" w:space="0" w:color="auto"/>
            </w:tcBorders>
          </w:tcPr>
          <w:p w14:paraId="62BBE27E" w14:textId="77777777" w:rsidR="001E6476" w:rsidRDefault="001E6476" w:rsidP="00281B79">
            <w:pPr>
              <w:keepNext/>
              <w:keepLines/>
              <w:jc w:val="center"/>
            </w:pPr>
            <w:r>
              <w:t>15</w:t>
            </w:r>
          </w:p>
        </w:tc>
        <w:tc>
          <w:tcPr>
            <w:tcW w:w="695" w:type="dxa"/>
            <w:tcBorders>
              <w:left w:val="single" w:sz="6" w:space="0" w:color="000000"/>
              <w:bottom w:val="single" w:sz="6" w:space="0" w:color="auto"/>
            </w:tcBorders>
          </w:tcPr>
          <w:p w14:paraId="5CECE5CC" w14:textId="77777777" w:rsidR="001E6476" w:rsidRDefault="001E6476" w:rsidP="00281B79">
            <w:pPr>
              <w:keepNext/>
              <w:keepLines/>
              <w:jc w:val="center"/>
            </w:pPr>
            <w:r>
              <w:t>0,2</w:t>
            </w:r>
          </w:p>
        </w:tc>
        <w:tc>
          <w:tcPr>
            <w:tcW w:w="567" w:type="dxa"/>
            <w:tcBorders>
              <w:left w:val="single" w:sz="6" w:space="0" w:color="000000"/>
              <w:bottom w:val="single" w:sz="6" w:space="0" w:color="auto"/>
            </w:tcBorders>
          </w:tcPr>
          <w:p w14:paraId="07389DC7" w14:textId="77777777" w:rsidR="001E6476" w:rsidRDefault="001E6476" w:rsidP="00281B79">
            <w:pPr>
              <w:keepNext/>
              <w:keepLines/>
              <w:jc w:val="center"/>
            </w:pPr>
            <w:r>
              <w:t>0,3</w:t>
            </w:r>
          </w:p>
        </w:tc>
        <w:tc>
          <w:tcPr>
            <w:tcW w:w="992" w:type="dxa"/>
            <w:tcBorders>
              <w:left w:val="single" w:sz="6" w:space="0" w:color="000000"/>
              <w:bottom w:val="single" w:sz="6" w:space="0" w:color="auto"/>
            </w:tcBorders>
          </w:tcPr>
          <w:p w14:paraId="22098687" w14:textId="77777777" w:rsidR="001E6476" w:rsidRDefault="001E6476" w:rsidP="00281B79">
            <w:pPr>
              <w:keepNext/>
              <w:keepLines/>
              <w:jc w:val="center"/>
            </w:pPr>
            <w:r>
              <w:t>100/stk</w:t>
            </w:r>
          </w:p>
        </w:tc>
        <w:tc>
          <w:tcPr>
            <w:tcW w:w="992" w:type="dxa"/>
            <w:tcBorders>
              <w:left w:val="single" w:sz="6" w:space="0" w:color="000000"/>
              <w:bottom w:val="single" w:sz="6" w:space="0" w:color="auto"/>
            </w:tcBorders>
          </w:tcPr>
          <w:p w14:paraId="627ABB76" w14:textId="77777777" w:rsidR="001E6476" w:rsidRDefault="001E6476" w:rsidP="00281B79">
            <w:pPr>
              <w:keepNext/>
              <w:keepLines/>
              <w:jc w:val="center"/>
            </w:pPr>
            <w:r>
              <w:t>35</w:t>
            </w:r>
          </w:p>
        </w:tc>
        <w:tc>
          <w:tcPr>
            <w:tcW w:w="1456" w:type="dxa"/>
            <w:tcBorders>
              <w:left w:val="single" w:sz="6" w:space="0" w:color="000000"/>
              <w:bottom w:val="single" w:sz="6" w:space="0" w:color="auto"/>
              <w:right w:val="single" w:sz="6" w:space="0" w:color="000000"/>
            </w:tcBorders>
          </w:tcPr>
          <w:p w14:paraId="19769694" w14:textId="77777777" w:rsidR="001E6476" w:rsidRDefault="001E6476" w:rsidP="00281B79">
            <w:pPr>
              <w:keepNext/>
              <w:keepLines/>
              <w:jc w:val="center"/>
            </w:pPr>
            <w:r>
              <w:t>800</w:t>
            </w:r>
          </w:p>
        </w:tc>
      </w:tr>
      <w:tr w:rsidR="001E6476" w14:paraId="675A1BF6" w14:textId="77777777" w:rsidTr="00A17C53">
        <w:trPr>
          <w:trHeight w:val="218"/>
        </w:trPr>
        <w:tc>
          <w:tcPr>
            <w:tcW w:w="1977" w:type="dxa"/>
            <w:tcBorders>
              <w:left w:val="single" w:sz="6" w:space="0" w:color="000000"/>
              <w:bottom w:val="single" w:sz="6" w:space="0" w:color="auto"/>
              <w:right w:val="single" w:sz="6" w:space="0" w:color="000000"/>
            </w:tcBorders>
          </w:tcPr>
          <w:p w14:paraId="1C9695F1" w14:textId="77777777" w:rsidR="001E6476" w:rsidRDefault="001E6476" w:rsidP="00281B79">
            <w:pPr>
              <w:keepNext/>
              <w:keepLines/>
            </w:pPr>
            <w:r>
              <w:t>Dusj</w:t>
            </w:r>
          </w:p>
        </w:tc>
        <w:tc>
          <w:tcPr>
            <w:tcW w:w="567" w:type="dxa"/>
            <w:gridSpan w:val="2"/>
            <w:tcBorders>
              <w:left w:val="single" w:sz="6" w:space="0" w:color="000000"/>
              <w:bottom w:val="single" w:sz="6" w:space="0" w:color="auto"/>
            </w:tcBorders>
          </w:tcPr>
          <w:p w14:paraId="58030DC0" w14:textId="77777777" w:rsidR="001E6476" w:rsidRDefault="001E6476" w:rsidP="00281B79">
            <w:pPr>
              <w:keepNext/>
              <w:keepLines/>
              <w:jc w:val="center"/>
            </w:pPr>
            <w:r>
              <w:t>20</w:t>
            </w:r>
          </w:p>
        </w:tc>
        <w:tc>
          <w:tcPr>
            <w:tcW w:w="567" w:type="dxa"/>
            <w:tcBorders>
              <w:left w:val="single" w:sz="6" w:space="0" w:color="000000"/>
              <w:bottom w:val="single" w:sz="6" w:space="0" w:color="auto"/>
            </w:tcBorders>
          </w:tcPr>
          <w:p w14:paraId="0833585E" w14:textId="77777777" w:rsidR="001E6476" w:rsidRDefault="001E6476" w:rsidP="00281B79">
            <w:pPr>
              <w:keepNext/>
              <w:keepLines/>
              <w:jc w:val="center"/>
            </w:pPr>
            <w:r>
              <w:t>26</w:t>
            </w:r>
          </w:p>
        </w:tc>
        <w:tc>
          <w:tcPr>
            <w:tcW w:w="567" w:type="dxa"/>
            <w:tcBorders>
              <w:left w:val="single" w:sz="6" w:space="0" w:color="000000"/>
              <w:bottom w:val="single" w:sz="6" w:space="0" w:color="auto"/>
            </w:tcBorders>
          </w:tcPr>
          <w:p w14:paraId="34D1CAEB" w14:textId="77777777" w:rsidR="001E6476" w:rsidRDefault="001E6476" w:rsidP="00281B79">
            <w:pPr>
              <w:keepNext/>
              <w:keepLines/>
              <w:jc w:val="center"/>
            </w:pPr>
            <w:r>
              <w:t>20</w:t>
            </w:r>
          </w:p>
        </w:tc>
        <w:tc>
          <w:tcPr>
            <w:tcW w:w="567" w:type="dxa"/>
            <w:tcBorders>
              <w:left w:val="single" w:sz="6" w:space="0" w:color="000000"/>
              <w:bottom w:val="single" w:sz="6" w:space="0" w:color="auto"/>
            </w:tcBorders>
          </w:tcPr>
          <w:p w14:paraId="6F6258C2" w14:textId="77777777" w:rsidR="001E6476" w:rsidRDefault="001E6476" w:rsidP="00281B79">
            <w:pPr>
              <w:keepNext/>
              <w:keepLines/>
              <w:jc w:val="center"/>
            </w:pPr>
            <w:r>
              <w:t>26</w:t>
            </w:r>
          </w:p>
        </w:tc>
        <w:tc>
          <w:tcPr>
            <w:tcW w:w="581" w:type="dxa"/>
            <w:tcBorders>
              <w:left w:val="single" w:sz="6" w:space="0" w:color="000000"/>
              <w:bottom w:val="single" w:sz="6" w:space="0" w:color="auto"/>
            </w:tcBorders>
          </w:tcPr>
          <w:p w14:paraId="2AF3FDF1" w14:textId="77777777" w:rsidR="001E6476" w:rsidRDefault="001E6476" w:rsidP="00281B79">
            <w:pPr>
              <w:keepNext/>
              <w:keepLines/>
              <w:jc w:val="center"/>
            </w:pPr>
            <w:r>
              <w:t>15</w:t>
            </w:r>
          </w:p>
        </w:tc>
        <w:tc>
          <w:tcPr>
            <w:tcW w:w="695" w:type="dxa"/>
            <w:tcBorders>
              <w:left w:val="single" w:sz="6" w:space="0" w:color="000000"/>
              <w:bottom w:val="single" w:sz="6" w:space="0" w:color="auto"/>
            </w:tcBorders>
          </w:tcPr>
          <w:p w14:paraId="6D61DCF1" w14:textId="77777777" w:rsidR="001E6476" w:rsidRDefault="001E6476" w:rsidP="00281B79">
            <w:pPr>
              <w:keepNext/>
              <w:keepLines/>
              <w:jc w:val="center"/>
            </w:pPr>
            <w:r>
              <w:t>0,15</w:t>
            </w:r>
          </w:p>
        </w:tc>
        <w:tc>
          <w:tcPr>
            <w:tcW w:w="567" w:type="dxa"/>
            <w:tcBorders>
              <w:left w:val="single" w:sz="6" w:space="0" w:color="000000"/>
              <w:bottom w:val="single" w:sz="6" w:space="0" w:color="auto"/>
            </w:tcBorders>
          </w:tcPr>
          <w:p w14:paraId="5E65F3F3" w14:textId="77777777" w:rsidR="001E6476" w:rsidRDefault="001E6476" w:rsidP="00281B79">
            <w:pPr>
              <w:keepNext/>
              <w:keepLines/>
              <w:jc w:val="center"/>
            </w:pPr>
            <w:r>
              <w:t>0,2</w:t>
            </w:r>
          </w:p>
        </w:tc>
        <w:tc>
          <w:tcPr>
            <w:tcW w:w="992" w:type="dxa"/>
            <w:tcBorders>
              <w:left w:val="single" w:sz="6" w:space="0" w:color="000000"/>
              <w:bottom w:val="single" w:sz="6" w:space="0" w:color="auto"/>
            </w:tcBorders>
          </w:tcPr>
          <w:p w14:paraId="084C886C" w14:textId="77777777" w:rsidR="001E6476" w:rsidRDefault="001E6476" w:rsidP="00281B79">
            <w:pPr>
              <w:keepNext/>
              <w:keepLines/>
              <w:jc w:val="center"/>
            </w:pPr>
            <w:r>
              <w:t>100/stk</w:t>
            </w:r>
          </w:p>
        </w:tc>
        <w:tc>
          <w:tcPr>
            <w:tcW w:w="992" w:type="dxa"/>
            <w:tcBorders>
              <w:left w:val="single" w:sz="6" w:space="0" w:color="000000"/>
              <w:bottom w:val="single" w:sz="6" w:space="0" w:color="auto"/>
            </w:tcBorders>
          </w:tcPr>
          <w:p w14:paraId="7B1A5439" w14:textId="77777777" w:rsidR="001E6476" w:rsidRDefault="001E6476" w:rsidP="00281B79">
            <w:pPr>
              <w:keepNext/>
              <w:keepLines/>
              <w:jc w:val="center"/>
            </w:pPr>
            <w:r>
              <w:t>35</w:t>
            </w:r>
          </w:p>
        </w:tc>
        <w:tc>
          <w:tcPr>
            <w:tcW w:w="1456" w:type="dxa"/>
            <w:tcBorders>
              <w:left w:val="single" w:sz="6" w:space="0" w:color="000000"/>
              <w:bottom w:val="single" w:sz="6" w:space="0" w:color="auto"/>
              <w:right w:val="single" w:sz="6" w:space="0" w:color="000000"/>
            </w:tcBorders>
          </w:tcPr>
          <w:p w14:paraId="3C1E095D" w14:textId="77777777" w:rsidR="001E6476" w:rsidRDefault="001E6476" w:rsidP="00281B79">
            <w:pPr>
              <w:keepNext/>
              <w:keepLines/>
              <w:jc w:val="center"/>
            </w:pPr>
            <w:r>
              <w:t>800</w:t>
            </w:r>
          </w:p>
        </w:tc>
      </w:tr>
      <w:tr w:rsidR="00324098" w14:paraId="5E51785D" w14:textId="77777777" w:rsidTr="00A17C53">
        <w:trPr>
          <w:trHeight w:val="218"/>
        </w:trPr>
        <w:tc>
          <w:tcPr>
            <w:tcW w:w="1977" w:type="dxa"/>
            <w:tcBorders>
              <w:left w:val="single" w:sz="6" w:space="0" w:color="000000"/>
              <w:bottom w:val="single" w:sz="6" w:space="0" w:color="000000"/>
              <w:right w:val="single" w:sz="6" w:space="0" w:color="000000"/>
            </w:tcBorders>
          </w:tcPr>
          <w:p w14:paraId="06EF8AC8" w14:textId="77777777" w:rsidR="00324098" w:rsidRDefault="000C7A45" w:rsidP="00281B79">
            <w:pPr>
              <w:keepNext/>
              <w:keepLines/>
            </w:pPr>
            <w:r>
              <w:t>Patcherom</w:t>
            </w:r>
            <w:r w:rsidR="000D3CE2">
              <w:t xml:space="preserve"> </w:t>
            </w:r>
            <w:r w:rsidR="000D3CE2" w:rsidRPr="008E7E8E">
              <w:t>(HF og EF)</w:t>
            </w:r>
          </w:p>
        </w:tc>
        <w:tc>
          <w:tcPr>
            <w:tcW w:w="567" w:type="dxa"/>
            <w:gridSpan w:val="2"/>
            <w:tcBorders>
              <w:left w:val="single" w:sz="6" w:space="0" w:color="000000"/>
              <w:bottom w:val="single" w:sz="6" w:space="0" w:color="000000"/>
            </w:tcBorders>
          </w:tcPr>
          <w:p w14:paraId="2EABC90A" w14:textId="77777777" w:rsidR="00324098" w:rsidDel="001E6476" w:rsidRDefault="00324098" w:rsidP="00281B79">
            <w:pPr>
              <w:keepNext/>
              <w:keepLines/>
              <w:jc w:val="center"/>
            </w:pPr>
            <w:r>
              <w:t>18</w:t>
            </w:r>
          </w:p>
        </w:tc>
        <w:tc>
          <w:tcPr>
            <w:tcW w:w="567" w:type="dxa"/>
            <w:tcBorders>
              <w:left w:val="single" w:sz="6" w:space="0" w:color="000000"/>
              <w:bottom w:val="single" w:sz="6" w:space="0" w:color="000000"/>
            </w:tcBorders>
          </w:tcPr>
          <w:p w14:paraId="0F4C48D2" w14:textId="77777777" w:rsidR="00324098" w:rsidRDefault="00324098" w:rsidP="00281B79">
            <w:pPr>
              <w:keepNext/>
              <w:keepLines/>
              <w:jc w:val="center"/>
            </w:pPr>
            <w:r>
              <w:t>22</w:t>
            </w:r>
          </w:p>
        </w:tc>
        <w:tc>
          <w:tcPr>
            <w:tcW w:w="567" w:type="dxa"/>
            <w:tcBorders>
              <w:left w:val="single" w:sz="6" w:space="0" w:color="000000"/>
              <w:bottom w:val="single" w:sz="6" w:space="0" w:color="000000"/>
            </w:tcBorders>
          </w:tcPr>
          <w:p w14:paraId="7C925F00" w14:textId="77777777" w:rsidR="00324098" w:rsidRDefault="00324098" w:rsidP="00281B79">
            <w:pPr>
              <w:keepNext/>
              <w:keepLines/>
              <w:jc w:val="center"/>
            </w:pPr>
            <w:r>
              <w:t>18</w:t>
            </w:r>
          </w:p>
        </w:tc>
        <w:tc>
          <w:tcPr>
            <w:tcW w:w="567" w:type="dxa"/>
            <w:tcBorders>
              <w:left w:val="single" w:sz="6" w:space="0" w:color="000000"/>
              <w:bottom w:val="single" w:sz="6" w:space="0" w:color="000000"/>
            </w:tcBorders>
          </w:tcPr>
          <w:p w14:paraId="1653847B" w14:textId="77777777" w:rsidR="00324098" w:rsidRDefault="00324098" w:rsidP="00281B79">
            <w:pPr>
              <w:keepNext/>
              <w:keepLines/>
              <w:jc w:val="center"/>
            </w:pPr>
            <w:r>
              <w:t>22</w:t>
            </w:r>
          </w:p>
        </w:tc>
        <w:tc>
          <w:tcPr>
            <w:tcW w:w="581" w:type="dxa"/>
            <w:tcBorders>
              <w:left w:val="single" w:sz="6" w:space="0" w:color="000000"/>
              <w:bottom w:val="single" w:sz="6" w:space="0" w:color="000000"/>
            </w:tcBorders>
          </w:tcPr>
          <w:p w14:paraId="1D0E115E" w14:textId="77777777" w:rsidR="00324098" w:rsidRDefault="00324098" w:rsidP="00281B79">
            <w:pPr>
              <w:keepNext/>
              <w:keepLines/>
              <w:jc w:val="center"/>
            </w:pPr>
            <w:r>
              <w:t>15</w:t>
            </w:r>
          </w:p>
        </w:tc>
        <w:tc>
          <w:tcPr>
            <w:tcW w:w="695" w:type="dxa"/>
            <w:tcBorders>
              <w:left w:val="single" w:sz="6" w:space="0" w:color="000000"/>
              <w:bottom w:val="single" w:sz="6" w:space="0" w:color="000000"/>
            </w:tcBorders>
          </w:tcPr>
          <w:p w14:paraId="3FBCFCD8" w14:textId="77777777" w:rsidR="00324098" w:rsidRDefault="00324098" w:rsidP="00281B79">
            <w:pPr>
              <w:keepNext/>
              <w:keepLines/>
              <w:jc w:val="center"/>
            </w:pPr>
            <w:r>
              <w:t>0,2</w:t>
            </w:r>
          </w:p>
        </w:tc>
        <w:tc>
          <w:tcPr>
            <w:tcW w:w="567" w:type="dxa"/>
            <w:tcBorders>
              <w:left w:val="single" w:sz="6" w:space="0" w:color="000000"/>
              <w:bottom w:val="single" w:sz="6" w:space="0" w:color="000000"/>
            </w:tcBorders>
          </w:tcPr>
          <w:p w14:paraId="503CBF10" w14:textId="77777777" w:rsidR="00324098" w:rsidRDefault="00324098" w:rsidP="00281B79">
            <w:pPr>
              <w:keepNext/>
              <w:keepLines/>
              <w:jc w:val="center"/>
            </w:pPr>
            <w:r>
              <w:t>0,3</w:t>
            </w:r>
          </w:p>
        </w:tc>
        <w:tc>
          <w:tcPr>
            <w:tcW w:w="992" w:type="dxa"/>
            <w:tcBorders>
              <w:left w:val="single" w:sz="6" w:space="0" w:color="000000"/>
              <w:bottom w:val="single" w:sz="6" w:space="0" w:color="000000"/>
            </w:tcBorders>
          </w:tcPr>
          <w:p w14:paraId="457AA56D" w14:textId="77777777" w:rsidR="00324098" w:rsidDel="001E6476" w:rsidRDefault="00324098" w:rsidP="00281B79">
            <w:pPr>
              <w:keepNext/>
              <w:keepLines/>
              <w:jc w:val="center"/>
            </w:pPr>
            <w:r>
              <w:t>8</w:t>
            </w:r>
          </w:p>
        </w:tc>
        <w:tc>
          <w:tcPr>
            <w:tcW w:w="992" w:type="dxa"/>
            <w:tcBorders>
              <w:left w:val="single" w:sz="6" w:space="0" w:color="000000"/>
              <w:bottom w:val="single" w:sz="6" w:space="0" w:color="000000"/>
            </w:tcBorders>
          </w:tcPr>
          <w:p w14:paraId="0D290D8F" w14:textId="77777777" w:rsidR="00324098" w:rsidRDefault="00324098" w:rsidP="00281B79">
            <w:pPr>
              <w:keepNext/>
              <w:keepLines/>
              <w:jc w:val="center"/>
            </w:pPr>
            <w:r>
              <w:t>40</w:t>
            </w:r>
          </w:p>
        </w:tc>
        <w:tc>
          <w:tcPr>
            <w:tcW w:w="1456" w:type="dxa"/>
            <w:tcBorders>
              <w:left w:val="single" w:sz="6" w:space="0" w:color="000000"/>
              <w:bottom w:val="single" w:sz="6" w:space="0" w:color="000000"/>
              <w:right w:val="single" w:sz="6" w:space="0" w:color="000000"/>
            </w:tcBorders>
          </w:tcPr>
          <w:p w14:paraId="7AF9DAF2" w14:textId="77777777" w:rsidR="00324098" w:rsidDel="001E6476" w:rsidRDefault="00324098" w:rsidP="00281B79">
            <w:pPr>
              <w:keepNext/>
              <w:keepLines/>
              <w:jc w:val="center"/>
            </w:pPr>
            <w:r>
              <w:t>800</w:t>
            </w:r>
          </w:p>
        </w:tc>
      </w:tr>
      <w:tr w:rsidR="001E6476" w14:paraId="0D741030" w14:textId="77777777" w:rsidTr="00A17C53">
        <w:trPr>
          <w:trHeight w:val="218"/>
        </w:trPr>
        <w:tc>
          <w:tcPr>
            <w:tcW w:w="1977" w:type="dxa"/>
            <w:tcBorders>
              <w:left w:val="single" w:sz="6" w:space="0" w:color="000000"/>
              <w:bottom w:val="single" w:sz="6" w:space="0" w:color="000000"/>
              <w:right w:val="single" w:sz="6" w:space="0" w:color="000000"/>
            </w:tcBorders>
          </w:tcPr>
          <w:p w14:paraId="76836AC3" w14:textId="77777777" w:rsidR="001E6476" w:rsidRDefault="001E6476" w:rsidP="00281B79">
            <w:pPr>
              <w:keepNext/>
              <w:keepLines/>
            </w:pPr>
            <w:r>
              <w:t>Kantine</w:t>
            </w:r>
          </w:p>
        </w:tc>
        <w:tc>
          <w:tcPr>
            <w:tcW w:w="567" w:type="dxa"/>
            <w:gridSpan w:val="2"/>
            <w:tcBorders>
              <w:left w:val="single" w:sz="6" w:space="0" w:color="000000"/>
              <w:bottom w:val="single" w:sz="6" w:space="0" w:color="000000"/>
            </w:tcBorders>
          </w:tcPr>
          <w:p w14:paraId="2AA3B905" w14:textId="77777777" w:rsidR="001E6476" w:rsidRDefault="001E6476" w:rsidP="00281B79">
            <w:pPr>
              <w:keepNext/>
              <w:keepLines/>
              <w:jc w:val="center"/>
            </w:pPr>
            <w:r>
              <w:t>20</w:t>
            </w:r>
          </w:p>
        </w:tc>
        <w:tc>
          <w:tcPr>
            <w:tcW w:w="567" w:type="dxa"/>
            <w:tcBorders>
              <w:left w:val="single" w:sz="6" w:space="0" w:color="000000"/>
              <w:bottom w:val="single" w:sz="6" w:space="0" w:color="000000"/>
            </w:tcBorders>
          </w:tcPr>
          <w:p w14:paraId="65FDCA28" w14:textId="77777777" w:rsidR="001E6476" w:rsidRDefault="001E6476" w:rsidP="00281B79">
            <w:pPr>
              <w:keepNext/>
              <w:keepLines/>
              <w:jc w:val="center"/>
            </w:pPr>
            <w:r>
              <w:t>26</w:t>
            </w:r>
          </w:p>
        </w:tc>
        <w:tc>
          <w:tcPr>
            <w:tcW w:w="567" w:type="dxa"/>
            <w:tcBorders>
              <w:left w:val="single" w:sz="6" w:space="0" w:color="000000"/>
              <w:bottom w:val="single" w:sz="6" w:space="0" w:color="000000"/>
            </w:tcBorders>
          </w:tcPr>
          <w:p w14:paraId="54415C76" w14:textId="77777777" w:rsidR="001E6476" w:rsidRDefault="001E6476" w:rsidP="00281B79">
            <w:pPr>
              <w:keepNext/>
              <w:keepLines/>
              <w:jc w:val="center"/>
            </w:pPr>
            <w:r>
              <w:t>20</w:t>
            </w:r>
          </w:p>
        </w:tc>
        <w:tc>
          <w:tcPr>
            <w:tcW w:w="567" w:type="dxa"/>
            <w:tcBorders>
              <w:left w:val="single" w:sz="6" w:space="0" w:color="000000"/>
              <w:bottom w:val="single" w:sz="6" w:space="0" w:color="000000"/>
            </w:tcBorders>
          </w:tcPr>
          <w:p w14:paraId="6A850557" w14:textId="77777777" w:rsidR="001E6476" w:rsidRDefault="001E6476" w:rsidP="00281B79">
            <w:pPr>
              <w:keepNext/>
              <w:keepLines/>
              <w:jc w:val="center"/>
            </w:pPr>
            <w:r>
              <w:t>26</w:t>
            </w:r>
          </w:p>
        </w:tc>
        <w:tc>
          <w:tcPr>
            <w:tcW w:w="581" w:type="dxa"/>
            <w:tcBorders>
              <w:left w:val="single" w:sz="6" w:space="0" w:color="000000"/>
              <w:bottom w:val="single" w:sz="6" w:space="0" w:color="000000"/>
            </w:tcBorders>
          </w:tcPr>
          <w:p w14:paraId="0C2AB8B8" w14:textId="77777777" w:rsidR="001E6476" w:rsidRDefault="001E6476" w:rsidP="00281B79">
            <w:pPr>
              <w:keepNext/>
              <w:keepLines/>
              <w:jc w:val="center"/>
            </w:pPr>
            <w:r>
              <w:t>15</w:t>
            </w:r>
          </w:p>
        </w:tc>
        <w:tc>
          <w:tcPr>
            <w:tcW w:w="695" w:type="dxa"/>
            <w:tcBorders>
              <w:left w:val="single" w:sz="6" w:space="0" w:color="000000"/>
              <w:bottom w:val="single" w:sz="6" w:space="0" w:color="000000"/>
            </w:tcBorders>
          </w:tcPr>
          <w:p w14:paraId="5DFD23B6" w14:textId="77777777" w:rsidR="001E6476" w:rsidRDefault="001E6476" w:rsidP="00281B79">
            <w:pPr>
              <w:keepNext/>
              <w:keepLines/>
              <w:jc w:val="center"/>
            </w:pPr>
            <w:r>
              <w:t>0,15</w:t>
            </w:r>
          </w:p>
        </w:tc>
        <w:tc>
          <w:tcPr>
            <w:tcW w:w="567" w:type="dxa"/>
            <w:tcBorders>
              <w:left w:val="single" w:sz="6" w:space="0" w:color="000000"/>
              <w:bottom w:val="single" w:sz="6" w:space="0" w:color="000000"/>
            </w:tcBorders>
          </w:tcPr>
          <w:p w14:paraId="534FF826" w14:textId="77777777" w:rsidR="001E6476" w:rsidRDefault="001E6476" w:rsidP="00281B79">
            <w:pPr>
              <w:keepNext/>
              <w:keepLines/>
              <w:jc w:val="center"/>
            </w:pPr>
            <w:r>
              <w:t>0,2</w:t>
            </w:r>
          </w:p>
        </w:tc>
        <w:tc>
          <w:tcPr>
            <w:tcW w:w="992" w:type="dxa"/>
            <w:tcBorders>
              <w:left w:val="single" w:sz="6" w:space="0" w:color="000000"/>
              <w:bottom w:val="single" w:sz="6" w:space="0" w:color="000000"/>
            </w:tcBorders>
          </w:tcPr>
          <w:p w14:paraId="3DEFAD63" w14:textId="77777777" w:rsidR="001E6476" w:rsidRDefault="001E6476" w:rsidP="00281B79">
            <w:pPr>
              <w:keepNext/>
              <w:keepLines/>
              <w:jc w:val="center"/>
            </w:pPr>
            <w:r>
              <w:t>15</w:t>
            </w:r>
          </w:p>
        </w:tc>
        <w:tc>
          <w:tcPr>
            <w:tcW w:w="992" w:type="dxa"/>
            <w:tcBorders>
              <w:left w:val="single" w:sz="6" w:space="0" w:color="000000"/>
              <w:bottom w:val="single" w:sz="6" w:space="0" w:color="000000"/>
            </w:tcBorders>
          </w:tcPr>
          <w:p w14:paraId="2EDB71CD" w14:textId="77777777" w:rsidR="001E6476" w:rsidRDefault="001E6476" w:rsidP="00281B79">
            <w:pPr>
              <w:keepNext/>
              <w:keepLines/>
              <w:jc w:val="center"/>
            </w:pPr>
            <w:r>
              <w:t>35</w:t>
            </w:r>
          </w:p>
        </w:tc>
        <w:tc>
          <w:tcPr>
            <w:tcW w:w="1456" w:type="dxa"/>
            <w:tcBorders>
              <w:left w:val="single" w:sz="6" w:space="0" w:color="000000"/>
              <w:bottom w:val="single" w:sz="6" w:space="0" w:color="000000"/>
              <w:right w:val="single" w:sz="6" w:space="0" w:color="000000"/>
            </w:tcBorders>
          </w:tcPr>
          <w:p w14:paraId="33A9A036" w14:textId="77777777" w:rsidR="001E6476" w:rsidRDefault="001E6476" w:rsidP="00281B79">
            <w:pPr>
              <w:keepNext/>
              <w:keepLines/>
              <w:jc w:val="center"/>
            </w:pPr>
            <w:r>
              <w:t>800</w:t>
            </w:r>
          </w:p>
        </w:tc>
      </w:tr>
      <w:tr w:rsidR="001E6476" w14:paraId="4D8F7DAD" w14:textId="77777777" w:rsidTr="00A17C53">
        <w:trPr>
          <w:trHeight w:val="218"/>
        </w:trPr>
        <w:tc>
          <w:tcPr>
            <w:tcW w:w="1977" w:type="dxa"/>
            <w:tcBorders>
              <w:left w:val="single" w:sz="6" w:space="0" w:color="000000"/>
              <w:bottom w:val="single" w:sz="6" w:space="0" w:color="000000"/>
              <w:right w:val="single" w:sz="6" w:space="0" w:color="000000"/>
            </w:tcBorders>
          </w:tcPr>
          <w:p w14:paraId="389DA960" w14:textId="77777777" w:rsidR="001E6476" w:rsidRDefault="001E6476" w:rsidP="00281B79">
            <w:pPr>
              <w:keepNext/>
              <w:keepLines/>
            </w:pPr>
            <w:r>
              <w:t>Kjøkken</w:t>
            </w:r>
          </w:p>
        </w:tc>
        <w:tc>
          <w:tcPr>
            <w:tcW w:w="567" w:type="dxa"/>
            <w:gridSpan w:val="2"/>
            <w:tcBorders>
              <w:left w:val="single" w:sz="6" w:space="0" w:color="000000"/>
              <w:bottom w:val="single" w:sz="6" w:space="0" w:color="000000"/>
            </w:tcBorders>
          </w:tcPr>
          <w:p w14:paraId="13779A99" w14:textId="77777777" w:rsidR="001E6476" w:rsidRDefault="001E6476" w:rsidP="00281B79">
            <w:pPr>
              <w:keepNext/>
              <w:keepLines/>
              <w:jc w:val="center"/>
            </w:pPr>
            <w:r>
              <w:t>20</w:t>
            </w:r>
          </w:p>
        </w:tc>
        <w:tc>
          <w:tcPr>
            <w:tcW w:w="567" w:type="dxa"/>
            <w:tcBorders>
              <w:left w:val="single" w:sz="6" w:space="0" w:color="000000"/>
              <w:bottom w:val="single" w:sz="6" w:space="0" w:color="000000"/>
            </w:tcBorders>
          </w:tcPr>
          <w:p w14:paraId="6E72A770" w14:textId="77777777" w:rsidR="001E6476" w:rsidRDefault="001E6476" w:rsidP="00281B79">
            <w:pPr>
              <w:keepNext/>
              <w:keepLines/>
              <w:jc w:val="center"/>
            </w:pPr>
            <w:r>
              <w:t>26</w:t>
            </w:r>
          </w:p>
        </w:tc>
        <w:tc>
          <w:tcPr>
            <w:tcW w:w="567" w:type="dxa"/>
            <w:tcBorders>
              <w:left w:val="single" w:sz="6" w:space="0" w:color="000000"/>
              <w:bottom w:val="single" w:sz="6" w:space="0" w:color="000000"/>
            </w:tcBorders>
          </w:tcPr>
          <w:p w14:paraId="3F8E54F2" w14:textId="77777777" w:rsidR="001E6476" w:rsidRDefault="001E6476" w:rsidP="00281B79">
            <w:pPr>
              <w:keepNext/>
              <w:keepLines/>
              <w:jc w:val="center"/>
            </w:pPr>
            <w:r>
              <w:t>20</w:t>
            </w:r>
          </w:p>
        </w:tc>
        <w:tc>
          <w:tcPr>
            <w:tcW w:w="567" w:type="dxa"/>
            <w:tcBorders>
              <w:left w:val="single" w:sz="6" w:space="0" w:color="000000"/>
              <w:bottom w:val="single" w:sz="6" w:space="0" w:color="000000"/>
            </w:tcBorders>
          </w:tcPr>
          <w:p w14:paraId="525D9910" w14:textId="77777777" w:rsidR="001E6476" w:rsidRDefault="001E6476" w:rsidP="00281B79">
            <w:pPr>
              <w:keepNext/>
              <w:keepLines/>
              <w:jc w:val="center"/>
            </w:pPr>
            <w:r>
              <w:t>26</w:t>
            </w:r>
          </w:p>
        </w:tc>
        <w:tc>
          <w:tcPr>
            <w:tcW w:w="581" w:type="dxa"/>
            <w:tcBorders>
              <w:left w:val="single" w:sz="6" w:space="0" w:color="000000"/>
              <w:bottom w:val="single" w:sz="6" w:space="0" w:color="000000"/>
            </w:tcBorders>
          </w:tcPr>
          <w:p w14:paraId="6BC5C9C9" w14:textId="77777777" w:rsidR="001E6476" w:rsidRDefault="001E6476" w:rsidP="00281B79">
            <w:pPr>
              <w:keepNext/>
              <w:keepLines/>
              <w:jc w:val="center"/>
            </w:pPr>
            <w:r>
              <w:t>15</w:t>
            </w:r>
          </w:p>
        </w:tc>
        <w:tc>
          <w:tcPr>
            <w:tcW w:w="695" w:type="dxa"/>
            <w:tcBorders>
              <w:left w:val="single" w:sz="6" w:space="0" w:color="000000"/>
              <w:bottom w:val="single" w:sz="6" w:space="0" w:color="000000"/>
            </w:tcBorders>
          </w:tcPr>
          <w:p w14:paraId="1DDB0F18" w14:textId="77777777" w:rsidR="001E6476" w:rsidRDefault="001E6476" w:rsidP="00281B79">
            <w:pPr>
              <w:keepNext/>
              <w:keepLines/>
              <w:jc w:val="center"/>
            </w:pPr>
            <w:r>
              <w:t>0,2</w:t>
            </w:r>
          </w:p>
        </w:tc>
        <w:tc>
          <w:tcPr>
            <w:tcW w:w="567" w:type="dxa"/>
            <w:tcBorders>
              <w:left w:val="single" w:sz="6" w:space="0" w:color="000000"/>
              <w:bottom w:val="single" w:sz="6" w:space="0" w:color="000000"/>
            </w:tcBorders>
          </w:tcPr>
          <w:p w14:paraId="77DED4EC" w14:textId="77777777" w:rsidR="001E6476" w:rsidRDefault="001E6476" w:rsidP="00281B79">
            <w:pPr>
              <w:keepNext/>
              <w:keepLines/>
              <w:jc w:val="center"/>
            </w:pPr>
            <w:r>
              <w:t>0,2</w:t>
            </w:r>
          </w:p>
        </w:tc>
        <w:tc>
          <w:tcPr>
            <w:tcW w:w="992" w:type="dxa"/>
            <w:tcBorders>
              <w:left w:val="single" w:sz="6" w:space="0" w:color="000000"/>
              <w:bottom w:val="single" w:sz="6" w:space="0" w:color="000000"/>
            </w:tcBorders>
          </w:tcPr>
          <w:p w14:paraId="3A9B4D55" w14:textId="77777777" w:rsidR="001E6476" w:rsidRDefault="001E6476" w:rsidP="00281B79">
            <w:pPr>
              <w:keepNext/>
              <w:keepLines/>
              <w:jc w:val="center"/>
            </w:pPr>
            <w:r>
              <w:t>30</w:t>
            </w:r>
          </w:p>
        </w:tc>
        <w:tc>
          <w:tcPr>
            <w:tcW w:w="992" w:type="dxa"/>
            <w:tcBorders>
              <w:left w:val="single" w:sz="6" w:space="0" w:color="000000"/>
              <w:bottom w:val="single" w:sz="6" w:space="0" w:color="000000"/>
            </w:tcBorders>
          </w:tcPr>
          <w:p w14:paraId="72F2896C" w14:textId="77777777" w:rsidR="001E6476" w:rsidRDefault="001E6476" w:rsidP="00281B79">
            <w:pPr>
              <w:keepNext/>
              <w:keepLines/>
              <w:jc w:val="center"/>
            </w:pPr>
            <w:r>
              <w:t>40</w:t>
            </w:r>
          </w:p>
        </w:tc>
        <w:tc>
          <w:tcPr>
            <w:tcW w:w="1456" w:type="dxa"/>
            <w:tcBorders>
              <w:left w:val="single" w:sz="6" w:space="0" w:color="000000"/>
              <w:bottom w:val="single" w:sz="6" w:space="0" w:color="000000"/>
              <w:right w:val="single" w:sz="6" w:space="0" w:color="000000"/>
            </w:tcBorders>
          </w:tcPr>
          <w:p w14:paraId="5D8EE261" w14:textId="77777777" w:rsidR="001E6476" w:rsidRDefault="001E6476" w:rsidP="00281B79">
            <w:pPr>
              <w:keepNext/>
              <w:keepLines/>
              <w:jc w:val="center"/>
            </w:pPr>
            <w:r>
              <w:t>800</w:t>
            </w:r>
          </w:p>
        </w:tc>
      </w:tr>
    </w:tbl>
    <w:p w14:paraId="7A53AEB0" w14:textId="77777777" w:rsidR="007578AA" w:rsidRDefault="007578AA" w:rsidP="007578AA">
      <w:pPr>
        <w:keepNext/>
        <w:keepLines/>
        <w:jc w:val="center"/>
      </w:pPr>
    </w:p>
    <w:p w14:paraId="1590CE9E" w14:textId="211E5456" w:rsidR="00C908D9" w:rsidRPr="00244964" w:rsidRDefault="002347D1" w:rsidP="0077671F">
      <w:pPr>
        <w:ind w:left="709"/>
      </w:pPr>
      <w:r>
        <w:t>Middeltemperaturen i kontorarea</w:t>
      </w:r>
      <w:r w:rsidR="007578AA">
        <w:t>lene</w:t>
      </w:r>
      <w:r>
        <w:t xml:space="preserve"> </w:t>
      </w:r>
      <w:r w:rsidR="001E6476">
        <w:t xml:space="preserve">sommer og vinter </w:t>
      </w:r>
      <w:r>
        <w:t>skal være</w:t>
      </w:r>
      <w:r w:rsidR="001E6476">
        <w:t xml:space="preserve"> 22 ° C</w:t>
      </w:r>
      <w:r w:rsidR="007578AA">
        <w:t>.</w:t>
      </w:r>
      <w:r w:rsidR="0077671F">
        <w:t xml:space="preserve"> </w:t>
      </w:r>
      <w:r w:rsidR="00C908D9" w:rsidRPr="00244964">
        <w:t xml:space="preserve">Maks avvik i henhold til ovennevnte tabell er 50 timer pr. driftsår. </w:t>
      </w:r>
    </w:p>
    <w:p w14:paraId="6F5332FA" w14:textId="77777777" w:rsidR="00C908D9" w:rsidRDefault="00C908D9" w:rsidP="00D11291">
      <w:pPr>
        <w:ind w:left="709"/>
        <w:rPr>
          <w:b/>
          <w:color w:val="FF0000"/>
        </w:rPr>
      </w:pPr>
    </w:p>
    <w:p w14:paraId="65D787C5" w14:textId="0C9ADB70" w:rsidR="005F75E0" w:rsidRPr="000B4672" w:rsidRDefault="008E7E8E" w:rsidP="00297574">
      <w:pPr>
        <w:overflowPunct/>
        <w:autoSpaceDE/>
        <w:autoSpaceDN/>
        <w:adjustRightInd/>
        <w:ind w:left="708"/>
        <w:textAlignment w:val="auto"/>
        <w:rPr>
          <w:rFonts w:cs="Tahoma"/>
        </w:rPr>
      </w:pPr>
      <w:r>
        <w:rPr>
          <w:rFonts w:cs="Tahoma"/>
        </w:rPr>
        <w:t>An</w:t>
      </w:r>
      <w:r w:rsidR="005F75E0" w:rsidRPr="000B4672">
        <w:rPr>
          <w:rFonts w:cs="Tahoma"/>
        </w:rPr>
        <w:t xml:space="preserve">leggene </w:t>
      </w:r>
      <w:r w:rsidR="00843C75">
        <w:rPr>
          <w:rFonts w:cs="Tahoma"/>
        </w:rPr>
        <w:t>skal</w:t>
      </w:r>
      <w:r w:rsidR="005F75E0" w:rsidRPr="000B4672">
        <w:rPr>
          <w:rFonts w:cs="Tahoma"/>
        </w:rPr>
        <w:t xml:space="preserve"> dimensjoner</w:t>
      </w:r>
      <w:r w:rsidR="00843C75">
        <w:rPr>
          <w:rFonts w:cs="Tahoma"/>
        </w:rPr>
        <w:t>es</w:t>
      </w:r>
      <w:r w:rsidR="005F75E0" w:rsidRPr="000B4672">
        <w:rPr>
          <w:rFonts w:cs="Tahoma"/>
        </w:rPr>
        <w:t xml:space="preserve"> for følgende brukstider:</w:t>
      </w:r>
      <w:r>
        <w:rPr>
          <w:rFonts w:cs="Tahoma"/>
        </w:rPr>
        <w:t xml:space="preserve"> </w:t>
      </w:r>
      <w:r w:rsidR="005F75E0" w:rsidRPr="000B4672">
        <w:rPr>
          <w:rFonts w:cs="Tahoma"/>
        </w:rPr>
        <w:t>Hverdager 0</w:t>
      </w:r>
      <w:r w:rsidR="00324098" w:rsidRPr="000B4672">
        <w:rPr>
          <w:rFonts w:cs="Tahoma"/>
        </w:rPr>
        <w:t>6</w:t>
      </w:r>
      <w:r w:rsidR="005F75E0" w:rsidRPr="000B4672">
        <w:rPr>
          <w:rFonts w:cs="Tahoma"/>
        </w:rPr>
        <w:t>00-1</w:t>
      </w:r>
      <w:r w:rsidR="00324098" w:rsidRPr="000B4672">
        <w:rPr>
          <w:rFonts w:cs="Tahoma"/>
        </w:rPr>
        <w:t>8</w:t>
      </w:r>
      <w:r w:rsidR="005F75E0" w:rsidRPr="000B4672">
        <w:rPr>
          <w:rFonts w:cs="Tahoma"/>
        </w:rPr>
        <w:t>00</w:t>
      </w:r>
      <w:r w:rsidR="00843C75">
        <w:rPr>
          <w:rFonts w:cs="Tahoma"/>
        </w:rPr>
        <w:t>.</w:t>
      </w:r>
    </w:p>
    <w:p w14:paraId="18808096" w14:textId="77777777" w:rsidR="00C908D9" w:rsidRDefault="00C908D9" w:rsidP="008E7E8E">
      <w:pPr>
        <w:rPr>
          <w:i/>
          <w:iCs/>
        </w:rPr>
      </w:pPr>
    </w:p>
    <w:p w14:paraId="14D1C32D" w14:textId="77777777" w:rsidR="00C908D9" w:rsidRPr="007A1B46" w:rsidRDefault="00C908D9" w:rsidP="00D11291">
      <w:pPr>
        <w:ind w:left="709"/>
      </w:pPr>
      <w:r>
        <w:t>I rom hvor det forventes å oppstå spesiell forurensing skal det etableres et undertrykk i forhold til tilstøtende rom. Eksempler på slike rom er WC, kjøkkener, avfallsrom og garasje.</w:t>
      </w:r>
    </w:p>
    <w:p w14:paraId="4E39502A" w14:textId="77777777" w:rsidR="008E7E8E" w:rsidRDefault="008E7E8E" w:rsidP="001D6AE9">
      <w:pPr>
        <w:pStyle w:val="Overskrift2"/>
      </w:pPr>
      <w:bookmarkStart w:id="1081" w:name="_Toc472322523"/>
      <w:bookmarkStart w:id="1082" w:name="_Toc474038443"/>
      <w:bookmarkStart w:id="1083" w:name="_Toc24524280"/>
      <w:bookmarkStart w:id="1084" w:name="_Toc24979333"/>
      <w:bookmarkStart w:id="1085" w:name="_Toc25062626"/>
      <w:bookmarkStart w:id="1086" w:name="_Toc117670619"/>
      <w:bookmarkStart w:id="1087" w:name="_Toc117671169"/>
      <w:bookmarkStart w:id="1088" w:name="_Toc117671215"/>
      <w:bookmarkStart w:id="1089" w:name="_Toc118696941"/>
      <w:bookmarkStart w:id="1090" w:name="_Toc124676030"/>
      <w:bookmarkStart w:id="1091" w:name="_Toc124676174"/>
      <w:bookmarkStart w:id="1092" w:name="_Toc124676955"/>
      <w:bookmarkStart w:id="1093" w:name="_Toc124677100"/>
      <w:bookmarkStart w:id="1094" w:name="_Toc124688378"/>
      <w:bookmarkStart w:id="1095" w:name="_Toc125519303"/>
      <w:bookmarkStart w:id="1096" w:name="_Toc125519368"/>
      <w:bookmarkStart w:id="1097" w:name="_Toc125519424"/>
      <w:bookmarkStart w:id="1098" w:name="_Toc130375156"/>
      <w:bookmarkStart w:id="1099" w:name="_Toc130714245"/>
      <w:bookmarkStart w:id="1100" w:name="_Toc130779952"/>
      <w:bookmarkStart w:id="1101" w:name="_Toc130780300"/>
      <w:bookmarkStart w:id="1102" w:name="_Toc130780367"/>
      <w:bookmarkStart w:id="1103" w:name="_Toc130780415"/>
      <w:bookmarkStart w:id="1104" w:name="_Toc130780531"/>
      <w:bookmarkStart w:id="1105" w:name="_Toc130783666"/>
      <w:bookmarkStart w:id="1106" w:name="_Toc165946252"/>
      <w:bookmarkStart w:id="1107" w:name="_Toc166037339"/>
      <w:bookmarkStart w:id="1108" w:name="_Toc188886604"/>
      <w:bookmarkStart w:id="1109" w:name="_Toc188886827"/>
      <w:bookmarkStart w:id="1110" w:name="_Toc188886918"/>
      <w:bookmarkStart w:id="1111" w:name="_Toc188886990"/>
      <w:bookmarkStart w:id="1112" w:name="_Toc188887070"/>
      <w:bookmarkStart w:id="1113" w:name="_Toc189464031"/>
      <w:bookmarkStart w:id="1114" w:name="_Toc189536468"/>
      <w:bookmarkStart w:id="1115" w:name="_Toc191024640"/>
      <w:bookmarkStart w:id="1116" w:name="_Toc191024762"/>
      <w:bookmarkStart w:id="1117" w:name="_Toc192557304"/>
      <w:bookmarkStart w:id="1118" w:name="_Toc196618122"/>
      <w:bookmarkStart w:id="1119" w:name="_Toc196620895"/>
      <w:bookmarkStart w:id="1120" w:name="_Toc197912788"/>
      <w:bookmarkStart w:id="1121" w:name="_Toc200514448"/>
      <w:bookmarkStart w:id="1122" w:name="_Toc200936216"/>
      <w:bookmarkStart w:id="1123" w:name="_Toc200936313"/>
      <w:bookmarkStart w:id="1124" w:name="_Toc201463402"/>
      <w:bookmarkStart w:id="1125" w:name="_Toc214016515"/>
      <w:bookmarkStart w:id="1126" w:name="_Toc214099052"/>
      <w:bookmarkStart w:id="1127" w:name="_Toc215547987"/>
      <w:bookmarkStart w:id="1128" w:name="_Toc215548211"/>
      <w:bookmarkStart w:id="1129" w:name="_Toc215548336"/>
      <w:bookmarkStart w:id="1130" w:name="_Toc215548446"/>
      <w:bookmarkStart w:id="1131" w:name="_Toc215548590"/>
      <w:bookmarkStart w:id="1132" w:name="_Toc215548643"/>
      <w:bookmarkStart w:id="1133" w:name="_Toc224700446"/>
      <w:bookmarkStart w:id="1134" w:name="_Toc234911163"/>
      <w:bookmarkStart w:id="1135" w:name="_Toc240966414"/>
      <w:bookmarkStart w:id="1136" w:name="_Toc241035096"/>
      <w:bookmarkStart w:id="1137" w:name="_Toc268613424"/>
      <w:bookmarkStart w:id="1138" w:name="_Toc268694953"/>
      <w:bookmarkStart w:id="1139" w:name="_Toc269448482"/>
      <w:bookmarkStart w:id="1140" w:name="_Toc273600291"/>
      <w:bookmarkStart w:id="1141" w:name="_Toc290530437"/>
      <w:bookmarkStart w:id="1142" w:name="_Toc292084959"/>
      <w:bookmarkStart w:id="1143" w:name="_Toc292191881"/>
      <w:bookmarkStart w:id="1144" w:name="_Toc292286774"/>
      <w:bookmarkStart w:id="1145" w:name="_Toc293060786"/>
      <w:bookmarkStart w:id="1146" w:name="_Toc293558821"/>
      <w:bookmarkStart w:id="1147" w:name="_Toc296511640"/>
      <w:bookmarkStart w:id="1148" w:name="_Toc296528816"/>
    </w:p>
    <w:p w14:paraId="07C54BA7" w14:textId="77777777" w:rsidR="00A57C92" w:rsidRPr="00A57C92" w:rsidRDefault="00A57C92" w:rsidP="00A57C92"/>
    <w:p w14:paraId="36F40AD4" w14:textId="5C9FED49" w:rsidR="001D6AE9" w:rsidRDefault="00472076" w:rsidP="009D7949">
      <w:pPr>
        <w:pStyle w:val="Overskrift2"/>
      </w:pPr>
      <w:bookmarkStart w:id="1149" w:name="_Toc514926748"/>
      <w:bookmarkStart w:id="1150" w:name="_Toc36555172"/>
      <w:r>
        <w:t>3</w:t>
      </w:r>
      <w:r w:rsidR="00DF1C00">
        <w:t>7</w:t>
      </w:r>
      <w:r w:rsidR="001D6AE9" w:rsidRPr="008F6A97">
        <w:tab/>
        <w:t>KOMFORTKJØLING</w:t>
      </w:r>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p>
    <w:p w14:paraId="4B503398" w14:textId="77777777" w:rsidR="008E7E8E" w:rsidRPr="008E7E8E" w:rsidRDefault="008E7E8E" w:rsidP="009D7949">
      <w:pPr>
        <w:keepNext/>
      </w:pPr>
    </w:p>
    <w:p w14:paraId="63426471" w14:textId="6829D17A" w:rsidR="0059066D" w:rsidRDefault="0059066D" w:rsidP="009D7949">
      <w:pPr>
        <w:keepNext/>
        <w:ind w:left="709"/>
      </w:pPr>
      <w:r>
        <w:t xml:space="preserve">Det totale kjølebehov, for lokalene og det enkelte rom/forbrukssted, skal generelt dekkes ved hjelp av kun ventilasjonsluft (DCV, Klimatak, Meta etc.). </w:t>
      </w:r>
    </w:p>
    <w:p w14:paraId="0514207E" w14:textId="77777777" w:rsidR="0059066D" w:rsidRDefault="0059066D" w:rsidP="0059066D">
      <w:pPr>
        <w:ind w:left="709"/>
      </w:pPr>
    </w:p>
    <w:p w14:paraId="389EAD29" w14:textId="4FD04061" w:rsidR="0059066D" w:rsidRDefault="0059066D" w:rsidP="0059066D">
      <w:pPr>
        <w:ind w:left="709"/>
      </w:pPr>
      <w:r>
        <w:t>Lokal vannbåren kjøling (kombibafler, kjølebafler, fan-coils etc.) benyttes kun for rom med større kjølebehov. Ved valg av andre prinsipper for kjøling (</w:t>
      </w:r>
      <w:r w:rsidR="00050A36">
        <w:t xml:space="preserve">kun </w:t>
      </w:r>
      <w:r>
        <w:t>luft) skal det dokumenteres hvordan overskuddsvarme fra EF-rom og tilsvarende løses.</w:t>
      </w:r>
    </w:p>
    <w:p w14:paraId="3A65BDA9" w14:textId="77777777" w:rsidR="0059066D" w:rsidRDefault="0059066D" w:rsidP="00352BA5">
      <w:pPr>
        <w:ind w:left="709"/>
      </w:pPr>
    </w:p>
    <w:p w14:paraId="0DCD884E" w14:textId="77777777" w:rsidR="0059066D" w:rsidRDefault="0059066D" w:rsidP="0059066D">
      <w:pPr>
        <w:ind w:left="709"/>
      </w:pPr>
      <w:r>
        <w:t xml:space="preserve">Hver kjøleenhet i de enkelte rom/arbeidslokaler skal utstyres med en føler/ventil for individuell regulering, iht. klima- og fleksibilitetskravet. Det skal tas utgangspunkt i den beskrevne rommodulen for regulering av romtemperatur. </w:t>
      </w:r>
    </w:p>
    <w:p w14:paraId="20F2C6F2" w14:textId="77777777" w:rsidR="0059066D" w:rsidRDefault="0059066D" w:rsidP="0059066D">
      <w:pPr>
        <w:ind w:left="709"/>
      </w:pPr>
    </w:p>
    <w:p w14:paraId="1CC6E4A5" w14:textId="77777777" w:rsidR="0059066D" w:rsidRDefault="0059066D" w:rsidP="0059066D">
      <w:pPr>
        <w:ind w:left="709"/>
      </w:pPr>
      <w:r>
        <w:t>Sekvensregulering forutsettes mellom ventilasjons-, kjøle- og varmeenheter.</w:t>
      </w:r>
    </w:p>
    <w:p w14:paraId="153E404C" w14:textId="77777777" w:rsidR="0059066D" w:rsidRDefault="0059066D" w:rsidP="0077671F">
      <w:pPr>
        <w:ind w:left="709"/>
      </w:pPr>
    </w:p>
    <w:p w14:paraId="515C8446" w14:textId="5E6E1960" w:rsidR="0059066D" w:rsidRDefault="0059066D" w:rsidP="0077671F">
      <w:pPr>
        <w:ind w:left="709"/>
      </w:pPr>
      <w:r>
        <w:t>Kommunikasjonsrom (datarom) leveres med minimum 5 kW kjøleeffekt.</w:t>
      </w:r>
    </w:p>
    <w:p w14:paraId="654B6052" w14:textId="77777777" w:rsidR="0059066D" w:rsidRDefault="0059066D" w:rsidP="0077671F">
      <w:pPr>
        <w:ind w:left="709"/>
      </w:pPr>
    </w:p>
    <w:p w14:paraId="5ED81A1F" w14:textId="3E9AB4EB" w:rsidR="00352BA5" w:rsidRDefault="001D6AE9" w:rsidP="0077671F">
      <w:pPr>
        <w:ind w:left="709"/>
      </w:pPr>
      <w:r w:rsidRPr="008F6A97">
        <w:t>Det skal utføres klimaberegninger for å dokumentere behovet for kjøleanlegg</w:t>
      </w:r>
      <w:r w:rsidR="005333CA">
        <w:t>.</w:t>
      </w:r>
      <w:r w:rsidRPr="008F6A97">
        <w:t xml:space="preserve"> </w:t>
      </w:r>
      <w:bookmarkStart w:id="1151" w:name="_Toc472219590"/>
      <w:bookmarkStart w:id="1152" w:name="_Toc472228733"/>
      <w:bookmarkStart w:id="1153" w:name="_Toc473086528"/>
      <w:bookmarkStart w:id="1154" w:name="_Toc474038444"/>
      <w:bookmarkStart w:id="1155" w:name="_Toc24524281"/>
      <w:bookmarkStart w:id="1156" w:name="_Toc24979334"/>
      <w:bookmarkStart w:id="1157" w:name="_Toc25062627"/>
      <w:bookmarkStart w:id="1158" w:name="_Toc117670620"/>
      <w:bookmarkStart w:id="1159" w:name="_Toc117671170"/>
      <w:bookmarkStart w:id="1160" w:name="_Toc117671216"/>
      <w:bookmarkStart w:id="1161" w:name="_Toc118696942"/>
      <w:bookmarkStart w:id="1162" w:name="_Toc124676031"/>
      <w:bookmarkStart w:id="1163" w:name="_Toc124676175"/>
      <w:bookmarkStart w:id="1164" w:name="_Toc124676956"/>
      <w:bookmarkStart w:id="1165" w:name="_Toc124677101"/>
      <w:bookmarkStart w:id="1166" w:name="_Toc124688379"/>
      <w:bookmarkStart w:id="1167" w:name="_Toc125519304"/>
      <w:bookmarkStart w:id="1168" w:name="_Toc125519369"/>
      <w:bookmarkStart w:id="1169" w:name="_Toc125519425"/>
      <w:bookmarkStart w:id="1170" w:name="_Toc130375157"/>
      <w:bookmarkStart w:id="1171" w:name="_Toc130714246"/>
      <w:bookmarkStart w:id="1172" w:name="_Toc130779953"/>
      <w:bookmarkStart w:id="1173" w:name="_Toc130780301"/>
      <w:bookmarkStart w:id="1174" w:name="_Toc130780368"/>
      <w:bookmarkStart w:id="1175" w:name="_Toc130780416"/>
      <w:bookmarkStart w:id="1176" w:name="_Toc130780532"/>
      <w:bookmarkStart w:id="1177" w:name="_Toc130783667"/>
      <w:bookmarkStart w:id="1178" w:name="_Toc165946253"/>
      <w:bookmarkStart w:id="1179" w:name="_Toc166037340"/>
      <w:bookmarkStart w:id="1180" w:name="_Toc188886605"/>
      <w:bookmarkStart w:id="1181" w:name="_Toc188886828"/>
      <w:bookmarkStart w:id="1182" w:name="_Toc188886919"/>
      <w:bookmarkStart w:id="1183" w:name="_Toc188886991"/>
      <w:bookmarkStart w:id="1184" w:name="_Toc188887071"/>
      <w:bookmarkStart w:id="1185" w:name="_Toc189464032"/>
      <w:bookmarkStart w:id="1186" w:name="_Toc189536469"/>
      <w:bookmarkStart w:id="1187" w:name="_Toc191024641"/>
      <w:bookmarkStart w:id="1188" w:name="_Toc191024763"/>
      <w:bookmarkStart w:id="1189" w:name="_Toc192557305"/>
      <w:bookmarkStart w:id="1190" w:name="_Toc196618123"/>
      <w:bookmarkStart w:id="1191" w:name="_Toc196620896"/>
      <w:bookmarkStart w:id="1192" w:name="_Toc197912789"/>
      <w:bookmarkStart w:id="1193" w:name="_Toc200514449"/>
      <w:bookmarkStart w:id="1194" w:name="_Toc200936217"/>
      <w:bookmarkStart w:id="1195" w:name="_Toc200936314"/>
      <w:bookmarkStart w:id="1196" w:name="_Toc201463403"/>
      <w:bookmarkStart w:id="1197" w:name="_Toc214016516"/>
      <w:bookmarkStart w:id="1198" w:name="_Toc214099053"/>
      <w:bookmarkStart w:id="1199" w:name="_Toc215547988"/>
      <w:bookmarkStart w:id="1200" w:name="_Toc215548212"/>
      <w:bookmarkStart w:id="1201" w:name="_Toc215548337"/>
      <w:bookmarkStart w:id="1202" w:name="_Toc215548447"/>
      <w:bookmarkStart w:id="1203" w:name="_Toc215548591"/>
      <w:bookmarkStart w:id="1204" w:name="_Toc215548644"/>
      <w:bookmarkStart w:id="1205" w:name="_Toc224700447"/>
      <w:bookmarkStart w:id="1206" w:name="_Toc234911164"/>
      <w:bookmarkStart w:id="1207" w:name="_Toc240966415"/>
      <w:bookmarkStart w:id="1208" w:name="_Toc241035097"/>
      <w:bookmarkStart w:id="1209" w:name="_Toc268613425"/>
      <w:bookmarkStart w:id="1210" w:name="_Toc268694954"/>
      <w:bookmarkStart w:id="1211" w:name="_Toc269448483"/>
      <w:bookmarkStart w:id="1212" w:name="_Toc273600292"/>
      <w:bookmarkStart w:id="1213" w:name="_Toc290530438"/>
      <w:bookmarkStart w:id="1214" w:name="_Toc292084960"/>
      <w:bookmarkStart w:id="1215" w:name="_Toc292191882"/>
      <w:bookmarkStart w:id="1216" w:name="_Toc292286775"/>
      <w:bookmarkStart w:id="1217" w:name="_Toc293060787"/>
      <w:bookmarkStart w:id="1218" w:name="_Toc293558822"/>
      <w:bookmarkStart w:id="1219" w:name="_Toc296511641"/>
      <w:bookmarkStart w:id="1220" w:name="_Toc296528817"/>
    </w:p>
    <w:p w14:paraId="376F5B39" w14:textId="77777777" w:rsidR="006B0570" w:rsidRDefault="006B0570" w:rsidP="00352BA5">
      <w:pPr>
        <w:ind w:left="709"/>
      </w:pPr>
    </w:p>
    <w:p w14:paraId="69FF38CE" w14:textId="73D6A9D9" w:rsidR="006B0570" w:rsidRDefault="006B0570" w:rsidP="006B0570">
      <w:pPr>
        <w:ind w:left="709"/>
      </w:pPr>
      <w:r>
        <w:t>Samtlige ledninger, ventiler, koblinger, flenser og utstyr i kjøleanlegget isoleres med diffusjonstett isolasjon. All isolasjon med skjøter og tilpasninger skal være av diffusjonstett utførelse, slik at kondens forhindres på alle installasjoner i anlegget.</w:t>
      </w:r>
    </w:p>
    <w:p w14:paraId="236EF12E" w14:textId="77777777" w:rsidR="00352BA5" w:rsidRPr="00352BA5" w:rsidRDefault="00352BA5" w:rsidP="00352BA5">
      <w:pPr>
        <w:ind w:left="709"/>
      </w:pPr>
    </w:p>
    <w:p w14:paraId="722723FC" w14:textId="77777777" w:rsidR="001D6AE9" w:rsidRPr="00AF4419" w:rsidRDefault="001D6AE9" w:rsidP="0027081C">
      <w:pPr>
        <w:pStyle w:val="Overskrift1"/>
        <w:rPr>
          <w:color w:val="FF0000"/>
        </w:rPr>
      </w:pPr>
      <w:bookmarkStart w:id="1221" w:name="_Toc514926749"/>
      <w:bookmarkStart w:id="1222" w:name="_Toc36555173"/>
      <w:r w:rsidRPr="00AF4419">
        <w:t>4</w:t>
      </w:r>
      <w:r w:rsidRPr="00AF4419">
        <w:tab/>
        <w:t>ELKRAFT</w:t>
      </w:r>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r w:rsidRPr="00AF4419">
        <w:tab/>
      </w:r>
    </w:p>
    <w:p w14:paraId="629C762D" w14:textId="6EB28A98" w:rsidR="001D6AE9" w:rsidRDefault="00F92436" w:rsidP="001D6AE9">
      <w:pPr>
        <w:rPr>
          <w:rFonts w:cs="Tahoma"/>
        </w:rPr>
      </w:pPr>
      <w:r>
        <w:rPr>
          <w:rFonts w:cs="Tahoma"/>
        </w:rPr>
        <w:tab/>
      </w:r>
      <w:r w:rsidRPr="00F92436">
        <w:rPr>
          <w:rFonts w:cs="Tahoma"/>
        </w:rPr>
        <w:t>Generelle krav i dette kapitel gjelder også for kapitlene 5 og 6.</w:t>
      </w:r>
    </w:p>
    <w:p w14:paraId="527BE034" w14:textId="77777777" w:rsidR="00F92436" w:rsidRPr="005335E0" w:rsidRDefault="00F92436" w:rsidP="001D6AE9">
      <w:pPr>
        <w:rPr>
          <w:rFonts w:cs="Tahoma"/>
        </w:rPr>
      </w:pPr>
    </w:p>
    <w:p w14:paraId="276E9176" w14:textId="77777777" w:rsidR="001D6AE9" w:rsidRPr="008F6A97" w:rsidRDefault="001D6AE9" w:rsidP="001D6AE9">
      <w:pPr>
        <w:pStyle w:val="Overskrift2"/>
      </w:pPr>
      <w:bookmarkStart w:id="1223" w:name="_Toc472219592"/>
      <w:bookmarkStart w:id="1224" w:name="_Toc472228735"/>
      <w:bookmarkStart w:id="1225" w:name="_Toc473086530"/>
      <w:bookmarkStart w:id="1226" w:name="_Toc474038446"/>
      <w:bookmarkStart w:id="1227" w:name="_Toc24524283"/>
      <w:bookmarkStart w:id="1228" w:name="_Toc24979336"/>
      <w:bookmarkStart w:id="1229" w:name="_Toc25062629"/>
      <w:bookmarkStart w:id="1230" w:name="_Toc117670622"/>
      <w:bookmarkStart w:id="1231" w:name="_Toc117671172"/>
      <w:bookmarkStart w:id="1232" w:name="_Toc117671218"/>
      <w:bookmarkStart w:id="1233" w:name="_Toc118696944"/>
      <w:bookmarkStart w:id="1234" w:name="_Toc124676033"/>
      <w:bookmarkStart w:id="1235" w:name="_Toc124676177"/>
      <w:bookmarkStart w:id="1236" w:name="_Toc124676958"/>
      <w:bookmarkStart w:id="1237" w:name="_Toc124677103"/>
      <w:bookmarkStart w:id="1238" w:name="_Toc124688381"/>
      <w:bookmarkStart w:id="1239" w:name="_Toc125519306"/>
      <w:bookmarkStart w:id="1240" w:name="_Toc125519371"/>
      <w:bookmarkStart w:id="1241" w:name="_Toc125519427"/>
      <w:bookmarkStart w:id="1242" w:name="_Toc130375159"/>
      <w:bookmarkStart w:id="1243" w:name="_Toc130714248"/>
      <w:bookmarkStart w:id="1244" w:name="_Toc130779955"/>
      <w:bookmarkStart w:id="1245" w:name="_Toc130780303"/>
      <w:bookmarkStart w:id="1246" w:name="_Toc130780370"/>
      <w:bookmarkStart w:id="1247" w:name="_Toc130780418"/>
      <w:bookmarkStart w:id="1248" w:name="_Toc130780534"/>
      <w:bookmarkStart w:id="1249" w:name="_Toc130783669"/>
      <w:bookmarkStart w:id="1250" w:name="_Toc165946255"/>
      <w:bookmarkStart w:id="1251" w:name="_Toc166037342"/>
      <w:bookmarkStart w:id="1252" w:name="_Toc188886607"/>
      <w:bookmarkStart w:id="1253" w:name="_Toc188886830"/>
      <w:bookmarkStart w:id="1254" w:name="_Toc188886921"/>
      <w:bookmarkStart w:id="1255" w:name="_Toc188886993"/>
      <w:bookmarkStart w:id="1256" w:name="_Toc188887073"/>
      <w:bookmarkStart w:id="1257" w:name="_Toc189464034"/>
      <w:bookmarkStart w:id="1258" w:name="_Toc189536471"/>
      <w:bookmarkStart w:id="1259" w:name="_Toc191024643"/>
      <w:bookmarkStart w:id="1260" w:name="_Toc191024765"/>
      <w:bookmarkStart w:id="1261" w:name="_Toc192557307"/>
      <w:bookmarkStart w:id="1262" w:name="_Toc196618125"/>
      <w:bookmarkStart w:id="1263" w:name="_Toc196620898"/>
      <w:bookmarkStart w:id="1264" w:name="_Toc197912791"/>
      <w:bookmarkStart w:id="1265" w:name="_Toc200514451"/>
      <w:bookmarkStart w:id="1266" w:name="_Toc200936219"/>
      <w:bookmarkStart w:id="1267" w:name="_Toc200936316"/>
      <w:bookmarkStart w:id="1268" w:name="_Toc201463405"/>
      <w:bookmarkStart w:id="1269" w:name="_Toc214016518"/>
      <w:bookmarkStart w:id="1270" w:name="_Toc214099055"/>
      <w:bookmarkStart w:id="1271" w:name="_Toc215547990"/>
      <w:bookmarkStart w:id="1272" w:name="_Toc215548214"/>
      <w:bookmarkStart w:id="1273" w:name="_Toc215548339"/>
      <w:bookmarkStart w:id="1274" w:name="_Toc215548449"/>
      <w:bookmarkStart w:id="1275" w:name="_Toc215548593"/>
      <w:bookmarkStart w:id="1276" w:name="_Toc215548646"/>
      <w:bookmarkStart w:id="1277" w:name="_Toc224700449"/>
      <w:bookmarkStart w:id="1278" w:name="_Toc234911166"/>
      <w:bookmarkStart w:id="1279" w:name="_Toc240966417"/>
      <w:bookmarkStart w:id="1280" w:name="_Toc241035099"/>
      <w:bookmarkStart w:id="1281" w:name="_Toc268613427"/>
      <w:bookmarkStart w:id="1282" w:name="_Toc268694956"/>
      <w:bookmarkStart w:id="1283" w:name="_Toc269448485"/>
      <w:bookmarkStart w:id="1284" w:name="_Toc273600294"/>
      <w:bookmarkStart w:id="1285" w:name="_Toc290530440"/>
      <w:bookmarkStart w:id="1286" w:name="_Toc292084962"/>
      <w:bookmarkStart w:id="1287" w:name="_Toc292191884"/>
      <w:bookmarkStart w:id="1288" w:name="_Toc292286777"/>
      <w:bookmarkStart w:id="1289" w:name="_Toc293060789"/>
      <w:bookmarkStart w:id="1290" w:name="_Toc293558824"/>
      <w:bookmarkStart w:id="1291" w:name="_Toc296511643"/>
      <w:bookmarkStart w:id="1292" w:name="_Toc296528819"/>
      <w:bookmarkStart w:id="1293" w:name="_Toc404328318"/>
      <w:bookmarkStart w:id="1294" w:name="_Toc514926750"/>
      <w:bookmarkStart w:id="1295" w:name="_Toc36555174"/>
      <w:r w:rsidRPr="008F6A97">
        <w:t>41</w:t>
      </w:r>
      <w:r w:rsidRPr="008F6A97">
        <w:tab/>
        <w:t>BASISINSTALLASJONER FOR ELKRAFT</w:t>
      </w:r>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p>
    <w:p w14:paraId="57CF3209" w14:textId="77777777" w:rsidR="00776684" w:rsidRDefault="00776684" w:rsidP="00776684">
      <w:pPr>
        <w:ind w:left="709"/>
      </w:pPr>
    </w:p>
    <w:p w14:paraId="42BF58C3" w14:textId="5B1761E1" w:rsidR="00776684" w:rsidRPr="00A2248F" w:rsidRDefault="002E7877" w:rsidP="00776684">
      <w:pPr>
        <w:pStyle w:val="Merknadstekst"/>
        <w:tabs>
          <w:tab w:val="left" w:pos="-720"/>
        </w:tabs>
        <w:suppressAutoHyphens/>
        <w:ind w:left="709"/>
      </w:pPr>
      <w:r w:rsidRPr="00A2248F">
        <w:t>Alle anlegg</w:t>
      </w:r>
      <w:r w:rsidR="00894CA5" w:rsidRPr="00A2248F">
        <w:t xml:space="preserve"> (tavler, stigere, kurser, kabeltraséer, etc)</w:t>
      </w:r>
      <w:r w:rsidRPr="00A2248F">
        <w:t xml:space="preserve"> skal dimensjoneres </w:t>
      </w:r>
      <w:r w:rsidR="005C689C">
        <w:t>med en reservekapasitet</w:t>
      </w:r>
      <w:r w:rsidRPr="00A2248F">
        <w:t xml:space="preserve"> for å ivareta</w:t>
      </w:r>
      <w:r w:rsidR="00B07AFA">
        <w:t xml:space="preserve"> </w:t>
      </w:r>
      <w:r w:rsidRPr="00A2248F">
        <w:t xml:space="preserve">en fremtidig </w:t>
      </w:r>
      <w:r w:rsidR="00894CA5" w:rsidRPr="00A2248F">
        <w:t>økning på inntil 20% av antall arbeidsplasser</w:t>
      </w:r>
      <w:r w:rsidRPr="00A2248F">
        <w:t xml:space="preserve"> i forhold til vedlagt </w:t>
      </w:r>
      <w:r w:rsidR="00A2248F" w:rsidRPr="00A2248F">
        <w:t>R</w:t>
      </w:r>
      <w:r w:rsidRPr="00A2248F">
        <w:t>omprogram</w:t>
      </w:r>
      <w:r w:rsidR="00A2248F" w:rsidRPr="00A2248F">
        <w:t xml:space="preserve"> – Dokument E.</w:t>
      </w:r>
    </w:p>
    <w:p w14:paraId="41BD1458" w14:textId="77777777" w:rsidR="002E7877" w:rsidRPr="00776684" w:rsidRDefault="002E7877" w:rsidP="00776684">
      <w:pPr>
        <w:pStyle w:val="Merknadstekst"/>
        <w:tabs>
          <w:tab w:val="left" w:pos="-720"/>
        </w:tabs>
        <w:suppressAutoHyphens/>
        <w:ind w:left="709"/>
        <w:rPr>
          <w:color w:val="FF0000"/>
        </w:rPr>
      </w:pPr>
    </w:p>
    <w:p w14:paraId="0DC25634" w14:textId="0C85113C" w:rsidR="00776684" w:rsidRDefault="00776684" w:rsidP="00776684">
      <w:pPr>
        <w:pStyle w:val="Merknadstekst"/>
        <w:tabs>
          <w:tab w:val="left" w:pos="-720"/>
        </w:tabs>
        <w:suppressAutoHyphens/>
        <w:ind w:left="709"/>
      </w:pPr>
      <w:r w:rsidRPr="00203203">
        <w:t>Avskjerming og avstand til andre fordelingsanlegg og utstyr skal ivaretas. Alle installasjoner og utstyr som leveres skal tilfredsstille EU's EMC-direktiver</w:t>
      </w:r>
      <w:r w:rsidR="00D01AC4">
        <w:t>.</w:t>
      </w:r>
    </w:p>
    <w:p w14:paraId="704A9505" w14:textId="77777777" w:rsidR="00D01AC4" w:rsidRDefault="00D01AC4" w:rsidP="00776684">
      <w:pPr>
        <w:pStyle w:val="Merknadstekst"/>
        <w:tabs>
          <w:tab w:val="left" w:pos="-720"/>
        </w:tabs>
        <w:suppressAutoHyphens/>
        <w:ind w:left="709"/>
      </w:pPr>
    </w:p>
    <w:p w14:paraId="7843D5ED" w14:textId="28578590" w:rsidR="00D01AC4" w:rsidRDefault="009556FD" w:rsidP="00776684">
      <w:pPr>
        <w:pStyle w:val="Merknadstekst"/>
        <w:tabs>
          <w:tab w:val="left" w:pos="-720"/>
        </w:tabs>
        <w:suppressAutoHyphens/>
        <w:ind w:left="709"/>
      </w:pPr>
      <w:r w:rsidRPr="00BE7B56">
        <w:t>De elektriske anlegge</w:t>
      </w:r>
      <w:r w:rsidR="0003198B">
        <w:t>ne</w:t>
      </w:r>
      <w:r w:rsidRPr="00BE7B56">
        <w:t xml:space="preserve"> </w:t>
      </w:r>
      <w:r w:rsidR="008F778A">
        <w:t xml:space="preserve">skal </w:t>
      </w:r>
      <w:r w:rsidRPr="00BE7B56">
        <w:t xml:space="preserve">utføres </w:t>
      </w:r>
      <w:r w:rsidR="008F778A">
        <w:t xml:space="preserve">iht. </w:t>
      </w:r>
      <w:r w:rsidRPr="00BE7B56">
        <w:t xml:space="preserve">NEK 400 </w:t>
      </w:r>
      <w:r>
        <w:t>og NEK 700</w:t>
      </w:r>
      <w:r w:rsidRPr="00BE7B56">
        <w:t>.</w:t>
      </w:r>
    </w:p>
    <w:p w14:paraId="40ABBBB5" w14:textId="174CD2CB" w:rsidR="006C3E9F" w:rsidRDefault="006C3E9F" w:rsidP="00776684">
      <w:pPr>
        <w:pStyle w:val="Merknadstekst"/>
        <w:tabs>
          <w:tab w:val="left" w:pos="-720"/>
        </w:tabs>
        <w:suppressAutoHyphens/>
        <w:ind w:left="709"/>
      </w:pPr>
    </w:p>
    <w:p w14:paraId="45C4AC0D" w14:textId="0992AAF2" w:rsidR="006C3E9F" w:rsidRPr="00493459" w:rsidRDefault="000F0FDD" w:rsidP="002B34C5">
      <w:pPr>
        <w:ind w:left="708"/>
        <w:rPr>
          <w:rFonts w:ascii="Calibri" w:hAnsi="Calibri"/>
        </w:rPr>
      </w:pPr>
      <w:r w:rsidRPr="00493459">
        <w:t>Leietaker skal ha egen s</w:t>
      </w:r>
      <w:r w:rsidR="006C3E9F" w:rsidRPr="00493459">
        <w:t>trømmåler</w:t>
      </w:r>
      <w:r w:rsidRPr="00493459">
        <w:t xml:space="preserve"> </w:t>
      </w:r>
      <w:r w:rsidR="00FC3C85" w:rsidRPr="00493459">
        <w:t>for</w:t>
      </w:r>
      <w:r w:rsidRPr="00493459">
        <w:t xml:space="preserve"> eks</w:t>
      </w:r>
      <w:r w:rsidR="00FC3C85" w:rsidRPr="00493459">
        <w:t xml:space="preserve">klusive lokaler. </w:t>
      </w:r>
    </w:p>
    <w:p w14:paraId="793F6685" w14:textId="0E7D41AD" w:rsidR="006C3E9F" w:rsidRPr="00776684" w:rsidRDefault="006C3E9F" w:rsidP="00A450CE">
      <w:pPr>
        <w:ind w:left="708"/>
      </w:pPr>
      <w:r w:rsidRPr="00493459">
        <w:t xml:space="preserve">For </w:t>
      </w:r>
      <w:r w:rsidR="002B34C5" w:rsidRPr="00493459">
        <w:t>felles</w:t>
      </w:r>
      <w:r w:rsidRPr="00493459">
        <w:t xml:space="preserve">anlegg skal </w:t>
      </w:r>
      <w:r w:rsidR="00493459" w:rsidRPr="00493459">
        <w:t>Utleier</w:t>
      </w:r>
      <w:r w:rsidRPr="00493459">
        <w:t xml:space="preserve"> avg</w:t>
      </w:r>
      <w:r w:rsidR="00493459">
        <w:t>i</w:t>
      </w:r>
      <w:r w:rsidRPr="00493459">
        <w:t xml:space="preserve"> de nødvendige fullmakter</w:t>
      </w:r>
      <w:r w:rsidR="002D1A50" w:rsidRPr="00493459">
        <w:t>,</w:t>
      </w:r>
      <w:r w:rsidRPr="00493459">
        <w:t xml:space="preserve"> og gi de nødvendige tilganger til fellesanlegg, når Leietaker ber om dette. Informasjonen skal benyttes til etatens energioppfølgningsarbeid for å sikre at våre bygg driftes hensiktsmessig. Etaten kan benytte tredjeparts leverandører til analyse av informasjonen.</w:t>
      </w:r>
    </w:p>
    <w:p w14:paraId="7371C162" w14:textId="77777777" w:rsidR="00776684" w:rsidRPr="00776684" w:rsidRDefault="00776684" w:rsidP="00776684">
      <w:pPr>
        <w:ind w:left="709"/>
      </w:pPr>
    </w:p>
    <w:p w14:paraId="6E14CB27" w14:textId="77777777" w:rsidR="0025202C" w:rsidRPr="00D60626" w:rsidRDefault="008E7E8E" w:rsidP="00DD1CDC">
      <w:pPr>
        <w:pStyle w:val="Overskrift8"/>
        <w:ind w:left="0"/>
        <w:rPr>
          <w:u w:val="none"/>
        </w:rPr>
      </w:pPr>
      <w:r w:rsidRPr="00D60626">
        <w:rPr>
          <w:u w:val="none"/>
        </w:rPr>
        <w:t xml:space="preserve">411 </w:t>
      </w:r>
      <w:r w:rsidRPr="00D60626">
        <w:rPr>
          <w:u w:val="none"/>
        </w:rPr>
        <w:tab/>
        <w:t>SYSTEMER FOR KABELFØRING</w:t>
      </w:r>
    </w:p>
    <w:p w14:paraId="2EC28F6E" w14:textId="77777777" w:rsidR="0025202C" w:rsidRPr="008F6A97" w:rsidRDefault="0025202C" w:rsidP="0025202C">
      <w:pPr>
        <w:tabs>
          <w:tab w:val="left" w:pos="-1440"/>
        </w:tabs>
        <w:ind w:left="709"/>
      </w:pPr>
      <w:r w:rsidRPr="008F6A97">
        <w:t xml:space="preserve">Det skal leveres moderne tidsmessige og rasjonelle løsninger med kabelbroer, kanaler, og andre aktuelle strukturerte føringsveier. </w:t>
      </w:r>
    </w:p>
    <w:p w14:paraId="790536F7" w14:textId="77777777" w:rsidR="0025202C" w:rsidRPr="008F6A97" w:rsidRDefault="0025202C" w:rsidP="0025202C">
      <w:pPr>
        <w:tabs>
          <w:tab w:val="left" w:pos="-1440"/>
        </w:tabs>
        <w:ind w:left="709" w:hanging="720"/>
      </w:pPr>
    </w:p>
    <w:p w14:paraId="581A90EC" w14:textId="77777777" w:rsidR="001D6AE9" w:rsidRPr="008F6A97" w:rsidRDefault="001D6AE9" w:rsidP="001D6AE9">
      <w:pPr>
        <w:ind w:left="708"/>
      </w:pPr>
      <w:r w:rsidRPr="008F6A97">
        <w:t xml:space="preserve">Som føringsveier for de elektrotekniske installasjonene skal det anvendes kabelbroer. </w:t>
      </w:r>
    </w:p>
    <w:p w14:paraId="0E369CDB" w14:textId="77777777" w:rsidR="001D6AE9" w:rsidRPr="008F6A97" w:rsidRDefault="001D6AE9" w:rsidP="001D6AE9">
      <w:pPr>
        <w:ind w:left="708"/>
      </w:pPr>
      <w:r w:rsidRPr="008F6A97">
        <w:t>Broer legges fortrinnsvis over himling i korridorer. Hvor det forelegges sterk</w:t>
      </w:r>
      <w:r w:rsidR="00C07E32" w:rsidRPr="008F6A97">
        <w:t>-</w:t>
      </w:r>
      <w:r w:rsidRPr="008F6A97">
        <w:t xml:space="preserve"> og svakstrømskabler på samme bro skal det anvendes skilleplate på broen. </w:t>
      </w:r>
    </w:p>
    <w:p w14:paraId="602C3F58" w14:textId="77777777" w:rsidR="001D6AE9" w:rsidRPr="008F6A97" w:rsidRDefault="001D6AE9" w:rsidP="001D6AE9">
      <w:pPr>
        <w:ind w:left="708"/>
      </w:pPr>
    </w:p>
    <w:p w14:paraId="1C86FF3E" w14:textId="77777777" w:rsidR="001D6AE9" w:rsidRPr="008F6A97" w:rsidRDefault="001D6AE9" w:rsidP="001D6AE9">
      <w:pPr>
        <w:ind w:left="708"/>
      </w:pPr>
      <w:r w:rsidRPr="008F6A97">
        <w:t>Kabelbroene skal dimensjoneres slik at det blir ca.</w:t>
      </w:r>
      <w:r w:rsidR="00D03AFF" w:rsidRPr="008F6A97">
        <w:t xml:space="preserve"> 20</w:t>
      </w:r>
      <w:r w:rsidRPr="008F6A97">
        <w:t xml:space="preserve"> % ledig plass til fremtidige installasjoner. Det settes store krav til en ryddig og velordnet bromontasje.</w:t>
      </w:r>
    </w:p>
    <w:p w14:paraId="01FAB310" w14:textId="77777777" w:rsidR="001D6AE9" w:rsidRPr="008F6A97" w:rsidRDefault="001D6AE9" w:rsidP="001D6AE9">
      <w:pPr>
        <w:ind w:left="708"/>
      </w:pPr>
    </w:p>
    <w:p w14:paraId="09B40F82" w14:textId="77777777" w:rsidR="0066180F" w:rsidRPr="00203203" w:rsidRDefault="001D6AE9" w:rsidP="001D6AE9">
      <w:pPr>
        <w:ind w:left="708"/>
      </w:pPr>
      <w:r w:rsidRPr="008F6A97">
        <w:t>På alle yttervegger</w:t>
      </w:r>
      <w:r w:rsidR="00D03AFF" w:rsidRPr="008F6A97">
        <w:t xml:space="preserve"> i kontorarealer</w:t>
      </w:r>
      <w:r w:rsidRPr="008F6A97">
        <w:t xml:space="preserve">, samt i møterom, </w:t>
      </w:r>
      <w:r w:rsidR="0066180F" w:rsidRPr="008F6A97">
        <w:t>kopi rom</w:t>
      </w:r>
      <w:r w:rsidRPr="008F6A97">
        <w:t xml:space="preserve"> og lignende monteres </w:t>
      </w:r>
      <w:r w:rsidR="0025202C" w:rsidRPr="008F6A97">
        <w:t>kabel</w:t>
      </w:r>
      <w:r w:rsidRPr="008F6A97">
        <w:t xml:space="preserve">kanaler. </w:t>
      </w:r>
      <w:r w:rsidRPr="00A07F0D">
        <w:t xml:space="preserve">Kanalen leveres med adskilt kammer for </w:t>
      </w:r>
      <w:r w:rsidR="00894CA5" w:rsidRPr="00A07F0D">
        <w:t>sterk- og svakstrøm</w:t>
      </w:r>
      <w:r w:rsidRPr="00A07F0D">
        <w:t>.</w:t>
      </w:r>
      <w:r w:rsidRPr="008F6A97">
        <w:t xml:space="preserve"> </w:t>
      </w:r>
    </w:p>
    <w:p w14:paraId="75959BE8" w14:textId="77777777" w:rsidR="001D6AE9" w:rsidRPr="00203203" w:rsidRDefault="001D6AE9" w:rsidP="00262A14"/>
    <w:p w14:paraId="078B19C8" w14:textId="77777777" w:rsidR="001D6AE9" w:rsidRPr="00203203" w:rsidRDefault="001D6AE9" w:rsidP="001D6AE9">
      <w:pPr>
        <w:ind w:left="708"/>
      </w:pPr>
      <w:r w:rsidRPr="00203203">
        <w:t>Minikanaler i polarhvit PVC benyttes for å skjule åpen kabelmontasje på steder hvor annet ikke er formålstjenlig. Gliper aksepteres ikke.</w:t>
      </w:r>
    </w:p>
    <w:p w14:paraId="7E68C2ED" w14:textId="77777777" w:rsidR="001D6AE9" w:rsidRPr="00203203" w:rsidRDefault="001D6AE9" w:rsidP="001D6AE9">
      <w:pPr>
        <w:ind w:left="708"/>
      </w:pPr>
    </w:p>
    <w:p w14:paraId="140B03EC" w14:textId="77777777" w:rsidR="001D6AE9" w:rsidRDefault="001D6AE9" w:rsidP="001D6AE9">
      <w:pPr>
        <w:ind w:left="708"/>
        <w:rPr>
          <w:rFonts w:cs="Tahoma"/>
        </w:rPr>
      </w:pPr>
      <w:r w:rsidRPr="00203203">
        <w:rPr>
          <w:rFonts w:cs="Tahoma"/>
        </w:rPr>
        <w:t xml:space="preserve">Nødvendig jordledere, jordskinner, utjevningsforbindelser etc. leveres, også for tele- og automatiseringsanlegg. </w:t>
      </w:r>
    </w:p>
    <w:p w14:paraId="05A23819" w14:textId="77777777" w:rsidR="001D6AE9" w:rsidRPr="00E63AB4" w:rsidRDefault="001D6AE9" w:rsidP="001D6AE9">
      <w:pPr>
        <w:ind w:left="708"/>
        <w:rPr>
          <w:rFonts w:cs="Tahoma"/>
          <w:color w:val="FF0000"/>
        </w:rPr>
      </w:pPr>
    </w:p>
    <w:p w14:paraId="3B4ED5DF" w14:textId="77777777" w:rsidR="001D6AE9" w:rsidRPr="00E63AB4" w:rsidRDefault="001D6AE9" w:rsidP="001D6AE9">
      <w:pPr>
        <w:ind w:left="708"/>
        <w:rPr>
          <w:rFonts w:cs="Tahoma"/>
          <w:color w:val="FF0000"/>
        </w:rPr>
      </w:pPr>
    </w:p>
    <w:p w14:paraId="5A6FAE17" w14:textId="44E09BCE" w:rsidR="001D6AE9" w:rsidRDefault="00D03AFF" w:rsidP="001D6AE9">
      <w:pPr>
        <w:pStyle w:val="Overskrift2"/>
      </w:pPr>
      <w:bookmarkStart w:id="1296" w:name="_Toc514926751"/>
      <w:bookmarkStart w:id="1297" w:name="_Toc36555175"/>
      <w:r w:rsidRPr="00203203">
        <w:t>4</w:t>
      </w:r>
      <w:r w:rsidR="00046254">
        <w:t>3</w:t>
      </w:r>
      <w:bookmarkStart w:id="1298" w:name="_Toc472219594"/>
      <w:bookmarkStart w:id="1299" w:name="_Toc472228737"/>
      <w:bookmarkStart w:id="1300" w:name="_Toc473086532"/>
      <w:bookmarkStart w:id="1301" w:name="_Toc474038448"/>
      <w:bookmarkStart w:id="1302" w:name="_Toc24524285"/>
      <w:bookmarkStart w:id="1303" w:name="_Toc24979338"/>
      <w:bookmarkStart w:id="1304" w:name="_Toc25062631"/>
      <w:bookmarkStart w:id="1305" w:name="_Toc117670624"/>
      <w:bookmarkStart w:id="1306" w:name="_Toc117671174"/>
      <w:bookmarkStart w:id="1307" w:name="_Toc117671220"/>
      <w:bookmarkStart w:id="1308" w:name="_Toc118696946"/>
      <w:bookmarkStart w:id="1309" w:name="_Toc124676035"/>
      <w:bookmarkStart w:id="1310" w:name="_Toc124676179"/>
      <w:bookmarkStart w:id="1311" w:name="_Toc124676960"/>
      <w:bookmarkStart w:id="1312" w:name="_Toc124677105"/>
      <w:bookmarkStart w:id="1313" w:name="_Toc124688383"/>
      <w:bookmarkStart w:id="1314" w:name="_Toc125519308"/>
      <w:bookmarkStart w:id="1315" w:name="_Toc125519373"/>
      <w:bookmarkStart w:id="1316" w:name="_Toc125519429"/>
      <w:bookmarkStart w:id="1317" w:name="_Toc130375161"/>
      <w:bookmarkStart w:id="1318" w:name="_Toc130714250"/>
      <w:bookmarkStart w:id="1319" w:name="_Toc130779957"/>
      <w:bookmarkStart w:id="1320" w:name="_Toc130780305"/>
      <w:bookmarkStart w:id="1321" w:name="_Toc130780372"/>
      <w:bookmarkStart w:id="1322" w:name="_Toc130780420"/>
      <w:bookmarkStart w:id="1323" w:name="_Toc130780536"/>
      <w:bookmarkStart w:id="1324" w:name="_Toc130783671"/>
      <w:bookmarkStart w:id="1325" w:name="_Toc165946256"/>
      <w:bookmarkStart w:id="1326" w:name="_Toc166037343"/>
      <w:bookmarkStart w:id="1327" w:name="_Toc188886608"/>
      <w:bookmarkStart w:id="1328" w:name="_Toc188886831"/>
      <w:bookmarkStart w:id="1329" w:name="_Toc188886922"/>
      <w:bookmarkStart w:id="1330" w:name="_Toc188886994"/>
      <w:bookmarkStart w:id="1331" w:name="_Toc188887074"/>
      <w:bookmarkStart w:id="1332" w:name="_Toc189464035"/>
      <w:bookmarkStart w:id="1333" w:name="_Toc189536472"/>
      <w:bookmarkStart w:id="1334" w:name="_Toc191024644"/>
      <w:bookmarkStart w:id="1335" w:name="_Toc191024766"/>
      <w:bookmarkStart w:id="1336" w:name="_Toc192557308"/>
      <w:bookmarkStart w:id="1337" w:name="_Toc196618126"/>
      <w:bookmarkStart w:id="1338" w:name="_Toc196620899"/>
      <w:bookmarkStart w:id="1339" w:name="_Toc197912792"/>
      <w:bookmarkStart w:id="1340" w:name="_Toc200514452"/>
      <w:bookmarkStart w:id="1341" w:name="_Toc200936220"/>
      <w:bookmarkStart w:id="1342" w:name="_Toc200936317"/>
      <w:bookmarkStart w:id="1343" w:name="_Toc201463406"/>
      <w:bookmarkStart w:id="1344" w:name="_Toc214016519"/>
      <w:bookmarkStart w:id="1345" w:name="_Toc214099056"/>
      <w:bookmarkStart w:id="1346" w:name="_Toc215547991"/>
      <w:bookmarkStart w:id="1347" w:name="_Toc215548215"/>
      <w:bookmarkStart w:id="1348" w:name="_Toc215548340"/>
      <w:bookmarkStart w:id="1349" w:name="_Toc215548450"/>
      <w:bookmarkStart w:id="1350" w:name="_Toc215548594"/>
      <w:bookmarkStart w:id="1351" w:name="_Toc215548647"/>
      <w:bookmarkStart w:id="1352" w:name="_Toc224700450"/>
      <w:bookmarkStart w:id="1353" w:name="_Toc234911167"/>
      <w:bookmarkStart w:id="1354" w:name="_Toc240966418"/>
      <w:bookmarkStart w:id="1355" w:name="_Toc241035100"/>
      <w:bookmarkStart w:id="1356" w:name="_Toc268613428"/>
      <w:bookmarkStart w:id="1357" w:name="_Toc268694957"/>
      <w:bookmarkStart w:id="1358" w:name="_Toc269448486"/>
      <w:bookmarkStart w:id="1359" w:name="_Toc273600295"/>
      <w:bookmarkStart w:id="1360" w:name="_Toc290530441"/>
      <w:bookmarkStart w:id="1361" w:name="_Toc292084963"/>
      <w:bookmarkStart w:id="1362" w:name="_Toc292191885"/>
      <w:bookmarkStart w:id="1363" w:name="_Toc292286778"/>
      <w:bookmarkStart w:id="1364" w:name="_Toc293060790"/>
      <w:bookmarkStart w:id="1365" w:name="_Toc293558825"/>
      <w:bookmarkStart w:id="1366" w:name="_Toc296511644"/>
      <w:bookmarkStart w:id="1367" w:name="_Toc296528820"/>
      <w:bookmarkStart w:id="1368" w:name="_Toc404328319"/>
      <w:r w:rsidR="001D6AE9" w:rsidRPr="00203203">
        <w:tab/>
        <w:t>LAVSPENT FORSYNING</w:t>
      </w:r>
      <w:bookmarkEnd w:id="1296"/>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297"/>
    </w:p>
    <w:p w14:paraId="09769FA5" w14:textId="77777777" w:rsidR="008E7E8E" w:rsidRPr="008E7E8E" w:rsidRDefault="008E7E8E" w:rsidP="008E7E8E"/>
    <w:p w14:paraId="26D73703" w14:textId="057CEE5D" w:rsidR="001D6AE9" w:rsidRPr="00D60626" w:rsidRDefault="00472076" w:rsidP="00DD1CDC">
      <w:pPr>
        <w:pStyle w:val="Overskrift8"/>
        <w:ind w:left="0"/>
        <w:rPr>
          <w:u w:val="none"/>
        </w:rPr>
      </w:pPr>
      <w:r w:rsidRPr="00D60626">
        <w:rPr>
          <w:u w:val="none"/>
        </w:rPr>
        <w:t>4</w:t>
      </w:r>
      <w:r w:rsidR="00046254">
        <w:rPr>
          <w:u w:val="none"/>
        </w:rPr>
        <w:t>3</w:t>
      </w:r>
      <w:r w:rsidR="001D6AE9" w:rsidRPr="00D60626">
        <w:rPr>
          <w:u w:val="none"/>
        </w:rPr>
        <w:t xml:space="preserve">1 </w:t>
      </w:r>
      <w:r w:rsidR="001D6AE9" w:rsidRPr="00D60626">
        <w:rPr>
          <w:u w:val="none"/>
        </w:rPr>
        <w:tab/>
      </w:r>
      <w:r w:rsidR="00547884" w:rsidRPr="00D60626">
        <w:rPr>
          <w:u w:val="none"/>
        </w:rPr>
        <w:t>SYSTEM FOR ELKRAFTINNTAK</w:t>
      </w:r>
    </w:p>
    <w:p w14:paraId="29663F2A" w14:textId="77777777" w:rsidR="001D6AE9" w:rsidRPr="00203203" w:rsidRDefault="001D6AE9" w:rsidP="001D6AE9">
      <w:pPr>
        <w:ind w:left="680"/>
        <w:rPr>
          <w:rFonts w:cs="Tahoma"/>
        </w:rPr>
      </w:pPr>
      <w:r w:rsidRPr="00203203">
        <w:rPr>
          <w:rFonts w:cs="Tahoma"/>
        </w:rPr>
        <w:t xml:space="preserve">Stigere til underfordelingene dimensjoneres minimum for: </w:t>
      </w:r>
    </w:p>
    <w:p w14:paraId="5291F643" w14:textId="77777777" w:rsidR="001D6AE9" w:rsidRPr="00203203" w:rsidRDefault="001D6AE9" w:rsidP="001D6AE9">
      <w:pPr>
        <w:ind w:left="680"/>
        <w:rPr>
          <w:rFonts w:cs="Tahoma"/>
        </w:rPr>
      </w:pPr>
    </w:p>
    <w:p w14:paraId="44A15789" w14:textId="77777777" w:rsidR="001D6AE9" w:rsidRPr="00203203" w:rsidRDefault="001D6AE9" w:rsidP="001D6AE9">
      <w:pPr>
        <w:ind w:left="680"/>
        <w:rPr>
          <w:rFonts w:cs="Tahoma"/>
        </w:rPr>
      </w:pPr>
      <w:r w:rsidRPr="00203203">
        <w:rPr>
          <w:rFonts w:cs="Tahoma"/>
        </w:rPr>
        <w:t xml:space="preserve">Kontor, </w:t>
      </w:r>
      <w:r w:rsidR="00C07E32" w:rsidRPr="00203203">
        <w:rPr>
          <w:rFonts w:cs="Tahoma"/>
        </w:rPr>
        <w:t>møterom</w:t>
      </w:r>
      <w:r w:rsidR="00D332AF" w:rsidRPr="00203203">
        <w:rPr>
          <w:rFonts w:cs="Tahoma"/>
        </w:rPr>
        <w:t xml:space="preserve">, kursrom, </w:t>
      </w:r>
      <w:r w:rsidR="00A2248F">
        <w:rPr>
          <w:rFonts w:cs="Tahoma"/>
        </w:rPr>
        <w:tab/>
      </w:r>
      <w:r w:rsidR="00A2248F">
        <w:rPr>
          <w:rFonts w:cs="Tahoma"/>
        </w:rPr>
        <w:tab/>
      </w:r>
      <w:r w:rsidR="00A2248F">
        <w:rPr>
          <w:rFonts w:cs="Tahoma"/>
        </w:rPr>
        <w:tab/>
      </w:r>
      <w:r w:rsidR="00A2248F">
        <w:rPr>
          <w:rFonts w:cs="Tahoma"/>
        </w:rPr>
        <w:tab/>
      </w:r>
      <w:r w:rsidR="00A2248F">
        <w:rPr>
          <w:rFonts w:cs="Tahoma"/>
        </w:rPr>
        <w:tab/>
      </w:r>
      <w:r w:rsidR="00A2248F">
        <w:rPr>
          <w:rFonts w:cs="Tahoma"/>
        </w:rPr>
        <w:tab/>
      </w:r>
      <w:r w:rsidR="00A2248F">
        <w:rPr>
          <w:rFonts w:cs="Tahoma"/>
        </w:rPr>
        <w:tab/>
      </w:r>
      <w:r w:rsidR="00A2248F">
        <w:rPr>
          <w:rFonts w:cs="Tahoma"/>
        </w:rPr>
        <w:tab/>
      </w:r>
      <w:r w:rsidR="00D332AF" w:rsidRPr="00203203">
        <w:rPr>
          <w:rFonts w:cs="Tahoma"/>
        </w:rPr>
        <w:t>samtalerom, multirom</w:t>
      </w:r>
      <w:r w:rsidR="00FF2F2D" w:rsidRPr="00203203">
        <w:rPr>
          <w:rFonts w:cs="Tahoma"/>
        </w:rPr>
        <w:t xml:space="preserve">: </w:t>
      </w:r>
      <w:r w:rsidR="00FF2F2D" w:rsidRPr="00203203">
        <w:rPr>
          <w:rFonts w:cs="Tahoma"/>
        </w:rPr>
        <w:tab/>
      </w:r>
      <w:r w:rsidR="00C07E32" w:rsidRPr="00203203">
        <w:rPr>
          <w:rFonts w:cs="Tahoma"/>
        </w:rPr>
        <w:tab/>
      </w:r>
      <w:r w:rsidR="00FF2F2D" w:rsidRPr="00203203">
        <w:rPr>
          <w:rFonts w:cs="Tahoma"/>
        </w:rPr>
        <w:t>50</w:t>
      </w:r>
      <w:r w:rsidRPr="00203203">
        <w:rPr>
          <w:rFonts w:cs="Tahoma"/>
        </w:rPr>
        <w:t xml:space="preserve"> W/m² + 20% reservekapasitet</w:t>
      </w:r>
    </w:p>
    <w:p w14:paraId="7CA7EB86" w14:textId="77777777" w:rsidR="001D6AE9" w:rsidRPr="00203203" w:rsidRDefault="00FF2F2D" w:rsidP="001D6AE9">
      <w:pPr>
        <w:ind w:left="680"/>
        <w:rPr>
          <w:rFonts w:cs="Tahoma"/>
        </w:rPr>
      </w:pPr>
      <w:r w:rsidRPr="00203203">
        <w:rPr>
          <w:rFonts w:cs="Tahoma"/>
        </w:rPr>
        <w:t xml:space="preserve">Kantinekjøkken: </w:t>
      </w:r>
      <w:r w:rsidR="00C07E32" w:rsidRPr="00203203">
        <w:rPr>
          <w:rFonts w:cs="Tahoma"/>
        </w:rPr>
        <w:tab/>
      </w:r>
      <w:r w:rsidR="007E34D8" w:rsidRPr="00203203">
        <w:rPr>
          <w:rFonts w:cs="Tahoma"/>
        </w:rPr>
        <w:tab/>
        <w:t>13</w:t>
      </w:r>
      <w:r w:rsidRPr="00203203">
        <w:rPr>
          <w:rFonts w:cs="Tahoma"/>
        </w:rPr>
        <w:t>0</w:t>
      </w:r>
      <w:r w:rsidR="001D6AE9" w:rsidRPr="00203203">
        <w:rPr>
          <w:rFonts w:cs="Tahoma"/>
        </w:rPr>
        <w:t xml:space="preserve"> W/m² + 20% reservekapasitet</w:t>
      </w:r>
    </w:p>
    <w:p w14:paraId="51035BD4" w14:textId="77777777" w:rsidR="001D6AE9" w:rsidRPr="006A6055" w:rsidRDefault="00C07E32" w:rsidP="001D6AE9">
      <w:pPr>
        <w:ind w:left="680"/>
        <w:rPr>
          <w:rFonts w:cs="Tahoma"/>
          <w:lang w:val="nn-NO"/>
        </w:rPr>
      </w:pPr>
      <w:r w:rsidRPr="006A6055">
        <w:rPr>
          <w:rFonts w:cs="Tahoma"/>
          <w:lang w:val="nn-NO"/>
        </w:rPr>
        <w:t>Teknisk rom, lager, arkiv</w:t>
      </w:r>
      <w:r w:rsidR="00FF2F2D" w:rsidRPr="006A6055">
        <w:rPr>
          <w:rFonts w:cs="Tahoma"/>
          <w:lang w:val="nn-NO"/>
        </w:rPr>
        <w:t>:</w:t>
      </w:r>
      <w:r w:rsidR="00FF2F2D" w:rsidRPr="006A6055">
        <w:rPr>
          <w:rFonts w:cs="Tahoma"/>
          <w:lang w:val="nn-NO"/>
        </w:rPr>
        <w:tab/>
        <w:t>35</w:t>
      </w:r>
      <w:r w:rsidR="001D6AE9" w:rsidRPr="006A6055">
        <w:rPr>
          <w:rFonts w:cs="Tahoma"/>
          <w:lang w:val="nn-NO"/>
        </w:rPr>
        <w:t xml:space="preserve"> W/m² + 20% reservekapasitet</w:t>
      </w:r>
    </w:p>
    <w:p w14:paraId="08E6C071" w14:textId="77777777" w:rsidR="001D6AE9" w:rsidRPr="006A6055" w:rsidRDefault="001D6AE9" w:rsidP="001D6AE9">
      <w:pPr>
        <w:ind w:left="720"/>
        <w:rPr>
          <w:rFonts w:cs="Tahoma"/>
          <w:color w:val="FF0000"/>
          <w:lang w:val="nn-NO"/>
        </w:rPr>
      </w:pPr>
    </w:p>
    <w:p w14:paraId="17715C29" w14:textId="24D129BF" w:rsidR="001D6AE9" w:rsidRPr="00D60626" w:rsidRDefault="001D6AE9" w:rsidP="00DD1CDC">
      <w:pPr>
        <w:pStyle w:val="Overskrift8"/>
        <w:ind w:left="0"/>
        <w:rPr>
          <w:color w:val="FF0000"/>
          <w:u w:val="none"/>
        </w:rPr>
      </w:pPr>
      <w:r w:rsidRPr="00556FA2">
        <w:rPr>
          <w:u w:val="none"/>
        </w:rPr>
        <w:t>4</w:t>
      </w:r>
      <w:r w:rsidR="00046254">
        <w:rPr>
          <w:u w:val="none"/>
        </w:rPr>
        <w:t>3</w:t>
      </w:r>
      <w:r w:rsidRPr="00556FA2">
        <w:rPr>
          <w:u w:val="none"/>
        </w:rPr>
        <w:t>2</w:t>
      </w:r>
      <w:r w:rsidRPr="00D60626">
        <w:rPr>
          <w:u w:val="none"/>
        </w:rPr>
        <w:t xml:space="preserve"> </w:t>
      </w:r>
      <w:r w:rsidRPr="00D60626">
        <w:rPr>
          <w:u w:val="none"/>
        </w:rPr>
        <w:tab/>
        <w:t>SYSTEMER FOR HOVEDFORDELING</w:t>
      </w:r>
    </w:p>
    <w:p w14:paraId="72E951B4" w14:textId="76B09A14" w:rsidR="0025202C" w:rsidRPr="00776684" w:rsidRDefault="0025202C" w:rsidP="0025202C">
      <w:pPr>
        <w:tabs>
          <w:tab w:val="left" w:pos="-1440"/>
        </w:tabs>
        <w:ind w:left="709"/>
      </w:pPr>
      <w:r w:rsidRPr="00203203">
        <w:t>Det ønskes et bygg hvor man benytter TN system med 400 V. Hovedfordelingene skal være tids</w:t>
      </w:r>
      <w:r w:rsidRPr="00203203">
        <w:softHyphen/>
        <w:t xml:space="preserve">messig, </w:t>
      </w:r>
      <w:r w:rsidR="00025112">
        <w:t xml:space="preserve">og </w:t>
      </w:r>
      <w:r w:rsidRPr="00203203">
        <w:t>ha god plass for utvidelser.</w:t>
      </w:r>
    </w:p>
    <w:p w14:paraId="7BF06B29" w14:textId="77777777" w:rsidR="0025202C" w:rsidRPr="00776684" w:rsidRDefault="0025202C" w:rsidP="00A2248F">
      <w:pPr>
        <w:tabs>
          <w:tab w:val="left" w:pos="-1440"/>
        </w:tabs>
      </w:pPr>
    </w:p>
    <w:p w14:paraId="514BFF00" w14:textId="2FF8B04E" w:rsidR="0025202C" w:rsidRPr="00776684" w:rsidRDefault="0025202C" w:rsidP="0025202C">
      <w:pPr>
        <w:tabs>
          <w:tab w:val="left" w:pos="-1440"/>
        </w:tabs>
        <w:ind w:left="709"/>
      </w:pPr>
      <w:r w:rsidRPr="00A2248F">
        <w:t>Fordelingen skal leveres forberedt for fritt valg av energileverandør</w:t>
      </w:r>
      <w:r w:rsidR="00A2248F">
        <w:t xml:space="preserve"> for </w:t>
      </w:r>
      <w:r w:rsidR="00152267">
        <w:t>Leietaker</w:t>
      </w:r>
      <w:r w:rsidRPr="00A2248F">
        <w:t>, med avsatt plass for</w:t>
      </w:r>
      <w:r w:rsidR="00A2248F">
        <w:t xml:space="preserve"> </w:t>
      </w:r>
      <w:r w:rsidRPr="00A2248F">
        <w:t xml:space="preserve">nødvendig </w:t>
      </w:r>
      <w:r w:rsidR="00A2248F">
        <w:t>tidsriktig</w:t>
      </w:r>
      <w:r w:rsidRPr="00A2248F">
        <w:t xml:space="preserve"> måle- og overvåkingsutstyr.</w:t>
      </w:r>
    </w:p>
    <w:p w14:paraId="6B828D9F" w14:textId="77777777" w:rsidR="0025202C" w:rsidRPr="00776684" w:rsidRDefault="0025202C" w:rsidP="0025202C">
      <w:pPr>
        <w:tabs>
          <w:tab w:val="left" w:pos="-1440"/>
        </w:tabs>
        <w:ind w:left="709"/>
      </w:pPr>
    </w:p>
    <w:p w14:paraId="0A7FF8D0" w14:textId="77777777" w:rsidR="001D6AE9" w:rsidRPr="00203203" w:rsidRDefault="001D6AE9" w:rsidP="00A2248F">
      <w:pPr>
        <w:spacing w:after="80"/>
        <w:ind w:left="708"/>
      </w:pPr>
      <w:r w:rsidRPr="00203203">
        <w:t xml:space="preserve">Hovedtavlen skal ha overspenningsbeskyttelse i form av grovvern med signal om utløst vern til SD-anlegg. Fordelingene skal ha 30% reserveplass, hovedbryter samt samleskinner skal være dimensjonert for full utnyttelse. </w:t>
      </w:r>
    </w:p>
    <w:p w14:paraId="6A78F457" w14:textId="77777777" w:rsidR="001D6AE9" w:rsidRPr="00203203" w:rsidRDefault="001D6AE9" w:rsidP="001D6AE9">
      <w:pPr>
        <w:spacing w:after="80"/>
        <w:ind w:left="708"/>
      </w:pPr>
      <w:r w:rsidRPr="00203203">
        <w:t xml:space="preserve">Fordeling skal termofotograferes før overlevering, og en gang senest 6 måneder etter overlevering. </w:t>
      </w:r>
    </w:p>
    <w:p w14:paraId="3D4290F6" w14:textId="77777777" w:rsidR="001D6AE9" w:rsidRPr="00D60626" w:rsidRDefault="001D6AE9" w:rsidP="001D6AE9">
      <w:pPr>
        <w:tabs>
          <w:tab w:val="left" w:pos="2265"/>
        </w:tabs>
        <w:ind w:left="708"/>
        <w:rPr>
          <w:rFonts w:cs="Tahoma"/>
        </w:rPr>
      </w:pPr>
    </w:p>
    <w:p w14:paraId="3DC001A9" w14:textId="44E1A253" w:rsidR="001D6AE9" w:rsidRPr="00D60626" w:rsidRDefault="00472076" w:rsidP="00DD1CDC">
      <w:pPr>
        <w:pStyle w:val="Overskrift8"/>
        <w:ind w:left="0"/>
        <w:rPr>
          <w:u w:val="none"/>
        </w:rPr>
      </w:pPr>
      <w:r w:rsidRPr="00D60626">
        <w:rPr>
          <w:u w:val="none"/>
        </w:rPr>
        <w:t>4</w:t>
      </w:r>
      <w:r w:rsidR="001F5069">
        <w:rPr>
          <w:u w:val="none"/>
        </w:rPr>
        <w:t>3</w:t>
      </w:r>
      <w:r w:rsidR="001D6AE9" w:rsidRPr="00D60626">
        <w:rPr>
          <w:u w:val="none"/>
        </w:rPr>
        <w:t xml:space="preserve">3 </w:t>
      </w:r>
      <w:r w:rsidR="001D6AE9" w:rsidRPr="00D60626">
        <w:rPr>
          <w:u w:val="none"/>
        </w:rPr>
        <w:tab/>
        <w:t xml:space="preserve">ELKRAFTFORDELING </w:t>
      </w:r>
      <w:r w:rsidR="00F25139">
        <w:rPr>
          <w:u w:val="none"/>
        </w:rPr>
        <w:t xml:space="preserve">OG NETTVERKSPUNKTER </w:t>
      </w:r>
      <w:r w:rsidR="001D6AE9" w:rsidRPr="00D60626">
        <w:rPr>
          <w:u w:val="none"/>
        </w:rPr>
        <w:t>TIL ALMINNELIG FORBRUK</w:t>
      </w:r>
    </w:p>
    <w:p w14:paraId="0A0C9780" w14:textId="77777777" w:rsidR="0025202C" w:rsidRPr="00203203" w:rsidRDefault="0025202C" w:rsidP="0025202C">
      <w:pPr>
        <w:spacing w:after="80"/>
        <w:ind w:left="708"/>
      </w:pPr>
      <w:r w:rsidRPr="00203203">
        <w:t xml:space="preserve">Fordelingene skal ha 20 % reservekapasitet etter overlevering. </w:t>
      </w:r>
    </w:p>
    <w:p w14:paraId="201CBA95" w14:textId="0D40C1C9" w:rsidR="0025202C" w:rsidRPr="00203203" w:rsidRDefault="0025202C" w:rsidP="0025202C">
      <w:pPr>
        <w:spacing w:after="80"/>
        <w:ind w:left="708"/>
      </w:pPr>
      <w:r w:rsidRPr="00203203">
        <w:t>Underfordelingene skal ha overspenningsbeskyttelse i form av mellomvern.</w:t>
      </w:r>
      <w:r w:rsidR="00B07AFA">
        <w:t xml:space="preserve"> </w:t>
      </w:r>
    </w:p>
    <w:p w14:paraId="092E98A2" w14:textId="38CE1280" w:rsidR="0025202C" w:rsidRDefault="0025202C" w:rsidP="0025202C">
      <w:pPr>
        <w:ind w:left="680"/>
      </w:pPr>
      <w:r w:rsidRPr="00203203">
        <w:t>Alle underfordelinger skal ha hovedeffektbryter.</w:t>
      </w:r>
    </w:p>
    <w:p w14:paraId="5BA242A9" w14:textId="77777777" w:rsidR="00796923" w:rsidRPr="00E63AB4" w:rsidRDefault="00796923" w:rsidP="00A450CE">
      <w:pPr>
        <w:rPr>
          <w:color w:val="FF0000"/>
        </w:rPr>
      </w:pPr>
    </w:p>
    <w:p w14:paraId="7AE435FE" w14:textId="4338ED51" w:rsidR="00021C8E" w:rsidRDefault="00D01846" w:rsidP="00705F9B">
      <w:pPr>
        <w:keepNext/>
        <w:keepLines/>
        <w:shd w:val="clear" w:color="auto" w:fill="FFE599" w:themeFill="accent4" w:themeFillTint="66"/>
        <w:ind w:left="708"/>
      </w:pPr>
      <w:r w:rsidRPr="00513B52">
        <w:t>A</w:t>
      </w:r>
      <w:r w:rsidR="006A320C">
        <w:t>lle arbeidsplasser</w:t>
      </w:r>
      <w:r w:rsidR="00287441">
        <w:t xml:space="preserve"> og ulike rom</w:t>
      </w:r>
      <w:r w:rsidR="006A320C">
        <w:t xml:space="preserve"> skal som minimum være bestykket i henhold til følgende tabell</w:t>
      </w:r>
      <w:r w:rsidRPr="00513B52">
        <w:t>. Kartlegging av behov vil være styrende for antall punkter jfr</w:t>
      </w:r>
      <w:r w:rsidR="006D2533" w:rsidRPr="00513B52">
        <w:t xml:space="preserve"> </w:t>
      </w:r>
      <w:r w:rsidR="000467E6">
        <w:t xml:space="preserve">tabell under og romplan. </w:t>
      </w:r>
    </w:p>
    <w:p w14:paraId="1FF840FE" w14:textId="77777777" w:rsidR="00201083" w:rsidRPr="007A6DEB" w:rsidRDefault="00201083" w:rsidP="00705F9B">
      <w:pPr>
        <w:keepNext/>
        <w:keepLines/>
        <w:rPr>
          <w:b/>
          <w:sz w:val="24"/>
          <w:szCs w:val="24"/>
        </w:rPr>
      </w:pPr>
    </w:p>
    <w:tbl>
      <w:tblPr>
        <w:tblStyle w:val="Tabellrutenett"/>
        <w:tblW w:w="0" w:type="auto"/>
        <w:tblInd w:w="708" w:type="dxa"/>
        <w:tblLook w:val="04A0" w:firstRow="1" w:lastRow="0" w:firstColumn="1" w:lastColumn="0" w:noHBand="0" w:noVBand="1"/>
      </w:tblPr>
      <w:tblGrid>
        <w:gridCol w:w="4401"/>
        <w:gridCol w:w="3951"/>
      </w:tblGrid>
      <w:tr w:rsidR="00C80FB0" w14:paraId="6DEDA043" w14:textId="77777777" w:rsidTr="00796923">
        <w:tc>
          <w:tcPr>
            <w:tcW w:w="0" w:type="auto"/>
            <w:shd w:val="clear" w:color="auto" w:fill="D9D9D9" w:themeFill="background1" w:themeFillShade="D9"/>
          </w:tcPr>
          <w:p w14:paraId="11E22386" w14:textId="77777777" w:rsidR="00B62EE6" w:rsidRPr="007A6DEB" w:rsidRDefault="00B62EE6" w:rsidP="00705F9B">
            <w:pPr>
              <w:keepNext/>
              <w:keepLines/>
              <w:rPr>
                <w:b/>
              </w:rPr>
            </w:pPr>
            <w:r>
              <w:rPr>
                <w:b/>
              </w:rPr>
              <w:t>Mobilitetsløsning</w:t>
            </w:r>
          </w:p>
        </w:tc>
        <w:tc>
          <w:tcPr>
            <w:tcW w:w="0" w:type="auto"/>
            <w:shd w:val="clear" w:color="auto" w:fill="D9D9D9" w:themeFill="background1" w:themeFillShade="D9"/>
          </w:tcPr>
          <w:p w14:paraId="2B797797" w14:textId="77777777" w:rsidR="00B62EE6" w:rsidRPr="007A6DEB" w:rsidRDefault="00B62EE6" w:rsidP="00705F9B">
            <w:pPr>
              <w:keepNext/>
              <w:keepLines/>
              <w:rPr>
                <w:b/>
              </w:rPr>
            </w:pPr>
            <w:r>
              <w:rPr>
                <w:b/>
              </w:rPr>
              <w:t>Stasjonær pc</w:t>
            </w:r>
          </w:p>
        </w:tc>
      </w:tr>
      <w:tr w:rsidR="00C80FB0" w14:paraId="1C393E17" w14:textId="77777777" w:rsidTr="00796923">
        <w:tc>
          <w:tcPr>
            <w:tcW w:w="0" w:type="auto"/>
          </w:tcPr>
          <w:p w14:paraId="502A2453" w14:textId="77777777" w:rsidR="004C09D6" w:rsidRDefault="004C09D6" w:rsidP="00705F9B">
            <w:pPr>
              <w:keepNext/>
              <w:keepLines/>
            </w:pPr>
            <w:r>
              <w:t>2 x 230v til dataskjermer</w:t>
            </w:r>
          </w:p>
        </w:tc>
        <w:tc>
          <w:tcPr>
            <w:tcW w:w="0" w:type="auto"/>
          </w:tcPr>
          <w:p w14:paraId="7BC052E6" w14:textId="77777777" w:rsidR="004C09D6" w:rsidRDefault="004C09D6" w:rsidP="00705F9B">
            <w:pPr>
              <w:keepNext/>
              <w:keepLines/>
            </w:pPr>
            <w:r>
              <w:t>2 x 230v til dataskjermer</w:t>
            </w:r>
          </w:p>
        </w:tc>
      </w:tr>
      <w:tr w:rsidR="00C80FB0" w:rsidRPr="0091631A" w14:paraId="24828E3D" w14:textId="77777777" w:rsidTr="00796923">
        <w:tc>
          <w:tcPr>
            <w:tcW w:w="0" w:type="auto"/>
          </w:tcPr>
          <w:p w14:paraId="5B0FA7A2" w14:textId="77777777" w:rsidR="004C09D6" w:rsidRPr="007A6DEB" w:rsidRDefault="004C09D6" w:rsidP="00705F9B">
            <w:pPr>
              <w:keepNext/>
              <w:keepLines/>
              <w:rPr>
                <w:lang w:val="nn-NO"/>
              </w:rPr>
            </w:pPr>
            <w:r w:rsidRPr="007A6DEB">
              <w:rPr>
                <w:lang w:val="nn-NO"/>
              </w:rPr>
              <w:t>1 x 230v til bærbar pc</w:t>
            </w:r>
          </w:p>
        </w:tc>
        <w:tc>
          <w:tcPr>
            <w:tcW w:w="0" w:type="auto"/>
          </w:tcPr>
          <w:p w14:paraId="029EE34C" w14:textId="77777777" w:rsidR="004C09D6" w:rsidRPr="007A6DEB" w:rsidRDefault="004C09D6" w:rsidP="00705F9B">
            <w:pPr>
              <w:keepNext/>
              <w:keepLines/>
              <w:rPr>
                <w:lang w:val="nn-NO"/>
              </w:rPr>
            </w:pPr>
            <w:r w:rsidRPr="00826261">
              <w:rPr>
                <w:lang w:val="nn-NO"/>
              </w:rPr>
              <w:t>1 x 230v til bærbar pc</w:t>
            </w:r>
          </w:p>
        </w:tc>
      </w:tr>
      <w:tr w:rsidR="00C80FB0" w:rsidRPr="00B62EE6" w14:paraId="39E84ABC" w14:textId="77777777" w:rsidTr="00796923">
        <w:tc>
          <w:tcPr>
            <w:tcW w:w="0" w:type="auto"/>
          </w:tcPr>
          <w:p w14:paraId="3F977368" w14:textId="77777777" w:rsidR="00E4371E" w:rsidRDefault="00E4371E" w:rsidP="00705F9B">
            <w:pPr>
              <w:keepNext/>
              <w:keepLines/>
              <w:rPr>
                <w:lang w:val="nn-NO"/>
              </w:rPr>
            </w:pPr>
            <w:r>
              <w:rPr>
                <w:lang w:val="nn-NO"/>
              </w:rPr>
              <w:t>1 x 230v til hev/senk bord</w:t>
            </w:r>
          </w:p>
        </w:tc>
        <w:tc>
          <w:tcPr>
            <w:tcW w:w="0" w:type="auto"/>
          </w:tcPr>
          <w:p w14:paraId="303344EF" w14:textId="77777777" w:rsidR="00E4371E" w:rsidRDefault="00E4371E" w:rsidP="00705F9B">
            <w:pPr>
              <w:keepNext/>
              <w:keepLines/>
              <w:rPr>
                <w:lang w:val="nn-NO"/>
              </w:rPr>
            </w:pPr>
            <w:r>
              <w:rPr>
                <w:lang w:val="nn-NO"/>
              </w:rPr>
              <w:t>1 x 230v til hev/senk bord</w:t>
            </w:r>
          </w:p>
        </w:tc>
      </w:tr>
      <w:tr w:rsidR="00C80FB0" w:rsidRPr="00B62EE6" w14:paraId="127E8EFD" w14:textId="77777777" w:rsidTr="00796923">
        <w:tc>
          <w:tcPr>
            <w:tcW w:w="0" w:type="auto"/>
          </w:tcPr>
          <w:p w14:paraId="1F87D3D5" w14:textId="77777777" w:rsidR="004C09D6" w:rsidRPr="007A6DEB" w:rsidRDefault="004C09D6" w:rsidP="00705F9B">
            <w:pPr>
              <w:keepNext/>
              <w:keepLines/>
              <w:rPr>
                <w:lang w:val="nn-NO"/>
              </w:rPr>
            </w:pPr>
            <w:r>
              <w:rPr>
                <w:lang w:val="nn-NO"/>
              </w:rPr>
              <w:t>1 x 230v til disposisjon</w:t>
            </w:r>
          </w:p>
        </w:tc>
        <w:tc>
          <w:tcPr>
            <w:tcW w:w="0" w:type="auto"/>
          </w:tcPr>
          <w:p w14:paraId="38D65B6F" w14:textId="77777777" w:rsidR="004C09D6" w:rsidRPr="007A6DEB" w:rsidRDefault="004C09D6" w:rsidP="00705F9B">
            <w:pPr>
              <w:keepNext/>
              <w:keepLines/>
              <w:rPr>
                <w:lang w:val="nn-NO"/>
              </w:rPr>
            </w:pPr>
            <w:r>
              <w:rPr>
                <w:lang w:val="nn-NO"/>
              </w:rPr>
              <w:t>1 x 230v til disposisjon</w:t>
            </w:r>
          </w:p>
        </w:tc>
      </w:tr>
      <w:tr w:rsidR="00C80FB0" w:rsidRPr="0091631A" w14:paraId="6330BDC2" w14:textId="77777777" w:rsidTr="00796923">
        <w:tc>
          <w:tcPr>
            <w:tcW w:w="0" w:type="auto"/>
          </w:tcPr>
          <w:p w14:paraId="1C403556" w14:textId="77777777" w:rsidR="004C09D6" w:rsidRPr="007A6DEB" w:rsidRDefault="004C09D6" w:rsidP="00705F9B">
            <w:pPr>
              <w:keepNext/>
              <w:keepLines/>
              <w:rPr>
                <w:lang w:val="nn-NO"/>
              </w:rPr>
            </w:pPr>
          </w:p>
        </w:tc>
        <w:tc>
          <w:tcPr>
            <w:tcW w:w="0" w:type="auto"/>
          </w:tcPr>
          <w:p w14:paraId="664AEB46" w14:textId="59868AA3" w:rsidR="004C09D6" w:rsidRPr="007A6DEB" w:rsidRDefault="004C09D6" w:rsidP="00705F9B">
            <w:pPr>
              <w:keepNext/>
              <w:keepLines/>
              <w:rPr>
                <w:lang w:val="nn-NO"/>
              </w:rPr>
            </w:pPr>
            <w:r>
              <w:rPr>
                <w:lang w:val="nn-NO"/>
              </w:rPr>
              <w:t>1 x RJ45 data</w:t>
            </w:r>
            <w:r w:rsidR="00025112">
              <w:rPr>
                <w:lang w:val="nn-NO"/>
              </w:rPr>
              <w:t>uttak</w:t>
            </w:r>
          </w:p>
        </w:tc>
      </w:tr>
      <w:tr w:rsidR="00C80FB0" w:rsidRPr="00B62EE6" w14:paraId="26BE619B" w14:textId="77777777" w:rsidTr="00796923">
        <w:tc>
          <w:tcPr>
            <w:tcW w:w="0" w:type="auto"/>
            <w:shd w:val="clear" w:color="auto" w:fill="FFE599" w:themeFill="accent4" w:themeFillTint="66"/>
          </w:tcPr>
          <w:p w14:paraId="31A0F46E" w14:textId="77777777" w:rsidR="004C09D6" w:rsidRPr="00B62EE6" w:rsidRDefault="00190151" w:rsidP="00705F9B">
            <w:pPr>
              <w:keepNext/>
              <w:keepLines/>
            </w:pPr>
            <w:r>
              <w:t>Antall mobilitetsløsninger:</w:t>
            </w:r>
          </w:p>
        </w:tc>
        <w:tc>
          <w:tcPr>
            <w:tcW w:w="0" w:type="auto"/>
            <w:shd w:val="clear" w:color="auto" w:fill="FFE599" w:themeFill="accent4" w:themeFillTint="66"/>
          </w:tcPr>
          <w:p w14:paraId="06CDF861" w14:textId="77777777" w:rsidR="004C09D6" w:rsidRPr="00B62EE6" w:rsidRDefault="00190151" w:rsidP="00705F9B">
            <w:pPr>
              <w:keepNext/>
              <w:keepLines/>
            </w:pPr>
            <w:r>
              <w:t>Antall stasjonære pc:</w:t>
            </w:r>
          </w:p>
        </w:tc>
      </w:tr>
      <w:tr w:rsidR="00C80FB0" w:rsidRPr="00B62EE6" w14:paraId="682EBE1F" w14:textId="77777777" w:rsidTr="00796923">
        <w:tc>
          <w:tcPr>
            <w:tcW w:w="0" w:type="auto"/>
          </w:tcPr>
          <w:p w14:paraId="70B32BE8" w14:textId="77777777" w:rsidR="004C09D6" w:rsidRPr="00B62EE6" w:rsidRDefault="004C09D6" w:rsidP="00705F9B">
            <w:pPr>
              <w:keepNext/>
              <w:keepLines/>
            </w:pPr>
          </w:p>
        </w:tc>
        <w:tc>
          <w:tcPr>
            <w:tcW w:w="0" w:type="auto"/>
          </w:tcPr>
          <w:p w14:paraId="24A850C1" w14:textId="77777777" w:rsidR="004C09D6" w:rsidRPr="00B62EE6" w:rsidRDefault="004C09D6" w:rsidP="00705F9B">
            <w:pPr>
              <w:keepNext/>
              <w:keepLines/>
            </w:pPr>
          </w:p>
        </w:tc>
      </w:tr>
      <w:tr w:rsidR="004D1D1F" w:rsidRPr="00B62EE6" w14:paraId="64487A65" w14:textId="77777777" w:rsidTr="00583F45">
        <w:tc>
          <w:tcPr>
            <w:tcW w:w="0" w:type="auto"/>
            <w:gridSpan w:val="2"/>
          </w:tcPr>
          <w:p w14:paraId="7E6505B8" w14:textId="77777777" w:rsidR="004D1D1F" w:rsidRDefault="004D1D1F" w:rsidP="004D1D1F">
            <w:pPr>
              <w:keepNext/>
              <w:keepLines/>
              <w:rPr>
                <w:rFonts w:cs="Tahoma"/>
              </w:rPr>
            </w:pPr>
            <w:r>
              <w:rPr>
                <w:rFonts w:cs="Tahoma"/>
              </w:rPr>
              <w:t>Strøm til arbeidsplasser i landskap skal leveres med brannvernsgodkjente skjøteledninger fra veggkanal, type NorLink Evoline eller tilsvarende. Der hvor dette i samråd med leietaker ikke er hensiktsmessig leveres i stedet gulvstående grenstaver mot himling eller gulvbokser tilpasset planlagt møblering.</w:t>
            </w:r>
          </w:p>
          <w:p w14:paraId="71690096" w14:textId="77777777" w:rsidR="004D1D1F" w:rsidRPr="00B62EE6" w:rsidRDefault="004D1D1F" w:rsidP="00705F9B">
            <w:pPr>
              <w:keepNext/>
              <w:keepLines/>
            </w:pPr>
          </w:p>
        </w:tc>
      </w:tr>
    </w:tbl>
    <w:p w14:paraId="20242439" w14:textId="6C8D00F8" w:rsidR="00784CB0" w:rsidRDefault="00784CB0" w:rsidP="004D1D1F"/>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9"/>
        <w:gridCol w:w="3406"/>
        <w:gridCol w:w="1901"/>
        <w:gridCol w:w="7"/>
      </w:tblGrid>
      <w:tr w:rsidR="006A72DD" w:rsidRPr="006A72DD" w14:paraId="2A5538E0" w14:textId="77777777" w:rsidTr="00B60B54">
        <w:trPr>
          <w:gridAfter w:val="1"/>
          <w:wAfter w:w="7" w:type="dxa"/>
          <w:tblHeader/>
        </w:trPr>
        <w:tc>
          <w:tcPr>
            <w:tcW w:w="0" w:type="auto"/>
            <w:shd w:val="clear" w:color="auto" w:fill="D9D9D9" w:themeFill="background1" w:themeFillShade="D9"/>
          </w:tcPr>
          <w:p w14:paraId="635A9F8F" w14:textId="77777777" w:rsidR="001D6AE9" w:rsidRPr="00C43227" w:rsidRDefault="001D6AE9" w:rsidP="00A5339B">
            <w:pPr>
              <w:rPr>
                <w:b/>
              </w:rPr>
            </w:pPr>
            <w:bookmarkStart w:id="1369" w:name="_Toc472219595"/>
            <w:bookmarkStart w:id="1370" w:name="_Toc472228738"/>
            <w:bookmarkStart w:id="1371" w:name="_Toc473086533"/>
            <w:bookmarkStart w:id="1372" w:name="_Toc474038449"/>
            <w:bookmarkStart w:id="1373" w:name="_Toc130714251"/>
            <w:bookmarkStart w:id="1374" w:name="_Toc130779958"/>
            <w:bookmarkStart w:id="1375" w:name="_Toc130780306"/>
            <w:bookmarkStart w:id="1376" w:name="_Toc130780373"/>
            <w:bookmarkStart w:id="1377" w:name="_Toc130780421"/>
            <w:bookmarkStart w:id="1378" w:name="_Toc130780537"/>
            <w:r w:rsidRPr="00C43227">
              <w:rPr>
                <w:b/>
              </w:rPr>
              <w:t>Rom</w:t>
            </w:r>
            <w:r w:rsidRPr="00C43227">
              <w:rPr>
                <w:b/>
              </w:rPr>
              <w:tab/>
            </w:r>
          </w:p>
        </w:tc>
        <w:tc>
          <w:tcPr>
            <w:tcW w:w="0" w:type="auto"/>
            <w:shd w:val="clear" w:color="auto" w:fill="D9D9D9" w:themeFill="background1" w:themeFillShade="D9"/>
          </w:tcPr>
          <w:p w14:paraId="26A81BA6" w14:textId="77777777" w:rsidR="001D6AE9" w:rsidRPr="00C43227" w:rsidRDefault="001D6AE9" w:rsidP="00A5339B">
            <w:pPr>
              <w:rPr>
                <w:b/>
              </w:rPr>
            </w:pPr>
            <w:r w:rsidRPr="00C43227">
              <w:rPr>
                <w:b/>
              </w:rPr>
              <w:t>Uttak/tilkoblinger</w:t>
            </w:r>
            <w:r w:rsidRPr="00C43227">
              <w:rPr>
                <w:b/>
              </w:rPr>
              <w:tab/>
            </w:r>
          </w:p>
        </w:tc>
        <w:tc>
          <w:tcPr>
            <w:tcW w:w="0" w:type="auto"/>
            <w:shd w:val="clear" w:color="auto" w:fill="D9D9D9" w:themeFill="background1" w:themeFillShade="D9"/>
          </w:tcPr>
          <w:p w14:paraId="1A397BF5" w14:textId="77777777" w:rsidR="001D6AE9" w:rsidRPr="00C43227" w:rsidRDefault="001D6AE9" w:rsidP="00A5339B">
            <w:pPr>
              <w:rPr>
                <w:b/>
              </w:rPr>
            </w:pPr>
            <w:r w:rsidRPr="00C43227">
              <w:rPr>
                <w:b/>
              </w:rPr>
              <w:t>Kommentarer</w:t>
            </w:r>
          </w:p>
        </w:tc>
      </w:tr>
      <w:tr w:rsidR="006A72DD" w:rsidRPr="006A72DD" w14:paraId="60F04046" w14:textId="77777777" w:rsidTr="00B60B54">
        <w:trPr>
          <w:gridAfter w:val="1"/>
          <w:wAfter w:w="7" w:type="dxa"/>
          <w:tblHeader/>
        </w:trPr>
        <w:tc>
          <w:tcPr>
            <w:tcW w:w="0" w:type="auto"/>
          </w:tcPr>
          <w:p w14:paraId="2273BF2C" w14:textId="77777777" w:rsidR="001D6AE9" w:rsidRPr="006A72DD" w:rsidRDefault="001D6AE9" w:rsidP="00A5339B">
            <w:r w:rsidRPr="006A72DD">
              <w:t>Kopirom/printerrom</w:t>
            </w:r>
          </w:p>
        </w:tc>
        <w:tc>
          <w:tcPr>
            <w:tcW w:w="0" w:type="auto"/>
          </w:tcPr>
          <w:p w14:paraId="4D79ADA3" w14:textId="77777777" w:rsidR="001D6AE9" w:rsidRPr="006A72DD" w:rsidRDefault="00776684" w:rsidP="00A5339B">
            <w:r w:rsidRPr="006A72DD">
              <w:t>3</w:t>
            </w:r>
            <w:r w:rsidR="00A12F80" w:rsidRPr="006A72DD">
              <w:t xml:space="preserve"> </w:t>
            </w:r>
            <w:r w:rsidR="001D6AE9" w:rsidRPr="006A72DD">
              <w:t>stk</w:t>
            </w:r>
            <w:r w:rsidR="00AC3AB1" w:rsidRPr="006A72DD">
              <w:t>.</w:t>
            </w:r>
            <w:r w:rsidR="001D6AE9" w:rsidRPr="006A72DD">
              <w:t xml:space="preserve"> </w:t>
            </w:r>
            <w:r w:rsidRPr="006A72DD">
              <w:t>dobbelt</w:t>
            </w:r>
            <w:r w:rsidR="001D6AE9" w:rsidRPr="006A72DD">
              <w:t>stikk</w:t>
            </w:r>
            <w:r w:rsidR="00005D02" w:rsidRPr="006A72DD">
              <w:t xml:space="preserve"> </w:t>
            </w:r>
            <w:r w:rsidR="00005D02" w:rsidRPr="006A72DD">
              <w:rPr>
                <w:rFonts w:cs="Tahoma"/>
              </w:rPr>
              <w:t>2/16A</w:t>
            </w:r>
            <w:r w:rsidR="00005D02" w:rsidRPr="006A72DD">
              <w:t xml:space="preserve"> </w:t>
            </w:r>
            <w:r w:rsidR="005E732A">
              <w:t xml:space="preserve">for skrivere, </w:t>
            </w:r>
            <w:r w:rsidR="001D6AE9" w:rsidRPr="006A72DD">
              <w:t>kopimaskiner</w:t>
            </w:r>
            <w:r w:rsidR="00DE53B0">
              <w:t xml:space="preserve"> (multifunksjonsskrivere)</w:t>
            </w:r>
            <w:r w:rsidR="00C5438A" w:rsidRPr="00DA6CFA">
              <w:rPr>
                <w:rFonts w:cs="Tahoma"/>
              </w:rPr>
              <w:t xml:space="preserve"> og </w:t>
            </w:r>
          </w:p>
          <w:p w14:paraId="500717F6" w14:textId="26602BD6" w:rsidR="005E732A" w:rsidRDefault="00DE7C07" w:rsidP="00A5339B">
            <w:pPr>
              <w:rPr>
                <w:rFonts w:cs="Tahoma"/>
              </w:rPr>
            </w:pPr>
            <w:r w:rsidRPr="00DE7C07">
              <w:t>2</w:t>
            </w:r>
            <w:r w:rsidR="001D6AE9" w:rsidRPr="00DE7C07">
              <w:t xml:space="preserve"> stk</w:t>
            </w:r>
            <w:r w:rsidR="00A5339B">
              <w:t>.</w:t>
            </w:r>
            <w:r>
              <w:t xml:space="preserve"> </w:t>
            </w:r>
            <w:r w:rsidR="001D6AE9" w:rsidRPr="006A72DD">
              <w:t>doble RJ 45</w:t>
            </w:r>
            <w:r w:rsidR="006D2533" w:rsidRPr="00DA6CFA">
              <w:rPr>
                <w:rFonts w:cs="Tahoma"/>
              </w:rPr>
              <w:t>.</w:t>
            </w:r>
          </w:p>
          <w:p w14:paraId="3B2F18BA" w14:textId="65E60588" w:rsidR="001D6AE9" w:rsidRPr="006A72DD" w:rsidRDefault="00382283" w:rsidP="00A5339B">
            <w:pPr>
              <w:rPr>
                <w:sz w:val="24"/>
                <w:szCs w:val="24"/>
              </w:rPr>
            </w:pPr>
            <w:r>
              <w:rPr>
                <w:rFonts w:cs="Tahoma"/>
              </w:rPr>
              <w:t>Antall nettverkspunkt må vurderes ift antall maskiner</w:t>
            </w:r>
            <w:r w:rsidR="00E4371E">
              <w:rPr>
                <w:rFonts w:cs="Tahoma"/>
              </w:rPr>
              <w:t xml:space="preserve"> + 1 punkt til disposisjon</w:t>
            </w:r>
            <w:r w:rsidR="002F2A4B">
              <w:rPr>
                <w:rFonts w:cs="Tahoma"/>
              </w:rPr>
              <w:t>.</w:t>
            </w:r>
          </w:p>
        </w:tc>
        <w:tc>
          <w:tcPr>
            <w:tcW w:w="0" w:type="auto"/>
          </w:tcPr>
          <w:p w14:paraId="18D461AD" w14:textId="77777777" w:rsidR="001D6AE9" w:rsidRPr="006A72DD" w:rsidRDefault="001D6AE9" w:rsidP="00A5339B">
            <w:r w:rsidRPr="006A72DD">
              <w:t xml:space="preserve">På </w:t>
            </w:r>
            <w:r w:rsidR="00A12F80" w:rsidRPr="006A72DD">
              <w:t xml:space="preserve">egne </w:t>
            </w:r>
            <w:r w:rsidRPr="006A72DD">
              <w:t>separate kurser</w:t>
            </w:r>
          </w:p>
          <w:p w14:paraId="26B3F5FA" w14:textId="77777777" w:rsidR="00A12F80" w:rsidRPr="006A72DD" w:rsidRDefault="00A12F80" w:rsidP="00A5339B">
            <w:pPr>
              <w:rPr>
                <w:sz w:val="24"/>
                <w:szCs w:val="24"/>
              </w:rPr>
            </w:pPr>
          </w:p>
        </w:tc>
      </w:tr>
      <w:tr w:rsidR="006A72DD" w:rsidRPr="006A72DD" w14:paraId="11DBDDEE" w14:textId="77777777" w:rsidTr="00B9231D">
        <w:trPr>
          <w:gridAfter w:val="1"/>
          <w:wAfter w:w="7" w:type="dxa"/>
          <w:tblHeader/>
        </w:trPr>
        <w:tc>
          <w:tcPr>
            <w:tcW w:w="0" w:type="auto"/>
            <w:tcBorders>
              <w:bottom w:val="single" w:sz="4" w:space="0" w:color="auto"/>
            </w:tcBorders>
            <w:shd w:val="clear" w:color="auto" w:fill="FFE599" w:themeFill="accent4" w:themeFillTint="66"/>
          </w:tcPr>
          <w:p w14:paraId="7BDEB011" w14:textId="77777777" w:rsidR="001D6AE9" w:rsidRPr="00344670" w:rsidRDefault="001D6AE9" w:rsidP="00A5339B">
            <w:pPr>
              <w:tabs>
                <w:tab w:val="left" w:pos="-1440"/>
                <w:tab w:val="left" w:pos="-708"/>
                <w:tab w:val="left" w:pos="0"/>
                <w:tab w:val="left" w:pos="709"/>
                <w:tab w:val="left" w:pos="2124"/>
                <w:tab w:val="left" w:pos="2832"/>
                <w:tab w:val="left" w:pos="3930"/>
              </w:tabs>
              <w:rPr>
                <w:rFonts w:cs="Tahoma"/>
              </w:rPr>
            </w:pPr>
            <w:r w:rsidRPr="00344670">
              <w:rPr>
                <w:rFonts w:cs="Tahoma"/>
              </w:rPr>
              <w:t>Resepsjon</w:t>
            </w:r>
            <w:r w:rsidR="00021C8E" w:rsidRPr="00344670">
              <w:rPr>
                <w:rFonts w:cs="Tahoma"/>
              </w:rPr>
              <w:t xml:space="preserve"> (hvis aktuelt)</w:t>
            </w:r>
          </w:p>
          <w:p w14:paraId="291578EF" w14:textId="77777777" w:rsidR="00E4371E" w:rsidRDefault="00E4371E" w:rsidP="00A5339B"/>
          <w:p w14:paraId="37CD2CEF" w14:textId="77777777" w:rsidR="001D6AE9" w:rsidRPr="006A72DD" w:rsidRDefault="001D6AE9" w:rsidP="00A5339B"/>
          <w:p w14:paraId="5541AAEF" w14:textId="77777777" w:rsidR="001D6AE9" w:rsidRPr="006A72DD" w:rsidRDefault="001D6AE9" w:rsidP="00A5339B"/>
        </w:tc>
        <w:tc>
          <w:tcPr>
            <w:tcW w:w="0" w:type="auto"/>
            <w:tcBorders>
              <w:bottom w:val="single" w:sz="4" w:space="0" w:color="auto"/>
            </w:tcBorders>
            <w:shd w:val="clear" w:color="auto" w:fill="FFE599" w:themeFill="accent4" w:themeFillTint="66"/>
          </w:tcPr>
          <w:p w14:paraId="5347720F" w14:textId="77777777" w:rsidR="001D6AE9" w:rsidRDefault="001D6AE9" w:rsidP="00A5339B">
            <w:pPr>
              <w:tabs>
                <w:tab w:val="left" w:pos="-1440"/>
                <w:tab w:val="left" w:pos="-708"/>
                <w:tab w:val="left" w:pos="0"/>
                <w:tab w:val="left" w:pos="709"/>
                <w:tab w:val="left" w:pos="2124"/>
                <w:tab w:val="left" w:pos="2832"/>
                <w:tab w:val="left" w:pos="3930"/>
              </w:tabs>
              <w:rPr>
                <w:rFonts w:cs="Tahoma"/>
              </w:rPr>
            </w:pPr>
            <w:r w:rsidRPr="00C43227">
              <w:rPr>
                <w:rFonts w:cs="Tahoma"/>
              </w:rPr>
              <w:t xml:space="preserve">Foruten stikk </w:t>
            </w:r>
            <w:r w:rsidR="00005D02" w:rsidRPr="00C43227">
              <w:rPr>
                <w:rFonts w:cs="Tahoma"/>
              </w:rPr>
              <w:t>til</w:t>
            </w:r>
            <w:r w:rsidRPr="00C43227">
              <w:rPr>
                <w:rFonts w:cs="Tahoma"/>
              </w:rPr>
              <w:t xml:space="preserve"> arbeidsplass medtas 3 doble stikk</w:t>
            </w:r>
            <w:r w:rsidR="00005D02" w:rsidRPr="00C43227">
              <w:rPr>
                <w:rFonts w:cs="Tahoma"/>
              </w:rPr>
              <w:t xml:space="preserve"> </w:t>
            </w:r>
            <w:r w:rsidR="00005D02" w:rsidRPr="006A72DD">
              <w:rPr>
                <w:rFonts w:cs="Tahoma"/>
              </w:rPr>
              <w:t>2/16A</w:t>
            </w:r>
            <w:r w:rsidR="00005D02" w:rsidRPr="00C43227">
              <w:rPr>
                <w:rFonts w:cs="Tahoma"/>
              </w:rPr>
              <w:t xml:space="preserve"> </w:t>
            </w:r>
            <w:r w:rsidRPr="00C43227">
              <w:rPr>
                <w:rFonts w:cs="Tahoma"/>
              </w:rPr>
              <w:t>til kopi</w:t>
            </w:r>
            <w:r w:rsidR="000F1193" w:rsidRPr="00DA6CFA">
              <w:rPr>
                <w:rFonts w:cs="Tahoma"/>
              </w:rPr>
              <w:t xml:space="preserve"> og</w:t>
            </w:r>
            <w:r w:rsidRPr="00C43227">
              <w:rPr>
                <w:rFonts w:cs="Tahoma"/>
              </w:rPr>
              <w:t xml:space="preserve"> printer samt </w:t>
            </w:r>
            <w:r w:rsidR="00AC032A" w:rsidRPr="00C43227">
              <w:rPr>
                <w:rFonts w:cs="Tahoma"/>
              </w:rPr>
              <w:t xml:space="preserve">2 </w:t>
            </w:r>
            <w:r w:rsidRPr="00C43227">
              <w:rPr>
                <w:rFonts w:cs="Tahoma"/>
              </w:rPr>
              <w:t>stk doble RJ45</w:t>
            </w:r>
          </w:p>
          <w:p w14:paraId="76EF7E1D" w14:textId="675BEE38" w:rsidR="001D6AE9" w:rsidRPr="00C43227" w:rsidRDefault="001D6AE9" w:rsidP="00A5339B">
            <w:pPr>
              <w:tabs>
                <w:tab w:val="left" w:pos="-1440"/>
                <w:tab w:val="left" w:pos="-708"/>
                <w:tab w:val="left" w:pos="0"/>
                <w:tab w:val="left" w:pos="709"/>
                <w:tab w:val="left" w:pos="2124"/>
                <w:tab w:val="left" w:pos="2832"/>
                <w:tab w:val="left" w:pos="3930"/>
              </w:tabs>
              <w:rPr>
                <w:rFonts w:cs="Tahoma"/>
              </w:rPr>
            </w:pPr>
            <w:r w:rsidRPr="00C43227">
              <w:rPr>
                <w:rFonts w:cs="Tahoma"/>
              </w:rPr>
              <w:t>1 stk. dobbelt stikk</w:t>
            </w:r>
            <w:r w:rsidR="002F2A4B">
              <w:rPr>
                <w:rFonts w:cs="Tahoma"/>
              </w:rPr>
              <w:t xml:space="preserve"> </w:t>
            </w:r>
            <w:r w:rsidR="002F2A4B" w:rsidRPr="006A72DD">
              <w:rPr>
                <w:rFonts w:cs="Tahoma"/>
              </w:rPr>
              <w:t>2/16A</w:t>
            </w:r>
            <w:r w:rsidR="002F2A4B" w:rsidRPr="00C43227">
              <w:rPr>
                <w:rFonts w:cs="Tahoma"/>
              </w:rPr>
              <w:t xml:space="preserve"> </w:t>
            </w:r>
            <w:r w:rsidRPr="00C43227">
              <w:rPr>
                <w:rFonts w:cs="Tahoma"/>
              </w:rPr>
              <w:t>til kaffe/vannautomat</w:t>
            </w:r>
            <w:r w:rsidR="002F2A4B">
              <w:rPr>
                <w:rFonts w:cs="Tahoma"/>
              </w:rPr>
              <w:t>.</w:t>
            </w:r>
          </w:p>
          <w:p w14:paraId="5CC6287A" w14:textId="2FE37F32" w:rsidR="00A12F80" w:rsidRPr="00C43227" w:rsidRDefault="00A12F80" w:rsidP="00A5339B">
            <w:pPr>
              <w:tabs>
                <w:tab w:val="left" w:pos="-1440"/>
                <w:tab w:val="left" w:pos="-708"/>
                <w:tab w:val="left" w:pos="0"/>
                <w:tab w:val="left" w:pos="709"/>
                <w:tab w:val="left" w:pos="2124"/>
                <w:tab w:val="left" w:pos="2832"/>
                <w:tab w:val="left" w:pos="3930"/>
              </w:tabs>
              <w:rPr>
                <w:rFonts w:cs="Tahoma"/>
              </w:rPr>
            </w:pPr>
          </w:p>
        </w:tc>
        <w:tc>
          <w:tcPr>
            <w:tcW w:w="0" w:type="auto"/>
            <w:shd w:val="clear" w:color="auto" w:fill="FFE599" w:themeFill="accent4" w:themeFillTint="66"/>
          </w:tcPr>
          <w:p w14:paraId="390BB998" w14:textId="77777777" w:rsidR="001D6AE9" w:rsidRPr="00C43227" w:rsidRDefault="001D6AE9" w:rsidP="00A5339B">
            <w:pPr>
              <w:tabs>
                <w:tab w:val="left" w:pos="-1440"/>
                <w:tab w:val="left" w:pos="-708"/>
                <w:tab w:val="left" w:pos="0"/>
                <w:tab w:val="left" w:pos="709"/>
                <w:tab w:val="left" w:pos="2124"/>
                <w:tab w:val="left" w:pos="2832"/>
                <w:tab w:val="left" w:pos="3930"/>
              </w:tabs>
              <w:rPr>
                <w:rFonts w:cs="Tahoma"/>
              </w:rPr>
            </w:pPr>
            <w:r w:rsidRPr="00C43227">
              <w:rPr>
                <w:rFonts w:cs="Tahoma"/>
              </w:rPr>
              <w:t>På egne kurser</w:t>
            </w:r>
          </w:p>
        </w:tc>
      </w:tr>
      <w:tr w:rsidR="00435F86" w:rsidRPr="00DA6CFA" w14:paraId="603A4CA1" w14:textId="77777777" w:rsidTr="00B60B54">
        <w:trPr>
          <w:tblHeader/>
        </w:trPr>
        <w:tc>
          <w:tcPr>
            <w:tcW w:w="3049" w:type="dxa"/>
          </w:tcPr>
          <w:p w14:paraId="638B202B" w14:textId="77777777" w:rsidR="00435F86" w:rsidRPr="00DA6CFA" w:rsidRDefault="00435F86" w:rsidP="00A5339B">
            <w:pPr>
              <w:rPr>
                <w:rFonts w:cs="Tahoma"/>
              </w:rPr>
            </w:pPr>
            <w:r w:rsidRPr="00DA6CFA">
              <w:rPr>
                <w:rFonts w:cs="Tahoma"/>
              </w:rPr>
              <w:t>Trådløse aksesspunkt</w:t>
            </w:r>
          </w:p>
        </w:tc>
        <w:tc>
          <w:tcPr>
            <w:tcW w:w="3406" w:type="dxa"/>
          </w:tcPr>
          <w:p w14:paraId="6B5E072E" w14:textId="344B4B78" w:rsidR="00435F86" w:rsidRDefault="00435F86" w:rsidP="00A5339B">
            <w:pPr>
              <w:rPr>
                <w:rFonts w:cs="Tahoma"/>
                <w:bCs/>
              </w:rPr>
            </w:pPr>
            <w:r w:rsidRPr="00DA6CFA">
              <w:rPr>
                <w:rFonts w:cs="Tahoma"/>
                <w:bCs/>
              </w:rPr>
              <w:t>1</w:t>
            </w:r>
            <w:r w:rsidR="00025112">
              <w:rPr>
                <w:rFonts w:cs="Tahoma"/>
                <w:bCs/>
              </w:rPr>
              <w:t xml:space="preserve"> </w:t>
            </w:r>
            <w:r w:rsidRPr="00DA6CFA">
              <w:rPr>
                <w:rFonts w:cs="Tahoma"/>
                <w:bCs/>
              </w:rPr>
              <w:t>stk</w:t>
            </w:r>
            <w:r w:rsidR="00025112">
              <w:rPr>
                <w:rFonts w:cs="Tahoma"/>
                <w:bCs/>
              </w:rPr>
              <w:t>.</w:t>
            </w:r>
            <w:r w:rsidRPr="00DA6CFA">
              <w:rPr>
                <w:rFonts w:cs="Tahoma"/>
                <w:bCs/>
              </w:rPr>
              <w:t xml:space="preserve"> </w:t>
            </w:r>
            <w:r w:rsidR="00025112">
              <w:rPr>
                <w:rFonts w:cs="Tahoma"/>
                <w:bCs/>
              </w:rPr>
              <w:t xml:space="preserve">dobbel </w:t>
            </w:r>
            <w:r w:rsidRPr="00DA6CFA">
              <w:rPr>
                <w:rFonts w:cs="Tahoma"/>
                <w:bCs/>
              </w:rPr>
              <w:t xml:space="preserve">RJ45 </w:t>
            </w:r>
            <w:r w:rsidR="00025112">
              <w:rPr>
                <w:rFonts w:cs="Tahoma"/>
                <w:bCs/>
              </w:rPr>
              <w:t>over himling, med nødvendig tetthet</w:t>
            </w:r>
            <w:r w:rsidR="001A4394">
              <w:rPr>
                <w:rFonts w:cs="Tahoma"/>
                <w:bCs/>
              </w:rPr>
              <w:t>.</w:t>
            </w:r>
            <w:r w:rsidR="00025112">
              <w:rPr>
                <w:rFonts w:cs="Tahoma"/>
                <w:bCs/>
              </w:rPr>
              <w:t xml:space="preserve"> </w:t>
            </w:r>
            <w:r w:rsidR="00855E07" w:rsidRPr="00855E07">
              <w:rPr>
                <w:rFonts w:cs="Tahoma"/>
                <w:bCs/>
              </w:rPr>
              <w:t xml:space="preserve">Det skal minimum installeres </w:t>
            </w:r>
            <w:r w:rsidR="00855E07">
              <w:rPr>
                <w:rFonts w:cs="Tahoma"/>
                <w:bCs/>
              </w:rPr>
              <w:t>1</w:t>
            </w:r>
            <w:r w:rsidR="00855E07" w:rsidRPr="00855E07">
              <w:rPr>
                <w:rFonts w:cs="Tahoma"/>
                <w:bCs/>
              </w:rPr>
              <w:t xml:space="preserve"> stk. </w:t>
            </w:r>
            <w:r w:rsidR="00855E07">
              <w:rPr>
                <w:rFonts w:cs="Tahoma"/>
                <w:bCs/>
              </w:rPr>
              <w:t xml:space="preserve">dobbelt </w:t>
            </w:r>
            <w:r w:rsidR="00855E07" w:rsidRPr="00855E07">
              <w:rPr>
                <w:rFonts w:cs="Tahoma"/>
                <w:bCs/>
              </w:rPr>
              <w:t xml:space="preserve">datauttak per hver </w:t>
            </w:r>
            <w:r w:rsidR="00554438">
              <w:rPr>
                <w:rFonts w:cs="Tahoma"/>
                <w:bCs/>
              </w:rPr>
              <w:t>4</w:t>
            </w:r>
            <w:r w:rsidR="00855E07" w:rsidRPr="00855E07">
              <w:rPr>
                <w:rFonts w:cs="Tahoma"/>
                <w:bCs/>
              </w:rPr>
              <w:t>0 kvm kontorareal.</w:t>
            </w:r>
          </w:p>
          <w:p w14:paraId="11466FB1" w14:textId="77777777" w:rsidR="00400631" w:rsidRDefault="00400631" w:rsidP="00A5339B">
            <w:pPr>
              <w:rPr>
                <w:rFonts w:cs="Tahoma"/>
                <w:bCs/>
              </w:rPr>
            </w:pPr>
          </w:p>
          <w:p w14:paraId="56379611" w14:textId="77777777" w:rsidR="00400631" w:rsidRDefault="00400631" w:rsidP="00A5339B">
            <w:pPr>
              <w:rPr>
                <w:rFonts w:cs="Tahoma"/>
                <w:bCs/>
              </w:rPr>
            </w:pPr>
          </w:p>
          <w:p w14:paraId="2D84EFEE" w14:textId="77777777" w:rsidR="00400631" w:rsidRPr="00D37FB8" w:rsidRDefault="00400631" w:rsidP="00A5339B">
            <w:pPr>
              <w:rPr>
                <w:rFonts w:cs="Tahoma"/>
                <w:b/>
                <w:bCs/>
              </w:rPr>
            </w:pPr>
          </w:p>
        </w:tc>
        <w:tc>
          <w:tcPr>
            <w:tcW w:w="1908" w:type="dxa"/>
            <w:gridSpan w:val="2"/>
          </w:tcPr>
          <w:p w14:paraId="5FF54A8F" w14:textId="083A8351" w:rsidR="00435F86" w:rsidRPr="00DA6CFA" w:rsidRDefault="005E472E" w:rsidP="00A5339B">
            <w:pPr>
              <w:rPr>
                <w:rFonts w:cs="Tahoma"/>
              </w:rPr>
            </w:pPr>
            <w:r w:rsidRPr="00DA6CFA">
              <w:rPr>
                <w:rFonts w:cs="Tahoma"/>
              </w:rPr>
              <w:t>Trådløse aksesspunkt</w:t>
            </w:r>
            <w:r w:rsidR="00025112">
              <w:rPr>
                <w:rFonts w:cs="Tahoma"/>
              </w:rPr>
              <w:t>er</w:t>
            </w:r>
            <w:r w:rsidRPr="00DA6CFA">
              <w:rPr>
                <w:rFonts w:cs="Tahoma"/>
              </w:rPr>
              <w:t xml:space="preserve"> plas</w:t>
            </w:r>
            <w:r w:rsidR="00435F86" w:rsidRPr="00DA6CFA">
              <w:rPr>
                <w:rFonts w:cs="Tahoma"/>
              </w:rPr>
              <w:t>seres etter dekningstest utført av NAV</w:t>
            </w:r>
            <w:r w:rsidR="004B2C6A">
              <w:rPr>
                <w:rFonts w:cs="Tahoma"/>
              </w:rPr>
              <w:t xml:space="preserve"> IT/</w:t>
            </w:r>
            <w:r w:rsidR="00B07AFA">
              <w:rPr>
                <w:rFonts w:cs="Tahoma"/>
              </w:rPr>
              <w:t xml:space="preserve"> </w:t>
            </w:r>
            <w:r w:rsidR="00435F86" w:rsidRPr="00DA6CFA">
              <w:rPr>
                <w:rFonts w:cs="Tahoma"/>
              </w:rPr>
              <w:t>Nettverk</w:t>
            </w:r>
            <w:r w:rsidR="002110F3" w:rsidRPr="00DA6CFA">
              <w:rPr>
                <w:rFonts w:cs="Tahoma"/>
              </w:rPr>
              <w:t xml:space="preserve"> basert på innsendte b</w:t>
            </w:r>
            <w:r w:rsidR="00435F86" w:rsidRPr="00DA6CFA">
              <w:rPr>
                <w:rFonts w:cs="Tahoma"/>
              </w:rPr>
              <w:t>y</w:t>
            </w:r>
            <w:r w:rsidR="7D2F9A40" w:rsidRPr="00DA6CFA">
              <w:rPr>
                <w:rFonts w:cs="Tahoma"/>
              </w:rPr>
              <w:t>gn</w:t>
            </w:r>
            <w:r w:rsidR="00435F86" w:rsidRPr="00DA6CFA">
              <w:rPr>
                <w:rFonts w:cs="Tahoma"/>
              </w:rPr>
              <w:t>ingstegninger</w:t>
            </w:r>
            <w:r w:rsidR="002110F3" w:rsidRPr="00DA6CFA">
              <w:rPr>
                <w:rFonts w:cs="Tahoma"/>
              </w:rPr>
              <w:t>.</w:t>
            </w:r>
          </w:p>
        </w:tc>
      </w:tr>
      <w:tr w:rsidR="006A72DD" w:rsidRPr="006A72DD" w14:paraId="745DD88B" w14:textId="77777777" w:rsidTr="00B60B54">
        <w:trPr>
          <w:tblHeader/>
        </w:trPr>
        <w:tc>
          <w:tcPr>
            <w:tcW w:w="3049" w:type="dxa"/>
          </w:tcPr>
          <w:p w14:paraId="379A9FEB" w14:textId="77777777" w:rsidR="001D6AE9" w:rsidRPr="006A72DD" w:rsidRDefault="001D6AE9" w:rsidP="00A5339B">
            <w:pPr>
              <w:rPr>
                <w:vertAlign w:val="superscript"/>
              </w:rPr>
            </w:pPr>
            <w:r w:rsidRPr="006A72DD">
              <w:t>Møterom</w:t>
            </w:r>
            <w:r w:rsidR="003A214B" w:rsidRPr="006A72DD">
              <w:t>, samtalerom, multirom</w:t>
            </w:r>
            <w:r w:rsidRPr="006A72DD">
              <w:t xml:space="preserve"> </w:t>
            </w:r>
            <w:r w:rsidR="00E51863">
              <w:t>og fokusrom</w:t>
            </w:r>
          </w:p>
        </w:tc>
        <w:tc>
          <w:tcPr>
            <w:tcW w:w="3406" w:type="dxa"/>
          </w:tcPr>
          <w:p w14:paraId="0F118AD6" w14:textId="57FC13E2" w:rsidR="00A12F80" w:rsidRPr="006A72DD" w:rsidRDefault="00A12F80" w:rsidP="00A5339B">
            <w:r w:rsidRPr="006A72DD">
              <w:t>2 stk</w:t>
            </w:r>
            <w:r w:rsidR="001C2C1E" w:rsidRPr="006A72DD">
              <w:t>.</w:t>
            </w:r>
            <w:r w:rsidRPr="006A72DD">
              <w:t xml:space="preserve"> doble stikk</w:t>
            </w:r>
            <w:r w:rsidR="003143E4">
              <w:t xml:space="preserve"> </w:t>
            </w:r>
            <w:r w:rsidR="003143E4" w:rsidRPr="006A72DD">
              <w:rPr>
                <w:rFonts w:cs="Tahoma"/>
              </w:rPr>
              <w:t>2/16A</w:t>
            </w:r>
            <w:r w:rsidRPr="006A72DD">
              <w:t xml:space="preserve"> og 4 stk</w:t>
            </w:r>
            <w:r w:rsidR="00961540" w:rsidRPr="006A72DD">
              <w:t>.</w:t>
            </w:r>
            <w:r w:rsidRPr="006A72DD">
              <w:t xml:space="preserve"> RJ45</w:t>
            </w:r>
            <w:r w:rsidR="003E5BED">
              <w:t xml:space="preserve"> over himling.</w:t>
            </w:r>
          </w:p>
          <w:p w14:paraId="2F07E532" w14:textId="77777777" w:rsidR="00190151" w:rsidRDefault="00190151" w:rsidP="00A5339B">
            <w:pPr>
              <w:rPr>
                <w:rFonts w:cs="Tahoma"/>
              </w:rPr>
            </w:pPr>
          </w:p>
          <w:p w14:paraId="5CF08482" w14:textId="77777777" w:rsidR="001D6AE9" w:rsidRDefault="00FE50C8" w:rsidP="00A5339B">
            <w:pPr>
              <w:rPr>
                <w:rFonts w:cs="Tahoma"/>
              </w:rPr>
            </w:pPr>
            <w:r w:rsidRPr="00DA6CFA">
              <w:rPr>
                <w:rFonts w:cs="Tahoma"/>
              </w:rPr>
              <w:t>Det må legges til rette for føringsveier for strøm og signalkabel til møtebord, skjerm og videokonferanseutstyr – for eksempel ved bruk av trekkrør Ø50mm mellom himling, vegg og gulv.</w:t>
            </w:r>
          </w:p>
          <w:p w14:paraId="40FBA253" w14:textId="77777777" w:rsidR="004711CF" w:rsidRDefault="004711CF" w:rsidP="00A5339B">
            <w:pPr>
              <w:rPr>
                <w:rFonts w:cs="Tahoma"/>
              </w:rPr>
            </w:pPr>
          </w:p>
          <w:p w14:paraId="4684483F" w14:textId="5BD470ED" w:rsidR="00D41F62" w:rsidRPr="00DA6CFA" w:rsidRDefault="00D41F62" w:rsidP="00A5339B">
            <w:pPr>
              <w:rPr>
                <w:rFonts w:cs="Tahoma"/>
              </w:rPr>
            </w:pPr>
            <w:r>
              <w:rPr>
                <w:rFonts w:cs="Tahoma"/>
              </w:rPr>
              <w:t>Gulvbokser skal også etableres i rom over 15 kvm.</w:t>
            </w:r>
          </w:p>
          <w:p w14:paraId="121844CC" w14:textId="77777777" w:rsidR="00B45E4F" w:rsidRPr="00DA6CFA" w:rsidRDefault="00B45E4F" w:rsidP="00A5339B">
            <w:pPr>
              <w:rPr>
                <w:rFonts w:cs="Tahoma"/>
              </w:rPr>
            </w:pPr>
          </w:p>
          <w:p w14:paraId="48140A38" w14:textId="108F3168" w:rsidR="001D6AE9" w:rsidRPr="006A72DD" w:rsidRDefault="00FE50C8" w:rsidP="00A5339B">
            <w:r w:rsidRPr="00DA6CFA">
              <w:rPr>
                <w:rFonts w:cs="Tahoma"/>
              </w:rPr>
              <w:t xml:space="preserve">Eventuelle sensorer for lysstyring </w:t>
            </w:r>
            <w:r w:rsidR="00D61E77" w:rsidRPr="00DA6CFA">
              <w:rPr>
                <w:rFonts w:cs="Tahoma"/>
              </w:rPr>
              <w:t>bør også kunne brukes til å gi brukerstatist</w:t>
            </w:r>
            <w:r w:rsidR="004711CF">
              <w:rPr>
                <w:rFonts w:cs="Tahoma"/>
              </w:rPr>
              <w:t>i</w:t>
            </w:r>
            <w:r w:rsidR="00D61E77" w:rsidRPr="00DA6CFA">
              <w:rPr>
                <w:rFonts w:cs="Tahoma"/>
              </w:rPr>
              <w:t>kk for leietaker (smarte sensorer).</w:t>
            </w:r>
          </w:p>
        </w:tc>
        <w:tc>
          <w:tcPr>
            <w:tcW w:w="1908" w:type="dxa"/>
            <w:gridSpan w:val="2"/>
          </w:tcPr>
          <w:p w14:paraId="43D8E474" w14:textId="1540EF87" w:rsidR="00CA0EF6" w:rsidRPr="00DA6CFA" w:rsidRDefault="00CA0EF6" w:rsidP="00A5339B">
            <w:pPr>
              <w:rPr>
                <w:rFonts w:cs="Tahoma"/>
              </w:rPr>
            </w:pPr>
            <w:r w:rsidRPr="00DA6CFA">
              <w:rPr>
                <w:rFonts w:cs="Tahoma"/>
              </w:rPr>
              <w:t xml:space="preserve">Strøm i møtebord blir en del av møbel og ikke bygg. Derfor nok med </w:t>
            </w:r>
            <w:r w:rsidR="00D41F62">
              <w:rPr>
                <w:rFonts w:cs="Tahoma"/>
              </w:rPr>
              <w:t>strømuttak i gulvboks</w:t>
            </w:r>
            <w:r w:rsidRPr="00DA6CFA">
              <w:rPr>
                <w:rFonts w:cs="Tahoma"/>
              </w:rPr>
              <w:t>.</w:t>
            </w:r>
          </w:p>
          <w:p w14:paraId="72C1155F" w14:textId="77777777" w:rsidR="00A12F80" w:rsidRPr="006A72DD" w:rsidRDefault="00A12F80" w:rsidP="00A5339B">
            <w:pPr>
              <w:rPr>
                <w:sz w:val="24"/>
                <w:szCs w:val="24"/>
              </w:rPr>
            </w:pPr>
          </w:p>
        </w:tc>
      </w:tr>
      <w:tr w:rsidR="006A72DD" w:rsidRPr="006A72DD" w14:paraId="4B0FEFEF" w14:textId="77777777" w:rsidTr="00165FF1">
        <w:trPr>
          <w:tblHeader/>
        </w:trPr>
        <w:tc>
          <w:tcPr>
            <w:tcW w:w="3049" w:type="dxa"/>
            <w:shd w:val="clear" w:color="auto" w:fill="FFE599" w:themeFill="accent4" w:themeFillTint="66"/>
          </w:tcPr>
          <w:p w14:paraId="4F49303A" w14:textId="4A6AF0DF" w:rsidR="001D6AE9" w:rsidRPr="006A72DD" w:rsidDel="00C67201" w:rsidRDefault="006A72DD" w:rsidP="00A5339B">
            <w:r w:rsidRPr="006A72DD">
              <w:t>K</w:t>
            </w:r>
            <w:r w:rsidR="003A214B" w:rsidRPr="006A72DD">
              <w:t>ursrom</w:t>
            </w:r>
            <w:r>
              <w:t xml:space="preserve"> </w:t>
            </w:r>
            <w:r w:rsidR="00165FF1">
              <w:t>(hvis aktuelt)</w:t>
            </w:r>
          </w:p>
        </w:tc>
        <w:tc>
          <w:tcPr>
            <w:tcW w:w="3406" w:type="dxa"/>
            <w:shd w:val="clear" w:color="auto" w:fill="FFE599" w:themeFill="accent4" w:themeFillTint="66"/>
          </w:tcPr>
          <w:p w14:paraId="45CBF1EB" w14:textId="2EC59825" w:rsidR="00894CA5" w:rsidRPr="0074364C" w:rsidRDefault="00ED4661" w:rsidP="00A5339B">
            <w:pPr>
              <w:rPr>
                <w:highlight w:val="yellow"/>
              </w:rPr>
            </w:pPr>
            <w:r>
              <w:rPr>
                <w:rFonts w:cs="Tahoma"/>
              </w:rPr>
              <w:t xml:space="preserve">Som møterom, men med </w:t>
            </w:r>
            <w:r w:rsidR="009D0CCE" w:rsidRPr="009D0CCE">
              <w:rPr>
                <w:rFonts w:cs="Tahoma"/>
              </w:rPr>
              <w:t>uttaksgrupper/bestykning, kurser etc. tilpasset rommets bruk og funksjon</w:t>
            </w:r>
            <w:r>
              <w:rPr>
                <w:rFonts w:cs="Tahoma"/>
              </w:rPr>
              <w:t xml:space="preserve"> og størrelse iht. romplan.</w:t>
            </w:r>
          </w:p>
        </w:tc>
        <w:tc>
          <w:tcPr>
            <w:tcW w:w="1908" w:type="dxa"/>
            <w:gridSpan w:val="2"/>
            <w:shd w:val="clear" w:color="auto" w:fill="FFE599" w:themeFill="accent4" w:themeFillTint="66"/>
          </w:tcPr>
          <w:p w14:paraId="3C0C9DD6" w14:textId="77777777" w:rsidR="001D6AE9" w:rsidRPr="006A72DD" w:rsidRDefault="001D6AE9" w:rsidP="00A5339B"/>
        </w:tc>
      </w:tr>
      <w:tr w:rsidR="006A72DD" w:rsidRPr="006A72DD" w14:paraId="1C409AC0" w14:textId="77777777" w:rsidTr="00B60B54">
        <w:trPr>
          <w:tblHeader/>
        </w:trPr>
        <w:tc>
          <w:tcPr>
            <w:tcW w:w="3049" w:type="dxa"/>
          </w:tcPr>
          <w:p w14:paraId="3D7491D2" w14:textId="16FD8403" w:rsidR="00416794" w:rsidRPr="006A72DD" w:rsidRDefault="00416794" w:rsidP="00A5339B">
            <w:r w:rsidRPr="006A72DD">
              <w:t>Etasjefordeler</w:t>
            </w:r>
            <w:r w:rsidR="00DA0945">
              <w:t>/</w:t>
            </w:r>
            <w:r w:rsidR="005278F8">
              <w:t>p</w:t>
            </w:r>
            <w:r w:rsidR="00DA0945">
              <w:t>atcherom</w:t>
            </w:r>
          </w:p>
        </w:tc>
        <w:tc>
          <w:tcPr>
            <w:tcW w:w="3406" w:type="dxa"/>
          </w:tcPr>
          <w:p w14:paraId="767E09DD" w14:textId="4DF0E72C" w:rsidR="005278F8" w:rsidRPr="006A72DD" w:rsidRDefault="00954321" w:rsidP="00A5339B">
            <w:r>
              <w:t>2stk. doble stikk 2/16A for p</w:t>
            </w:r>
            <w:r w:rsidR="00416794" w:rsidRPr="006A72DD">
              <w:t>atcheskap</w:t>
            </w:r>
            <w:r w:rsidR="005278F8">
              <w:t>.</w:t>
            </w:r>
          </w:p>
          <w:p w14:paraId="0AE4FDF1" w14:textId="77777777" w:rsidR="00416794" w:rsidRPr="006A72DD" w:rsidRDefault="00416794" w:rsidP="00A5339B">
            <w:r w:rsidRPr="006A72DD">
              <w:t>2stk. doble stikk 2/16A for alarm/adgangskontroll.</w:t>
            </w:r>
          </w:p>
        </w:tc>
        <w:tc>
          <w:tcPr>
            <w:tcW w:w="1908" w:type="dxa"/>
            <w:gridSpan w:val="2"/>
          </w:tcPr>
          <w:p w14:paraId="0DEEC678" w14:textId="77777777" w:rsidR="00416794" w:rsidRPr="006A72DD" w:rsidRDefault="00416794" w:rsidP="00A5339B">
            <w:r w:rsidRPr="006A72DD">
              <w:t>På separate kurser</w:t>
            </w:r>
          </w:p>
        </w:tc>
      </w:tr>
      <w:tr w:rsidR="00DA0945" w:rsidRPr="006A72DD" w14:paraId="3E1273B2" w14:textId="77777777" w:rsidTr="00B60B54">
        <w:trPr>
          <w:tblHeader/>
        </w:trPr>
        <w:tc>
          <w:tcPr>
            <w:tcW w:w="3049" w:type="dxa"/>
          </w:tcPr>
          <w:p w14:paraId="757D7138" w14:textId="77777777" w:rsidR="00DA0945" w:rsidRPr="006A72DD" w:rsidRDefault="00DA0945" w:rsidP="00A5339B">
            <w:r>
              <w:t>Hovedfordelingsrom</w:t>
            </w:r>
          </w:p>
        </w:tc>
        <w:tc>
          <w:tcPr>
            <w:tcW w:w="3406" w:type="dxa"/>
          </w:tcPr>
          <w:p w14:paraId="686D5765" w14:textId="5D93E093" w:rsidR="00DA0945" w:rsidRPr="006A72DD" w:rsidRDefault="00DA0945" w:rsidP="00A5339B">
            <w:r w:rsidRPr="006A72DD">
              <w:t>Etter nærmere avtale</w:t>
            </w:r>
            <w:r w:rsidR="008A3C88">
              <w:t>.</w:t>
            </w:r>
          </w:p>
        </w:tc>
        <w:tc>
          <w:tcPr>
            <w:tcW w:w="1908" w:type="dxa"/>
            <w:gridSpan w:val="2"/>
          </w:tcPr>
          <w:p w14:paraId="45BEA6D1" w14:textId="77777777" w:rsidR="00DA0945" w:rsidRPr="006A72DD" w:rsidRDefault="00DA0945" w:rsidP="00A5339B"/>
        </w:tc>
      </w:tr>
      <w:tr w:rsidR="006A72DD" w:rsidRPr="006A72DD" w14:paraId="74132AA2" w14:textId="77777777" w:rsidTr="00126B49">
        <w:trPr>
          <w:tblHeader/>
        </w:trPr>
        <w:tc>
          <w:tcPr>
            <w:tcW w:w="3049" w:type="dxa"/>
            <w:shd w:val="clear" w:color="auto" w:fill="auto"/>
          </w:tcPr>
          <w:p w14:paraId="64ED5059" w14:textId="77777777" w:rsidR="001D6AE9" w:rsidRPr="006A72DD" w:rsidRDefault="001D6AE9" w:rsidP="00A5339B">
            <w:r w:rsidRPr="00344670">
              <w:t>Minikjøkken</w:t>
            </w:r>
          </w:p>
        </w:tc>
        <w:tc>
          <w:tcPr>
            <w:tcW w:w="3406" w:type="dxa"/>
            <w:shd w:val="clear" w:color="auto" w:fill="auto"/>
          </w:tcPr>
          <w:p w14:paraId="7F305A9E" w14:textId="597142B0" w:rsidR="001D6AE9" w:rsidRPr="006A72DD" w:rsidRDefault="001D6AE9" w:rsidP="00A5339B">
            <w:r w:rsidRPr="006A72DD">
              <w:t>2 stk. doble stikk under benk</w:t>
            </w:r>
            <w:r w:rsidR="00126B49">
              <w:t>.</w:t>
            </w:r>
          </w:p>
          <w:p w14:paraId="7D115C00" w14:textId="69182CE2" w:rsidR="001D6AE9" w:rsidRPr="006A72DD" w:rsidRDefault="001D6AE9" w:rsidP="00A5339B">
            <w:r w:rsidRPr="006A72DD">
              <w:t>2 stk. doble stikk over benk</w:t>
            </w:r>
            <w:r w:rsidR="00126B49">
              <w:t>.</w:t>
            </w:r>
          </w:p>
          <w:p w14:paraId="1E036EE7" w14:textId="5F7EB6DC" w:rsidR="001D6AE9" w:rsidRPr="006A72DD" w:rsidRDefault="001D6AE9" w:rsidP="00A5339B">
            <w:r w:rsidRPr="006A72DD">
              <w:t>1 stk. dobbelt stikk over himling</w:t>
            </w:r>
            <w:r w:rsidR="00126B49">
              <w:t>.</w:t>
            </w:r>
          </w:p>
          <w:p w14:paraId="04C253FC" w14:textId="1B3A112E" w:rsidR="001D6AE9" w:rsidRDefault="001D6AE9" w:rsidP="00A5339B">
            <w:r w:rsidRPr="006A72DD">
              <w:t>1 stk. dobbel RJ45 over himling</w:t>
            </w:r>
            <w:r w:rsidR="00126B49">
              <w:t>.</w:t>
            </w:r>
          </w:p>
          <w:p w14:paraId="2E1CA9A3" w14:textId="77777777" w:rsidR="00E51863" w:rsidRPr="006A72DD" w:rsidRDefault="00E51863" w:rsidP="00A5339B"/>
        </w:tc>
        <w:tc>
          <w:tcPr>
            <w:tcW w:w="1908" w:type="dxa"/>
            <w:gridSpan w:val="2"/>
            <w:shd w:val="clear" w:color="auto" w:fill="auto"/>
          </w:tcPr>
          <w:p w14:paraId="1CA4A9CF" w14:textId="77777777" w:rsidR="001D6AE9" w:rsidRPr="006A72DD" w:rsidRDefault="001D6AE9" w:rsidP="00A5339B"/>
        </w:tc>
      </w:tr>
      <w:tr w:rsidR="0028769F" w:rsidRPr="006A72DD" w14:paraId="46ECCCF7" w14:textId="77777777" w:rsidTr="0028769F">
        <w:trPr>
          <w:tblHeader/>
        </w:trPr>
        <w:tc>
          <w:tcPr>
            <w:tcW w:w="3049" w:type="dxa"/>
            <w:shd w:val="clear" w:color="auto" w:fill="FFE599" w:themeFill="accent4" w:themeFillTint="66"/>
          </w:tcPr>
          <w:p w14:paraId="31E2F2DD" w14:textId="02DE1E71" w:rsidR="0028769F" w:rsidRPr="00344670" w:rsidRDefault="0028769F" w:rsidP="0028769F">
            <w:r w:rsidRPr="006A72DD">
              <w:t>Kantine</w:t>
            </w:r>
            <w:r w:rsidR="00DB66E3">
              <w:t xml:space="preserve"> (hvis aktuelt)</w:t>
            </w:r>
          </w:p>
        </w:tc>
        <w:tc>
          <w:tcPr>
            <w:tcW w:w="3406" w:type="dxa"/>
            <w:shd w:val="clear" w:color="auto" w:fill="FFE599" w:themeFill="accent4" w:themeFillTint="66"/>
          </w:tcPr>
          <w:p w14:paraId="6A8BDBFA" w14:textId="3E2B3B62" w:rsidR="0028769F" w:rsidRPr="006A72DD" w:rsidRDefault="0028769F" w:rsidP="0028769F">
            <w:r w:rsidRPr="006A72DD">
              <w:t xml:space="preserve">Det medtas komplett leveranse til kantinekjøkken. </w:t>
            </w:r>
          </w:p>
        </w:tc>
        <w:tc>
          <w:tcPr>
            <w:tcW w:w="1908" w:type="dxa"/>
            <w:gridSpan w:val="2"/>
            <w:shd w:val="clear" w:color="auto" w:fill="FFE599" w:themeFill="accent4" w:themeFillTint="66"/>
          </w:tcPr>
          <w:p w14:paraId="128301E8" w14:textId="77777777" w:rsidR="0028769F" w:rsidRPr="006A72DD" w:rsidRDefault="0028769F" w:rsidP="0028769F"/>
        </w:tc>
      </w:tr>
      <w:tr w:rsidR="0028769F" w:rsidRPr="006A72DD" w14:paraId="41F818AA" w14:textId="77777777" w:rsidTr="00B60B54">
        <w:trPr>
          <w:tblHeader/>
        </w:trPr>
        <w:tc>
          <w:tcPr>
            <w:tcW w:w="3049" w:type="dxa"/>
            <w:tcBorders>
              <w:bottom w:val="single" w:sz="4" w:space="0" w:color="auto"/>
            </w:tcBorders>
            <w:shd w:val="clear" w:color="auto" w:fill="auto"/>
          </w:tcPr>
          <w:p w14:paraId="1E579126" w14:textId="77777777" w:rsidR="0028769F" w:rsidRPr="00136799" w:rsidRDefault="0028769F" w:rsidP="0028769F">
            <w:pPr>
              <w:rPr>
                <w:highlight w:val="yellow"/>
              </w:rPr>
            </w:pPr>
            <w:r w:rsidRPr="00136799">
              <w:t>Sosialsone og/eller soner med frittstående møbler (prosjektbord og myke møbler)</w:t>
            </w:r>
          </w:p>
        </w:tc>
        <w:tc>
          <w:tcPr>
            <w:tcW w:w="3406" w:type="dxa"/>
            <w:tcBorders>
              <w:bottom w:val="single" w:sz="4" w:space="0" w:color="auto"/>
            </w:tcBorders>
          </w:tcPr>
          <w:p w14:paraId="206821DE" w14:textId="069B6DB7" w:rsidR="0028769F" w:rsidRPr="006A72DD" w:rsidRDefault="0028769F" w:rsidP="0028769F">
            <w:r>
              <w:t>Dobbelt stikk leveres i veggkanal og/eller gulvboks. Utleier bes komme med forslag til løsning.</w:t>
            </w:r>
          </w:p>
        </w:tc>
        <w:tc>
          <w:tcPr>
            <w:tcW w:w="1908" w:type="dxa"/>
            <w:gridSpan w:val="2"/>
            <w:tcBorders>
              <w:bottom w:val="single" w:sz="4" w:space="0" w:color="auto"/>
            </w:tcBorders>
          </w:tcPr>
          <w:p w14:paraId="55E80AED" w14:textId="77777777" w:rsidR="0028769F" w:rsidRPr="006A72DD" w:rsidRDefault="0028769F" w:rsidP="0028769F"/>
        </w:tc>
      </w:tr>
      <w:tr w:rsidR="0028769F" w:rsidRPr="006A72DD" w14:paraId="1D2573CC" w14:textId="77777777" w:rsidTr="00B60B54">
        <w:trPr>
          <w:tblHeader/>
        </w:trPr>
        <w:tc>
          <w:tcPr>
            <w:tcW w:w="3049" w:type="dxa"/>
            <w:tcBorders>
              <w:top w:val="single" w:sz="4" w:space="0" w:color="auto"/>
              <w:left w:val="single" w:sz="4" w:space="0" w:color="auto"/>
              <w:bottom w:val="single" w:sz="4" w:space="0" w:color="auto"/>
              <w:right w:val="single" w:sz="4" w:space="0" w:color="auto"/>
            </w:tcBorders>
          </w:tcPr>
          <w:p w14:paraId="48DA6551" w14:textId="77777777" w:rsidR="0028769F" w:rsidRPr="006A72DD" w:rsidRDefault="0028769F" w:rsidP="0028769F">
            <w:r w:rsidRPr="006A72DD">
              <w:t>Korridorer</w:t>
            </w:r>
          </w:p>
        </w:tc>
        <w:tc>
          <w:tcPr>
            <w:tcW w:w="3406" w:type="dxa"/>
            <w:tcBorders>
              <w:top w:val="single" w:sz="4" w:space="0" w:color="auto"/>
              <w:left w:val="single" w:sz="4" w:space="0" w:color="auto"/>
              <w:bottom w:val="single" w:sz="4" w:space="0" w:color="auto"/>
              <w:right w:val="single" w:sz="4" w:space="0" w:color="auto"/>
            </w:tcBorders>
          </w:tcPr>
          <w:p w14:paraId="7D6DB9A7" w14:textId="39597257" w:rsidR="0028769F" w:rsidRPr="006A72DD" w:rsidRDefault="0028769F" w:rsidP="0028769F">
            <w:r w:rsidRPr="006A72DD">
              <w:t>1 stk</w:t>
            </w:r>
            <w:r>
              <w:t>.</w:t>
            </w:r>
            <w:r w:rsidRPr="006A72DD">
              <w:t xml:space="preserve"> dobbelt stikk pr</w:t>
            </w:r>
            <w:r w:rsidR="00E162A8">
              <w:t>.</w:t>
            </w:r>
            <w:r w:rsidRPr="006A72DD">
              <w:t xml:space="preserve"> 10 m vegg</w:t>
            </w:r>
            <w:r w:rsidR="00E162A8">
              <w:t>.</w:t>
            </w:r>
          </w:p>
        </w:tc>
        <w:tc>
          <w:tcPr>
            <w:tcW w:w="1908" w:type="dxa"/>
            <w:gridSpan w:val="2"/>
            <w:tcBorders>
              <w:top w:val="single" w:sz="4" w:space="0" w:color="auto"/>
              <w:left w:val="single" w:sz="4" w:space="0" w:color="auto"/>
              <w:bottom w:val="single" w:sz="4" w:space="0" w:color="auto"/>
              <w:right w:val="single" w:sz="4" w:space="0" w:color="auto"/>
            </w:tcBorders>
          </w:tcPr>
          <w:p w14:paraId="757824B7" w14:textId="77777777" w:rsidR="0028769F" w:rsidRPr="006A72DD" w:rsidRDefault="0028769F" w:rsidP="0028769F"/>
        </w:tc>
      </w:tr>
    </w:tbl>
    <w:p w14:paraId="40D82191" w14:textId="77777777" w:rsidR="00E63AB4" w:rsidRPr="006A72DD" w:rsidRDefault="00E63AB4" w:rsidP="00A5339B">
      <w:pPr>
        <w:ind w:left="709"/>
      </w:pPr>
    </w:p>
    <w:p w14:paraId="3E8C83F4" w14:textId="0257BA90" w:rsidR="001D6AE9" w:rsidRPr="00D15130" w:rsidRDefault="001D6AE9" w:rsidP="00A5339B">
      <w:pPr>
        <w:ind w:firstLine="680"/>
        <w:rPr>
          <w:u w:val="single"/>
        </w:rPr>
      </w:pPr>
      <w:r w:rsidRPr="00D15130">
        <w:rPr>
          <w:u w:val="single"/>
        </w:rPr>
        <w:t>Øvrige rom</w:t>
      </w:r>
      <w:r w:rsidR="009E17E3">
        <w:rPr>
          <w:u w:val="single"/>
        </w:rPr>
        <w:t xml:space="preserve"> – strøm</w:t>
      </w:r>
      <w:r w:rsidR="00240BB5">
        <w:rPr>
          <w:u w:val="single"/>
        </w:rPr>
        <w:t xml:space="preserve"> og nettverkspunkter</w:t>
      </w:r>
    </w:p>
    <w:p w14:paraId="1C1FDFF4" w14:textId="08D8B8F7" w:rsidR="001C796D" w:rsidRDefault="007803D0" w:rsidP="00A5339B">
      <w:pPr>
        <w:ind w:left="680"/>
      </w:pPr>
      <w:r w:rsidRPr="007803D0">
        <w:t xml:space="preserve">Samtlige rom </w:t>
      </w:r>
      <w:r w:rsidR="00D15130" w:rsidRPr="007803D0">
        <w:t>ellers</w:t>
      </w:r>
      <w:r w:rsidRPr="007803D0">
        <w:t xml:space="preserve"> skal ha uttaksgrupper/bestykning, kurser etc. tilpasset rommets bruk og funksjon, </w:t>
      </w:r>
      <w:r>
        <w:t>basert på normal kontorbruk</w:t>
      </w:r>
      <w:r w:rsidRPr="007803D0">
        <w:t>.</w:t>
      </w:r>
    </w:p>
    <w:p w14:paraId="7D3C89F5" w14:textId="77777777" w:rsidR="00C145D4" w:rsidRDefault="00C145D4" w:rsidP="00A5339B">
      <w:pPr>
        <w:ind w:left="680"/>
      </w:pPr>
    </w:p>
    <w:p w14:paraId="325C64BA" w14:textId="06C99DCE" w:rsidR="001C796D" w:rsidRDefault="001C796D" w:rsidP="001C796D">
      <w:pPr>
        <w:ind w:left="680"/>
      </w:pPr>
      <w:r>
        <w:t>Stikk 2/16A skal generelt også monteres ved alle trådløse sendere, basestasjoner, elektroniske</w:t>
      </w:r>
      <w:r w:rsidR="00B07AFA">
        <w:t xml:space="preserve"> </w:t>
      </w:r>
    </w:p>
    <w:p w14:paraId="0DDF5941" w14:textId="144F9878" w:rsidR="001C796D" w:rsidRDefault="001C796D" w:rsidP="001C796D">
      <w:pPr>
        <w:ind w:left="680"/>
      </w:pPr>
      <w:r>
        <w:t>info-tavler og flatskjermer</w:t>
      </w:r>
      <w:r w:rsidR="00D41F62">
        <w:t>, og møteromsbookingsystem</w:t>
      </w:r>
      <w:r>
        <w:t>. Det skal generelt benyttes innfelte stikkontakter.</w:t>
      </w:r>
    </w:p>
    <w:p w14:paraId="438E97AD" w14:textId="77777777" w:rsidR="009E17E3" w:rsidRDefault="009E17E3" w:rsidP="00240BB5"/>
    <w:p w14:paraId="6A5A225C" w14:textId="7574B72A" w:rsidR="009E17E3" w:rsidRPr="00BE4B5E" w:rsidRDefault="009E17E3" w:rsidP="009E17E3">
      <w:pPr>
        <w:pStyle w:val="Ingenmellomrom"/>
        <w:ind w:left="708"/>
        <w:rPr>
          <w:rFonts w:ascii="Tahoma" w:hAnsi="Tahoma" w:cs="Tahoma"/>
          <w:sz w:val="20"/>
          <w:szCs w:val="20"/>
          <w:lang w:bidi="ne-NP"/>
        </w:rPr>
      </w:pPr>
      <w:r w:rsidRPr="00BE4B5E">
        <w:rPr>
          <w:rFonts w:ascii="Tahoma" w:hAnsi="Tahoma" w:cs="Tahoma"/>
          <w:sz w:val="20"/>
          <w:szCs w:val="20"/>
          <w:lang w:bidi="ne-NP"/>
        </w:rPr>
        <w:t xml:space="preserve">Det skal trekkes kabler og etableres </w:t>
      </w:r>
      <w:r w:rsidR="00BE1B10">
        <w:rPr>
          <w:rFonts w:ascii="Tahoma" w:hAnsi="Tahoma" w:cs="Tahoma"/>
          <w:sz w:val="20"/>
          <w:szCs w:val="20"/>
          <w:lang w:bidi="ne-NP"/>
        </w:rPr>
        <w:t>nettverks</w:t>
      </w:r>
      <w:r w:rsidRPr="00BE4B5E">
        <w:rPr>
          <w:rFonts w:ascii="Tahoma" w:hAnsi="Tahoma" w:cs="Tahoma"/>
          <w:sz w:val="20"/>
          <w:szCs w:val="20"/>
          <w:lang w:bidi="ne-NP"/>
        </w:rPr>
        <w:t xml:space="preserve">uttak til annet utstyr som skal knyttes til </w:t>
      </w:r>
    </w:p>
    <w:p w14:paraId="1EE501FC" w14:textId="77777777" w:rsidR="009E17E3" w:rsidRPr="00BE4B5E" w:rsidRDefault="009E17E3" w:rsidP="009E17E3">
      <w:pPr>
        <w:pStyle w:val="Ingenmellomrom"/>
        <w:ind w:left="708"/>
        <w:rPr>
          <w:rFonts w:ascii="Tahoma" w:hAnsi="Tahoma" w:cs="Tahoma"/>
          <w:sz w:val="20"/>
          <w:szCs w:val="20"/>
          <w:lang w:bidi="ne-NP"/>
        </w:rPr>
      </w:pPr>
      <w:r w:rsidRPr="00BE4B5E">
        <w:rPr>
          <w:rFonts w:ascii="Tahoma" w:hAnsi="Tahoma" w:cs="Tahoma"/>
          <w:sz w:val="20"/>
          <w:szCs w:val="20"/>
          <w:lang w:bidi="ne-NP"/>
        </w:rPr>
        <w:t>nettverket (informasjonstavler, flatskjermer, møteromsbookingsystem, trådløse aksesspunkter mm).</w:t>
      </w:r>
    </w:p>
    <w:p w14:paraId="190C1724" w14:textId="77777777" w:rsidR="009E17E3" w:rsidRPr="00BE4B5E" w:rsidRDefault="009E17E3" w:rsidP="00FA2279">
      <w:pPr>
        <w:pStyle w:val="Ingenmellomrom"/>
        <w:rPr>
          <w:rFonts w:ascii="Tahoma" w:hAnsi="Tahoma" w:cs="Tahoma"/>
          <w:sz w:val="20"/>
          <w:szCs w:val="20"/>
        </w:rPr>
      </w:pPr>
    </w:p>
    <w:p w14:paraId="7FE07D84" w14:textId="77777777" w:rsidR="009E17E3" w:rsidRPr="00BE4B5E" w:rsidRDefault="009E17E3" w:rsidP="009E17E3">
      <w:pPr>
        <w:pStyle w:val="Ingenmellomrom"/>
        <w:ind w:left="708"/>
        <w:rPr>
          <w:rFonts w:ascii="Tahoma" w:hAnsi="Tahoma" w:cs="Tahoma"/>
          <w:sz w:val="20"/>
          <w:szCs w:val="20"/>
        </w:rPr>
      </w:pPr>
      <w:r w:rsidRPr="00BE4B5E">
        <w:rPr>
          <w:rFonts w:ascii="Tahoma" w:hAnsi="Tahoma" w:cs="Tahoma"/>
          <w:sz w:val="20"/>
          <w:szCs w:val="20"/>
        </w:rPr>
        <w:t>Nødvendige opplegg og tilhørende uttak (sterk- og svakstrøm) for trådløse sendere og basestasjoner skal etableres av Utleier, med nødvendig tetthet</w:t>
      </w:r>
      <w:r>
        <w:rPr>
          <w:rFonts w:ascii="Tahoma" w:hAnsi="Tahoma" w:cs="Tahoma"/>
          <w:sz w:val="20"/>
          <w:szCs w:val="20"/>
        </w:rPr>
        <w:t xml:space="preserve"> basert på dekningstest utført av leietaker. </w:t>
      </w:r>
      <w:r w:rsidRPr="00BE4B5E">
        <w:rPr>
          <w:rFonts w:ascii="Tahoma" w:hAnsi="Tahoma" w:cs="Tahoma"/>
          <w:sz w:val="20"/>
          <w:szCs w:val="20"/>
        </w:rPr>
        <w:t>Det skal minimum installeres 2 stk. datauttak per hver 40 kvm kontorareal.</w:t>
      </w:r>
    </w:p>
    <w:p w14:paraId="623C2F0E" w14:textId="77777777" w:rsidR="009E17E3" w:rsidRPr="00BE4B5E" w:rsidRDefault="009E17E3" w:rsidP="009E17E3">
      <w:pPr>
        <w:pStyle w:val="Ingenmellomrom"/>
        <w:ind w:left="708"/>
        <w:rPr>
          <w:rFonts w:ascii="Tahoma" w:hAnsi="Tahoma" w:cs="Tahoma"/>
          <w:sz w:val="20"/>
          <w:szCs w:val="20"/>
        </w:rPr>
      </w:pPr>
    </w:p>
    <w:p w14:paraId="39E620E6" w14:textId="77777777" w:rsidR="009E17E3" w:rsidRPr="00BE4B5E" w:rsidRDefault="009E17E3" w:rsidP="009E17E3">
      <w:pPr>
        <w:pStyle w:val="Ingenmellomrom"/>
        <w:ind w:left="708"/>
        <w:rPr>
          <w:rFonts w:ascii="Tahoma" w:hAnsi="Tahoma" w:cs="Tahoma"/>
          <w:sz w:val="20"/>
          <w:szCs w:val="20"/>
        </w:rPr>
      </w:pPr>
      <w:r w:rsidRPr="00BE4B5E">
        <w:rPr>
          <w:rFonts w:ascii="Tahoma" w:hAnsi="Tahoma" w:cs="Tahoma"/>
          <w:sz w:val="20"/>
          <w:szCs w:val="20"/>
        </w:rPr>
        <w:t>Utleier må garantere meget god mobildekning i alle arealer i leieforholdet.</w:t>
      </w:r>
    </w:p>
    <w:p w14:paraId="6754634D" w14:textId="77777777" w:rsidR="00E63AB4" w:rsidRDefault="00E63AB4" w:rsidP="00310D8B"/>
    <w:p w14:paraId="2B727E7B" w14:textId="77777777" w:rsidR="000F6DFA" w:rsidRPr="005565E6" w:rsidRDefault="000F6DFA" w:rsidP="001D6AE9">
      <w:pPr>
        <w:ind w:left="680"/>
      </w:pPr>
    </w:p>
    <w:p w14:paraId="626AF1AC" w14:textId="47C1D475" w:rsidR="001D6AE9" w:rsidRPr="005335E0" w:rsidRDefault="00472076" w:rsidP="001D6AE9">
      <w:pPr>
        <w:pStyle w:val="Overskrift2"/>
      </w:pPr>
      <w:bookmarkStart w:id="1379" w:name="_Toc130783672"/>
      <w:bookmarkStart w:id="1380" w:name="_Toc165946257"/>
      <w:bookmarkStart w:id="1381" w:name="_Toc166037344"/>
      <w:bookmarkStart w:id="1382" w:name="_Toc188886609"/>
      <w:bookmarkStart w:id="1383" w:name="_Toc188886832"/>
      <w:bookmarkStart w:id="1384" w:name="_Toc188886923"/>
      <w:bookmarkStart w:id="1385" w:name="_Toc188886995"/>
      <w:bookmarkStart w:id="1386" w:name="_Toc188887075"/>
      <w:bookmarkStart w:id="1387" w:name="_Toc189464036"/>
      <w:bookmarkStart w:id="1388" w:name="_Toc189536473"/>
      <w:bookmarkStart w:id="1389" w:name="_Toc191024645"/>
      <w:bookmarkStart w:id="1390" w:name="_Toc191024767"/>
      <w:bookmarkStart w:id="1391" w:name="_Toc192557309"/>
      <w:bookmarkStart w:id="1392" w:name="_Toc196618127"/>
      <w:bookmarkStart w:id="1393" w:name="_Toc196620900"/>
      <w:bookmarkStart w:id="1394" w:name="_Toc197912793"/>
      <w:bookmarkStart w:id="1395" w:name="_Toc200514453"/>
      <w:bookmarkStart w:id="1396" w:name="_Toc200936221"/>
      <w:bookmarkStart w:id="1397" w:name="_Toc200936318"/>
      <w:bookmarkStart w:id="1398" w:name="_Toc201463407"/>
      <w:bookmarkStart w:id="1399" w:name="_Toc214016520"/>
      <w:bookmarkStart w:id="1400" w:name="_Toc214099057"/>
      <w:bookmarkStart w:id="1401" w:name="_Toc215547992"/>
      <w:bookmarkStart w:id="1402" w:name="_Toc215548216"/>
      <w:bookmarkStart w:id="1403" w:name="_Toc215548341"/>
      <w:bookmarkStart w:id="1404" w:name="_Toc215548451"/>
      <w:bookmarkStart w:id="1405" w:name="_Toc215548595"/>
      <w:bookmarkStart w:id="1406" w:name="_Toc215548648"/>
      <w:bookmarkStart w:id="1407" w:name="_Toc224700451"/>
      <w:bookmarkStart w:id="1408" w:name="_Toc234911168"/>
      <w:bookmarkStart w:id="1409" w:name="_Toc240966419"/>
      <w:bookmarkStart w:id="1410" w:name="_Toc241035101"/>
      <w:bookmarkStart w:id="1411" w:name="_Toc268613429"/>
      <w:bookmarkStart w:id="1412" w:name="_Toc268694958"/>
      <w:bookmarkStart w:id="1413" w:name="_Toc269448487"/>
      <w:bookmarkStart w:id="1414" w:name="_Toc273600296"/>
      <w:bookmarkStart w:id="1415" w:name="_Toc290530442"/>
      <w:bookmarkStart w:id="1416" w:name="_Toc292084964"/>
      <w:bookmarkStart w:id="1417" w:name="_Toc292191886"/>
      <w:bookmarkStart w:id="1418" w:name="_Toc292286779"/>
      <w:bookmarkStart w:id="1419" w:name="_Toc293060791"/>
      <w:bookmarkStart w:id="1420" w:name="_Toc293558826"/>
      <w:bookmarkStart w:id="1421" w:name="_Toc296511645"/>
      <w:bookmarkStart w:id="1422" w:name="_Toc296528821"/>
      <w:bookmarkStart w:id="1423" w:name="_Toc404328320"/>
      <w:bookmarkStart w:id="1424" w:name="_Toc514926752"/>
      <w:bookmarkStart w:id="1425" w:name="_Toc36555176"/>
      <w:r>
        <w:t>4</w:t>
      </w:r>
      <w:r w:rsidR="002E2DF2">
        <w:t>4</w:t>
      </w:r>
      <w:r w:rsidR="001D6AE9" w:rsidRPr="005335E0">
        <w:tab/>
        <w:t>LYS</w:t>
      </w:r>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p>
    <w:p w14:paraId="3BC64E24" w14:textId="77777777" w:rsidR="00E77B9D" w:rsidRDefault="00E77B9D" w:rsidP="004F2E9E"/>
    <w:p w14:paraId="41B0A22E" w14:textId="72006AD6" w:rsidR="0025202C" w:rsidRPr="00D60626" w:rsidRDefault="00472076" w:rsidP="00DD1CDC">
      <w:pPr>
        <w:pStyle w:val="Overskrift8"/>
        <w:ind w:left="0"/>
        <w:rPr>
          <w:u w:val="none"/>
        </w:rPr>
      </w:pPr>
      <w:r w:rsidRPr="00D60626">
        <w:rPr>
          <w:u w:val="none"/>
        </w:rPr>
        <w:t>4</w:t>
      </w:r>
      <w:r w:rsidR="002E2DF2">
        <w:rPr>
          <w:u w:val="none"/>
        </w:rPr>
        <w:t>4</w:t>
      </w:r>
      <w:r w:rsidR="00AF3779" w:rsidRPr="00D60626">
        <w:rPr>
          <w:u w:val="none"/>
        </w:rPr>
        <w:t>0</w:t>
      </w:r>
      <w:r w:rsidR="00AF3779" w:rsidRPr="00D60626">
        <w:rPr>
          <w:u w:val="none"/>
        </w:rPr>
        <w:tab/>
      </w:r>
      <w:r w:rsidR="0025202C" w:rsidRPr="00D60626">
        <w:rPr>
          <w:u w:val="none"/>
        </w:rPr>
        <w:t>GENERELT</w:t>
      </w:r>
    </w:p>
    <w:p w14:paraId="304A9627" w14:textId="77777777" w:rsidR="001D6AE9" w:rsidRDefault="001D6AE9" w:rsidP="001D6AE9">
      <w:pPr>
        <w:ind w:left="708"/>
      </w:pPr>
      <w:r w:rsidRPr="006A72DD">
        <w:t xml:space="preserve">Det legges opp til et tilstedeværelsesstyrt lysstyringssystem for arealene, med individuell styring pr rom. Tidsintervall skal kunne programmeres fra 0 min til 60 min. før lyset skrus av etter siste oppdaget bevegelse i rommet. </w:t>
      </w:r>
    </w:p>
    <w:p w14:paraId="386F2F09" w14:textId="77777777" w:rsidR="00AF3779" w:rsidRPr="006A72DD" w:rsidRDefault="00AF3779" w:rsidP="001D6AE9">
      <w:pPr>
        <w:ind w:left="708"/>
      </w:pPr>
    </w:p>
    <w:p w14:paraId="1C6C3015" w14:textId="150F87E2" w:rsidR="001D6AE9" w:rsidRDefault="001D6AE9" w:rsidP="001D6AE9">
      <w:pPr>
        <w:ind w:left="708"/>
      </w:pPr>
      <w:r w:rsidRPr="006A72DD">
        <w:t>I møterom og kantine skal det være tilstedeværelsessensor, med mulighet for individuell dimming. Brytere plasseres fortrinnsvis ved dører.</w:t>
      </w:r>
    </w:p>
    <w:p w14:paraId="7D7D57DD" w14:textId="77777777" w:rsidR="00AF3779" w:rsidRPr="006A72DD" w:rsidRDefault="00AF3779" w:rsidP="001D6AE9">
      <w:pPr>
        <w:ind w:left="708"/>
      </w:pPr>
    </w:p>
    <w:p w14:paraId="4CA0A901" w14:textId="77777777" w:rsidR="001D6AE9" w:rsidRPr="006A72DD" w:rsidRDefault="001D6AE9" w:rsidP="001D6AE9">
      <w:pPr>
        <w:ind w:left="708"/>
      </w:pPr>
      <w:r w:rsidRPr="006A72DD">
        <w:t xml:space="preserve">Belysning i tekniske rom legges med fast tilkobling og styres av bevegelsesdetektorer. </w:t>
      </w:r>
    </w:p>
    <w:p w14:paraId="3CF30053" w14:textId="77777777" w:rsidR="00AF3779" w:rsidRPr="006A72DD" w:rsidRDefault="00AF3779" w:rsidP="001D6AE9">
      <w:pPr>
        <w:ind w:left="708"/>
      </w:pPr>
    </w:p>
    <w:p w14:paraId="516043C6" w14:textId="77777777" w:rsidR="001D6AE9" w:rsidRPr="006A72DD" w:rsidRDefault="001D6AE9" w:rsidP="001D6AE9">
      <w:pPr>
        <w:ind w:left="708"/>
        <w:rPr>
          <w:rFonts w:cs="Tahoma"/>
        </w:rPr>
      </w:pPr>
      <w:r w:rsidRPr="006A72DD">
        <w:rPr>
          <w:rFonts w:cs="Tahoma"/>
        </w:rPr>
        <w:t xml:space="preserve">Kursopplegget med installasjoner er primært er utført som skjult anlegg og ved føringer i/på etablerte bæresystemer. I lager og tekniske rom kan benyttes åpent anlegg. </w:t>
      </w:r>
    </w:p>
    <w:p w14:paraId="7514D1AD" w14:textId="77777777" w:rsidR="001D6AE9" w:rsidRPr="00D60626" w:rsidRDefault="001D6AE9" w:rsidP="001D6AE9">
      <w:pPr>
        <w:ind w:left="708"/>
        <w:rPr>
          <w:rFonts w:cs="Tahoma"/>
          <w:color w:val="FF0000"/>
        </w:rPr>
      </w:pPr>
    </w:p>
    <w:p w14:paraId="3ABCD661" w14:textId="0CF574E6" w:rsidR="001D6AE9" w:rsidRPr="00D60626" w:rsidRDefault="008F1AD3" w:rsidP="00DD1CDC">
      <w:pPr>
        <w:pStyle w:val="Overskrift8"/>
        <w:ind w:left="0"/>
        <w:rPr>
          <w:u w:val="none"/>
        </w:rPr>
      </w:pPr>
      <w:r w:rsidRPr="00D60626">
        <w:rPr>
          <w:u w:val="none"/>
        </w:rPr>
        <w:t>4</w:t>
      </w:r>
      <w:r w:rsidR="002E2DF2">
        <w:rPr>
          <w:u w:val="none"/>
        </w:rPr>
        <w:t>4</w:t>
      </w:r>
      <w:r w:rsidR="00AF3779" w:rsidRPr="00D60626">
        <w:rPr>
          <w:u w:val="none"/>
        </w:rPr>
        <w:t>1</w:t>
      </w:r>
      <w:r w:rsidR="001D6AE9" w:rsidRPr="00D60626">
        <w:rPr>
          <w:u w:val="none"/>
        </w:rPr>
        <w:t xml:space="preserve"> </w:t>
      </w:r>
      <w:r w:rsidR="001D6AE9" w:rsidRPr="00D60626">
        <w:rPr>
          <w:u w:val="none"/>
        </w:rPr>
        <w:tab/>
        <w:t>BELYSNINGSUTSTYR</w:t>
      </w:r>
    </w:p>
    <w:p w14:paraId="7B7AC42F" w14:textId="77777777" w:rsidR="00BE60D9" w:rsidRDefault="00792F9F" w:rsidP="00792F9F">
      <w:pPr>
        <w:ind w:left="708"/>
      </w:pPr>
      <w:r w:rsidRPr="006A72DD">
        <w:t xml:space="preserve">Lokalene overtas med komplett lysanlegg. </w:t>
      </w:r>
      <w:r w:rsidR="00BE60D9" w:rsidRPr="00BE60D9">
        <w:t xml:space="preserve">Det skal leveres belysningsutstyr som gir et godt belysningmessig og estetisk miljø og som har lang levetid og lavt energibruk. </w:t>
      </w:r>
      <w:r w:rsidRPr="006A72DD">
        <w:t xml:space="preserve">Det skal i planleggingen av lysanlegget legges spesielt vekt på det estetiske og at det skal bli behagelige lokaler å oppholde seg i, uten ubehagelige blendinger og refleks mot PC/skjermer (evt. indirekte belysning) eller sterk varmeutstråling fra armaturer. </w:t>
      </w:r>
    </w:p>
    <w:p w14:paraId="3DE28F7D" w14:textId="77777777" w:rsidR="00BE60D9" w:rsidRDefault="00BE60D9" w:rsidP="00792F9F">
      <w:pPr>
        <w:ind w:left="708"/>
      </w:pPr>
    </w:p>
    <w:p w14:paraId="79791CE1" w14:textId="4965A21A" w:rsidR="00792F9F" w:rsidRPr="006A72DD" w:rsidRDefault="00792F9F" w:rsidP="00792F9F">
      <w:pPr>
        <w:ind w:left="708"/>
      </w:pPr>
      <w:r w:rsidRPr="006A72DD">
        <w:t>Anbefalinger fra Lyskultur skal legges til grunn for belysningsstyrke</w:t>
      </w:r>
      <w:r w:rsidR="00BE60D9">
        <w:t xml:space="preserve">, blending mm </w:t>
      </w:r>
      <w:r w:rsidRPr="006A72DD">
        <w:t>og valg av armaturer.</w:t>
      </w:r>
      <w:r w:rsidR="00784CB0">
        <w:t xml:space="preserve"> Generell belysning i lokalene skal være minimum </w:t>
      </w:r>
      <w:r w:rsidR="00FB4D1C">
        <w:t>300-350</w:t>
      </w:r>
      <w:r w:rsidR="00784CB0">
        <w:t xml:space="preserve"> lux. For arbeidsfelt skal belysningen være minimum 500 lux. Belysning i tilknytning til hver enkelt arbeidsplass (f.eks</w:t>
      </w:r>
      <w:r w:rsidR="004B316F">
        <w:t>.</w:t>
      </w:r>
      <w:r w:rsidR="00784CB0">
        <w:t xml:space="preserve"> pendelarmatur</w:t>
      </w:r>
      <w:r w:rsidR="006E4873">
        <w:t>, eller innfelt belysning</w:t>
      </w:r>
      <w:r w:rsidR="00784CB0">
        <w:t>) skal kunne styres enkeltvis.</w:t>
      </w:r>
    </w:p>
    <w:p w14:paraId="3655D52E" w14:textId="77777777" w:rsidR="00792F9F" w:rsidRPr="006A72DD" w:rsidRDefault="00792F9F" w:rsidP="00792F9F">
      <w:pPr>
        <w:ind w:left="708"/>
      </w:pPr>
    </w:p>
    <w:p w14:paraId="5232B560" w14:textId="28700744" w:rsidR="00792F9F" w:rsidRDefault="00792F9F" w:rsidP="00792F9F">
      <w:pPr>
        <w:ind w:left="708"/>
      </w:pPr>
      <w:r w:rsidRPr="006A72DD">
        <w:t xml:space="preserve">Det skal leveres armaturer/takbelysning som arbeidsplassbelysning, type og endelig plassering avtales nærmere med </w:t>
      </w:r>
      <w:r w:rsidR="00152267">
        <w:t>Leietaker</w:t>
      </w:r>
      <w:r w:rsidRPr="006A72DD">
        <w:t xml:space="preserve">. </w:t>
      </w:r>
    </w:p>
    <w:p w14:paraId="01C7114C" w14:textId="77777777" w:rsidR="00BE60D9" w:rsidRDefault="00BE60D9" w:rsidP="00792F9F">
      <w:pPr>
        <w:ind w:left="708"/>
      </w:pPr>
    </w:p>
    <w:p w14:paraId="0A6D2981" w14:textId="0BB54BD4" w:rsidR="00BE60D9" w:rsidRDefault="00BE60D9" w:rsidP="00BE60D9">
      <w:pPr>
        <w:ind w:left="708"/>
      </w:pPr>
      <w:r>
        <w:t xml:space="preserve">Det skal </w:t>
      </w:r>
      <w:r w:rsidR="001D4FD3">
        <w:t>benyttes LED-armaturer</w:t>
      </w:r>
      <w:r w:rsidR="005F6D49">
        <w:t xml:space="preserve">, og det skal </w:t>
      </w:r>
      <w:r>
        <w:t xml:space="preserve">velges mellom 2700, 3000 og 4000 Kelvin etter </w:t>
      </w:r>
      <w:r w:rsidR="00152267">
        <w:t>Leietaker</w:t>
      </w:r>
      <w:r>
        <w:t>s valg.</w:t>
      </w:r>
    </w:p>
    <w:p w14:paraId="377FF355" w14:textId="77777777" w:rsidR="00630D89" w:rsidRDefault="00630D89" w:rsidP="00BE60D9">
      <w:pPr>
        <w:ind w:left="708"/>
      </w:pPr>
    </w:p>
    <w:p w14:paraId="4CEF30E7" w14:textId="699FEE25" w:rsidR="00BE60D9" w:rsidRDefault="00BE60D9" w:rsidP="00BE60D9">
      <w:pPr>
        <w:ind w:left="708"/>
      </w:pPr>
      <w:r>
        <w:t>Armaturer skal ikke måtte flyttes i forhold til endrede møbleringsløsninger.</w:t>
      </w:r>
    </w:p>
    <w:p w14:paraId="78878200" w14:textId="77777777" w:rsidR="00385DF0" w:rsidRDefault="00385DF0" w:rsidP="00BE60D9">
      <w:pPr>
        <w:ind w:left="708"/>
      </w:pPr>
    </w:p>
    <w:p w14:paraId="5721164F" w14:textId="77777777" w:rsidR="00385DF0" w:rsidRDefault="00385DF0" w:rsidP="00385DF0">
      <w:pPr>
        <w:ind w:left="708"/>
      </w:pPr>
      <w:r>
        <w:t xml:space="preserve">Belysningsanlegget må være tilpasset/forberedt for styring via AV-anlegget i rom som </w:t>
      </w:r>
    </w:p>
    <w:p w14:paraId="2B61B176" w14:textId="610E22C0" w:rsidR="00385DF0" w:rsidRDefault="00385DF0" w:rsidP="00385DF0">
      <w:pPr>
        <w:ind w:left="708"/>
      </w:pPr>
      <w:r>
        <w:t xml:space="preserve">skal ha AV-utstyr. Ulike scenariosammensetninger forutsettes, med tilhørende </w:t>
      </w:r>
    </w:p>
    <w:p w14:paraId="7E651324" w14:textId="5B823204" w:rsidR="007605F3" w:rsidRDefault="00385DF0" w:rsidP="00792F9F">
      <w:pPr>
        <w:ind w:left="708"/>
      </w:pPr>
      <w:r>
        <w:t>styringspanel. Lyset må også manuelt kunne slås av/på.</w:t>
      </w:r>
    </w:p>
    <w:p w14:paraId="344FB67F" w14:textId="77777777" w:rsidR="000A5EB7" w:rsidRPr="006A72DD" w:rsidRDefault="000A5EB7" w:rsidP="00792F9F">
      <w:pPr>
        <w:ind w:left="708"/>
      </w:pPr>
    </w:p>
    <w:p w14:paraId="069C422B" w14:textId="77777777" w:rsidR="00792F9F" w:rsidRPr="006A72DD" w:rsidRDefault="00792F9F" w:rsidP="00792F9F">
      <w:pPr>
        <w:ind w:left="708"/>
      </w:pPr>
      <w:r w:rsidRPr="006A72DD">
        <w:t>Det skal leveres et styringssystem for styring av lys i alle rom som både gir mulighet for sentral styring og lokal lysstyring. De lokale styringsmulighetene skal overstyre den sentrale ved "overtidsbruk" og lignende. Det skal leveres tilstrekkelig sentralt og lokalt plassert bryterpaneler med informativ og brukervennlig tekst for å ivareta god funksjonalitet.</w:t>
      </w:r>
    </w:p>
    <w:p w14:paraId="33A3294A" w14:textId="77777777" w:rsidR="00792F9F" w:rsidRPr="006A72DD" w:rsidRDefault="00792F9F" w:rsidP="00792F9F">
      <w:pPr>
        <w:ind w:left="708"/>
      </w:pPr>
      <w:r w:rsidRPr="006A72DD">
        <w:t>Belysning skal kunne overstyres manuelt.</w:t>
      </w:r>
    </w:p>
    <w:p w14:paraId="1573C22B" w14:textId="77777777" w:rsidR="007605F3" w:rsidRPr="006A72DD" w:rsidRDefault="007605F3" w:rsidP="00792F9F">
      <w:pPr>
        <w:ind w:left="708"/>
      </w:pPr>
    </w:p>
    <w:p w14:paraId="14ECADA3" w14:textId="77777777" w:rsidR="00792F9F" w:rsidRPr="006A72DD" w:rsidRDefault="00792F9F" w:rsidP="00792F9F">
      <w:pPr>
        <w:ind w:left="708"/>
      </w:pPr>
      <w:r w:rsidRPr="006A72DD">
        <w:t xml:space="preserve">Bevegelsesdetektorer skal styre lyset i det enkelte kontor/kontorområde og fellesareal. Bevegelsesdetektoren som styrer lyset skal også kunne styre pådrag for varme og kjøling når rommet ikke er i bruk. </w:t>
      </w:r>
    </w:p>
    <w:p w14:paraId="56CDFAAA" w14:textId="77777777" w:rsidR="00792F9F" w:rsidRPr="006A72DD" w:rsidRDefault="00792F9F" w:rsidP="00792F9F">
      <w:pPr>
        <w:ind w:left="708"/>
      </w:pPr>
    </w:p>
    <w:p w14:paraId="7B8D6C77" w14:textId="42C297E8" w:rsidR="00385DF0" w:rsidRDefault="005105C6" w:rsidP="000C66A4">
      <w:pPr>
        <w:ind w:left="708"/>
      </w:pPr>
      <w:r w:rsidRPr="005105C6">
        <w:t xml:space="preserve">LED-belysning skal i tillegg benyttes som effekt- og miljøbelysning i resepsjon og tilstøtende fellesarealer, inngangspartier, sosiale soner, minikjøkkener, møterom og andre åpne spesielle arealer. </w:t>
      </w:r>
      <w:r w:rsidR="005233F3">
        <w:t>Denne belysning skal også kunne dimmes.</w:t>
      </w:r>
    </w:p>
    <w:p w14:paraId="07E85EBF" w14:textId="77777777" w:rsidR="00385DF0" w:rsidRDefault="00385DF0" w:rsidP="000C66A4">
      <w:pPr>
        <w:ind w:left="708"/>
      </w:pPr>
    </w:p>
    <w:p w14:paraId="2D5CA180" w14:textId="56A009F3" w:rsidR="00385DF0" w:rsidRDefault="00385DF0" w:rsidP="000C66A4">
      <w:pPr>
        <w:ind w:left="708"/>
      </w:pPr>
      <w:r>
        <w:t>Det skal være m</w:t>
      </w:r>
      <w:r w:rsidR="00792F9F" w:rsidRPr="006A72DD">
        <w:t>ulighet for feltvis regulering</w:t>
      </w:r>
      <w:r w:rsidR="007605F3" w:rsidRPr="006A72DD">
        <w:t xml:space="preserve"> (dimming)</w:t>
      </w:r>
      <w:r w:rsidR="00792F9F" w:rsidRPr="006A72DD">
        <w:t xml:space="preserve"> av lys i alle </w:t>
      </w:r>
      <w:r w:rsidR="0042684C">
        <w:t>arbeids</w:t>
      </w:r>
      <w:r w:rsidR="008A0D3A">
        <w:t>soner</w:t>
      </w:r>
      <w:r w:rsidR="00B93FEF">
        <w:t>, sosiale soner</w:t>
      </w:r>
      <w:r w:rsidR="008A0D3A">
        <w:t xml:space="preserve"> og </w:t>
      </w:r>
      <w:r w:rsidR="00792F9F" w:rsidRPr="006A72DD">
        <w:t>møterom f.eks. foran tavler</w:t>
      </w:r>
      <w:r>
        <w:t>, og flere kurser</w:t>
      </w:r>
      <w:r w:rsidR="00792F9F" w:rsidRPr="006A72DD">
        <w:t xml:space="preserve">. </w:t>
      </w:r>
      <w:bookmarkStart w:id="1426" w:name="_Toc514926753"/>
    </w:p>
    <w:p w14:paraId="523FDD6C" w14:textId="77777777" w:rsidR="00385DF0" w:rsidRDefault="00385DF0" w:rsidP="000C66A4">
      <w:pPr>
        <w:ind w:left="708"/>
      </w:pPr>
    </w:p>
    <w:p w14:paraId="5766F585" w14:textId="77777777" w:rsidR="0056745D" w:rsidRDefault="00385DF0" w:rsidP="006D49F6">
      <w:pPr>
        <w:ind w:left="708"/>
      </w:pPr>
      <w:r w:rsidRPr="00385DF0">
        <w:t>I rom som skal kunne deles opp med foldevegger, må styringen også deles slik at rommene fungerer uavhengig av hverandre ved bruk av deleveggene.</w:t>
      </w:r>
      <w:r w:rsidR="006D49F6">
        <w:t xml:space="preserve"> </w:t>
      </w:r>
    </w:p>
    <w:p w14:paraId="443174DF" w14:textId="77777777" w:rsidR="0056745D" w:rsidRDefault="0056745D" w:rsidP="006D49F6">
      <w:pPr>
        <w:ind w:left="708"/>
      </w:pPr>
    </w:p>
    <w:p w14:paraId="37162B4B" w14:textId="23E5DBE4" w:rsidR="00784CB0" w:rsidRDefault="00784CB0" w:rsidP="006D49F6">
      <w:pPr>
        <w:ind w:left="708"/>
      </w:pPr>
      <w:r>
        <w:t>Lysstyring og dimming skal fortrinnsvis skje med DALI-system</w:t>
      </w:r>
      <w:r w:rsidR="00851B73">
        <w:t xml:space="preserve"> eller tilsvarende</w:t>
      </w:r>
      <w:r w:rsidR="00924CC8">
        <w:t>.</w:t>
      </w:r>
    </w:p>
    <w:p w14:paraId="1E38BE36" w14:textId="77777777" w:rsidR="00A22DB6" w:rsidRDefault="00A22DB6" w:rsidP="00A22DB6"/>
    <w:p w14:paraId="01E5D179" w14:textId="75FE6DC9" w:rsidR="00A22DB6" w:rsidRDefault="00A22DB6" w:rsidP="00A22DB6">
      <w:r>
        <w:t>4</w:t>
      </w:r>
      <w:r w:rsidR="002E2DF2">
        <w:t>4</w:t>
      </w:r>
      <w:r>
        <w:t>3</w:t>
      </w:r>
      <w:r>
        <w:tab/>
        <w:t>NØDLYSUTSTYR</w:t>
      </w:r>
    </w:p>
    <w:p w14:paraId="79407ACD" w14:textId="77777777" w:rsidR="00A22DB6" w:rsidRDefault="00A22DB6" w:rsidP="00A22DB6">
      <w:r>
        <w:tab/>
        <w:t xml:space="preserve">Det skal installeres et sentralisert adresserbart system med visualisering av alarm og </w:t>
      </w:r>
    </w:p>
    <w:p w14:paraId="2DD96539" w14:textId="0AAC2DEF" w:rsidR="00D94D0C" w:rsidRDefault="00A22DB6" w:rsidP="00D94D0C">
      <w:pPr>
        <w:ind w:left="708"/>
      </w:pPr>
      <w:r>
        <w:t xml:space="preserve">feilindikering, samt </w:t>
      </w:r>
      <w:r w:rsidR="00D94D0C">
        <w:t xml:space="preserve">sentral overvåking og </w:t>
      </w:r>
      <w:r>
        <w:t>rapportering.</w:t>
      </w:r>
      <w:r w:rsidR="00D94D0C">
        <w:t xml:space="preserve"> </w:t>
      </w:r>
      <w:r w:rsidR="00D94D0C" w:rsidRPr="006A72DD">
        <w:t>Batteripakkene skal være sentralisert, og ha en levetid på min. 5 år.</w:t>
      </w:r>
    </w:p>
    <w:p w14:paraId="39B3F2A0" w14:textId="3A4CC2C9" w:rsidR="00A22DB6" w:rsidRDefault="00A22DB6" w:rsidP="00A22DB6"/>
    <w:p w14:paraId="724AB915" w14:textId="7D2D9093" w:rsidR="00A22DB6" w:rsidRDefault="00A22DB6" w:rsidP="00A22DB6">
      <w:r>
        <w:tab/>
        <w:t xml:space="preserve">Det skal leveres LED-baserte markeringslys og med en utførelse som i størst mulig grad </w:t>
      </w:r>
      <w:r>
        <w:tab/>
        <w:t>harmonerer med miljøet.</w:t>
      </w:r>
    </w:p>
    <w:p w14:paraId="581050EF" w14:textId="0E462937" w:rsidR="00A22DB6" w:rsidRDefault="00782CE0" w:rsidP="00A22DB6">
      <w:r>
        <w:tab/>
      </w:r>
      <w:r w:rsidRPr="00BE7B56">
        <w:t xml:space="preserve">Nødlysanlegg </w:t>
      </w:r>
      <w:r>
        <w:t xml:space="preserve">skal utføres iht. </w:t>
      </w:r>
      <w:r w:rsidRPr="00BE7B56">
        <w:t>NS-EN 1838</w:t>
      </w:r>
      <w:r w:rsidR="00E90CD2">
        <w:t xml:space="preserve">, </w:t>
      </w:r>
      <w:r w:rsidRPr="00BE7B56">
        <w:t xml:space="preserve">Lyskulturs veiledning og </w:t>
      </w:r>
      <w:r w:rsidR="00E90CD2">
        <w:t>NEK</w:t>
      </w:r>
      <w:r w:rsidRPr="00BE7B56">
        <w:t xml:space="preserve"> EN 50172.</w:t>
      </w:r>
      <w:r w:rsidR="00A22DB6">
        <w:tab/>
      </w:r>
    </w:p>
    <w:p w14:paraId="6887A66C" w14:textId="77777777" w:rsidR="001D6AE9" w:rsidRDefault="001D6AE9" w:rsidP="001D6AE9">
      <w:pPr>
        <w:ind w:left="708"/>
        <w:rPr>
          <w:rFonts w:cs="Tahoma"/>
          <w:color w:val="FF0000"/>
        </w:rPr>
      </w:pPr>
    </w:p>
    <w:p w14:paraId="370876B2" w14:textId="77777777" w:rsidR="00784CB0" w:rsidRPr="00E77B9D" w:rsidRDefault="00784CB0" w:rsidP="001D6AE9">
      <w:pPr>
        <w:ind w:left="708"/>
        <w:rPr>
          <w:rFonts w:cs="Tahoma"/>
          <w:color w:val="FF0000"/>
        </w:rPr>
      </w:pPr>
    </w:p>
    <w:p w14:paraId="5ABE4EFF" w14:textId="3F050F05" w:rsidR="001D6AE9" w:rsidRDefault="001D6AE9" w:rsidP="001D6AE9">
      <w:pPr>
        <w:pStyle w:val="Overskrift2"/>
      </w:pPr>
      <w:bookmarkStart w:id="1427" w:name="_Toc307826383"/>
      <w:bookmarkStart w:id="1428" w:name="_Toc404328321"/>
      <w:bookmarkStart w:id="1429" w:name="_Toc36555177"/>
      <w:r w:rsidRPr="00E34E57">
        <w:t>4</w:t>
      </w:r>
      <w:r w:rsidR="00D61D05">
        <w:t>5</w:t>
      </w:r>
      <w:r w:rsidRPr="00E34E57">
        <w:tab/>
        <w:t>ELVARME</w:t>
      </w:r>
      <w:bookmarkEnd w:id="1426"/>
      <w:bookmarkEnd w:id="1427"/>
      <w:bookmarkEnd w:id="1428"/>
      <w:bookmarkEnd w:id="1429"/>
    </w:p>
    <w:p w14:paraId="51E97FA7" w14:textId="77777777" w:rsidR="00AF3779" w:rsidRPr="00AF3779" w:rsidRDefault="00AF3779" w:rsidP="00AF3779"/>
    <w:p w14:paraId="05D2FC8B" w14:textId="77777777" w:rsidR="001D6AE9" w:rsidRDefault="000129C9" w:rsidP="00A45863">
      <w:pPr>
        <w:ind w:left="709"/>
        <w:rPr>
          <w:rFonts w:cs="Tahoma"/>
        </w:rPr>
      </w:pPr>
      <w:r>
        <w:rPr>
          <w:rFonts w:cs="Tahoma"/>
        </w:rPr>
        <w:t xml:space="preserve">Dersom det leveres panelovner som primæroppvarming skal disse leveres med termostat med mulighet </w:t>
      </w:r>
      <w:r w:rsidR="004130C1">
        <w:rPr>
          <w:rFonts w:cs="Tahoma"/>
        </w:rPr>
        <w:t>for nattsenking og tilkobles ev</w:t>
      </w:r>
      <w:r>
        <w:rPr>
          <w:rFonts w:cs="Tahoma"/>
        </w:rPr>
        <w:t xml:space="preserve"> kjøleelementer (sekvensstyring). </w:t>
      </w:r>
    </w:p>
    <w:p w14:paraId="0A2F0FEE" w14:textId="77777777" w:rsidR="000F6DFA" w:rsidRPr="00E34E57" w:rsidRDefault="000F6DFA" w:rsidP="00A45863">
      <w:pPr>
        <w:ind w:left="709"/>
        <w:rPr>
          <w:rFonts w:cs="Tahoma"/>
        </w:rPr>
      </w:pPr>
    </w:p>
    <w:p w14:paraId="4A82D01D" w14:textId="77777777" w:rsidR="001D6AE9" w:rsidRPr="00251E72" w:rsidRDefault="001D6AE9" w:rsidP="001D6AE9">
      <w:pPr>
        <w:ind w:left="720"/>
        <w:rPr>
          <w:rFonts w:cs="Tahoma"/>
          <w:color w:val="FF0000"/>
        </w:rPr>
      </w:pPr>
    </w:p>
    <w:p w14:paraId="1776BA49" w14:textId="5B28FE7B" w:rsidR="001D6AE9" w:rsidRPr="008120B5" w:rsidRDefault="008F1AD3" w:rsidP="001D6AE9">
      <w:pPr>
        <w:pStyle w:val="Overskrift2"/>
      </w:pPr>
      <w:bookmarkStart w:id="1430" w:name="_Toc130714253"/>
      <w:bookmarkStart w:id="1431" w:name="_Toc130779960"/>
      <w:bookmarkStart w:id="1432" w:name="_Toc130780308"/>
      <w:bookmarkStart w:id="1433" w:name="_Toc130780375"/>
      <w:bookmarkStart w:id="1434" w:name="_Toc130780423"/>
      <w:bookmarkStart w:id="1435" w:name="_Toc130780539"/>
      <w:bookmarkStart w:id="1436" w:name="_Toc130783674"/>
      <w:bookmarkStart w:id="1437" w:name="_Toc165946259"/>
      <w:bookmarkStart w:id="1438" w:name="_Toc166037346"/>
      <w:bookmarkStart w:id="1439" w:name="_Toc188886611"/>
      <w:bookmarkStart w:id="1440" w:name="_Toc188886834"/>
      <w:bookmarkStart w:id="1441" w:name="_Toc188886925"/>
      <w:bookmarkStart w:id="1442" w:name="_Toc188886997"/>
      <w:bookmarkStart w:id="1443" w:name="_Toc188887077"/>
      <w:bookmarkStart w:id="1444" w:name="_Toc189464038"/>
      <w:bookmarkStart w:id="1445" w:name="_Toc189536475"/>
      <w:bookmarkStart w:id="1446" w:name="_Toc191024647"/>
      <w:bookmarkStart w:id="1447" w:name="_Toc191024769"/>
      <w:bookmarkStart w:id="1448" w:name="_Toc192557311"/>
      <w:bookmarkStart w:id="1449" w:name="_Toc196618129"/>
      <w:bookmarkStart w:id="1450" w:name="_Toc196620902"/>
      <w:bookmarkStart w:id="1451" w:name="_Toc197912795"/>
      <w:bookmarkStart w:id="1452" w:name="_Toc200514455"/>
      <w:bookmarkStart w:id="1453" w:name="_Toc200936223"/>
      <w:bookmarkStart w:id="1454" w:name="_Toc200936320"/>
      <w:bookmarkStart w:id="1455" w:name="_Toc249159783"/>
      <w:bookmarkStart w:id="1456" w:name="_Toc404328322"/>
      <w:bookmarkStart w:id="1457" w:name="_Toc514926754"/>
      <w:bookmarkStart w:id="1458" w:name="_Toc36555178"/>
      <w:r>
        <w:t>4</w:t>
      </w:r>
      <w:r w:rsidR="00D61D05">
        <w:t>6</w:t>
      </w:r>
      <w:r w:rsidR="001D6AE9" w:rsidRPr="008120B5">
        <w:tab/>
        <w:t>RESERVEKRAFT</w:t>
      </w:r>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r w:rsidR="001D6AE9" w:rsidRPr="008120B5">
        <w:t xml:space="preserve"> </w:t>
      </w:r>
    </w:p>
    <w:p w14:paraId="40D53C84" w14:textId="77777777" w:rsidR="001D6AE9" w:rsidRPr="008120B5" w:rsidRDefault="001D6AE9" w:rsidP="001D6AE9">
      <w:pPr>
        <w:ind w:left="708"/>
        <w:rPr>
          <w:rFonts w:cs="Tahoma"/>
        </w:rPr>
      </w:pPr>
    </w:p>
    <w:p w14:paraId="4F7F5E0E" w14:textId="77777777" w:rsidR="001D6AE9" w:rsidRPr="008120B5" w:rsidRDefault="001D6AE9" w:rsidP="000B46C3">
      <w:r w:rsidRPr="008120B5">
        <w:t xml:space="preserve"> </w:t>
      </w:r>
      <w:r w:rsidRPr="008120B5">
        <w:tab/>
        <w:t>AVBRUDDSFRI KRAFTFORSYNING (UPS)</w:t>
      </w:r>
    </w:p>
    <w:p w14:paraId="64483193" w14:textId="1671ED48" w:rsidR="001D6AE9" w:rsidRDefault="00C85387" w:rsidP="00F07BB1">
      <w:pPr>
        <w:ind w:left="708"/>
        <w:rPr>
          <w:rFonts w:cs="Tahoma"/>
        </w:rPr>
      </w:pPr>
      <w:r>
        <w:rPr>
          <w:rFonts w:cs="Tahoma"/>
        </w:rPr>
        <w:t>Nødvendig UPS-anlegg skal m</w:t>
      </w:r>
      <w:r w:rsidR="001D6AE9" w:rsidRPr="008120B5">
        <w:rPr>
          <w:rFonts w:cs="Tahoma"/>
        </w:rPr>
        <w:t xml:space="preserve">edtas der forskriftene stiller krav til dette, som for </w:t>
      </w:r>
      <w:r>
        <w:rPr>
          <w:rFonts w:cs="Tahoma"/>
        </w:rPr>
        <w:t xml:space="preserve">eksempel </w:t>
      </w:r>
      <w:r w:rsidR="001D6AE9" w:rsidRPr="008120B5">
        <w:rPr>
          <w:rFonts w:cs="Tahoma"/>
        </w:rPr>
        <w:t xml:space="preserve">brannalarmanlegg, nødlysanlegg, dørautomatikk iht. krav om universell utforming, etc. </w:t>
      </w:r>
    </w:p>
    <w:p w14:paraId="40A2C339" w14:textId="77777777" w:rsidR="00AF3779" w:rsidRPr="008120B5" w:rsidRDefault="00AF3779" w:rsidP="00F07BB1">
      <w:pPr>
        <w:ind w:left="708"/>
        <w:rPr>
          <w:rFonts w:cs="Tahoma"/>
        </w:rPr>
      </w:pPr>
    </w:p>
    <w:p w14:paraId="3F282DFC" w14:textId="77777777" w:rsidR="001D6AE9" w:rsidRDefault="001D6AE9" w:rsidP="0027081C">
      <w:pPr>
        <w:pStyle w:val="Overskrift1"/>
      </w:pPr>
      <w:bookmarkStart w:id="1459" w:name="_Toc472219598"/>
      <w:bookmarkStart w:id="1460" w:name="_Toc472228741"/>
      <w:bookmarkStart w:id="1461" w:name="_Toc473086536"/>
      <w:bookmarkStart w:id="1462" w:name="_Toc474038452"/>
      <w:bookmarkStart w:id="1463" w:name="_Toc24524288"/>
      <w:bookmarkStart w:id="1464" w:name="_Toc24979341"/>
      <w:bookmarkStart w:id="1465" w:name="_Toc25062634"/>
      <w:bookmarkStart w:id="1466" w:name="_Toc117670627"/>
      <w:bookmarkStart w:id="1467" w:name="_Toc117671177"/>
      <w:bookmarkStart w:id="1468" w:name="_Toc117671223"/>
      <w:bookmarkStart w:id="1469" w:name="_Toc118696949"/>
      <w:bookmarkStart w:id="1470" w:name="_Toc124676038"/>
      <w:bookmarkStart w:id="1471" w:name="_Toc124676182"/>
      <w:bookmarkStart w:id="1472" w:name="_Toc124676963"/>
      <w:bookmarkStart w:id="1473" w:name="_Toc124677108"/>
      <w:bookmarkStart w:id="1474" w:name="_Toc124688386"/>
      <w:bookmarkStart w:id="1475" w:name="_Toc125519311"/>
      <w:bookmarkStart w:id="1476" w:name="_Toc125519376"/>
      <w:bookmarkStart w:id="1477" w:name="_Toc125519432"/>
      <w:bookmarkStart w:id="1478" w:name="_Toc130375164"/>
      <w:bookmarkStart w:id="1479" w:name="_Toc130714254"/>
      <w:bookmarkStart w:id="1480" w:name="_Toc130779961"/>
      <w:bookmarkStart w:id="1481" w:name="_Toc130780309"/>
      <w:bookmarkStart w:id="1482" w:name="_Toc130780376"/>
      <w:bookmarkStart w:id="1483" w:name="_Toc130780424"/>
      <w:bookmarkStart w:id="1484" w:name="_Toc130780540"/>
      <w:bookmarkStart w:id="1485" w:name="_Toc130783675"/>
      <w:bookmarkStart w:id="1486" w:name="_Toc165946260"/>
      <w:bookmarkStart w:id="1487" w:name="_Toc166037347"/>
      <w:bookmarkStart w:id="1488" w:name="_Toc188886612"/>
      <w:bookmarkStart w:id="1489" w:name="_Toc188886835"/>
      <w:bookmarkStart w:id="1490" w:name="_Toc188886926"/>
      <w:bookmarkStart w:id="1491" w:name="_Toc188886998"/>
      <w:bookmarkStart w:id="1492" w:name="_Toc188887078"/>
      <w:bookmarkStart w:id="1493" w:name="_Toc189464039"/>
      <w:bookmarkStart w:id="1494" w:name="_Toc189536476"/>
      <w:bookmarkStart w:id="1495" w:name="_Toc191024648"/>
      <w:bookmarkStart w:id="1496" w:name="_Toc191024770"/>
      <w:bookmarkStart w:id="1497" w:name="_Toc192557312"/>
      <w:bookmarkStart w:id="1498" w:name="_Toc196618130"/>
      <w:bookmarkStart w:id="1499" w:name="_Toc196620903"/>
      <w:bookmarkStart w:id="1500" w:name="_Toc197912796"/>
      <w:bookmarkStart w:id="1501" w:name="_Toc200514456"/>
      <w:bookmarkStart w:id="1502" w:name="_Toc200936224"/>
      <w:bookmarkStart w:id="1503" w:name="_Toc200936321"/>
      <w:bookmarkStart w:id="1504" w:name="_Toc201463410"/>
      <w:bookmarkStart w:id="1505" w:name="_Toc214016523"/>
      <w:bookmarkStart w:id="1506" w:name="_Toc214099060"/>
      <w:bookmarkStart w:id="1507" w:name="_Toc215547995"/>
      <w:bookmarkStart w:id="1508" w:name="_Toc215548219"/>
      <w:bookmarkStart w:id="1509" w:name="_Toc215548344"/>
      <w:bookmarkStart w:id="1510" w:name="_Toc215548454"/>
      <w:bookmarkStart w:id="1511" w:name="_Toc215548598"/>
      <w:bookmarkStart w:id="1512" w:name="_Toc215548651"/>
      <w:bookmarkStart w:id="1513" w:name="_Toc224700454"/>
      <w:bookmarkStart w:id="1514" w:name="_Toc234911171"/>
      <w:bookmarkStart w:id="1515" w:name="_Toc240966422"/>
      <w:bookmarkStart w:id="1516" w:name="_Toc241035104"/>
      <w:bookmarkStart w:id="1517" w:name="_Toc268613432"/>
      <w:bookmarkStart w:id="1518" w:name="_Toc268694961"/>
      <w:bookmarkStart w:id="1519" w:name="_Toc269448490"/>
      <w:bookmarkStart w:id="1520" w:name="_Toc273600299"/>
      <w:bookmarkStart w:id="1521" w:name="_Toc290530445"/>
      <w:bookmarkStart w:id="1522" w:name="_Toc292084967"/>
      <w:bookmarkStart w:id="1523" w:name="_Toc292191889"/>
      <w:bookmarkStart w:id="1524" w:name="_Toc292286782"/>
      <w:bookmarkStart w:id="1525" w:name="_Toc293060794"/>
      <w:bookmarkStart w:id="1526" w:name="_Toc293558828"/>
      <w:bookmarkStart w:id="1527" w:name="_Toc296511647"/>
      <w:bookmarkStart w:id="1528" w:name="_Toc296528823"/>
      <w:bookmarkStart w:id="1529" w:name="_Toc514926755"/>
      <w:bookmarkStart w:id="1530" w:name="_Toc36555179"/>
      <w:r w:rsidRPr="00AF4419">
        <w:t>5</w:t>
      </w:r>
      <w:r w:rsidRPr="00AF4419">
        <w:tab/>
        <w:t>TELE OG AUTOMATISERING</w:t>
      </w:r>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r w:rsidR="003B3610">
        <w:t xml:space="preserve"> </w:t>
      </w:r>
    </w:p>
    <w:p w14:paraId="0378F2F1" w14:textId="77777777" w:rsidR="009601F6" w:rsidRPr="009601F6" w:rsidRDefault="009601F6" w:rsidP="009601F6"/>
    <w:p w14:paraId="520CCB96" w14:textId="0FE46CC7" w:rsidR="0017421F" w:rsidRDefault="0017421F" w:rsidP="0017421F">
      <w:pPr>
        <w:ind w:left="709"/>
        <w:rPr>
          <w:szCs w:val="24"/>
        </w:rPr>
      </w:pPr>
      <w:bookmarkStart w:id="1531" w:name="_Toc472219600"/>
      <w:bookmarkStart w:id="1532" w:name="_Toc472228743"/>
      <w:bookmarkStart w:id="1533" w:name="_Toc473086538"/>
      <w:bookmarkStart w:id="1534" w:name="_Toc474038454"/>
      <w:bookmarkStart w:id="1535" w:name="_Toc24524290"/>
      <w:bookmarkStart w:id="1536" w:name="_Toc24979342"/>
      <w:bookmarkStart w:id="1537" w:name="_Toc25062635"/>
      <w:bookmarkStart w:id="1538" w:name="_Toc117670628"/>
      <w:bookmarkStart w:id="1539" w:name="_Toc117671178"/>
      <w:bookmarkStart w:id="1540" w:name="_Toc117671224"/>
      <w:r w:rsidRPr="00C43784">
        <w:rPr>
          <w:szCs w:val="24"/>
        </w:rPr>
        <w:t xml:space="preserve">Byggets tekniske installasjoner skal kunne styres, reguleres og overvåkes av automatisk- og </w:t>
      </w:r>
      <w:r w:rsidR="009601F6">
        <w:rPr>
          <w:szCs w:val="24"/>
        </w:rPr>
        <w:t>sentralt driftskontrollanlegg.</w:t>
      </w:r>
    </w:p>
    <w:bookmarkEnd w:id="1531"/>
    <w:bookmarkEnd w:id="1532"/>
    <w:bookmarkEnd w:id="1533"/>
    <w:bookmarkEnd w:id="1534"/>
    <w:bookmarkEnd w:id="1535"/>
    <w:bookmarkEnd w:id="1536"/>
    <w:bookmarkEnd w:id="1537"/>
    <w:bookmarkEnd w:id="1538"/>
    <w:bookmarkEnd w:id="1539"/>
    <w:bookmarkEnd w:id="1540"/>
    <w:p w14:paraId="4FEB10A2" w14:textId="77777777" w:rsidR="001D6AE9" w:rsidRPr="007A580C" w:rsidRDefault="001D6AE9" w:rsidP="001D6AE9">
      <w:pPr>
        <w:ind w:left="708"/>
      </w:pPr>
    </w:p>
    <w:p w14:paraId="07E9FA36" w14:textId="77777777" w:rsidR="001D6AE9" w:rsidRPr="007A580C" w:rsidRDefault="001D6AE9" w:rsidP="001D6AE9">
      <w:pPr>
        <w:ind w:left="720"/>
        <w:rPr>
          <w:rFonts w:cs="Tahoma"/>
        </w:rPr>
      </w:pPr>
    </w:p>
    <w:p w14:paraId="00513D46" w14:textId="05A404F5" w:rsidR="00851A23" w:rsidRDefault="008F1AD3" w:rsidP="00D607AA">
      <w:pPr>
        <w:pStyle w:val="Overskrift2"/>
      </w:pPr>
      <w:bookmarkStart w:id="1541" w:name="_Toc472219601"/>
      <w:bookmarkStart w:id="1542" w:name="_Toc472228744"/>
      <w:bookmarkStart w:id="1543" w:name="_Toc473086539"/>
      <w:bookmarkStart w:id="1544" w:name="_Toc474038455"/>
      <w:bookmarkStart w:id="1545" w:name="_Toc24524291"/>
      <w:bookmarkStart w:id="1546" w:name="_Toc24979343"/>
      <w:bookmarkStart w:id="1547" w:name="_Toc25062636"/>
      <w:bookmarkStart w:id="1548" w:name="_Toc117670629"/>
      <w:bookmarkStart w:id="1549" w:name="_Toc117671179"/>
      <w:bookmarkStart w:id="1550" w:name="_Toc117671225"/>
      <w:bookmarkStart w:id="1551" w:name="_Toc118696951"/>
      <w:bookmarkStart w:id="1552" w:name="_Toc124676040"/>
      <w:bookmarkStart w:id="1553" w:name="_Toc124676184"/>
      <w:bookmarkStart w:id="1554" w:name="_Toc124676965"/>
      <w:bookmarkStart w:id="1555" w:name="_Toc124677110"/>
      <w:bookmarkStart w:id="1556" w:name="_Toc124688388"/>
      <w:bookmarkStart w:id="1557" w:name="_Toc125519313"/>
      <w:bookmarkStart w:id="1558" w:name="_Toc125519378"/>
      <w:bookmarkStart w:id="1559" w:name="_Toc125519434"/>
      <w:bookmarkStart w:id="1560" w:name="_Toc130375166"/>
      <w:bookmarkStart w:id="1561" w:name="_Toc130714256"/>
      <w:bookmarkStart w:id="1562" w:name="_Toc130779963"/>
      <w:bookmarkStart w:id="1563" w:name="_Toc130780311"/>
      <w:bookmarkStart w:id="1564" w:name="_Toc130780378"/>
      <w:bookmarkStart w:id="1565" w:name="_Toc130780426"/>
      <w:bookmarkStart w:id="1566" w:name="_Toc130780542"/>
      <w:bookmarkStart w:id="1567" w:name="_Toc130783677"/>
      <w:bookmarkStart w:id="1568" w:name="_Toc165946262"/>
      <w:bookmarkStart w:id="1569" w:name="_Toc166037349"/>
      <w:bookmarkStart w:id="1570" w:name="_Toc188886614"/>
      <w:bookmarkStart w:id="1571" w:name="_Toc188886837"/>
      <w:bookmarkStart w:id="1572" w:name="_Toc188886928"/>
      <w:bookmarkStart w:id="1573" w:name="_Toc188887000"/>
      <w:bookmarkStart w:id="1574" w:name="_Toc188887080"/>
      <w:bookmarkStart w:id="1575" w:name="_Toc189464041"/>
      <w:bookmarkStart w:id="1576" w:name="_Toc189536478"/>
      <w:bookmarkStart w:id="1577" w:name="_Toc191024650"/>
      <w:bookmarkStart w:id="1578" w:name="_Toc191024772"/>
      <w:bookmarkStart w:id="1579" w:name="_Toc192557314"/>
      <w:bookmarkStart w:id="1580" w:name="_Toc196618132"/>
      <w:bookmarkStart w:id="1581" w:name="_Toc196620905"/>
      <w:bookmarkStart w:id="1582" w:name="_Toc197912798"/>
      <w:bookmarkStart w:id="1583" w:name="_Toc200514458"/>
      <w:bookmarkStart w:id="1584" w:name="_Toc200936226"/>
      <w:bookmarkStart w:id="1585" w:name="_Toc200936323"/>
      <w:bookmarkStart w:id="1586" w:name="_Toc201463412"/>
      <w:bookmarkStart w:id="1587" w:name="_Toc214016525"/>
      <w:bookmarkStart w:id="1588" w:name="_Toc214099062"/>
      <w:bookmarkStart w:id="1589" w:name="_Toc215547997"/>
      <w:bookmarkStart w:id="1590" w:name="_Toc215548221"/>
      <w:bookmarkStart w:id="1591" w:name="_Toc215548346"/>
      <w:bookmarkStart w:id="1592" w:name="_Toc215548456"/>
      <w:bookmarkStart w:id="1593" w:name="_Toc215548653"/>
      <w:bookmarkStart w:id="1594" w:name="_Toc224700456"/>
      <w:bookmarkStart w:id="1595" w:name="_Toc234911173"/>
      <w:bookmarkStart w:id="1596" w:name="_Toc240966424"/>
      <w:bookmarkStart w:id="1597" w:name="_Toc241035106"/>
      <w:bookmarkStart w:id="1598" w:name="_Toc268613434"/>
      <w:bookmarkStart w:id="1599" w:name="_Toc268694963"/>
      <w:bookmarkStart w:id="1600" w:name="_Toc269448492"/>
      <w:bookmarkStart w:id="1601" w:name="_Toc273600301"/>
      <w:bookmarkStart w:id="1602" w:name="_Toc290530447"/>
      <w:bookmarkStart w:id="1603" w:name="_Toc292084969"/>
      <w:bookmarkStart w:id="1604" w:name="_Toc292191891"/>
      <w:bookmarkStart w:id="1605" w:name="_Toc292286784"/>
      <w:bookmarkStart w:id="1606" w:name="_Toc293060796"/>
      <w:bookmarkStart w:id="1607" w:name="_Toc293558830"/>
      <w:bookmarkStart w:id="1608" w:name="_Toc296511649"/>
      <w:bookmarkStart w:id="1609" w:name="_Toc296528825"/>
      <w:bookmarkStart w:id="1610" w:name="_Toc404328325"/>
      <w:bookmarkStart w:id="1611" w:name="_Toc514926756"/>
      <w:bookmarkStart w:id="1612" w:name="_Toc36555180"/>
      <w:r>
        <w:t>5</w:t>
      </w:r>
      <w:r w:rsidR="00D212C2">
        <w:t>2</w:t>
      </w:r>
      <w:r w:rsidR="001D6AE9" w:rsidRPr="007A580C">
        <w:tab/>
      </w:r>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r w:rsidR="00D607AA" w:rsidRPr="00D607AA">
        <w:t>KABLING FOR IKT</w:t>
      </w:r>
      <w:bookmarkEnd w:id="1612"/>
    </w:p>
    <w:p w14:paraId="3630978D" w14:textId="29AACA5C" w:rsidR="001D6AE9" w:rsidRDefault="001D6AE9" w:rsidP="001D6AE9">
      <w:pPr>
        <w:pStyle w:val="Overskrift2"/>
      </w:pPr>
    </w:p>
    <w:p w14:paraId="7958B5A4" w14:textId="77777777" w:rsidR="00E1740E" w:rsidRPr="00BE4B5E" w:rsidRDefault="00E1740E" w:rsidP="007F3079">
      <w:pPr>
        <w:pStyle w:val="Ingenmellomrom"/>
        <w:ind w:left="708"/>
        <w:rPr>
          <w:rFonts w:ascii="Tahoma" w:hAnsi="Tahoma" w:cs="Tahoma"/>
          <w:sz w:val="20"/>
          <w:szCs w:val="20"/>
          <w:u w:val="single"/>
        </w:rPr>
      </w:pPr>
      <w:r w:rsidRPr="00BE4B5E">
        <w:rPr>
          <w:rFonts w:ascii="Tahoma" w:hAnsi="Tahoma" w:cs="Tahoma"/>
          <w:sz w:val="20"/>
          <w:szCs w:val="20"/>
          <w:u w:val="single"/>
        </w:rPr>
        <w:t xml:space="preserve">Funksjonelle og generelle krav </w:t>
      </w:r>
    </w:p>
    <w:p w14:paraId="5B3D4B43" w14:textId="19A0DC3E" w:rsidR="00E1740E" w:rsidRPr="00BE4B5E" w:rsidRDefault="004A6E84" w:rsidP="007F3079">
      <w:pPr>
        <w:pStyle w:val="Ingenmellomrom"/>
        <w:ind w:left="708"/>
        <w:rPr>
          <w:rFonts w:ascii="Tahoma" w:hAnsi="Tahoma" w:cs="Tahoma"/>
          <w:sz w:val="20"/>
          <w:szCs w:val="20"/>
        </w:rPr>
      </w:pPr>
      <w:r w:rsidRPr="00F71ABD">
        <w:rPr>
          <w:rFonts w:ascii="Tahoma" w:hAnsi="Tahoma" w:cs="Tahoma"/>
          <w:sz w:val="20"/>
          <w:szCs w:val="20"/>
        </w:rPr>
        <w:t>Intern</w:t>
      </w:r>
      <w:r>
        <w:rPr>
          <w:rFonts w:ascii="Tahoma" w:hAnsi="Tahoma" w:cs="Tahoma"/>
          <w:sz w:val="20"/>
          <w:szCs w:val="20"/>
        </w:rPr>
        <w:t xml:space="preserve"> </w:t>
      </w:r>
      <w:r w:rsidR="00E1740E" w:rsidRPr="00BE4B5E">
        <w:rPr>
          <w:rFonts w:ascii="Tahoma" w:hAnsi="Tahoma" w:cs="Tahoma"/>
          <w:sz w:val="20"/>
          <w:szCs w:val="20"/>
        </w:rPr>
        <w:t>Tele- og datakabling med tilhørende føringsveier og skap skal leveres av Utleier.</w:t>
      </w:r>
    </w:p>
    <w:p w14:paraId="597D3EC0" w14:textId="77777777" w:rsidR="00E1740E" w:rsidRPr="00BE4B5E" w:rsidRDefault="00E1740E" w:rsidP="007F3079">
      <w:pPr>
        <w:pStyle w:val="Ingenmellomrom"/>
        <w:ind w:left="708"/>
        <w:rPr>
          <w:rFonts w:ascii="Tahoma" w:hAnsi="Tahoma" w:cs="Tahoma"/>
          <w:sz w:val="20"/>
          <w:szCs w:val="20"/>
        </w:rPr>
      </w:pPr>
      <w:r w:rsidRPr="00BE4B5E">
        <w:rPr>
          <w:rFonts w:ascii="Tahoma" w:hAnsi="Tahoma" w:cs="Tahoma"/>
          <w:sz w:val="20"/>
          <w:szCs w:val="20"/>
        </w:rPr>
        <w:t xml:space="preserve">Ferdig installasjon skal tilfredsstille krav til Cat 6a S/FTP skjermet kabel 500 MHz for 10 G </w:t>
      </w:r>
    </w:p>
    <w:p w14:paraId="34DD3DCB" w14:textId="77777777" w:rsidR="00E1740E" w:rsidRPr="00BE4B5E" w:rsidRDefault="00E1740E" w:rsidP="007F3079">
      <w:pPr>
        <w:pStyle w:val="Ingenmellomrom"/>
        <w:ind w:left="708"/>
        <w:rPr>
          <w:rFonts w:ascii="Tahoma" w:hAnsi="Tahoma" w:cs="Tahoma"/>
          <w:sz w:val="20"/>
          <w:szCs w:val="20"/>
        </w:rPr>
      </w:pPr>
      <w:r>
        <w:rPr>
          <w:rFonts w:ascii="Tahoma" w:hAnsi="Tahoma" w:cs="Tahoma"/>
          <w:sz w:val="20"/>
          <w:szCs w:val="20"/>
          <w:lang w:val="de-DE"/>
        </w:rPr>
        <w:t>Base-T klasse Ea.</w:t>
      </w:r>
    </w:p>
    <w:p w14:paraId="269859C2" w14:textId="77777777" w:rsidR="00E1740E" w:rsidRPr="00BE4B5E" w:rsidRDefault="00E1740E" w:rsidP="007F3079">
      <w:pPr>
        <w:pStyle w:val="Ingenmellomrom"/>
        <w:ind w:left="708"/>
        <w:rPr>
          <w:rFonts w:ascii="Tahoma" w:hAnsi="Tahoma" w:cs="Tahoma"/>
          <w:sz w:val="20"/>
          <w:szCs w:val="20"/>
        </w:rPr>
      </w:pPr>
      <w:r w:rsidRPr="00BE4B5E">
        <w:rPr>
          <w:rFonts w:ascii="Tahoma" w:hAnsi="Tahoma" w:cs="Tahoma"/>
          <w:sz w:val="20"/>
          <w:szCs w:val="20"/>
        </w:rPr>
        <w:t>Alle kabler skal være i</w:t>
      </w:r>
      <w:r>
        <w:rPr>
          <w:rFonts w:ascii="Tahoma" w:hAnsi="Tahoma" w:cs="Tahoma"/>
          <w:sz w:val="20"/>
          <w:szCs w:val="20"/>
        </w:rPr>
        <w:t xml:space="preserve"> </w:t>
      </w:r>
      <w:r w:rsidRPr="00BE4B5E">
        <w:rPr>
          <w:rFonts w:ascii="Tahoma" w:hAnsi="Tahoma" w:cs="Tahoma"/>
          <w:sz w:val="20"/>
          <w:szCs w:val="20"/>
        </w:rPr>
        <w:t>skjermet utførelse, helt frem til sluttbruker.</w:t>
      </w:r>
    </w:p>
    <w:p w14:paraId="3DB8261E" w14:textId="77777777" w:rsidR="00E1740E" w:rsidRPr="00BE4B5E" w:rsidRDefault="00E1740E" w:rsidP="007F3079">
      <w:pPr>
        <w:pStyle w:val="Ingenmellomrom"/>
        <w:ind w:left="708"/>
        <w:rPr>
          <w:rFonts w:ascii="Tahoma" w:hAnsi="Tahoma" w:cs="Tahoma"/>
          <w:sz w:val="20"/>
          <w:szCs w:val="20"/>
        </w:rPr>
      </w:pPr>
      <w:bookmarkStart w:id="1613" w:name="_Toc215547998"/>
      <w:bookmarkStart w:id="1614" w:name="_Toc215548222"/>
      <w:bookmarkStart w:id="1615" w:name="_Toc215548347"/>
      <w:bookmarkStart w:id="1616" w:name="_Toc215548457"/>
    </w:p>
    <w:p w14:paraId="5C9B210B" w14:textId="77777777" w:rsidR="00E1740E" w:rsidRPr="00BE4B5E" w:rsidRDefault="00E1740E" w:rsidP="007F3079">
      <w:pPr>
        <w:pStyle w:val="Ingenmellomrom"/>
        <w:ind w:left="708"/>
        <w:rPr>
          <w:rFonts w:ascii="Tahoma" w:hAnsi="Tahoma" w:cs="Tahoma"/>
          <w:sz w:val="20"/>
          <w:szCs w:val="20"/>
        </w:rPr>
      </w:pPr>
      <w:r w:rsidRPr="00BE4B5E">
        <w:rPr>
          <w:rFonts w:ascii="Tahoma" w:hAnsi="Tahoma" w:cs="Tahoma"/>
          <w:sz w:val="20"/>
          <w:szCs w:val="20"/>
        </w:rPr>
        <w:t>Preakseptert standard NS 50173 og NS 50174 skal følges for planlegging, installasjon og</w:t>
      </w:r>
      <w:bookmarkEnd w:id="1613"/>
      <w:bookmarkEnd w:id="1614"/>
      <w:bookmarkEnd w:id="1615"/>
      <w:bookmarkEnd w:id="1616"/>
      <w:r w:rsidRPr="00BE4B5E">
        <w:rPr>
          <w:rFonts w:ascii="Tahoma" w:hAnsi="Tahoma" w:cs="Tahoma"/>
          <w:sz w:val="20"/>
          <w:szCs w:val="20"/>
        </w:rPr>
        <w:t xml:space="preserve"> </w:t>
      </w:r>
    </w:p>
    <w:p w14:paraId="464F7C29" w14:textId="77777777" w:rsidR="00E1740E" w:rsidRPr="00BE4B5E" w:rsidRDefault="00E1740E" w:rsidP="007F3079">
      <w:pPr>
        <w:pStyle w:val="Ingenmellomrom"/>
        <w:ind w:left="708"/>
        <w:rPr>
          <w:rFonts w:ascii="Tahoma" w:hAnsi="Tahoma" w:cs="Tahoma"/>
          <w:sz w:val="20"/>
          <w:szCs w:val="20"/>
        </w:rPr>
      </w:pPr>
      <w:bookmarkStart w:id="1617" w:name="_Toc215547999"/>
      <w:bookmarkStart w:id="1618" w:name="_Toc215548223"/>
      <w:bookmarkStart w:id="1619" w:name="_Toc215548348"/>
      <w:bookmarkStart w:id="1620" w:name="_Toc215548458"/>
      <w:r w:rsidRPr="00BE4B5E">
        <w:rPr>
          <w:rFonts w:ascii="Tahoma" w:hAnsi="Tahoma" w:cs="Tahoma"/>
          <w:sz w:val="20"/>
          <w:szCs w:val="20"/>
        </w:rPr>
        <w:t xml:space="preserve">dokumentasjon av alle relevante nett. </w:t>
      </w:r>
      <w:bookmarkEnd w:id="1617"/>
      <w:bookmarkEnd w:id="1618"/>
      <w:bookmarkEnd w:id="1619"/>
      <w:bookmarkEnd w:id="1620"/>
    </w:p>
    <w:p w14:paraId="725B1093" w14:textId="77777777" w:rsidR="00E1740E" w:rsidRPr="00BE4B5E" w:rsidRDefault="00E1740E" w:rsidP="007F3079">
      <w:pPr>
        <w:pStyle w:val="Ingenmellomrom"/>
        <w:ind w:left="708"/>
        <w:rPr>
          <w:rFonts w:ascii="Tahoma" w:hAnsi="Tahoma" w:cs="Tahoma"/>
          <w:sz w:val="20"/>
          <w:szCs w:val="20"/>
        </w:rPr>
      </w:pPr>
    </w:p>
    <w:p w14:paraId="2A97D5E2" w14:textId="77777777" w:rsidR="00E1740E" w:rsidRPr="00BE4B5E" w:rsidRDefault="00E1740E" w:rsidP="007F3079">
      <w:pPr>
        <w:pStyle w:val="Ingenmellomrom"/>
        <w:ind w:left="708"/>
        <w:rPr>
          <w:rFonts w:ascii="Tahoma" w:hAnsi="Tahoma" w:cs="Tahoma"/>
          <w:sz w:val="20"/>
          <w:szCs w:val="20"/>
        </w:rPr>
      </w:pPr>
      <w:r w:rsidRPr="00BE4B5E">
        <w:rPr>
          <w:rFonts w:ascii="Tahoma" w:hAnsi="Tahoma" w:cs="Tahoma"/>
          <w:sz w:val="20"/>
          <w:szCs w:val="20"/>
        </w:rPr>
        <w:t xml:space="preserve">Ved terminering må det lages nødvendig slakk på kablene for eventuell senere utskifting til </w:t>
      </w:r>
    </w:p>
    <w:p w14:paraId="1DF509F5" w14:textId="77777777" w:rsidR="00E1740E" w:rsidRPr="00BE4B5E" w:rsidRDefault="00E1740E" w:rsidP="007F3079">
      <w:pPr>
        <w:pStyle w:val="Ingenmellomrom"/>
        <w:ind w:left="708"/>
        <w:rPr>
          <w:rFonts w:ascii="Tahoma" w:hAnsi="Tahoma" w:cs="Tahoma"/>
          <w:color w:val="000000"/>
          <w:sz w:val="20"/>
          <w:szCs w:val="20"/>
        </w:rPr>
      </w:pPr>
      <w:r w:rsidRPr="00BE4B5E">
        <w:rPr>
          <w:rFonts w:ascii="Tahoma" w:hAnsi="Tahoma" w:cs="Tahoma"/>
          <w:color w:val="000000"/>
          <w:sz w:val="20"/>
          <w:szCs w:val="20"/>
        </w:rPr>
        <w:t xml:space="preserve">nytt termineringsutstyr. </w:t>
      </w:r>
    </w:p>
    <w:p w14:paraId="5C8BC116" w14:textId="77777777" w:rsidR="00E1740E" w:rsidRPr="00BE4B5E" w:rsidRDefault="00E1740E" w:rsidP="007F3079">
      <w:pPr>
        <w:pStyle w:val="Ingenmellomrom"/>
        <w:ind w:left="708"/>
        <w:rPr>
          <w:rFonts w:ascii="Tahoma" w:hAnsi="Tahoma" w:cs="Tahoma"/>
          <w:color w:val="000000"/>
          <w:sz w:val="20"/>
          <w:szCs w:val="20"/>
        </w:rPr>
      </w:pPr>
    </w:p>
    <w:p w14:paraId="787B54F6" w14:textId="77777777" w:rsidR="00E1740E" w:rsidRPr="00BE4B5E" w:rsidRDefault="00E1740E" w:rsidP="007F3079">
      <w:pPr>
        <w:pStyle w:val="Ingenmellomrom"/>
        <w:ind w:left="708"/>
        <w:rPr>
          <w:rFonts w:ascii="Tahoma" w:hAnsi="Tahoma" w:cs="Tahoma"/>
          <w:color w:val="000000"/>
          <w:sz w:val="20"/>
          <w:szCs w:val="20"/>
        </w:rPr>
      </w:pPr>
      <w:r w:rsidRPr="00BE4B5E">
        <w:rPr>
          <w:rFonts w:ascii="Tahoma" w:hAnsi="Tahoma" w:cs="Tahoma"/>
          <w:color w:val="000000"/>
          <w:sz w:val="20"/>
          <w:szCs w:val="20"/>
        </w:rPr>
        <w:t xml:space="preserve">Struktur på nettet (stjerne etc.) avklares med Leietaker. </w:t>
      </w:r>
    </w:p>
    <w:p w14:paraId="2E7757C1" w14:textId="77777777" w:rsidR="00E1740E" w:rsidRPr="00BE4B5E" w:rsidRDefault="00E1740E" w:rsidP="007F3079">
      <w:pPr>
        <w:pStyle w:val="Ingenmellomrom"/>
        <w:ind w:left="708"/>
        <w:rPr>
          <w:rFonts w:ascii="Tahoma" w:hAnsi="Tahoma" w:cs="Tahoma"/>
          <w:color w:val="000000"/>
          <w:sz w:val="20"/>
          <w:szCs w:val="20"/>
        </w:rPr>
      </w:pPr>
    </w:p>
    <w:p w14:paraId="336E60A7" w14:textId="77777777" w:rsidR="00E1740E" w:rsidRPr="00BE4B5E" w:rsidRDefault="00E1740E" w:rsidP="007F3079">
      <w:pPr>
        <w:pStyle w:val="Ingenmellomrom"/>
        <w:ind w:left="708"/>
        <w:rPr>
          <w:rFonts w:ascii="Tahoma" w:hAnsi="Tahoma" w:cs="Tahoma"/>
          <w:sz w:val="20"/>
          <w:szCs w:val="20"/>
        </w:rPr>
      </w:pPr>
      <w:r w:rsidRPr="00BE4B5E">
        <w:rPr>
          <w:rFonts w:ascii="Tahoma" w:hAnsi="Tahoma" w:cs="Tahoma"/>
          <w:color w:val="000000"/>
          <w:sz w:val="20"/>
          <w:szCs w:val="20"/>
        </w:rPr>
        <w:t xml:space="preserve">Nødvendige stige/stamkabler, patchepaneler og rack skal medtas og er Utleiers ansvar, inkludert drop- og patchekabler. Dropkabler leveres i </w:t>
      </w:r>
      <w:r>
        <w:rPr>
          <w:rFonts w:ascii="Tahoma" w:hAnsi="Tahoma" w:cs="Tahoma"/>
          <w:color w:val="000000"/>
          <w:sz w:val="20"/>
          <w:szCs w:val="20"/>
        </w:rPr>
        <w:t xml:space="preserve">lengder og </w:t>
      </w:r>
      <w:r w:rsidRPr="00BE4B5E">
        <w:rPr>
          <w:rFonts w:ascii="Tahoma" w:hAnsi="Tahoma" w:cs="Tahoma"/>
          <w:color w:val="000000"/>
          <w:sz w:val="20"/>
          <w:szCs w:val="20"/>
        </w:rPr>
        <w:t>farger etter Leietakers valg.</w:t>
      </w:r>
    </w:p>
    <w:p w14:paraId="2C7EC2D5" w14:textId="4B2DEE6B" w:rsidR="00E1740E" w:rsidRDefault="00E1740E" w:rsidP="007F3079">
      <w:pPr>
        <w:pStyle w:val="Ingenmellomrom"/>
        <w:ind w:left="708"/>
        <w:rPr>
          <w:rFonts w:ascii="Tahoma" w:hAnsi="Tahoma" w:cs="Tahoma"/>
          <w:sz w:val="20"/>
          <w:szCs w:val="20"/>
        </w:rPr>
      </w:pPr>
      <w:r w:rsidRPr="00BE4B5E">
        <w:rPr>
          <w:rFonts w:ascii="Tahoma" w:hAnsi="Tahoma" w:cs="Tahoma"/>
          <w:sz w:val="20"/>
          <w:szCs w:val="20"/>
        </w:rPr>
        <w:t xml:space="preserve">Alle komponenter som inngår i leveransen skal leveres med </w:t>
      </w:r>
      <w:r w:rsidRPr="00BE4B5E">
        <w:rPr>
          <w:rFonts w:ascii="Tahoma" w:hAnsi="Tahoma" w:cs="Tahoma"/>
          <w:bCs/>
          <w:sz w:val="20"/>
          <w:szCs w:val="20"/>
        </w:rPr>
        <w:t xml:space="preserve">enhetlig systemgaranti </w:t>
      </w:r>
      <w:r w:rsidRPr="00BE4B5E">
        <w:rPr>
          <w:rFonts w:ascii="Tahoma" w:hAnsi="Tahoma" w:cs="Tahoma"/>
          <w:sz w:val="20"/>
          <w:szCs w:val="20"/>
        </w:rPr>
        <w:t>fra leverandøren ved overlevering av anlegget. Leietakers krav til merking skal benyttes.</w:t>
      </w:r>
    </w:p>
    <w:p w14:paraId="3C206C0B" w14:textId="42DDAE6C" w:rsidR="004A6E84" w:rsidRDefault="004A6E84" w:rsidP="007F3079">
      <w:pPr>
        <w:pStyle w:val="Ingenmellomrom"/>
        <w:ind w:left="708"/>
        <w:rPr>
          <w:rFonts w:ascii="Tahoma" w:hAnsi="Tahoma" w:cs="Tahoma"/>
          <w:sz w:val="20"/>
          <w:szCs w:val="20"/>
        </w:rPr>
      </w:pPr>
    </w:p>
    <w:p w14:paraId="5EFE7F8E" w14:textId="77777777" w:rsidR="00E1740E" w:rsidRPr="00BE4B5E" w:rsidRDefault="00E1740E" w:rsidP="007F3079">
      <w:pPr>
        <w:pStyle w:val="Ingenmellomrom"/>
        <w:ind w:left="708"/>
        <w:rPr>
          <w:rFonts w:ascii="Tahoma" w:hAnsi="Tahoma" w:cs="Tahoma"/>
          <w:sz w:val="20"/>
          <w:szCs w:val="20"/>
          <w:u w:val="single"/>
        </w:rPr>
      </w:pPr>
      <w:r w:rsidRPr="00BE4B5E">
        <w:rPr>
          <w:rFonts w:ascii="Tahoma" w:hAnsi="Tahoma" w:cs="Tahoma"/>
          <w:sz w:val="20"/>
          <w:szCs w:val="20"/>
          <w:u w:val="single"/>
        </w:rPr>
        <w:t>Inntakskabel/områdekabel</w:t>
      </w:r>
    </w:p>
    <w:p w14:paraId="6470446C" w14:textId="77777777" w:rsidR="00E1740E" w:rsidRPr="00BE4B5E" w:rsidRDefault="00E1740E" w:rsidP="007F3079">
      <w:pPr>
        <w:pStyle w:val="Ingenmellomrom"/>
        <w:ind w:left="708"/>
        <w:rPr>
          <w:rFonts w:ascii="Tahoma" w:hAnsi="Tahoma" w:cs="Tahoma"/>
          <w:sz w:val="20"/>
          <w:szCs w:val="20"/>
        </w:rPr>
      </w:pPr>
      <w:r w:rsidRPr="00BE4B5E">
        <w:rPr>
          <w:rFonts w:ascii="Tahoma" w:hAnsi="Tahoma" w:cs="Tahoma"/>
          <w:sz w:val="20"/>
          <w:szCs w:val="20"/>
        </w:rPr>
        <w:t xml:space="preserve">Sammenkoblingen av offentlig telenett mot privat telenett, samt sammenkobling av </w:t>
      </w:r>
    </w:p>
    <w:p w14:paraId="03AAB9BC" w14:textId="4816F8A9" w:rsidR="00E1740E" w:rsidRDefault="00E1740E" w:rsidP="003B338E">
      <w:pPr>
        <w:pStyle w:val="Ingenmellomrom"/>
        <w:ind w:left="708"/>
        <w:rPr>
          <w:rFonts w:ascii="Tahoma" w:hAnsi="Tahoma" w:cs="Tahoma"/>
          <w:sz w:val="20"/>
          <w:szCs w:val="20"/>
        </w:rPr>
      </w:pPr>
      <w:r w:rsidRPr="00BE4B5E">
        <w:rPr>
          <w:rFonts w:ascii="Tahoma" w:hAnsi="Tahoma" w:cs="Tahoma"/>
          <w:sz w:val="20"/>
          <w:szCs w:val="20"/>
        </w:rPr>
        <w:t xml:space="preserve">sambandsleverandør sitt datanett og privat datanett skal </w:t>
      </w:r>
      <w:r w:rsidRPr="005566B4">
        <w:rPr>
          <w:rFonts w:ascii="Tahoma" w:hAnsi="Tahoma" w:cs="Tahoma"/>
          <w:sz w:val="20"/>
          <w:szCs w:val="20"/>
        </w:rPr>
        <w:t xml:space="preserve">skje i </w:t>
      </w:r>
      <w:r w:rsidR="004A6E84" w:rsidRPr="007549D4">
        <w:rPr>
          <w:rFonts w:ascii="Tahoma" w:hAnsi="Tahoma" w:cs="Tahoma"/>
          <w:sz w:val="20"/>
          <w:szCs w:val="20"/>
        </w:rPr>
        <w:t xml:space="preserve">et datarom som defineres som «NAVs hoveddatarom. Plasseringen av dette avtales med </w:t>
      </w:r>
      <w:r w:rsidR="003B338E" w:rsidRPr="007549D4">
        <w:rPr>
          <w:rFonts w:ascii="Tahoma" w:hAnsi="Tahoma" w:cs="Tahoma"/>
          <w:sz w:val="20"/>
          <w:szCs w:val="20"/>
        </w:rPr>
        <w:t>utleier.</w:t>
      </w:r>
    </w:p>
    <w:p w14:paraId="495E61CF" w14:textId="77777777" w:rsidR="006D47FD" w:rsidRDefault="006D47FD" w:rsidP="007F3079">
      <w:pPr>
        <w:pStyle w:val="Ingenmellomrom"/>
        <w:ind w:left="708"/>
        <w:rPr>
          <w:rFonts w:ascii="Tahoma" w:hAnsi="Tahoma" w:cs="Tahoma"/>
          <w:sz w:val="20"/>
          <w:szCs w:val="20"/>
        </w:rPr>
      </w:pPr>
    </w:p>
    <w:p w14:paraId="48EDD6CA" w14:textId="196C3CC7" w:rsidR="006D47FD" w:rsidRPr="00851A23" w:rsidRDefault="006D47FD" w:rsidP="006D47FD">
      <w:pPr>
        <w:ind w:left="708"/>
      </w:pPr>
      <w:r>
        <w:t xml:space="preserve">Leietaker skal kunne velge sin egen fiberleverandør, og skal ha mulighet </w:t>
      </w:r>
      <w:r w:rsidR="003B338E" w:rsidRPr="007549D4">
        <w:t>når som helst</w:t>
      </w:r>
      <w:r w:rsidR="003B338E">
        <w:t xml:space="preserve"> </w:t>
      </w:r>
      <w:r>
        <w:t xml:space="preserve">til å kunne </w:t>
      </w:r>
      <w:r w:rsidR="003B338E">
        <w:t xml:space="preserve">føre fram </w:t>
      </w:r>
      <w:r>
        <w:t xml:space="preserve">egen fiberkabel frem til </w:t>
      </w:r>
      <w:r w:rsidRPr="007549D4">
        <w:t>inntaksrom</w:t>
      </w:r>
      <w:r w:rsidR="003B338E" w:rsidRPr="007549D4">
        <w:t xml:space="preserve"> </w:t>
      </w:r>
      <w:r w:rsidR="003B338E" w:rsidRPr="003B338E">
        <w:t>og videre til NAVs hove</w:t>
      </w:r>
      <w:r w:rsidR="003B338E" w:rsidRPr="007549D4">
        <w:t>d</w:t>
      </w:r>
      <w:r w:rsidR="003B338E" w:rsidRPr="003B338E">
        <w:t>datarom</w:t>
      </w:r>
      <w:r w:rsidRPr="00026CCE">
        <w:t>.</w:t>
      </w:r>
      <w:r w:rsidRPr="003B338E">
        <w:t xml:space="preserve"> </w:t>
      </w:r>
      <w:r>
        <w:t>Utleier bes beskrive hvordan dette kan løses for leietaker.</w:t>
      </w:r>
    </w:p>
    <w:p w14:paraId="1B0346E5" w14:textId="77777777" w:rsidR="00E1740E" w:rsidRPr="00BE4B5E" w:rsidRDefault="00E1740E" w:rsidP="00F0390E">
      <w:pPr>
        <w:pStyle w:val="Ingenmellomrom"/>
        <w:rPr>
          <w:rFonts w:ascii="Tahoma" w:hAnsi="Tahoma" w:cs="Tahoma"/>
          <w:sz w:val="20"/>
          <w:szCs w:val="20"/>
        </w:rPr>
      </w:pPr>
    </w:p>
    <w:p w14:paraId="67C36D6C" w14:textId="695A2A18" w:rsidR="00E1740E" w:rsidRDefault="00E1740E" w:rsidP="007F3079">
      <w:pPr>
        <w:pStyle w:val="Ingenmellomrom"/>
        <w:ind w:left="708"/>
        <w:rPr>
          <w:rFonts w:ascii="Tahoma" w:hAnsi="Tahoma" w:cs="Tahoma"/>
          <w:sz w:val="20"/>
          <w:szCs w:val="20"/>
        </w:rPr>
      </w:pPr>
      <w:r w:rsidRPr="00BE4B5E">
        <w:rPr>
          <w:rFonts w:ascii="Tahoma" w:hAnsi="Tahoma" w:cs="Tahoma"/>
          <w:sz w:val="20"/>
          <w:szCs w:val="20"/>
        </w:rPr>
        <w:t xml:space="preserve">Fiberkabel (type og antall fiber etter Leietakers valg) skal benyttes som stam/stigeledninger mellom </w:t>
      </w:r>
      <w:r w:rsidR="003B338E">
        <w:rPr>
          <w:rFonts w:ascii="Tahoma" w:hAnsi="Tahoma" w:cs="Tahoma"/>
          <w:sz w:val="20"/>
          <w:szCs w:val="20"/>
        </w:rPr>
        <w:t>etasje</w:t>
      </w:r>
      <w:r w:rsidR="003B338E" w:rsidRPr="00BE4B5E">
        <w:rPr>
          <w:rFonts w:ascii="Tahoma" w:hAnsi="Tahoma" w:cs="Tahoma"/>
          <w:sz w:val="20"/>
          <w:szCs w:val="20"/>
        </w:rPr>
        <w:t>fordeling</w:t>
      </w:r>
      <w:r w:rsidR="003B338E">
        <w:rPr>
          <w:rFonts w:ascii="Tahoma" w:hAnsi="Tahoma" w:cs="Tahoma"/>
          <w:sz w:val="20"/>
          <w:szCs w:val="20"/>
        </w:rPr>
        <w:t>srom og NAVs hoveddatarom</w:t>
      </w:r>
      <w:r w:rsidRPr="00BE4B5E">
        <w:rPr>
          <w:rFonts w:ascii="Tahoma" w:hAnsi="Tahoma" w:cs="Tahoma"/>
          <w:sz w:val="20"/>
          <w:szCs w:val="20"/>
        </w:rPr>
        <w:t xml:space="preserve">, og fra inntaksrom ved grunnmur til </w:t>
      </w:r>
      <w:r w:rsidR="003B338E">
        <w:rPr>
          <w:rFonts w:ascii="Tahoma" w:hAnsi="Tahoma" w:cs="Tahoma"/>
          <w:sz w:val="20"/>
          <w:szCs w:val="20"/>
        </w:rPr>
        <w:t>NAVs hoveddatarom.</w:t>
      </w:r>
      <w:r w:rsidRPr="00BE4B5E">
        <w:rPr>
          <w:rFonts w:ascii="Tahoma" w:hAnsi="Tahoma" w:cs="Tahoma"/>
          <w:sz w:val="20"/>
          <w:szCs w:val="20"/>
        </w:rPr>
        <w:t xml:space="preserve"> Utjevningskabler skal også medtas.</w:t>
      </w:r>
      <w:r w:rsidR="003B338E">
        <w:rPr>
          <w:rFonts w:ascii="Tahoma" w:hAnsi="Tahoma" w:cs="Tahoma"/>
          <w:sz w:val="20"/>
          <w:szCs w:val="20"/>
        </w:rPr>
        <w:t xml:space="preserve"> I</w:t>
      </w:r>
      <w:r w:rsidR="00026CCE">
        <w:rPr>
          <w:rFonts w:ascii="Tahoma" w:hAnsi="Tahoma" w:cs="Tahoma"/>
          <w:sz w:val="20"/>
          <w:szCs w:val="20"/>
        </w:rPr>
        <w:t xml:space="preserve"> noen</w:t>
      </w:r>
      <w:r w:rsidR="003B338E">
        <w:rPr>
          <w:rFonts w:ascii="Tahoma" w:hAnsi="Tahoma" w:cs="Tahoma"/>
          <w:sz w:val="20"/>
          <w:szCs w:val="20"/>
        </w:rPr>
        <w:t xml:space="preserve"> tilfeller vil </w:t>
      </w:r>
      <w:r w:rsidR="00026CCE">
        <w:rPr>
          <w:rFonts w:ascii="Tahoma" w:hAnsi="Tahoma" w:cs="Tahoma"/>
          <w:sz w:val="20"/>
          <w:szCs w:val="20"/>
        </w:rPr>
        <w:t>NAVs linje</w:t>
      </w:r>
      <w:r w:rsidR="003B338E">
        <w:rPr>
          <w:rFonts w:ascii="Tahoma" w:hAnsi="Tahoma" w:cs="Tahoma"/>
          <w:sz w:val="20"/>
          <w:szCs w:val="20"/>
        </w:rPr>
        <w:t>leverandør trekke egen fiber fra i</w:t>
      </w:r>
      <w:r w:rsidR="00026CCE">
        <w:rPr>
          <w:rFonts w:ascii="Tahoma" w:hAnsi="Tahoma" w:cs="Tahoma"/>
          <w:sz w:val="20"/>
          <w:szCs w:val="20"/>
        </w:rPr>
        <w:t>n</w:t>
      </w:r>
      <w:r w:rsidR="003B338E">
        <w:rPr>
          <w:rFonts w:ascii="Tahoma" w:hAnsi="Tahoma" w:cs="Tahoma"/>
          <w:sz w:val="20"/>
          <w:szCs w:val="20"/>
        </w:rPr>
        <w:t>ntaks</w:t>
      </w:r>
      <w:r w:rsidR="00026CCE">
        <w:rPr>
          <w:rFonts w:ascii="Tahoma" w:hAnsi="Tahoma" w:cs="Tahoma"/>
          <w:sz w:val="20"/>
          <w:szCs w:val="20"/>
        </w:rPr>
        <w:t>rom til NAVs hoveddatarom.</w:t>
      </w:r>
    </w:p>
    <w:p w14:paraId="274FAB7D" w14:textId="77777777" w:rsidR="008D2378" w:rsidRPr="00BE4B5E" w:rsidRDefault="008D2378" w:rsidP="007F3079">
      <w:pPr>
        <w:pStyle w:val="Ingenmellomrom"/>
        <w:ind w:left="708"/>
        <w:rPr>
          <w:rFonts w:ascii="Tahoma" w:hAnsi="Tahoma" w:cs="Tahoma"/>
          <w:sz w:val="20"/>
          <w:szCs w:val="20"/>
        </w:rPr>
      </w:pPr>
    </w:p>
    <w:p w14:paraId="4F49A4D8" w14:textId="0B3F1030" w:rsidR="00E1740E" w:rsidRPr="00BE4B5E" w:rsidRDefault="00E1740E" w:rsidP="00851A23">
      <w:pPr>
        <w:pStyle w:val="Ingenmellomrom"/>
        <w:ind w:left="708"/>
        <w:rPr>
          <w:rFonts w:ascii="Tahoma" w:hAnsi="Tahoma" w:cs="Tahoma"/>
          <w:sz w:val="20"/>
          <w:szCs w:val="20"/>
        </w:rPr>
      </w:pPr>
      <w:r w:rsidRPr="00BE4B5E">
        <w:rPr>
          <w:rFonts w:ascii="Tahoma" w:hAnsi="Tahoma" w:cs="Tahoma"/>
          <w:sz w:val="20"/>
          <w:szCs w:val="20"/>
        </w:rPr>
        <w:t xml:space="preserve">Valg av konnektortype skal avklares med </w:t>
      </w:r>
      <w:r>
        <w:rPr>
          <w:rFonts w:ascii="Tahoma" w:hAnsi="Tahoma" w:cs="Tahoma"/>
          <w:sz w:val="20"/>
          <w:szCs w:val="20"/>
        </w:rPr>
        <w:t>leietaker</w:t>
      </w:r>
      <w:r w:rsidRPr="00BE4B5E">
        <w:rPr>
          <w:rFonts w:ascii="Tahoma" w:hAnsi="Tahoma" w:cs="Tahoma"/>
          <w:sz w:val="20"/>
          <w:szCs w:val="20"/>
        </w:rPr>
        <w:t xml:space="preserve">. </w:t>
      </w:r>
    </w:p>
    <w:p w14:paraId="5745DFCA" w14:textId="77777777" w:rsidR="00E1740E" w:rsidRPr="00BE4B5E" w:rsidRDefault="00E1740E" w:rsidP="009611BD">
      <w:pPr>
        <w:pStyle w:val="Ingenmellomrom"/>
        <w:ind w:left="708"/>
        <w:rPr>
          <w:rFonts w:ascii="Tahoma" w:hAnsi="Tahoma" w:cs="Tahoma"/>
          <w:sz w:val="20"/>
          <w:szCs w:val="20"/>
        </w:rPr>
      </w:pPr>
    </w:p>
    <w:p w14:paraId="2EA722BF" w14:textId="77777777" w:rsidR="00E1740E" w:rsidRPr="00BE4B5E" w:rsidRDefault="00E1740E" w:rsidP="009611BD">
      <w:pPr>
        <w:pStyle w:val="Ingenmellomrom"/>
        <w:ind w:left="708"/>
        <w:rPr>
          <w:rFonts w:ascii="Tahoma" w:hAnsi="Tahoma" w:cs="Tahoma"/>
          <w:sz w:val="20"/>
          <w:szCs w:val="20"/>
          <w:u w:val="single"/>
        </w:rPr>
      </w:pPr>
      <w:r w:rsidRPr="00BE4B5E">
        <w:rPr>
          <w:rFonts w:ascii="Tahoma" w:hAnsi="Tahoma" w:cs="Tahoma"/>
          <w:sz w:val="20"/>
          <w:szCs w:val="20"/>
          <w:u w:val="single"/>
        </w:rPr>
        <w:t>Spredenett (fordelingsnett)</w:t>
      </w:r>
    </w:p>
    <w:p w14:paraId="5CECD579" w14:textId="77777777" w:rsidR="00E1740E" w:rsidRPr="00BE4B5E" w:rsidRDefault="00E1740E" w:rsidP="009611BD">
      <w:pPr>
        <w:pStyle w:val="Ingenmellomrom"/>
        <w:ind w:left="708"/>
        <w:rPr>
          <w:rFonts w:ascii="Tahoma" w:hAnsi="Tahoma" w:cs="Tahoma"/>
          <w:sz w:val="20"/>
          <w:szCs w:val="20"/>
        </w:rPr>
      </w:pPr>
      <w:r w:rsidRPr="00BE4B5E">
        <w:rPr>
          <w:rFonts w:ascii="Tahoma" w:hAnsi="Tahoma" w:cs="Tahoma"/>
          <w:sz w:val="20"/>
          <w:szCs w:val="20"/>
        </w:rPr>
        <w:t>Det skal leveres et kursopplegg hvor alle installasjoner primært er utført som skjult anlegg og ved føringer i/på etablerte bæresystemer.</w:t>
      </w:r>
    </w:p>
    <w:p w14:paraId="04C665DE" w14:textId="77777777" w:rsidR="00E1740E" w:rsidRPr="00BE4B5E" w:rsidRDefault="00E1740E" w:rsidP="009611BD">
      <w:pPr>
        <w:pStyle w:val="Ingenmellomrom"/>
        <w:ind w:left="708"/>
        <w:rPr>
          <w:rFonts w:ascii="Tahoma" w:hAnsi="Tahoma" w:cs="Tahoma"/>
          <w:sz w:val="20"/>
          <w:szCs w:val="20"/>
        </w:rPr>
      </w:pPr>
      <w:r w:rsidRPr="00BE4B5E">
        <w:rPr>
          <w:rFonts w:ascii="Tahoma" w:hAnsi="Tahoma" w:cs="Tahoma"/>
          <w:sz w:val="20"/>
          <w:szCs w:val="20"/>
        </w:rPr>
        <w:tab/>
      </w:r>
    </w:p>
    <w:p w14:paraId="4A3EA022" w14:textId="77777777" w:rsidR="00E1740E" w:rsidRPr="005176A2" w:rsidRDefault="00E1740E" w:rsidP="009611BD">
      <w:pPr>
        <w:ind w:left="708"/>
      </w:pPr>
      <w:r w:rsidRPr="005176A2">
        <w:t xml:space="preserve">Behov for kabling må vurderes for hver enkelt lokasjon og i henhold til romplan og antall mobilitetsløsninger. </w:t>
      </w:r>
      <w:r w:rsidRPr="007A580C">
        <w:t>Viser til tabell i kap. 4 for omfang/bestykning</w:t>
      </w:r>
      <w:r w:rsidRPr="005176A2">
        <w:t>.</w:t>
      </w:r>
    </w:p>
    <w:p w14:paraId="5F9211D0" w14:textId="77777777" w:rsidR="00E1740E" w:rsidRPr="005176A2" w:rsidRDefault="00E1740E" w:rsidP="009611BD">
      <w:pPr>
        <w:ind w:left="708" w:firstLine="705"/>
        <w:rPr>
          <w:highlight w:val="yellow"/>
        </w:rPr>
      </w:pPr>
    </w:p>
    <w:p w14:paraId="01C25420" w14:textId="77777777" w:rsidR="00E1740E" w:rsidRDefault="00E1740E" w:rsidP="009611BD">
      <w:pPr>
        <w:pStyle w:val="Ingenmellomrom"/>
        <w:ind w:left="708"/>
        <w:rPr>
          <w:rFonts w:ascii="Tahoma" w:hAnsi="Tahoma" w:cs="Tahoma"/>
          <w:sz w:val="20"/>
          <w:szCs w:val="20"/>
        </w:rPr>
      </w:pPr>
      <w:r w:rsidRPr="005176A2">
        <w:rPr>
          <w:rFonts w:ascii="Tahoma" w:eastAsia="Times New Roman" w:hAnsi="Tahoma" w:cs="Times New Roman"/>
          <w:sz w:val="20"/>
          <w:szCs w:val="20"/>
          <w:lang w:eastAsia="nb-NO"/>
        </w:rPr>
        <w:t>NAV IT/Nettverk kan kontaktes dersom det er behov for avklaring/veiledning – tlf 908 54</w:t>
      </w:r>
      <w:r>
        <w:rPr>
          <w:rFonts w:ascii="Tahoma" w:eastAsia="Times New Roman" w:hAnsi="Tahoma" w:cs="Times New Roman"/>
          <w:sz w:val="20"/>
          <w:szCs w:val="20"/>
          <w:lang w:eastAsia="nb-NO"/>
        </w:rPr>
        <w:t> </w:t>
      </w:r>
      <w:r w:rsidRPr="005176A2">
        <w:rPr>
          <w:rFonts w:ascii="Tahoma" w:eastAsia="Times New Roman" w:hAnsi="Tahoma" w:cs="Times New Roman"/>
          <w:sz w:val="20"/>
          <w:szCs w:val="20"/>
          <w:lang w:eastAsia="nb-NO"/>
        </w:rPr>
        <w:t>789.</w:t>
      </w:r>
    </w:p>
    <w:p w14:paraId="2B64F8FF" w14:textId="77777777" w:rsidR="00E1740E" w:rsidRPr="00BE4B5E" w:rsidRDefault="00E1740E" w:rsidP="00F0390E">
      <w:pPr>
        <w:pStyle w:val="Ingenmellomrom"/>
        <w:rPr>
          <w:rFonts w:ascii="Tahoma" w:hAnsi="Tahoma" w:cs="Tahoma"/>
          <w:sz w:val="20"/>
          <w:szCs w:val="20"/>
        </w:rPr>
      </w:pPr>
    </w:p>
    <w:p w14:paraId="5BB11525" w14:textId="77777777" w:rsidR="00E1740E" w:rsidRPr="00BE4B5E" w:rsidRDefault="00E1740E" w:rsidP="00F0390E">
      <w:pPr>
        <w:pStyle w:val="Ingenmellomrom"/>
        <w:ind w:left="708"/>
        <w:rPr>
          <w:rFonts w:ascii="Tahoma" w:hAnsi="Tahoma" w:cs="Tahoma"/>
          <w:sz w:val="20"/>
          <w:szCs w:val="20"/>
          <w:u w:val="single"/>
        </w:rPr>
      </w:pPr>
      <w:r w:rsidRPr="00BE4B5E">
        <w:rPr>
          <w:rFonts w:ascii="Tahoma" w:hAnsi="Tahoma" w:cs="Tahoma"/>
          <w:sz w:val="20"/>
          <w:szCs w:val="20"/>
          <w:u w:val="single"/>
        </w:rPr>
        <w:t>Kommunikasjonsrom /datarom (HF)</w:t>
      </w:r>
    </w:p>
    <w:p w14:paraId="3385035C" w14:textId="77777777" w:rsidR="00E1740E" w:rsidRPr="00BE4B5E" w:rsidRDefault="00E1740E" w:rsidP="00F0390E">
      <w:pPr>
        <w:pStyle w:val="Ingenmellomrom"/>
        <w:ind w:left="708"/>
        <w:rPr>
          <w:rFonts w:ascii="Tahoma" w:hAnsi="Tahoma" w:cs="Tahoma"/>
          <w:sz w:val="20"/>
          <w:szCs w:val="20"/>
        </w:rPr>
      </w:pPr>
      <w:r w:rsidRPr="00BE4B5E">
        <w:rPr>
          <w:rFonts w:ascii="Tahoma" w:hAnsi="Tahoma" w:cs="Tahoma"/>
          <w:sz w:val="20"/>
          <w:szCs w:val="20"/>
        </w:rPr>
        <w:t>Plassering, layout</w:t>
      </w:r>
      <w:r>
        <w:rPr>
          <w:rFonts w:ascii="Tahoma" w:hAnsi="Tahoma" w:cs="Tahoma"/>
          <w:sz w:val="20"/>
          <w:szCs w:val="20"/>
        </w:rPr>
        <w:t>, størrelse</w:t>
      </w:r>
      <w:r w:rsidRPr="00BE4B5E">
        <w:rPr>
          <w:rFonts w:ascii="Tahoma" w:hAnsi="Tahoma" w:cs="Tahoma"/>
          <w:sz w:val="20"/>
          <w:szCs w:val="20"/>
        </w:rPr>
        <w:t xml:space="preserve"> og innredning skal løses i nært samarbeid med Leietaker. Det skal </w:t>
      </w:r>
    </w:p>
    <w:p w14:paraId="10DEAEE0" w14:textId="6DA61BC3" w:rsidR="00E1740E" w:rsidRPr="00BE4B5E" w:rsidRDefault="00E1740E" w:rsidP="00F0390E">
      <w:pPr>
        <w:pStyle w:val="Ingenmellomrom"/>
        <w:ind w:left="708"/>
        <w:rPr>
          <w:rFonts w:ascii="Tahoma" w:hAnsi="Tahoma" w:cs="Tahoma"/>
          <w:sz w:val="20"/>
          <w:szCs w:val="20"/>
        </w:rPr>
      </w:pPr>
      <w:r w:rsidRPr="00BE4B5E">
        <w:rPr>
          <w:rFonts w:ascii="Tahoma" w:hAnsi="Tahoma" w:cs="Tahoma"/>
          <w:sz w:val="20"/>
          <w:szCs w:val="20"/>
        </w:rPr>
        <w:t>installeres 2 stk. 16A kurser til hvert datarack.</w:t>
      </w:r>
    </w:p>
    <w:p w14:paraId="49E781AB" w14:textId="77777777" w:rsidR="00E1740E" w:rsidRPr="00BE4B5E" w:rsidRDefault="00E1740E" w:rsidP="00F0390E">
      <w:pPr>
        <w:pStyle w:val="Ingenmellomrom"/>
        <w:ind w:left="708"/>
        <w:rPr>
          <w:rFonts w:ascii="Tahoma" w:hAnsi="Tahoma" w:cs="Tahoma"/>
          <w:sz w:val="20"/>
          <w:szCs w:val="20"/>
        </w:rPr>
      </w:pPr>
    </w:p>
    <w:p w14:paraId="51666319" w14:textId="77777777" w:rsidR="00E1740E" w:rsidRPr="00BE4B5E" w:rsidRDefault="00E1740E" w:rsidP="00F0390E">
      <w:pPr>
        <w:pStyle w:val="Ingenmellomrom"/>
        <w:ind w:left="708"/>
        <w:rPr>
          <w:rFonts w:ascii="Tahoma" w:hAnsi="Tahoma" w:cs="Tahoma"/>
          <w:sz w:val="20"/>
          <w:szCs w:val="20"/>
          <w:u w:val="single"/>
        </w:rPr>
      </w:pPr>
      <w:r w:rsidRPr="00BE4B5E">
        <w:rPr>
          <w:rFonts w:ascii="Tahoma" w:hAnsi="Tahoma" w:cs="Tahoma"/>
          <w:sz w:val="20"/>
          <w:szCs w:val="20"/>
          <w:u w:val="single"/>
        </w:rPr>
        <w:t>Etasjefordelere (EF)</w:t>
      </w:r>
    </w:p>
    <w:p w14:paraId="5FF49816" w14:textId="1C691D6B" w:rsidR="00E1740E" w:rsidRPr="00BE4B5E" w:rsidRDefault="00E1740E" w:rsidP="00F0390E">
      <w:pPr>
        <w:pStyle w:val="Ingenmellomrom"/>
        <w:ind w:left="708"/>
        <w:rPr>
          <w:rFonts w:ascii="Tahoma" w:hAnsi="Tahoma" w:cs="Tahoma"/>
          <w:sz w:val="20"/>
          <w:szCs w:val="20"/>
        </w:rPr>
      </w:pPr>
      <w:r w:rsidRPr="00BE4B5E">
        <w:rPr>
          <w:rFonts w:ascii="Tahoma" w:hAnsi="Tahoma" w:cs="Tahoma"/>
          <w:sz w:val="20"/>
          <w:szCs w:val="20"/>
        </w:rPr>
        <w:t>Det skal installeres 2 stk. 16A kurser til hver etasjefordelerskap.</w:t>
      </w:r>
    </w:p>
    <w:p w14:paraId="457B744F" w14:textId="77777777" w:rsidR="00E1740E" w:rsidRPr="00BE4B5E" w:rsidRDefault="00E1740E" w:rsidP="00F0390E">
      <w:pPr>
        <w:pStyle w:val="Ingenmellomrom"/>
        <w:ind w:left="708"/>
        <w:rPr>
          <w:rFonts w:ascii="Tahoma" w:hAnsi="Tahoma" w:cs="Tahoma"/>
          <w:sz w:val="20"/>
          <w:szCs w:val="20"/>
        </w:rPr>
      </w:pPr>
    </w:p>
    <w:p w14:paraId="2C29DF41" w14:textId="77777777" w:rsidR="00E1740E" w:rsidRPr="00BE4B5E" w:rsidRDefault="00E1740E" w:rsidP="00F0390E">
      <w:pPr>
        <w:pStyle w:val="Ingenmellomrom"/>
        <w:ind w:left="708"/>
        <w:rPr>
          <w:rFonts w:ascii="Tahoma" w:hAnsi="Tahoma" w:cs="Tahoma"/>
          <w:sz w:val="20"/>
          <w:szCs w:val="20"/>
        </w:rPr>
      </w:pPr>
      <w:r w:rsidRPr="00BE4B5E">
        <w:rPr>
          <w:rFonts w:ascii="Tahoma" w:hAnsi="Tahoma" w:cs="Tahoma"/>
          <w:sz w:val="20"/>
          <w:szCs w:val="20"/>
        </w:rPr>
        <w:t>Plassering, layout</w:t>
      </w:r>
      <w:r>
        <w:rPr>
          <w:rFonts w:ascii="Tahoma" w:hAnsi="Tahoma" w:cs="Tahoma"/>
          <w:sz w:val="20"/>
          <w:szCs w:val="20"/>
        </w:rPr>
        <w:t>, størrelse</w:t>
      </w:r>
      <w:r w:rsidRPr="00BE4B5E">
        <w:rPr>
          <w:rFonts w:ascii="Tahoma" w:hAnsi="Tahoma" w:cs="Tahoma"/>
          <w:sz w:val="20"/>
          <w:szCs w:val="20"/>
        </w:rPr>
        <w:t xml:space="preserve"> og innredning skal løses i nært samarbeid med Leietaker. Det skal minimum etableres 1 stk. etasjefordeler i hver etasje og hver fløy. </w:t>
      </w:r>
    </w:p>
    <w:p w14:paraId="5D66914F" w14:textId="77777777" w:rsidR="00E1740E" w:rsidRPr="00BE4B5E" w:rsidRDefault="00E1740E" w:rsidP="00F0390E">
      <w:pPr>
        <w:pStyle w:val="Ingenmellomrom"/>
        <w:ind w:left="708"/>
        <w:rPr>
          <w:rFonts w:ascii="Tahoma" w:hAnsi="Tahoma" w:cs="Tahoma"/>
          <w:sz w:val="20"/>
          <w:szCs w:val="20"/>
        </w:rPr>
      </w:pPr>
    </w:p>
    <w:p w14:paraId="42E17597" w14:textId="77777777" w:rsidR="00E1740E" w:rsidRPr="00BE4B5E" w:rsidRDefault="00E1740E" w:rsidP="00F0390E">
      <w:pPr>
        <w:pStyle w:val="Ingenmellomrom"/>
        <w:ind w:left="708"/>
        <w:rPr>
          <w:rFonts w:ascii="Tahoma" w:hAnsi="Tahoma" w:cs="Tahoma"/>
          <w:sz w:val="20"/>
          <w:szCs w:val="20"/>
        </w:rPr>
      </w:pPr>
      <w:r w:rsidRPr="00BE4B5E">
        <w:rPr>
          <w:rFonts w:ascii="Tahoma" w:hAnsi="Tahoma" w:cs="Tahoma"/>
          <w:sz w:val="20"/>
          <w:szCs w:val="20"/>
        </w:rPr>
        <w:t xml:space="preserve">Alle patchepaneler og koplingsblokker hvor stigekabler og fordelingskabler er terminert skal monteres i gulvskap. </w:t>
      </w:r>
    </w:p>
    <w:p w14:paraId="5E68FF4A" w14:textId="77777777" w:rsidR="00E1740E" w:rsidRPr="00BE4B5E" w:rsidRDefault="00E1740E" w:rsidP="00F0390E">
      <w:pPr>
        <w:pStyle w:val="Ingenmellomrom"/>
        <w:ind w:left="708"/>
        <w:rPr>
          <w:rFonts w:ascii="Tahoma" w:hAnsi="Tahoma" w:cs="Tahoma"/>
          <w:sz w:val="20"/>
          <w:szCs w:val="20"/>
        </w:rPr>
      </w:pPr>
    </w:p>
    <w:p w14:paraId="7D16A720" w14:textId="77777777" w:rsidR="00E1740E" w:rsidRPr="00BE4B5E" w:rsidRDefault="00E1740E" w:rsidP="00F0390E">
      <w:pPr>
        <w:pStyle w:val="Ingenmellomrom"/>
        <w:ind w:left="708"/>
        <w:rPr>
          <w:rFonts w:ascii="Tahoma" w:hAnsi="Tahoma" w:cs="Tahoma"/>
          <w:sz w:val="20"/>
          <w:szCs w:val="20"/>
          <w:u w:val="single"/>
        </w:rPr>
      </w:pPr>
      <w:r w:rsidRPr="00BE4B5E">
        <w:rPr>
          <w:rFonts w:ascii="Tahoma" w:hAnsi="Tahoma" w:cs="Tahoma"/>
          <w:sz w:val="20"/>
          <w:szCs w:val="20"/>
          <w:u w:val="single"/>
        </w:rPr>
        <w:t>Skap for kabling og nettverkskomponenter</w:t>
      </w:r>
    </w:p>
    <w:p w14:paraId="69167062" w14:textId="77777777" w:rsidR="00E1740E" w:rsidRPr="00BE4B5E" w:rsidRDefault="00E1740E" w:rsidP="00F0390E">
      <w:pPr>
        <w:pStyle w:val="Ingenmellomrom"/>
        <w:ind w:left="708"/>
        <w:rPr>
          <w:rFonts w:ascii="Tahoma" w:hAnsi="Tahoma" w:cs="Tahoma"/>
          <w:sz w:val="20"/>
          <w:szCs w:val="20"/>
        </w:rPr>
      </w:pPr>
      <w:r w:rsidRPr="00BE4B5E">
        <w:rPr>
          <w:rFonts w:ascii="Tahoma" w:hAnsi="Tahoma" w:cs="Tahoma"/>
          <w:sz w:val="20"/>
          <w:szCs w:val="20"/>
        </w:rPr>
        <w:t>Samtlige nødvendige skap skal inkluderes i leveransen. Følgende krav skal overholdes:</w:t>
      </w:r>
    </w:p>
    <w:p w14:paraId="1CE23FE3" w14:textId="77777777" w:rsidR="00E1740E" w:rsidRPr="00BE4B5E" w:rsidRDefault="00E1740E" w:rsidP="00F0390E">
      <w:pPr>
        <w:pStyle w:val="Ingenmellomrom"/>
        <w:ind w:left="708"/>
        <w:rPr>
          <w:rFonts w:ascii="Tahoma" w:hAnsi="Tahoma" w:cs="Tahoma"/>
          <w:sz w:val="20"/>
          <w:szCs w:val="20"/>
        </w:rPr>
      </w:pPr>
    </w:p>
    <w:p w14:paraId="2EB9AA9A" w14:textId="1F11DC59" w:rsidR="00E1740E" w:rsidRPr="00BE4B5E" w:rsidRDefault="00E1740E" w:rsidP="00851A23">
      <w:pPr>
        <w:pStyle w:val="Ingenmellomrom"/>
        <w:numPr>
          <w:ilvl w:val="0"/>
          <w:numId w:val="53"/>
        </w:numPr>
        <w:ind w:left="2133"/>
        <w:rPr>
          <w:rFonts w:ascii="Tahoma" w:hAnsi="Tahoma" w:cs="Tahoma"/>
          <w:sz w:val="20"/>
          <w:szCs w:val="20"/>
        </w:rPr>
      </w:pPr>
      <w:r>
        <w:rPr>
          <w:rFonts w:ascii="Tahoma" w:hAnsi="Tahoma" w:cs="Tahoma"/>
          <w:sz w:val="20"/>
          <w:szCs w:val="20"/>
        </w:rPr>
        <w:t>42U rack eller miminum</w:t>
      </w:r>
      <w:r w:rsidRPr="00BE4B5E">
        <w:rPr>
          <w:rFonts w:ascii="Tahoma" w:hAnsi="Tahoma" w:cs="Tahoma"/>
          <w:sz w:val="20"/>
          <w:szCs w:val="20"/>
        </w:rPr>
        <w:t>100 cm gulvskap</w:t>
      </w:r>
      <w:r>
        <w:rPr>
          <w:rFonts w:ascii="Tahoma" w:hAnsi="Tahoma" w:cs="Tahoma"/>
          <w:sz w:val="20"/>
          <w:szCs w:val="20"/>
        </w:rPr>
        <w:t>,</w:t>
      </w:r>
      <w:r w:rsidRPr="00BE4B5E">
        <w:rPr>
          <w:rFonts w:ascii="Tahoma" w:hAnsi="Tahoma" w:cs="Tahoma"/>
          <w:sz w:val="20"/>
          <w:szCs w:val="20"/>
        </w:rPr>
        <w:t xml:space="preserve"> hvor man kan demontere sidevegger</w:t>
      </w:r>
    </w:p>
    <w:p w14:paraId="23D2A632" w14:textId="77777777" w:rsidR="00E1740E" w:rsidRPr="00BE4B5E" w:rsidRDefault="00E1740E" w:rsidP="008F51F7">
      <w:pPr>
        <w:pStyle w:val="Ingenmellomrom"/>
        <w:numPr>
          <w:ilvl w:val="0"/>
          <w:numId w:val="53"/>
        </w:numPr>
        <w:ind w:left="2133"/>
        <w:rPr>
          <w:rFonts w:ascii="Tahoma" w:hAnsi="Tahoma" w:cs="Tahoma"/>
          <w:sz w:val="20"/>
          <w:szCs w:val="20"/>
        </w:rPr>
      </w:pPr>
      <w:r w:rsidRPr="00BE4B5E">
        <w:rPr>
          <w:rFonts w:ascii="Tahoma" w:hAnsi="Tahoma" w:cs="Tahoma"/>
          <w:sz w:val="20"/>
          <w:szCs w:val="20"/>
        </w:rPr>
        <w:t xml:space="preserve">Låsbar glassdør i front </w:t>
      </w:r>
    </w:p>
    <w:p w14:paraId="633E943E" w14:textId="77777777" w:rsidR="00E1740E" w:rsidRPr="00BE4B5E" w:rsidRDefault="00E1740E" w:rsidP="008F51F7">
      <w:pPr>
        <w:pStyle w:val="Ingenmellomrom"/>
        <w:numPr>
          <w:ilvl w:val="0"/>
          <w:numId w:val="53"/>
        </w:numPr>
        <w:ind w:left="2133"/>
        <w:rPr>
          <w:rFonts w:ascii="Tahoma" w:hAnsi="Tahoma" w:cs="Tahoma"/>
          <w:sz w:val="20"/>
          <w:szCs w:val="20"/>
        </w:rPr>
      </w:pPr>
      <w:r w:rsidRPr="00BE4B5E">
        <w:rPr>
          <w:rFonts w:ascii="Tahoma" w:hAnsi="Tahoma" w:cs="Tahoma"/>
          <w:sz w:val="20"/>
          <w:szCs w:val="20"/>
        </w:rPr>
        <w:t>Monteringsskinne foran og bak skal være med i alle skap, ferdig montert</w:t>
      </w:r>
    </w:p>
    <w:p w14:paraId="72CA04AF" w14:textId="77777777" w:rsidR="00E1740E" w:rsidRPr="00BE4B5E" w:rsidRDefault="00E1740E" w:rsidP="008F51F7">
      <w:pPr>
        <w:pStyle w:val="Ingenmellomrom"/>
        <w:numPr>
          <w:ilvl w:val="0"/>
          <w:numId w:val="53"/>
        </w:numPr>
        <w:ind w:left="2133"/>
        <w:rPr>
          <w:rFonts w:ascii="Tahoma" w:hAnsi="Tahoma" w:cs="Tahoma"/>
          <w:sz w:val="20"/>
          <w:szCs w:val="20"/>
        </w:rPr>
      </w:pPr>
      <w:r w:rsidRPr="00BE4B5E">
        <w:rPr>
          <w:rFonts w:ascii="Tahoma" w:hAnsi="Tahoma" w:cs="Tahoma"/>
          <w:sz w:val="20"/>
          <w:szCs w:val="20"/>
        </w:rPr>
        <w:t>4 stk. føringsbøyler på begge sider skal installeres ved montering</w:t>
      </w:r>
    </w:p>
    <w:p w14:paraId="4B229892" w14:textId="77777777" w:rsidR="00E1740E" w:rsidRPr="00BE4B5E" w:rsidRDefault="00E1740E" w:rsidP="008F51F7">
      <w:pPr>
        <w:pStyle w:val="Ingenmellomrom"/>
        <w:numPr>
          <w:ilvl w:val="0"/>
          <w:numId w:val="53"/>
        </w:numPr>
        <w:ind w:left="2133"/>
        <w:rPr>
          <w:rFonts w:ascii="Tahoma" w:hAnsi="Tahoma" w:cs="Tahoma"/>
          <w:sz w:val="20"/>
          <w:szCs w:val="20"/>
        </w:rPr>
      </w:pPr>
      <w:r w:rsidRPr="00BE4B5E">
        <w:rPr>
          <w:rFonts w:ascii="Tahoma" w:hAnsi="Tahoma" w:cs="Tahoma"/>
          <w:sz w:val="20"/>
          <w:szCs w:val="20"/>
        </w:rPr>
        <w:t>2 stk. hyller for PC, modem og annet</w:t>
      </w:r>
    </w:p>
    <w:p w14:paraId="09440191" w14:textId="77777777" w:rsidR="00E1740E" w:rsidRPr="00BE4B5E" w:rsidRDefault="00E1740E" w:rsidP="008F51F7">
      <w:pPr>
        <w:pStyle w:val="Ingenmellomrom"/>
        <w:numPr>
          <w:ilvl w:val="0"/>
          <w:numId w:val="53"/>
        </w:numPr>
        <w:ind w:left="2133"/>
        <w:rPr>
          <w:rFonts w:ascii="Tahoma" w:hAnsi="Tahoma" w:cs="Tahoma"/>
          <w:sz w:val="20"/>
          <w:szCs w:val="20"/>
        </w:rPr>
      </w:pPr>
      <w:r w:rsidRPr="00BE4B5E">
        <w:rPr>
          <w:rFonts w:ascii="Tahoma" w:hAnsi="Tahoma" w:cs="Tahoma"/>
          <w:sz w:val="20"/>
          <w:szCs w:val="20"/>
        </w:rPr>
        <w:t>2 stk. 230V "powerlister" med 8 uttak i hver skal monteres</w:t>
      </w:r>
    </w:p>
    <w:p w14:paraId="10FCDA11" w14:textId="77777777" w:rsidR="00E1740E" w:rsidRPr="00BE4B5E" w:rsidRDefault="00E1740E" w:rsidP="008F51F7">
      <w:pPr>
        <w:pStyle w:val="Ingenmellomrom"/>
        <w:numPr>
          <w:ilvl w:val="0"/>
          <w:numId w:val="53"/>
        </w:numPr>
        <w:ind w:left="2133"/>
        <w:rPr>
          <w:rFonts w:ascii="Tahoma" w:hAnsi="Tahoma" w:cs="Tahoma"/>
          <w:sz w:val="20"/>
          <w:szCs w:val="20"/>
        </w:rPr>
      </w:pPr>
      <w:r w:rsidRPr="00BE4B5E">
        <w:rPr>
          <w:rFonts w:ascii="Tahoma" w:hAnsi="Tahoma" w:cs="Tahoma"/>
          <w:sz w:val="20"/>
          <w:szCs w:val="20"/>
        </w:rPr>
        <w:t>Jordkabel og jordskinner montert til hovedjord i alle skap</w:t>
      </w:r>
    </w:p>
    <w:p w14:paraId="4F466F1A" w14:textId="77777777" w:rsidR="00E1740E" w:rsidRPr="00BE4B5E" w:rsidRDefault="00E1740E" w:rsidP="008F51F7">
      <w:pPr>
        <w:pStyle w:val="Ingenmellomrom"/>
        <w:numPr>
          <w:ilvl w:val="0"/>
          <w:numId w:val="53"/>
        </w:numPr>
        <w:ind w:left="2133"/>
        <w:rPr>
          <w:rFonts w:ascii="Tahoma" w:hAnsi="Tahoma" w:cs="Tahoma"/>
          <w:sz w:val="20"/>
          <w:szCs w:val="20"/>
        </w:rPr>
      </w:pPr>
      <w:r w:rsidRPr="00BE4B5E">
        <w:rPr>
          <w:rFonts w:ascii="Tahoma" w:hAnsi="Tahoma" w:cs="Tahoma"/>
          <w:sz w:val="20"/>
          <w:szCs w:val="20"/>
        </w:rPr>
        <w:t>Alle panel i skap skal være tilkoblet jordskinner i skapet</w:t>
      </w:r>
    </w:p>
    <w:p w14:paraId="5C2129BC" w14:textId="77777777" w:rsidR="00E1740E" w:rsidRPr="00BE4B5E" w:rsidRDefault="00E1740E" w:rsidP="008F51F7">
      <w:pPr>
        <w:pStyle w:val="Ingenmellomrom"/>
        <w:numPr>
          <w:ilvl w:val="0"/>
          <w:numId w:val="53"/>
        </w:numPr>
        <w:ind w:left="2133"/>
        <w:rPr>
          <w:rFonts w:ascii="Tahoma" w:hAnsi="Tahoma" w:cs="Tahoma"/>
          <w:sz w:val="20"/>
          <w:szCs w:val="20"/>
        </w:rPr>
      </w:pPr>
      <w:r w:rsidRPr="00BE4B5E">
        <w:rPr>
          <w:rFonts w:ascii="Tahoma" w:hAnsi="Tahoma" w:cs="Tahoma"/>
          <w:sz w:val="20"/>
          <w:szCs w:val="20"/>
        </w:rPr>
        <w:t>Alle kabler med jord skal være tilkoblet jordingen i panelet i skap</w:t>
      </w:r>
    </w:p>
    <w:p w14:paraId="7F4B03B5" w14:textId="77777777" w:rsidR="00E1740E" w:rsidRPr="00BE4B5E" w:rsidRDefault="00E1740E" w:rsidP="008F51F7">
      <w:pPr>
        <w:pStyle w:val="Ingenmellomrom"/>
        <w:numPr>
          <w:ilvl w:val="0"/>
          <w:numId w:val="53"/>
        </w:numPr>
        <w:ind w:left="2133"/>
        <w:rPr>
          <w:rFonts w:ascii="Tahoma" w:hAnsi="Tahoma" w:cs="Tahoma"/>
          <w:sz w:val="20"/>
          <w:szCs w:val="20"/>
        </w:rPr>
      </w:pPr>
      <w:r w:rsidRPr="00BE4B5E">
        <w:rPr>
          <w:rFonts w:ascii="Tahoma" w:hAnsi="Tahoma" w:cs="Tahoma"/>
          <w:sz w:val="20"/>
          <w:szCs w:val="20"/>
        </w:rPr>
        <w:t>Mulighet for montering av vifte i topp eller bunn av skap for bedre kjøling</w:t>
      </w:r>
    </w:p>
    <w:p w14:paraId="7BDA44F7" w14:textId="77777777" w:rsidR="00E1740E" w:rsidRPr="00BE4B5E" w:rsidRDefault="00E1740E" w:rsidP="008F51F7">
      <w:pPr>
        <w:pStyle w:val="Ingenmellomrom"/>
        <w:numPr>
          <w:ilvl w:val="0"/>
          <w:numId w:val="53"/>
        </w:numPr>
        <w:ind w:left="2133"/>
        <w:rPr>
          <w:rFonts w:ascii="Tahoma" w:hAnsi="Tahoma" w:cs="Tahoma"/>
          <w:sz w:val="20"/>
          <w:szCs w:val="20"/>
        </w:rPr>
      </w:pPr>
      <w:r w:rsidRPr="00BE4B5E">
        <w:rPr>
          <w:rFonts w:ascii="Tahoma" w:hAnsi="Tahoma" w:cs="Tahoma"/>
          <w:sz w:val="20"/>
          <w:szCs w:val="20"/>
        </w:rPr>
        <w:t>Det skal være mulig å sette perforerte dører i front på skapet for bedre kjøling</w:t>
      </w:r>
    </w:p>
    <w:p w14:paraId="7F94AEA3" w14:textId="54C3DC13" w:rsidR="00E1740E" w:rsidRPr="00BE4B5E" w:rsidRDefault="00E1740E" w:rsidP="008F51F7">
      <w:pPr>
        <w:pStyle w:val="Ingenmellomrom"/>
        <w:numPr>
          <w:ilvl w:val="0"/>
          <w:numId w:val="53"/>
        </w:numPr>
        <w:ind w:left="2133"/>
        <w:rPr>
          <w:rFonts w:ascii="Tahoma" w:hAnsi="Tahoma" w:cs="Tahoma"/>
          <w:sz w:val="20"/>
          <w:szCs w:val="20"/>
        </w:rPr>
      </w:pPr>
      <w:r w:rsidRPr="00BE4B5E">
        <w:rPr>
          <w:rFonts w:ascii="Tahoma" w:hAnsi="Tahoma" w:cs="Tahoma"/>
          <w:sz w:val="20"/>
          <w:szCs w:val="20"/>
        </w:rPr>
        <w:t>Ved høyere varmeavgivelser fra komponenter i skap må andre løsninger vurderes (f.eks. åpne skap, kjøleenheter på topp av skap etc.)</w:t>
      </w:r>
    </w:p>
    <w:p w14:paraId="05FCAD9C" w14:textId="77777777" w:rsidR="00E1740E" w:rsidRPr="00BE4B5E" w:rsidRDefault="00E1740E" w:rsidP="008F51F7">
      <w:pPr>
        <w:pStyle w:val="Ingenmellomrom"/>
        <w:ind w:left="708"/>
        <w:rPr>
          <w:rFonts w:ascii="Tahoma" w:hAnsi="Tahoma" w:cs="Tahoma"/>
          <w:sz w:val="20"/>
          <w:szCs w:val="20"/>
        </w:rPr>
      </w:pPr>
    </w:p>
    <w:p w14:paraId="499D0007" w14:textId="77777777" w:rsidR="00E1740E" w:rsidRPr="00BE4B5E" w:rsidRDefault="00E1740E" w:rsidP="008F51F7">
      <w:pPr>
        <w:pStyle w:val="Ingenmellomrom"/>
        <w:ind w:left="708"/>
        <w:rPr>
          <w:rFonts w:ascii="Tahoma" w:hAnsi="Tahoma" w:cs="Tahoma"/>
          <w:sz w:val="20"/>
          <w:szCs w:val="20"/>
        </w:rPr>
      </w:pPr>
      <w:r w:rsidRPr="00BE4B5E">
        <w:rPr>
          <w:rFonts w:ascii="Tahoma" w:hAnsi="Tahoma" w:cs="Tahoma"/>
          <w:sz w:val="20"/>
          <w:szCs w:val="20"/>
        </w:rPr>
        <w:t>Antall skap</w:t>
      </w:r>
      <w:r>
        <w:rPr>
          <w:rFonts w:ascii="Tahoma" w:hAnsi="Tahoma" w:cs="Tahoma"/>
          <w:sz w:val="20"/>
          <w:szCs w:val="20"/>
        </w:rPr>
        <w:t xml:space="preserve"> og størrelse</w:t>
      </w:r>
      <w:r w:rsidRPr="00BE4B5E">
        <w:rPr>
          <w:rFonts w:ascii="Tahoma" w:hAnsi="Tahoma" w:cs="Tahoma"/>
          <w:sz w:val="20"/>
          <w:szCs w:val="20"/>
        </w:rPr>
        <w:t xml:space="preserve"> i de ulike rom avklares med Leietaker. </w:t>
      </w:r>
    </w:p>
    <w:p w14:paraId="2716FBE3" w14:textId="77777777" w:rsidR="00E1740E" w:rsidRPr="00BE4B5E" w:rsidRDefault="00E1740E" w:rsidP="008F51F7">
      <w:pPr>
        <w:pStyle w:val="Ingenmellomrom"/>
        <w:ind w:left="708"/>
        <w:rPr>
          <w:rFonts w:ascii="Tahoma" w:hAnsi="Tahoma" w:cs="Tahoma"/>
          <w:sz w:val="20"/>
          <w:szCs w:val="20"/>
        </w:rPr>
      </w:pPr>
    </w:p>
    <w:p w14:paraId="501A74A8" w14:textId="1D995FD6" w:rsidR="005E33CE" w:rsidRPr="008F51F7" w:rsidRDefault="00E1740E" w:rsidP="008F51F7">
      <w:pPr>
        <w:pStyle w:val="Ingenmellomrom"/>
        <w:ind w:left="708"/>
        <w:rPr>
          <w:rFonts w:ascii="Tahoma" w:hAnsi="Tahoma" w:cs="Tahoma"/>
          <w:sz w:val="20"/>
          <w:szCs w:val="20"/>
        </w:rPr>
      </w:pPr>
      <w:r w:rsidRPr="00BE4B5E">
        <w:rPr>
          <w:rFonts w:ascii="Tahoma" w:hAnsi="Tahoma" w:cs="Tahoma"/>
          <w:sz w:val="20"/>
          <w:szCs w:val="20"/>
        </w:rPr>
        <w:t>Alle paneler og patchepunkter skal være av paneltype med RJ45 uttak.</w:t>
      </w:r>
    </w:p>
    <w:p w14:paraId="3427143B" w14:textId="1925BCC0" w:rsidR="001D6AE9" w:rsidRPr="007A580C" w:rsidRDefault="00B07AFA" w:rsidP="00DE53B0">
      <w:pPr>
        <w:rPr>
          <w:rFonts w:cs="Tahoma"/>
        </w:rPr>
      </w:pPr>
      <w:r>
        <w:t xml:space="preserve"> </w:t>
      </w:r>
      <w:bookmarkStart w:id="1621" w:name="_Toc431799662"/>
      <w:r>
        <w:t xml:space="preserve">     </w:t>
      </w:r>
      <w:bookmarkStart w:id="1622" w:name="_Toc514926757"/>
      <w:bookmarkEnd w:id="1621"/>
    </w:p>
    <w:p w14:paraId="5A3FF51F" w14:textId="77777777" w:rsidR="001D6AE9" w:rsidRPr="007A580C" w:rsidRDefault="001D6AE9" w:rsidP="00E76280"/>
    <w:p w14:paraId="62AB905C" w14:textId="5A89250C" w:rsidR="001D6AE9" w:rsidRPr="007A580C" w:rsidRDefault="001D6AE9" w:rsidP="0066228B">
      <w:pPr>
        <w:pStyle w:val="Overskrift2"/>
        <w:shd w:val="clear" w:color="auto" w:fill="FFE599" w:themeFill="accent4" w:themeFillTint="66"/>
      </w:pPr>
      <w:bookmarkStart w:id="1623" w:name="_Toc307826387"/>
      <w:bookmarkStart w:id="1624" w:name="_Toc404328326"/>
      <w:bookmarkStart w:id="1625" w:name="_Toc36555181"/>
      <w:r w:rsidRPr="007A580C">
        <w:t>5</w:t>
      </w:r>
      <w:r w:rsidR="00353EF7">
        <w:t>3</w:t>
      </w:r>
      <w:r w:rsidRPr="007A580C">
        <w:tab/>
        <w:t>TELEFONI OG PERSONSØKING</w:t>
      </w:r>
      <w:bookmarkEnd w:id="1622"/>
      <w:bookmarkEnd w:id="1623"/>
      <w:bookmarkEnd w:id="1624"/>
      <w:bookmarkEnd w:id="1625"/>
    </w:p>
    <w:p w14:paraId="6ACDFB0D" w14:textId="77777777" w:rsidR="001D6AE9" w:rsidRDefault="001D6AE9" w:rsidP="0066228B">
      <w:pPr>
        <w:shd w:val="clear" w:color="auto" w:fill="FFE599" w:themeFill="accent4" w:themeFillTint="66"/>
        <w:ind w:left="708"/>
        <w:rPr>
          <w:rFonts w:cs="Tahoma"/>
          <w:color w:val="FF0000"/>
        </w:rPr>
      </w:pPr>
    </w:p>
    <w:p w14:paraId="7B25158F" w14:textId="77777777" w:rsidR="001D6AE9" w:rsidRPr="00687DA3" w:rsidRDefault="001D6AE9" w:rsidP="0066228B">
      <w:pPr>
        <w:shd w:val="clear" w:color="auto" w:fill="FFE599" w:themeFill="accent4" w:themeFillTint="66"/>
        <w:ind w:firstLine="708"/>
        <w:rPr>
          <w:rFonts w:cs="Tahoma"/>
        </w:rPr>
      </w:pPr>
      <w:r w:rsidRPr="00687DA3">
        <w:rPr>
          <w:rFonts w:cs="Tahoma"/>
        </w:rPr>
        <w:t>Det</w:t>
      </w:r>
      <w:r w:rsidR="00180804" w:rsidRPr="00687DA3">
        <w:rPr>
          <w:rFonts w:cs="Tahoma"/>
        </w:rPr>
        <w:t xml:space="preserve"> leveres</w:t>
      </w:r>
      <w:r w:rsidRPr="00687DA3">
        <w:rPr>
          <w:rFonts w:cs="Tahoma"/>
        </w:rPr>
        <w:t xml:space="preserve"> et porttelefonanlegg med kamera og monitor ved hovedinngang</w:t>
      </w:r>
      <w:r w:rsidR="00241A4D" w:rsidRPr="00687DA3">
        <w:rPr>
          <w:rFonts w:cs="Tahoma"/>
        </w:rPr>
        <w:t>.</w:t>
      </w:r>
    </w:p>
    <w:p w14:paraId="58B90842" w14:textId="77777777" w:rsidR="001D6AE9" w:rsidRPr="00687DA3" w:rsidRDefault="00180804" w:rsidP="0066228B">
      <w:pPr>
        <w:shd w:val="clear" w:color="auto" w:fill="FFE599" w:themeFill="accent4" w:themeFillTint="66"/>
        <w:ind w:firstLine="708"/>
        <w:rPr>
          <w:rFonts w:cs="Tahoma"/>
        </w:rPr>
      </w:pPr>
      <w:r w:rsidRPr="00687DA3">
        <w:rPr>
          <w:rFonts w:cs="Tahoma"/>
        </w:rPr>
        <w:t>1</w:t>
      </w:r>
      <w:r w:rsidR="007E34D8" w:rsidRPr="00687DA3">
        <w:rPr>
          <w:rFonts w:cs="Tahoma"/>
        </w:rPr>
        <w:t xml:space="preserve"> stk. svarappa</w:t>
      </w:r>
      <w:r w:rsidR="00DC29DB" w:rsidRPr="00687DA3">
        <w:rPr>
          <w:rFonts w:cs="Tahoma"/>
        </w:rPr>
        <w:t>rat</w:t>
      </w:r>
      <w:r w:rsidRPr="00687DA3">
        <w:rPr>
          <w:rFonts w:cs="Tahoma"/>
        </w:rPr>
        <w:t xml:space="preserve"> med skjerm </w:t>
      </w:r>
      <w:r w:rsidR="00DE53B0" w:rsidRPr="00687DA3">
        <w:rPr>
          <w:rFonts w:cs="Tahoma"/>
        </w:rPr>
        <w:t xml:space="preserve">skal plasseres </w:t>
      </w:r>
      <w:r w:rsidRPr="00687DA3">
        <w:rPr>
          <w:rFonts w:cs="Tahoma"/>
        </w:rPr>
        <w:t>i resepsjon</w:t>
      </w:r>
      <w:r w:rsidR="00DE53B0" w:rsidRPr="00687DA3">
        <w:rPr>
          <w:rFonts w:cs="Tahoma"/>
        </w:rPr>
        <w:t xml:space="preserve"> (eller annet sted etter avtale)</w:t>
      </w:r>
      <w:r w:rsidRPr="00687DA3">
        <w:rPr>
          <w:rFonts w:cs="Tahoma"/>
        </w:rPr>
        <w:t>.</w:t>
      </w:r>
    </w:p>
    <w:p w14:paraId="4D7EA8D0" w14:textId="77777777" w:rsidR="00AD6113" w:rsidRPr="00DE53B0" w:rsidRDefault="00AD6113" w:rsidP="001D6AE9">
      <w:pPr>
        <w:ind w:left="720"/>
        <w:rPr>
          <w:rFonts w:cs="Tahoma"/>
        </w:rPr>
      </w:pPr>
    </w:p>
    <w:p w14:paraId="0F1F0F6E" w14:textId="77777777" w:rsidR="001D6AE9" w:rsidRPr="00251E72" w:rsidRDefault="001D6AE9" w:rsidP="001D6AE9">
      <w:pPr>
        <w:rPr>
          <w:rFonts w:cs="Tahoma"/>
          <w:color w:val="FF0000"/>
        </w:rPr>
      </w:pPr>
    </w:p>
    <w:p w14:paraId="359F9699" w14:textId="35E71900" w:rsidR="001D6AE9" w:rsidRPr="007A580C" w:rsidRDefault="008F1AD3" w:rsidP="001D6AE9">
      <w:pPr>
        <w:pStyle w:val="Overskrift2"/>
      </w:pPr>
      <w:bookmarkStart w:id="1626" w:name="_Toc307826388"/>
      <w:bookmarkStart w:id="1627" w:name="_Toc404328327"/>
      <w:bookmarkStart w:id="1628" w:name="_Toc514926758"/>
      <w:bookmarkStart w:id="1629" w:name="_Toc36555182"/>
      <w:r>
        <w:t>5</w:t>
      </w:r>
      <w:r w:rsidR="00CF7EA6">
        <w:t>4</w:t>
      </w:r>
      <w:r w:rsidR="001D6AE9" w:rsidRPr="007A580C">
        <w:tab/>
        <w:t>ALARM OG SIGNALSYSTEMER</w:t>
      </w:r>
      <w:bookmarkEnd w:id="1626"/>
      <w:bookmarkEnd w:id="1627"/>
      <w:bookmarkEnd w:id="1628"/>
      <w:bookmarkEnd w:id="1629"/>
    </w:p>
    <w:p w14:paraId="466148CB" w14:textId="77777777" w:rsidR="001D6AE9" w:rsidRPr="00251E72" w:rsidRDefault="001D6AE9" w:rsidP="001D6AE9">
      <w:pPr>
        <w:ind w:left="720"/>
        <w:rPr>
          <w:rFonts w:cs="Tahoma"/>
          <w:color w:val="FF0000"/>
        </w:rPr>
      </w:pPr>
    </w:p>
    <w:p w14:paraId="1D326C17" w14:textId="39CFEBEB" w:rsidR="001D6AE9" w:rsidRPr="00D60626" w:rsidRDefault="008F1AD3" w:rsidP="0045046C">
      <w:pPr>
        <w:pStyle w:val="Overskrift8"/>
        <w:ind w:left="0"/>
        <w:rPr>
          <w:u w:val="none"/>
        </w:rPr>
      </w:pPr>
      <w:r w:rsidRPr="00D60626">
        <w:rPr>
          <w:u w:val="none"/>
        </w:rPr>
        <w:t>5</w:t>
      </w:r>
      <w:r w:rsidR="00CF7EA6">
        <w:rPr>
          <w:u w:val="none"/>
        </w:rPr>
        <w:t>42</w:t>
      </w:r>
      <w:r w:rsidR="001D6AE9" w:rsidRPr="00D60626">
        <w:rPr>
          <w:u w:val="none"/>
        </w:rPr>
        <w:t xml:space="preserve"> </w:t>
      </w:r>
      <w:r w:rsidR="001D6AE9" w:rsidRPr="00D60626">
        <w:rPr>
          <w:u w:val="none"/>
        </w:rPr>
        <w:tab/>
      </w:r>
      <w:r w:rsidR="00D9431E" w:rsidRPr="00D60626">
        <w:rPr>
          <w:u w:val="none"/>
        </w:rPr>
        <w:t>BRANNALARM</w:t>
      </w:r>
    </w:p>
    <w:p w14:paraId="7E6AE9ED" w14:textId="48B8E981" w:rsidR="00521DDB" w:rsidRDefault="00D9431E" w:rsidP="0066228B">
      <w:pPr>
        <w:ind w:left="709"/>
        <w:rPr>
          <w:szCs w:val="24"/>
        </w:rPr>
      </w:pPr>
      <w:r w:rsidRPr="006A6055">
        <w:rPr>
          <w:szCs w:val="24"/>
        </w:rPr>
        <w:t>Lokalene skal ha automatisk brannalarmanlegg</w:t>
      </w:r>
      <w:r w:rsidR="00CF7EA6">
        <w:rPr>
          <w:szCs w:val="24"/>
        </w:rPr>
        <w:t xml:space="preserve">, som </w:t>
      </w:r>
      <w:r>
        <w:rPr>
          <w:szCs w:val="24"/>
        </w:rPr>
        <w:t>skal dekke alle arealer.</w:t>
      </w:r>
      <w:r w:rsidR="0066228B">
        <w:rPr>
          <w:szCs w:val="24"/>
        </w:rPr>
        <w:t xml:space="preserve"> </w:t>
      </w:r>
      <w:r w:rsidR="00521DDB" w:rsidRPr="00521DDB">
        <w:rPr>
          <w:szCs w:val="24"/>
        </w:rPr>
        <w:t>Brannalarmanlegget forutsettes installert i tråd med gjeldende myndighetskrav</w:t>
      </w:r>
      <w:r w:rsidR="007D3B1A">
        <w:rPr>
          <w:szCs w:val="24"/>
        </w:rPr>
        <w:t>, NS 3960</w:t>
      </w:r>
      <w:r w:rsidR="000467F7">
        <w:rPr>
          <w:szCs w:val="24"/>
        </w:rPr>
        <w:t xml:space="preserve"> </w:t>
      </w:r>
      <w:r w:rsidR="00521DDB" w:rsidRPr="00521DDB">
        <w:rPr>
          <w:szCs w:val="24"/>
        </w:rPr>
        <w:t>og FG’s regelverk. Anlegget kreves ikke FG-godkjent, men utstyret skal være CE-merket og FG godkjent. Sentralene skal være NS-EN</w:t>
      </w:r>
      <w:r w:rsidR="000467F7">
        <w:rPr>
          <w:szCs w:val="24"/>
        </w:rPr>
        <w:t xml:space="preserve"> </w:t>
      </w:r>
      <w:r w:rsidR="00521DDB" w:rsidRPr="00521DDB">
        <w:rPr>
          <w:szCs w:val="24"/>
        </w:rPr>
        <w:t>54 sertifisert.</w:t>
      </w:r>
    </w:p>
    <w:p w14:paraId="33C050F5" w14:textId="77777777" w:rsidR="0066228B" w:rsidRPr="00521DDB" w:rsidRDefault="0066228B" w:rsidP="0066228B">
      <w:pPr>
        <w:ind w:left="709"/>
        <w:rPr>
          <w:szCs w:val="24"/>
        </w:rPr>
      </w:pPr>
    </w:p>
    <w:p w14:paraId="669D2E2B" w14:textId="145555B6" w:rsidR="00521DDB" w:rsidRPr="00521DDB" w:rsidRDefault="00521DDB" w:rsidP="00521DDB">
      <w:pPr>
        <w:ind w:left="709"/>
        <w:rPr>
          <w:szCs w:val="24"/>
        </w:rPr>
      </w:pPr>
      <w:r w:rsidRPr="00521DDB">
        <w:rPr>
          <w:szCs w:val="24"/>
        </w:rPr>
        <w:t xml:space="preserve">FG's regler følges ved valg av utstyr, dimensjonering og montering av kursopplegg og </w:t>
      </w:r>
    </w:p>
    <w:p w14:paraId="21B1F1C4" w14:textId="77777777" w:rsidR="0066228B" w:rsidRDefault="00521DDB" w:rsidP="00521DDB">
      <w:pPr>
        <w:ind w:left="709"/>
        <w:rPr>
          <w:szCs w:val="24"/>
        </w:rPr>
      </w:pPr>
      <w:r w:rsidRPr="00521DDB">
        <w:rPr>
          <w:szCs w:val="24"/>
        </w:rPr>
        <w:t>plassering av detektorer, klokker etc.</w:t>
      </w:r>
    </w:p>
    <w:p w14:paraId="3701183D" w14:textId="73EE8D5C" w:rsidR="00521DDB" w:rsidRPr="00521DDB" w:rsidRDefault="00521DDB" w:rsidP="00521DDB">
      <w:pPr>
        <w:ind w:left="709"/>
        <w:rPr>
          <w:szCs w:val="24"/>
        </w:rPr>
      </w:pPr>
      <w:r w:rsidRPr="00521DDB">
        <w:rPr>
          <w:szCs w:val="24"/>
        </w:rPr>
        <w:t xml:space="preserve"> </w:t>
      </w:r>
    </w:p>
    <w:p w14:paraId="400BB639" w14:textId="4F4D1835" w:rsidR="00521DDB" w:rsidRPr="00521DDB" w:rsidRDefault="00521DDB" w:rsidP="00521DDB">
      <w:pPr>
        <w:ind w:left="709"/>
        <w:rPr>
          <w:szCs w:val="24"/>
        </w:rPr>
      </w:pPr>
      <w:r w:rsidRPr="00521DDB">
        <w:rPr>
          <w:szCs w:val="24"/>
        </w:rPr>
        <w:t xml:space="preserve">Anlegget skal være fullstendig adresserbart og skal vise hvilken detektor (rom) som har </w:t>
      </w:r>
    </w:p>
    <w:p w14:paraId="326967C0" w14:textId="0E1B0685" w:rsidR="00D9431E" w:rsidRDefault="00521DDB" w:rsidP="00521DDB">
      <w:pPr>
        <w:ind w:left="709"/>
        <w:rPr>
          <w:szCs w:val="24"/>
        </w:rPr>
      </w:pPr>
      <w:r w:rsidRPr="00521DDB">
        <w:rPr>
          <w:szCs w:val="24"/>
        </w:rPr>
        <w:t>utløst alarm</w:t>
      </w:r>
      <w:r>
        <w:rPr>
          <w:szCs w:val="24"/>
        </w:rPr>
        <w:t>,</w:t>
      </w:r>
      <w:r w:rsidR="00B07AFA">
        <w:rPr>
          <w:szCs w:val="24"/>
        </w:rPr>
        <w:t xml:space="preserve"> </w:t>
      </w:r>
      <w:r w:rsidR="00D9431E">
        <w:rPr>
          <w:szCs w:val="24"/>
        </w:rPr>
        <w:t xml:space="preserve">med utvidelsesmuligheter. Det skal leveres et moderne anlegg med avanserte «filter» som forhindrer falske alarmer. Alt utstyr må være beskyttet mot falskalarmer som følge av bruk av mobil-telefoner, radiosendere og annet elektronisk utstyr. </w:t>
      </w:r>
    </w:p>
    <w:p w14:paraId="10BE0FD6" w14:textId="77777777" w:rsidR="00D9431E" w:rsidRDefault="00D9431E" w:rsidP="00D9431E">
      <w:pPr>
        <w:pStyle w:val="Merknadstekst"/>
        <w:ind w:left="709"/>
        <w:rPr>
          <w:sz w:val="24"/>
          <w:szCs w:val="24"/>
        </w:rPr>
      </w:pPr>
    </w:p>
    <w:p w14:paraId="66724B79" w14:textId="1A4AAF31" w:rsidR="00D9431E" w:rsidRDefault="00D9431E" w:rsidP="005201B8">
      <w:pPr>
        <w:ind w:left="709"/>
      </w:pPr>
      <w:r>
        <w:t xml:space="preserve">Videre skal det være utstyr for teleoverføring til alarmsentral etter </w:t>
      </w:r>
      <w:r w:rsidR="00152267">
        <w:t>Leietaker</w:t>
      </w:r>
      <w:r>
        <w:t>s valg.</w:t>
      </w:r>
    </w:p>
    <w:p w14:paraId="49C64CC7" w14:textId="77777777" w:rsidR="00D9431E" w:rsidRDefault="00D9431E" w:rsidP="00D9431E">
      <w:pPr>
        <w:ind w:left="709"/>
        <w:rPr>
          <w:szCs w:val="24"/>
        </w:rPr>
      </w:pPr>
    </w:p>
    <w:p w14:paraId="577C56BE" w14:textId="77777777" w:rsidR="00D9431E" w:rsidRDefault="00D9431E" w:rsidP="00D9431E">
      <w:pPr>
        <w:ind w:left="709"/>
        <w:rPr>
          <w:color w:val="FF0000"/>
        </w:rPr>
      </w:pPr>
      <w:r>
        <w:rPr>
          <w:szCs w:val="24"/>
        </w:rPr>
        <w:t xml:space="preserve">Alle branndører som naturlig bør stå oppe for å lette den interne kommunikasjon skal også ha dørholdmagnet eller dørpumpe med </w:t>
      </w:r>
      <w:r w:rsidR="00FB49B5">
        <w:rPr>
          <w:szCs w:val="24"/>
        </w:rPr>
        <w:t>«</w:t>
      </w:r>
      <w:r>
        <w:rPr>
          <w:szCs w:val="24"/>
        </w:rPr>
        <w:t>hold</w:t>
      </w:r>
      <w:r w:rsidR="00FB49B5">
        <w:rPr>
          <w:szCs w:val="24"/>
        </w:rPr>
        <w:t>»-</w:t>
      </w:r>
      <w:r>
        <w:rPr>
          <w:szCs w:val="24"/>
        </w:rPr>
        <w:t>funksjon.</w:t>
      </w:r>
      <w:r>
        <w:rPr>
          <w:color w:val="FF0000"/>
          <w:szCs w:val="24"/>
        </w:rPr>
        <w:t xml:space="preserve"> </w:t>
      </w:r>
    </w:p>
    <w:p w14:paraId="331C4BCE" w14:textId="77777777" w:rsidR="00D9431E" w:rsidRPr="007A580C" w:rsidRDefault="00D9431E" w:rsidP="0066228B"/>
    <w:p w14:paraId="35D3F805" w14:textId="77777777" w:rsidR="00521DDB" w:rsidRDefault="00521DDB" w:rsidP="00521DDB">
      <w:pPr>
        <w:ind w:left="680"/>
      </w:pPr>
      <w:r>
        <w:t xml:space="preserve">Det skal generelt benyttes adresserbare optiske røykdetektorer som er tilpasset romtype </w:t>
      </w:r>
    </w:p>
    <w:p w14:paraId="1FDE963C" w14:textId="77777777" w:rsidR="00521DDB" w:rsidRDefault="00521DDB" w:rsidP="00521DDB">
      <w:pPr>
        <w:ind w:left="680"/>
      </w:pPr>
      <w:r>
        <w:tab/>
        <w:t xml:space="preserve">hvis ikke annet er angitt. I rom hvor det pga. rommets beskaffenhet kan forekomme </w:t>
      </w:r>
    </w:p>
    <w:p w14:paraId="39363B09" w14:textId="77777777" w:rsidR="00521DDB" w:rsidRDefault="00521DDB" w:rsidP="00521DDB">
      <w:pPr>
        <w:ind w:left="680"/>
      </w:pPr>
      <w:r>
        <w:tab/>
        <w:t>hendelser som kan gi uønskede alarmer, skal det benyttes multisensor-detektorer.</w:t>
      </w:r>
    </w:p>
    <w:p w14:paraId="7083ADCB" w14:textId="77777777" w:rsidR="00521DDB" w:rsidRDefault="00521DDB" w:rsidP="00521DDB">
      <w:pPr>
        <w:ind w:left="680"/>
      </w:pPr>
      <w:r>
        <w:tab/>
        <w:t xml:space="preserve">Ved bruk av miljøtilpassede multisensor/kriteriedetektorer skal de enkelt kunne tilpasses </w:t>
      </w:r>
    </w:p>
    <w:p w14:paraId="06AF49AC" w14:textId="0168558C" w:rsidR="00521DDB" w:rsidRDefault="00521DDB" w:rsidP="00521DDB">
      <w:pPr>
        <w:ind w:left="680"/>
      </w:pPr>
      <w:r>
        <w:tab/>
        <w:t xml:space="preserve">omgivelsene/bruker for å eliminere at brannlignende fenomener som vanndamp, støv ol. </w:t>
      </w:r>
    </w:p>
    <w:p w14:paraId="5F94ED68" w14:textId="1D36C3EC" w:rsidR="001D6AE9" w:rsidRPr="007A580C" w:rsidRDefault="00521DDB" w:rsidP="0066228B">
      <w:pPr>
        <w:ind w:left="680"/>
      </w:pPr>
      <w:r>
        <w:tab/>
        <w:t>forårsaker unødvendige alarmer. Varmedetektorer skal ikke benyttes.</w:t>
      </w:r>
    </w:p>
    <w:p w14:paraId="6F64AB3C" w14:textId="77777777" w:rsidR="001D6AE9" w:rsidRPr="007A580C" w:rsidRDefault="001D6AE9" w:rsidP="001D6AE9">
      <w:pPr>
        <w:ind w:left="680"/>
      </w:pPr>
    </w:p>
    <w:p w14:paraId="040A11B0" w14:textId="77777777" w:rsidR="001D6AE9" w:rsidRPr="007A580C" w:rsidRDefault="001D6AE9" w:rsidP="001D6AE9">
      <w:pPr>
        <w:ind w:left="680"/>
      </w:pPr>
      <w:r w:rsidRPr="007A580C">
        <w:t>Alle dører, porter, automatdører i brannskiller, rømningsveier og lignende skal gå igjen, åpne ved strømbortfall eller ved manuell styring.</w:t>
      </w:r>
    </w:p>
    <w:p w14:paraId="11554E34" w14:textId="77777777" w:rsidR="001D6AE9" w:rsidRPr="007A580C" w:rsidRDefault="001D6AE9" w:rsidP="001D6AE9">
      <w:pPr>
        <w:ind w:left="680"/>
      </w:pPr>
      <w:r w:rsidRPr="007A580C">
        <w:t xml:space="preserve">Det skal medtas kursopplegg / forrigling mot dører i rømningsveier samt dører styrt av adgangskontroll. </w:t>
      </w:r>
    </w:p>
    <w:p w14:paraId="10A5DC63" w14:textId="77777777" w:rsidR="001D6AE9" w:rsidRPr="00251E72" w:rsidRDefault="001D6AE9" w:rsidP="001D6AE9">
      <w:pPr>
        <w:ind w:left="680"/>
        <w:rPr>
          <w:color w:val="FF0000"/>
        </w:rPr>
      </w:pPr>
    </w:p>
    <w:p w14:paraId="46047DFB" w14:textId="20E56142" w:rsidR="001D6AE9" w:rsidRPr="00633BE8" w:rsidRDefault="008F1AD3" w:rsidP="00CC5F95">
      <w:pPr>
        <w:pStyle w:val="Overskrift8"/>
        <w:ind w:left="0"/>
        <w:rPr>
          <w:rFonts w:cs="Tahoma"/>
          <w:u w:val="none"/>
        </w:rPr>
      </w:pPr>
      <w:r w:rsidRPr="00633BE8">
        <w:rPr>
          <w:u w:val="none"/>
        </w:rPr>
        <w:t>5</w:t>
      </w:r>
      <w:r w:rsidR="00E25251" w:rsidRPr="00633BE8">
        <w:rPr>
          <w:u w:val="none"/>
        </w:rPr>
        <w:t>4</w:t>
      </w:r>
      <w:r w:rsidRPr="00633BE8">
        <w:rPr>
          <w:u w:val="none"/>
        </w:rPr>
        <w:t>3</w:t>
      </w:r>
      <w:r w:rsidR="001D6AE9" w:rsidRPr="00633BE8">
        <w:rPr>
          <w:u w:val="none"/>
        </w:rPr>
        <w:tab/>
      </w:r>
      <w:r w:rsidR="00E25251" w:rsidRPr="00633BE8">
        <w:rPr>
          <w:u w:val="none"/>
        </w:rPr>
        <w:t>ADGANGSKONTROLL, INNBRUDD</w:t>
      </w:r>
      <w:r w:rsidR="001A2548">
        <w:rPr>
          <w:u w:val="none"/>
        </w:rPr>
        <w:t>SALARM</w:t>
      </w:r>
    </w:p>
    <w:p w14:paraId="02F2EBBA" w14:textId="77777777" w:rsidR="0066228B" w:rsidRPr="00633BE8" w:rsidRDefault="0066228B" w:rsidP="00493459">
      <w:pPr>
        <w:shd w:val="clear" w:color="auto" w:fill="FFE599" w:themeFill="accent4" w:themeFillTint="66"/>
        <w:ind w:left="708"/>
        <w:rPr>
          <w:rFonts w:cs="Tahoma"/>
        </w:rPr>
      </w:pPr>
    </w:p>
    <w:p w14:paraId="158AFA10" w14:textId="030571FF" w:rsidR="00D0199F" w:rsidRPr="009F5E77" w:rsidRDefault="00D0199F" w:rsidP="00493459">
      <w:pPr>
        <w:shd w:val="clear" w:color="auto" w:fill="FFE599" w:themeFill="accent4" w:themeFillTint="66"/>
        <w:ind w:left="708"/>
        <w:rPr>
          <w:rFonts w:cs="Tahoma"/>
          <w:u w:val="single"/>
        </w:rPr>
      </w:pPr>
      <w:r w:rsidRPr="009F5E77">
        <w:rPr>
          <w:rFonts w:cs="Tahoma"/>
          <w:u w:val="single"/>
        </w:rPr>
        <w:t>Innbruddsalarm</w:t>
      </w:r>
    </w:p>
    <w:p w14:paraId="30B18502" w14:textId="77777777" w:rsidR="001F1D6B" w:rsidRPr="000E7A1E" w:rsidRDefault="00D9431E" w:rsidP="00493459">
      <w:pPr>
        <w:shd w:val="clear" w:color="auto" w:fill="FFE599" w:themeFill="accent4" w:themeFillTint="66"/>
        <w:ind w:left="708"/>
        <w:rPr>
          <w:rFonts w:cs="Tahoma"/>
        </w:rPr>
      </w:pPr>
      <w:r w:rsidRPr="000E7A1E">
        <w:rPr>
          <w:rFonts w:cs="Tahoma"/>
        </w:rPr>
        <w:t>Lokalene skal ha et komplett innbruddsalarmanlegg iht. FG`s regelverk</w:t>
      </w:r>
      <w:r w:rsidR="00E1039D" w:rsidRPr="000E7A1E">
        <w:rPr>
          <w:rFonts w:cs="Tahoma"/>
        </w:rPr>
        <w:t xml:space="preserve">, og det skal benyttes </w:t>
      </w:r>
      <w:r w:rsidR="001F1D6B" w:rsidRPr="000E7A1E">
        <w:rPr>
          <w:rFonts w:cs="Tahoma"/>
        </w:rPr>
        <w:t xml:space="preserve">både </w:t>
      </w:r>
      <w:r w:rsidR="00E1039D" w:rsidRPr="000E7A1E">
        <w:rPr>
          <w:rFonts w:cs="Tahoma"/>
        </w:rPr>
        <w:t xml:space="preserve">FG-godkjent </w:t>
      </w:r>
      <w:r w:rsidR="000E30AC" w:rsidRPr="000E7A1E">
        <w:rPr>
          <w:rFonts w:cs="Tahoma"/>
        </w:rPr>
        <w:t xml:space="preserve">leverandør og </w:t>
      </w:r>
      <w:r w:rsidR="00E1039D" w:rsidRPr="000E7A1E">
        <w:rPr>
          <w:rFonts w:cs="Tahoma"/>
        </w:rPr>
        <w:t>utstyr</w:t>
      </w:r>
      <w:r w:rsidRPr="000E7A1E">
        <w:rPr>
          <w:rFonts w:cs="Tahoma"/>
        </w:rPr>
        <w:t xml:space="preserve">. </w:t>
      </w:r>
    </w:p>
    <w:p w14:paraId="65990472" w14:textId="77777777" w:rsidR="001F1D6B" w:rsidRPr="000E7A1E" w:rsidRDefault="001F1D6B" w:rsidP="00493459">
      <w:pPr>
        <w:shd w:val="clear" w:color="auto" w:fill="FFE599" w:themeFill="accent4" w:themeFillTint="66"/>
        <w:ind w:left="708"/>
        <w:rPr>
          <w:rFonts w:cs="Tahoma"/>
        </w:rPr>
      </w:pPr>
    </w:p>
    <w:p w14:paraId="389F51C0" w14:textId="4217CA0F" w:rsidR="001F1D6B" w:rsidRPr="000E7A1E" w:rsidRDefault="001F1D6B" w:rsidP="00493459">
      <w:pPr>
        <w:shd w:val="clear" w:color="auto" w:fill="FFE599" w:themeFill="accent4" w:themeFillTint="66"/>
        <w:ind w:left="708"/>
        <w:rPr>
          <w:rFonts w:cs="Tahoma"/>
        </w:rPr>
      </w:pPr>
      <w:r w:rsidRPr="000E7A1E">
        <w:rPr>
          <w:rFonts w:cs="Tahoma"/>
        </w:rPr>
        <w:t>Det skal være innbruddsalarm i byggets 1. etg. eller etasje som ligger i høyde med bakkeplan og som inneholder dører og/eller vinduer.</w:t>
      </w:r>
      <w:r w:rsidR="008E4CE5" w:rsidRPr="000E7A1E">
        <w:rPr>
          <w:rFonts w:cs="Tahoma"/>
        </w:rPr>
        <w:t xml:space="preserve"> </w:t>
      </w:r>
      <w:r w:rsidRPr="000E7A1E">
        <w:rPr>
          <w:rFonts w:cs="Tahoma"/>
        </w:rPr>
        <w:t>Dersom bygget har andre leietakere skal det også være innbruddsalarm på innvendige grenser mot disse.</w:t>
      </w:r>
    </w:p>
    <w:p w14:paraId="53101667" w14:textId="77777777" w:rsidR="001F1D6B" w:rsidRPr="000E7A1E" w:rsidRDefault="001F1D6B" w:rsidP="00493459">
      <w:pPr>
        <w:shd w:val="clear" w:color="auto" w:fill="FFE599" w:themeFill="accent4" w:themeFillTint="66"/>
        <w:ind w:left="708"/>
        <w:rPr>
          <w:rFonts w:cs="Tahoma"/>
        </w:rPr>
      </w:pPr>
    </w:p>
    <w:p w14:paraId="2B385D96" w14:textId="04C81CF3" w:rsidR="001F1D6B" w:rsidRPr="000E7A1E" w:rsidRDefault="001F1D6B" w:rsidP="00493459">
      <w:pPr>
        <w:shd w:val="clear" w:color="auto" w:fill="FFE599" w:themeFill="accent4" w:themeFillTint="66"/>
        <w:ind w:left="708"/>
        <w:rPr>
          <w:rFonts w:cs="Tahoma"/>
        </w:rPr>
      </w:pPr>
      <w:r w:rsidRPr="000E7A1E">
        <w:rPr>
          <w:rFonts w:cs="Tahoma"/>
        </w:rPr>
        <w:t xml:space="preserve">Innbruddsalarm skal utløses ved glassbrudd, brutte magnetkontakter eller innvendig bevegelse. </w:t>
      </w:r>
    </w:p>
    <w:p w14:paraId="2C6B1A1C" w14:textId="77777777" w:rsidR="001F1D6B" w:rsidRPr="000E7A1E" w:rsidRDefault="001F1D6B" w:rsidP="00493459">
      <w:pPr>
        <w:shd w:val="clear" w:color="auto" w:fill="FFE599" w:themeFill="accent4" w:themeFillTint="66"/>
        <w:ind w:left="708"/>
        <w:rPr>
          <w:rFonts w:cs="Tahoma"/>
        </w:rPr>
      </w:pPr>
    </w:p>
    <w:p w14:paraId="3A4C6953" w14:textId="23D57D1D" w:rsidR="001F1D6B" w:rsidRPr="000E7A1E" w:rsidRDefault="001F1D6B" w:rsidP="00493459">
      <w:pPr>
        <w:shd w:val="clear" w:color="auto" w:fill="FFE599" w:themeFill="accent4" w:themeFillTint="66"/>
        <w:ind w:left="708"/>
        <w:rPr>
          <w:rFonts w:cs="Tahoma"/>
        </w:rPr>
      </w:pPr>
      <w:r w:rsidRPr="000E7A1E">
        <w:rPr>
          <w:rFonts w:cs="Tahoma"/>
        </w:rPr>
        <w:t>For å oppnå en tilfredsstillende skallsikring må alle dører, porter og vinduer etc. sikres med alarm i en høyde på 4 m over bakkenivå. Dører og vinduer i skallet (gjelder alle vinduer i hele bygget som kan åpnes) sikres med magnetkontakter som skal være innebygde og ikke synlige/skjemmende. Dører i skallet skal i tillegg utstyres med mikrobrytere i låskassen som angir om døren er låst/ulåst.</w:t>
      </w:r>
    </w:p>
    <w:p w14:paraId="20715BD0" w14:textId="77777777" w:rsidR="001F1D6B" w:rsidRPr="000E7A1E" w:rsidRDefault="001F1D6B" w:rsidP="00493459">
      <w:pPr>
        <w:shd w:val="clear" w:color="auto" w:fill="FFE599" w:themeFill="accent4" w:themeFillTint="66"/>
        <w:ind w:left="708"/>
        <w:rPr>
          <w:rFonts w:cs="Tahoma"/>
        </w:rPr>
      </w:pPr>
    </w:p>
    <w:p w14:paraId="3561F2FB" w14:textId="0202739B" w:rsidR="00D9431E" w:rsidRPr="000E7A1E" w:rsidRDefault="00D9431E" w:rsidP="00493459">
      <w:pPr>
        <w:shd w:val="clear" w:color="auto" w:fill="FFE599" w:themeFill="accent4" w:themeFillTint="66"/>
        <w:ind w:left="708"/>
        <w:rPr>
          <w:rFonts w:cs="Tahoma"/>
        </w:rPr>
      </w:pPr>
      <w:r w:rsidRPr="000E7A1E">
        <w:rPr>
          <w:rFonts w:cs="Tahoma"/>
        </w:rPr>
        <w:t xml:space="preserve">Hvis lokalenes plassering i bygget krever ekstra sikring skal anlegget også være basert på bestykning med </w:t>
      </w:r>
      <w:r w:rsidR="008F3081" w:rsidRPr="000E7A1E">
        <w:rPr>
          <w:rFonts w:cs="Tahoma"/>
        </w:rPr>
        <w:t xml:space="preserve">skallsikring, herunder bruk av linjedetektorer eller glassbrudd detektorer </w:t>
      </w:r>
      <w:r w:rsidRPr="000E7A1E">
        <w:rPr>
          <w:rFonts w:cs="Tahoma"/>
        </w:rPr>
        <w:t>i sentrale områder</w:t>
      </w:r>
      <w:r w:rsidR="008F3081" w:rsidRPr="000E7A1E">
        <w:rPr>
          <w:rFonts w:cs="Tahoma"/>
        </w:rPr>
        <w:t xml:space="preserve"> etter anvisning fra </w:t>
      </w:r>
      <w:r w:rsidR="00152267" w:rsidRPr="000E7A1E">
        <w:rPr>
          <w:rFonts w:cs="Tahoma"/>
        </w:rPr>
        <w:t>Leietaker</w:t>
      </w:r>
      <w:r w:rsidRPr="000E7A1E">
        <w:rPr>
          <w:rFonts w:cs="Tahoma"/>
        </w:rPr>
        <w:t xml:space="preserve">. Anlegget skal være komplett </w:t>
      </w:r>
      <w:r w:rsidR="008F3081" w:rsidRPr="000E7A1E">
        <w:rPr>
          <w:rFonts w:cs="Tahoma"/>
        </w:rPr>
        <w:t>med nødvendig utstyr for alarm</w:t>
      </w:r>
      <w:r w:rsidRPr="000E7A1E">
        <w:rPr>
          <w:rFonts w:cs="Tahoma"/>
        </w:rPr>
        <w:t xml:space="preserve">overføring til alarmsentral etter </w:t>
      </w:r>
      <w:r w:rsidR="00152267" w:rsidRPr="000E7A1E">
        <w:rPr>
          <w:rFonts w:cs="Tahoma"/>
        </w:rPr>
        <w:t>Leietaker</w:t>
      </w:r>
      <w:r w:rsidR="00A56594" w:rsidRPr="000E7A1E">
        <w:rPr>
          <w:rFonts w:cs="Tahoma"/>
        </w:rPr>
        <w:t>s</w:t>
      </w:r>
      <w:r w:rsidRPr="000E7A1E">
        <w:rPr>
          <w:rFonts w:cs="Tahoma"/>
        </w:rPr>
        <w:t xml:space="preserve"> valg. </w:t>
      </w:r>
    </w:p>
    <w:p w14:paraId="09B35723" w14:textId="77777777" w:rsidR="001D6AE9" w:rsidRPr="000E7A1E" w:rsidRDefault="001D6AE9" w:rsidP="00493459">
      <w:pPr>
        <w:shd w:val="clear" w:color="auto" w:fill="FFE599" w:themeFill="accent4" w:themeFillTint="66"/>
        <w:ind w:left="708"/>
        <w:rPr>
          <w:rFonts w:cs="Tahoma"/>
        </w:rPr>
      </w:pPr>
      <w:r w:rsidRPr="000E7A1E">
        <w:rPr>
          <w:rFonts w:cs="Tahoma"/>
        </w:rPr>
        <w:t xml:space="preserve"> </w:t>
      </w:r>
    </w:p>
    <w:p w14:paraId="402285EC" w14:textId="77777777" w:rsidR="001D6AE9" w:rsidRPr="000E7A1E" w:rsidRDefault="001D6AE9" w:rsidP="00493459">
      <w:pPr>
        <w:ind w:left="708"/>
        <w:rPr>
          <w:rFonts w:cs="Tahoma"/>
        </w:rPr>
      </w:pPr>
      <w:r w:rsidRPr="000E7A1E">
        <w:rPr>
          <w:rFonts w:cs="Tahoma"/>
        </w:rPr>
        <w:t xml:space="preserve">Feilsignal skal tilknyttes byggets SD-anlegg. </w:t>
      </w:r>
    </w:p>
    <w:p w14:paraId="07788F05" w14:textId="77777777" w:rsidR="00DC29DB" w:rsidRPr="00B37F3F" w:rsidRDefault="00DC29DB" w:rsidP="001D6AE9">
      <w:pPr>
        <w:ind w:left="709"/>
        <w:rPr>
          <w:rFonts w:cs="Tahoma"/>
          <w:color w:val="FF0000"/>
        </w:rPr>
      </w:pPr>
    </w:p>
    <w:p w14:paraId="371375F4" w14:textId="36E01454" w:rsidR="001D6AE9" w:rsidRPr="00D60626" w:rsidRDefault="00D9431E" w:rsidP="0045046C">
      <w:pPr>
        <w:pStyle w:val="Overskrift8"/>
        <w:ind w:left="0"/>
        <w:rPr>
          <w:u w:val="none"/>
        </w:rPr>
      </w:pPr>
      <w:r w:rsidRPr="00D60626">
        <w:rPr>
          <w:u w:val="none"/>
        </w:rPr>
        <w:tab/>
      </w:r>
      <w:r w:rsidR="001D6AE9" w:rsidRPr="00D0199F">
        <w:t>A</w:t>
      </w:r>
      <w:r w:rsidR="00D0199F" w:rsidRPr="00D0199F">
        <w:t>dgangskontroll</w:t>
      </w:r>
      <w:r w:rsidR="001D6AE9" w:rsidRPr="00D60626">
        <w:rPr>
          <w:u w:val="none"/>
        </w:rPr>
        <w:t xml:space="preserve"> </w:t>
      </w:r>
    </w:p>
    <w:p w14:paraId="3EE5E7C8" w14:textId="31335C24" w:rsidR="00EE7806" w:rsidRDefault="00EE7806" w:rsidP="00D9431E">
      <w:pPr>
        <w:ind w:left="709"/>
        <w:rPr>
          <w:szCs w:val="24"/>
        </w:rPr>
      </w:pPr>
      <w:r w:rsidRPr="00EE7806">
        <w:rPr>
          <w:szCs w:val="24"/>
        </w:rPr>
        <w:t>Det skal leveres et integrert adgangs- og innbruddsalarmanlegg. Fabrikat og leverandør velges i samråd med Leietaker. Installasjonene skal tilfredsstille beskyttels</w:t>
      </w:r>
      <w:r w:rsidR="009F2519">
        <w:rPr>
          <w:szCs w:val="24"/>
        </w:rPr>
        <w:t>esklasse B2 iht. FGs regelverk, og leverandør skal også være FG-godkjent.</w:t>
      </w:r>
      <w:r w:rsidR="009F2519" w:rsidRPr="009F2519">
        <w:t xml:space="preserve"> </w:t>
      </w:r>
      <w:r w:rsidR="009F2519" w:rsidRPr="009F2519">
        <w:rPr>
          <w:szCs w:val="24"/>
        </w:rPr>
        <w:t xml:space="preserve">Følgende </w:t>
      </w:r>
      <w:r w:rsidR="009F2519">
        <w:rPr>
          <w:szCs w:val="24"/>
        </w:rPr>
        <w:t>rom/</w:t>
      </w:r>
      <w:r w:rsidR="009F2519" w:rsidRPr="009F2519">
        <w:rPr>
          <w:szCs w:val="24"/>
        </w:rPr>
        <w:t>dører skal utstyres med adgangskontroll:</w:t>
      </w:r>
    </w:p>
    <w:p w14:paraId="415DD426" w14:textId="77777777" w:rsidR="009F2519" w:rsidRDefault="009F2519" w:rsidP="00D9431E">
      <w:pPr>
        <w:ind w:left="709"/>
        <w:rPr>
          <w:szCs w:val="24"/>
        </w:rPr>
      </w:pPr>
    </w:p>
    <w:p w14:paraId="18F5866C" w14:textId="27036CF4" w:rsidR="006E6B56" w:rsidRPr="00FD21A6" w:rsidRDefault="00D117EE" w:rsidP="00FD21A6">
      <w:pPr>
        <w:pStyle w:val="Ingenmellomrom"/>
        <w:numPr>
          <w:ilvl w:val="0"/>
          <w:numId w:val="53"/>
        </w:numPr>
        <w:ind w:left="2133"/>
        <w:rPr>
          <w:rFonts w:ascii="Tahoma" w:hAnsi="Tahoma" w:cs="Tahoma"/>
          <w:sz w:val="20"/>
          <w:szCs w:val="20"/>
        </w:rPr>
      </w:pPr>
      <w:r>
        <w:rPr>
          <w:rFonts w:ascii="Tahoma" w:hAnsi="Tahoma" w:cs="Tahoma"/>
          <w:sz w:val="20"/>
          <w:szCs w:val="20"/>
        </w:rPr>
        <w:t>A</w:t>
      </w:r>
      <w:r w:rsidR="00D9431E" w:rsidRPr="00FD21A6">
        <w:rPr>
          <w:rFonts w:ascii="Tahoma" w:hAnsi="Tahoma" w:cs="Tahoma"/>
          <w:sz w:val="20"/>
          <w:szCs w:val="20"/>
        </w:rPr>
        <w:t>lle dørene inn til bygget og de leide lokalene</w:t>
      </w:r>
    </w:p>
    <w:p w14:paraId="41CD1AE3" w14:textId="0CFB7CB7" w:rsidR="009F2519" w:rsidRPr="00FD21A6" w:rsidRDefault="00D117EE" w:rsidP="00FD21A6">
      <w:pPr>
        <w:pStyle w:val="Ingenmellomrom"/>
        <w:numPr>
          <w:ilvl w:val="0"/>
          <w:numId w:val="53"/>
        </w:numPr>
        <w:ind w:left="2133"/>
        <w:rPr>
          <w:rFonts w:ascii="Tahoma" w:hAnsi="Tahoma" w:cs="Tahoma"/>
          <w:sz w:val="20"/>
          <w:szCs w:val="20"/>
        </w:rPr>
      </w:pPr>
      <w:r>
        <w:rPr>
          <w:rFonts w:ascii="Tahoma" w:hAnsi="Tahoma" w:cs="Tahoma"/>
          <w:sz w:val="20"/>
          <w:szCs w:val="20"/>
        </w:rPr>
        <w:t>D</w:t>
      </w:r>
      <w:r w:rsidR="00D9431E" w:rsidRPr="00FD21A6">
        <w:rPr>
          <w:rFonts w:ascii="Tahoma" w:hAnsi="Tahoma" w:cs="Tahoma"/>
          <w:sz w:val="20"/>
          <w:szCs w:val="20"/>
        </w:rPr>
        <w:t xml:space="preserve">ører fra trapper og inn i lokalene i hver etasje. </w:t>
      </w:r>
    </w:p>
    <w:p w14:paraId="1AD7F527" w14:textId="4CDDCD7F" w:rsidR="009F2519" w:rsidRPr="00FD21A6" w:rsidRDefault="00D117EE" w:rsidP="00FD21A6">
      <w:pPr>
        <w:pStyle w:val="Ingenmellomrom"/>
        <w:numPr>
          <w:ilvl w:val="0"/>
          <w:numId w:val="53"/>
        </w:numPr>
        <w:ind w:left="2133"/>
        <w:rPr>
          <w:rFonts w:ascii="Tahoma" w:hAnsi="Tahoma" w:cs="Tahoma"/>
          <w:sz w:val="20"/>
          <w:szCs w:val="20"/>
        </w:rPr>
      </w:pPr>
      <w:r>
        <w:rPr>
          <w:rFonts w:ascii="Tahoma" w:hAnsi="Tahoma" w:cs="Tahoma"/>
          <w:sz w:val="20"/>
          <w:szCs w:val="20"/>
        </w:rPr>
        <w:t>A</w:t>
      </w:r>
      <w:r w:rsidR="00D9431E" w:rsidRPr="00FD21A6">
        <w:rPr>
          <w:rFonts w:ascii="Tahoma" w:hAnsi="Tahoma" w:cs="Tahoma"/>
          <w:sz w:val="20"/>
          <w:szCs w:val="20"/>
        </w:rPr>
        <w:t>lle arkiv/lager</w:t>
      </w:r>
      <w:r w:rsidR="0059644A" w:rsidRPr="00FD21A6">
        <w:rPr>
          <w:rFonts w:ascii="Tahoma" w:hAnsi="Tahoma" w:cs="Tahoma"/>
          <w:sz w:val="20"/>
          <w:szCs w:val="20"/>
        </w:rPr>
        <w:t>/</w:t>
      </w:r>
      <w:r w:rsidR="00B74D4A" w:rsidRPr="00FD21A6">
        <w:rPr>
          <w:rFonts w:ascii="Tahoma" w:hAnsi="Tahoma" w:cs="Tahoma"/>
          <w:sz w:val="20"/>
          <w:szCs w:val="20"/>
        </w:rPr>
        <w:t>post</w:t>
      </w:r>
    </w:p>
    <w:p w14:paraId="043AA59E" w14:textId="3DA66643" w:rsidR="009F2519" w:rsidRPr="00FD21A6" w:rsidRDefault="00D117EE" w:rsidP="00FD21A6">
      <w:pPr>
        <w:pStyle w:val="Ingenmellomrom"/>
        <w:numPr>
          <w:ilvl w:val="0"/>
          <w:numId w:val="53"/>
        </w:numPr>
        <w:ind w:left="2133"/>
        <w:rPr>
          <w:rFonts w:ascii="Tahoma" w:hAnsi="Tahoma" w:cs="Tahoma"/>
          <w:sz w:val="20"/>
          <w:szCs w:val="20"/>
        </w:rPr>
      </w:pPr>
      <w:r>
        <w:rPr>
          <w:rFonts w:ascii="Tahoma" w:hAnsi="Tahoma" w:cs="Tahoma"/>
          <w:sz w:val="20"/>
          <w:szCs w:val="20"/>
        </w:rPr>
        <w:t>P</w:t>
      </w:r>
      <w:r w:rsidR="00E32AFC" w:rsidRPr="00FD21A6">
        <w:rPr>
          <w:rFonts w:ascii="Tahoma" w:hAnsi="Tahoma" w:cs="Tahoma"/>
          <w:sz w:val="20"/>
          <w:szCs w:val="20"/>
        </w:rPr>
        <w:t>atcherom</w:t>
      </w:r>
      <w:r w:rsidR="008F3081" w:rsidRPr="00FD21A6">
        <w:rPr>
          <w:rFonts w:ascii="Tahoma" w:hAnsi="Tahoma" w:cs="Tahoma"/>
          <w:sz w:val="20"/>
          <w:szCs w:val="20"/>
        </w:rPr>
        <w:t xml:space="preserve"> </w:t>
      </w:r>
      <w:r w:rsidR="00E32AFC" w:rsidRPr="00FD21A6">
        <w:rPr>
          <w:rFonts w:ascii="Tahoma" w:hAnsi="Tahoma" w:cs="Tahoma"/>
          <w:sz w:val="20"/>
          <w:szCs w:val="20"/>
        </w:rPr>
        <w:t>(HF og EF-rom)</w:t>
      </w:r>
      <w:r w:rsidR="00D9431E" w:rsidRPr="00FD21A6">
        <w:rPr>
          <w:rFonts w:ascii="Tahoma" w:hAnsi="Tahoma" w:cs="Tahoma"/>
          <w:sz w:val="20"/>
          <w:szCs w:val="20"/>
        </w:rPr>
        <w:t xml:space="preserve"> </w:t>
      </w:r>
    </w:p>
    <w:p w14:paraId="2EC71A9D" w14:textId="31D7AFE7" w:rsidR="006E6B56" w:rsidRPr="00FD21A6" w:rsidRDefault="00D117EE" w:rsidP="00FD21A6">
      <w:pPr>
        <w:pStyle w:val="Ingenmellomrom"/>
        <w:numPr>
          <w:ilvl w:val="0"/>
          <w:numId w:val="53"/>
        </w:numPr>
        <w:ind w:left="2133"/>
        <w:rPr>
          <w:rFonts w:ascii="Tahoma" w:hAnsi="Tahoma" w:cs="Tahoma"/>
          <w:sz w:val="20"/>
          <w:szCs w:val="20"/>
        </w:rPr>
      </w:pPr>
      <w:r>
        <w:rPr>
          <w:rFonts w:ascii="Tahoma" w:hAnsi="Tahoma" w:cs="Tahoma"/>
          <w:sz w:val="20"/>
          <w:szCs w:val="20"/>
        </w:rPr>
        <w:t>A</w:t>
      </w:r>
      <w:r w:rsidR="00D9431E" w:rsidRPr="00FD21A6">
        <w:rPr>
          <w:rFonts w:ascii="Tahoma" w:hAnsi="Tahoma" w:cs="Tahoma"/>
          <w:sz w:val="20"/>
          <w:szCs w:val="20"/>
        </w:rPr>
        <w:t>lle rom som inneholder koblingsskap for tele- og data.</w:t>
      </w:r>
    </w:p>
    <w:p w14:paraId="7BF29F91" w14:textId="2AF5F357" w:rsidR="006E6B56" w:rsidRPr="00FD21A6" w:rsidRDefault="006E6B56" w:rsidP="00FD21A6">
      <w:pPr>
        <w:pStyle w:val="Ingenmellomrom"/>
        <w:numPr>
          <w:ilvl w:val="0"/>
          <w:numId w:val="53"/>
        </w:numPr>
        <w:ind w:left="2133"/>
        <w:rPr>
          <w:rFonts w:ascii="Tahoma" w:hAnsi="Tahoma" w:cs="Tahoma"/>
          <w:sz w:val="20"/>
          <w:szCs w:val="20"/>
        </w:rPr>
      </w:pPr>
      <w:r w:rsidRPr="00FD21A6">
        <w:rPr>
          <w:rFonts w:ascii="Tahoma" w:hAnsi="Tahoma" w:cs="Tahoma"/>
          <w:sz w:val="20"/>
          <w:szCs w:val="20"/>
        </w:rPr>
        <w:t>Ev. dører i skille med annen bruker</w:t>
      </w:r>
    </w:p>
    <w:p w14:paraId="20AD1471" w14:textId="20299692" w:rsidR="006E6B56" w:rsidRDefault="00FD21A6" w:rsidP="00FD21A6">
      <w:pPr>
        <w:pStyle w:val="Ingenmellomrom"/>
        <w:numPr>
          <w:ilvl w:val="0"/>
          <w:numId w:val="53"/>
        </w:numPr>
        <w:ind w:left="2133"/>
        <w:rPr>
          <w:rFonts w:ascii="Tahoma" w:hAnsi="Tahoma" w:cs="Tahoma"/>
          <w:sz w:val="20"/>
          <w:szCs w:val="20"/>
        </w:rPr>
      </w:pPr>
      <w:r w:rsidRPr="00FD21A6">
        <w:rPr>
          <w:rFonts w:ascii="Tahoma" w:hAnsi="Tahoma" w:cs="Tahoma"/>
          <w:sz w:val="20"/>
          <w:szCs w:val="20"/>
        </w:rPr>
        <w:t>H</w:t>
      </w:r>
      <w:r w:rsidR="006E6B56" w:rsidRPr="00FD21A6">
        <w:rPr>
          <w:rFonts w:ascii="Tahoma" w:hAnsi="Tahoma" w:cs="Tahoma"/>
          <w:sz w:val="20"/>
          <w:szCs w:val="20"/>
        </w:rPr>
        <w:t>eiser</w:t>
      </w:r>
    </w:p>
    <w:p w14:paraId="1BC4CBA7" w14:textId="77777777" w:rsidR="00FD21A6" w:rsidRPr="00FD21A6" w:rsidRDefault="00FD21A6" w:rsidP="00FD21A6">
      <w:pPr>
        <w:pStyle w:val="Ingenmellomrom"/>
        <w:ind w:left="1773"/>
        <w:rPr>
          <w:rFonts w:ascii="Tahoma" w:hAnsi="Tahoma" w:cs="Tahoma"/>
          <w:sz w:val="20"/>
          <w:szCs w:val="20"/>
        </w:rPr>
      </w:pPr>
    </w:p>
    <w:p w14:paraId="00A0E1E5" w14:textId="5264727E" w:rsidR="00D9431E" w:rsidRPr="006E6B56" w:rsidRDefault="006E6B56" w:rsidP="006E6B56">
      <w:pPr>
        <w:rPr>
          <w:szCs w:val="24"/>
        </w:rPr>
      </w:pPr>
      <w:r>
        <w:rPr>
          <w:szCs w:val="24"/>
        </w:rPr>
        <w:tab/>
      </w:r>
      <w:r w:rsidR="00152267">
        <w:rPr>
          <w:szCs w:val="24"/>
        </w:rPr>
        <w:t>Utleier</w:t>
      </w:r>
      <w:r w:rsidR="00D9431E" w:rsidRPr="006E6B56">
        <w:rPr>
          <w:szCs w:val="24"/>
        </w:rPr>
        <w:t xml:space="preserve"> skal ha begrenset adgang til arealene og systemet.</w:t>
      </w:r>
    </w:p>
    <w:p w14:paraId="3706AFE9" w14:textId="77777777" w:rsidR="00A57C92" w:rsidRDefault="00A57C92" w:rsidP="001D6AE9">
      <w:pPr>
        <w:ind w:left="709"/>
        <w:rPr>
          <w:rFonts w:cs="Tahoma"/>
        </w:rPr>
      </w:pPr>
    </w:p>
    <w:p w14:paraId="16974D72" w14:textId="77777777" w:rsidR="001D6AE9" w:rsidRPr="007A580C" w:rsidRDefault="001D6AE9" w:rsidP="001D6AE9">
      <w:pPr>
        <w:ind w:left="709"/>
        <w:rPr>
          <w:rFonts w:cs="Tahoma"/>
        </w:rPr>
      </w:pPr>
      <w:r w:rsidRPr="00B37F3F">
        <w:rPr>
          <w:rFonts w:cs="Tahoma"/>
        </w:rPr>
        <w:t>Det installeres adgangskontrollanlegg med berøringsfrie kortlesere med kodetastatur på hovedinngangsdører. Kortlesere skal kunne programmeres til valgfri innstilling på dagtid, åpen – kort – kode – begge deler.</w:t>
      </w:r>
      <w:r w:rsidRPr="007A580C">
        <w:rPr>
          <w:rFonts w:cs="Tahoma"/>
        </w:rPr>
        <w:t xml:space="preserve"> </w:t>
      </w:r>
    </w:p>
    <w:p w14:paraId="4582DE83" w14:textId="77777777" w:rsidR="00A57C92" w:rsidRDefault="00A57C92" w:rsidP="001D6AE9">
      <w:pPr>
        <w:ind w:left="709"/>
        <w:rPr>
          <w:rFonts w:cs="Tahoma"/>
        </w:rPr>
      </w:pPr>
    </w:p>
    <w:p w14:paraId="1CD21F20" w14:textId="59577DE3" w:rsidR="001D6AE9" w:rsidRDefault="005033FF" w:rsidP="001D6AE9">
      <w:pPr>
        <w:ind w:left="709"/>
        <w:rPr>
          <w:rFonts w:cs="Tahoma"/>
        </w:rPr>
      </w:pPr>
      <w:r>
        <w:rPr>
          <w:rFonts w:cs="Tahoma"/>
        </w:rPr>
        <w:t xml:space="preserve">Administrasjon av kort skal </w:t>
      </w:r>
      <w:r w:rsidR="00163FC6">
        <w:rPr>
          <w:rFonts w:cs="Tahoma"/>
        </w:rPr>
        <w:t xml:space="preserve">foretas av utleier. NAV skal kunne be </w:t>
      </w:r>
      <w:r w:rsidR="009E75B7">
        <w:rPr>
          <w:rFonts w:cs="Tahoma"/>
        </w:rPr>
        <w:t xml:space="preserve">om utdrag av logger </w:t>
      </w:r>
      <w:r w:rsidR="00217D85">
        <w:rPr>
          <w:rFonts w:cs="Tahoma"/>
        </w:rPr>
        <w:t xml:space="preserve">og skal </w:t>
      </w:r>
      <w:r w:rsidR="00B0618F">
        <w:rPr>
          <w:rFonts w:cs="Tahoma"/>
        </w:rPr>
        <w:t xml:space="preserve">ha oversikt over </w:t>
      </w:r>
      <w:r w:rsidR="001B30A2">
        <w:rPr>
          <w:rFonts w:cs="Tahoma"/>
        </w:rPr>
        <w:t>hvem som har tilgang til lokalene</w:t>
      </w:r>
      <w:r w:rsidR="00246789">
        <w:rPr>
          <w:rFonts w:cs="Tahoma"/>
        </w:rPr>
        <w:t xml:space="preserve"> og utlån av lånekort.</w:t>
      </w:r>
    </w:p>
    <w:p w14:paraId="0C8552C5" w14:textId="77777777" w:rsidR="00246789" w:rsidRPr="007A580C" w:rsidRDefault="00246789" w:rsidP="001D6AE9">
      <w:pPr>
        <w:ind w:left="709"/>
        <w:rPr>
          <w:rFonts w:cs="Tahoma"/>
        </w:rPr>
      </w:pPr>
    </w:p>
    <w:p w14:paraId="4400D283" w14:textId="77777777" w:rsidR="001D6AE9" w:rsidRDefault="001D6AE9" w:rsidP="001D6AE9">
      <w:pPr>
        <w:ind w:left="709"/>
        <w:rPr>
          <w:rFonts w:cs="Tahoma"/>
        </w:rPr>
      </w:pPr>
      <w:r w:rsidRPr="007A580C">
        <w:rPr>
          <w:rFonts w:cs="Tahoma"/>
        </w:rPr>
        <w:t xml:space="preserve">Adgangskontrollanlegget skal kunne utvides med flere kortlesere. </w:t>
      </w:r>
    </w:p>
    <w:p w14:paraId="6E98B4CB" w14:textId="64B7AC5A" w:rsidR="001D6AE9" w:rsidRDefault="001D6AE9" w:rsidP="001D6AE9">
      <w:pPr>
        <w:ind w:left="709"/>
        <w:rPr>
          <w:rFonts w:cs="Tahoma"/>
          <w:color w:val="FF0000"/>
        </w:rPr>
      </w:pPr>
    </w:p>
    <w:p w14:paraId="755BF84C" w14:textId="77777777" w:rsidR="000729C7" w:rsidRPr="00251E72" w:rsidRDefault="000729C7" w:rsidP="001D6AE9">
      <w:pPr>
        <w:ind w:left="709"/>
        <w:rPr>
          <w:rFonts w:cs="Tahoma"/>
          <w:color w:val="FF0000"/>
        </w:rPr>
      </w:pPr>
    </w:p>
    <w:p w14:paraId="735CBB57" w14:textId="1EEC35FA" w:rsidR="001D6AE9" w:rsidRDefault="0027707E" w:rsidP="001D6AE9">
      <w:pPr>
        <w:pStyle w:val="Overskrift2"/>
      </w:pPr>
      <w:bookmarkStart w:id="1630" w:name="_Toc514926759"/>
      <w:bookmarkStart w:id="1631" w:name="_Toc36555183"/>
      <w:r>
        <w:t>5</w:t>
      </w:r>
      <w:r w:rsidR="00652633">
        <w:t>5</w:t>
      </w:r>
      <w:bookmarkStart w:id="1632" w:name="_Toc307826389"/>
      <w:bookmarkStart w:id="1633" w:name="_Toc404328328"/>
      <w:r w:rsidR="001D6AE9" w:rsidRPr="00A56594">
        <w:tab/>
        <w:t>LYD</w:t>
      </w:r>
      <w:r w:rsidR="00652633">
        <w:t>-</w:t>
      </w:r>
      <w:r w:rsidR="001D6AE9" w:rsidRPr="00A56594">
        <w:t xml:space="preserve"> OG BILDESYSTEMER</w:t>
      </w:r>
      <w:bookmarkEnd w:id="1630"/>
      <w:bookmarkEnd w:id="1632"/>
      <w:bookmarkEnd w:id="1633"/>
      <w:bookmarkEnd w:id="1631"/>
    </w:p>
    <w:p w14:paraId="478BF283" w14:textId="77777777" w:rsidR="00B37F3F" w:rsidRPr="00B37F3F" w:rsidRDefault="00B37F3F" w:rsidP="00B37F3F"/>
    <w:p w14:paraId="3BF1EF4D" w14:textId="730F0A22" w:rsidR="007F05CA" w:rsidRDefault="007F05CA" w:rsidP="007F05CA">
      <w:pPr>
        <w:ind w:left="720"/>
        <w:rPr>
          <w:rFonts w:cs="Tahoma"/>
        </w:rPr>
      </w:pPr>
      <w:r w:rsidRPr="007F05CA">
        <w:rPr>
          <w:rFonts w:cs="Tahoma"/>
        </w:rPr>
        <w:t>En del rom skal dimensjoneres, planlegges og forberedes med etablering av nødvendige føringsveier, samt sterk- og svakstrømsuttak (tak, gulv, vegger) for bruk av bilde, AV-utstyr, høy</w:t>
      </w:r>
      <w:r w:rsidR="003F5FE6">
        <w:rPr>
          <w:rFonts w:cs="Tahoma"/>
        </w:rPr>
        <w:t>t</w:t>
      </w:r>
      <w:r w:rsidRPr="007F05CA">
        <w:rPr>
          <w:rFonts w:cs="Tahoma"/>
        </w:rPr>
        <w:t xml:space="preserve">talere, forsterkere og videokonferanseutstyr. </w:t>
      </w:r>
    </w:p>
    <w:p w14:paraId="5E295551" w14:textId="77777777" w:rsidR="0037259E" w:rsidRDefault="0037259E" w:rsidP="007F05CA">
      <w:pPr>
        <w:ind w:left="720"/>
        <w:rPr>
          <w:rFonts w:cs="Tahoma"/>
        </w:rPr>
      </w:pPr>
    </w:p>
    <w:p w14:paraId="5EE379CF" w14:textId="0C624024" w:rsidR="001D6AE9" w:rsidRDefault="00A56594" w:rsidP="007F05CA">
      <w:pPr>
        <w:ind w:left="720"/>
        <w:rPr>
          <w:rFonts w:cs="Tahoma"/>
        </w:rPr>
      </w:pPr>
      <w:r w:rsidRPr="00A56594">
        <w:rPr>
          <w:rFonts w:cs="Tahoma"/>
        </w:rPr>
        <w:t xml:space="preserve">Det skal </w:t>
      </w:r>
      <w:r w:rsidR="00374071" w:rsidRPr="00B563B2">
        <w:rPr>
          <w:rFonts w:cs="Tahoma"/>
        </w:rPr>
        <w:t>l</w:t>
      </w:r>
      <w:r w:rsidR="00A21588" w:rsidRPr="00B563B2">
        <w:rPr>
          <w:rFonts w:cs="Tahoma"/>
        </w:rPr>
        <w:t>ever</w:t>
      </w:r>
      <w:r w:rsidR="00B33434" w:rsidRPr="00B563B2">
        <w:rPr>
          <w:rFonts w:cs="Tahoma"/>
        </w:rPr>
        <w:t>e</w:t>
      </w:r>
      <w:r w:rsidR="00374071" w:rsidRPr="00B563B2">
        <w:rPr>
          <w:rFonts w:cs="Tahoma"/>
        </w:rPr>
        <w:t>s</w:t>
      </w:r>
      <w:r w:rsidR="00A21588" w:rsidRPr="00A56594">
        <w:rPr>
          <w:rFonts w:cs="Tahoma"/>
        </w:rPr>
        <w:t xml:space="preserve"> trekkerør</w:t>
      </w:r>
      <w:r w:rsidR="00E42E90">
        <w:rPr>
          <w:rFonts w:cs="Tahoma"/>
        </w:rPr>
        <w:t xml:space="preserve"> </w:t>
      </w:r>
      <w:r w:rsidR="00AF6B86" w:rsidRPr="00B563B2">
        <w:rPr>
          <w:rFonts w:cs="Tahoma"/>
        </w:rPr>
        <w:t>fra over himling</w:t>
      </w:r>
      <w:r w:rsidR="00E42E90" w:rsidRPr="00B563B2">
        <w:rPr>
          <w:rFonts w:cs="Tahoma"/>
        </w:rPr>
        <w:t xml:space="preserve"> </w:t>
      </w:r>
      <w:r w:rsidR="00E42E90">
        <w:rPr>
          <w:rFonts w:cs="Tahoma"/>
        </w:rPr>
        <w:t xml:space="preserve">min Ø 50mm </w:t>
      </w:r>
      <w:r w:rsidR="00A21588" w:rsidRPr="00A56594">
        <w:rPr>
          <w:rFonts w:cs="Tahoma"/>
        </w:rPr>
        <w:t>til AV-utstyr i møterom,</w:t>
      </w:r>
      <w:r w:rsidRPr="00A56594">
        <w:rPr>
          <w:rFonts w:cs="Tahoma"/>
        </w:rPr>
        <w:t xml:space="preserve"> multirom, kursrom, samtalerom, </w:t>
      </w:r>
      <w:r w:rsidR="00A21588" w:rsidRPr="00A56594">
        <w:rPr>
          <w:rFonts w:cs="Tahoma"/>
        </w:rPr>
        <w:t>resepsjon og kantine</w:t>
      </w:r>
      <w:r w:rsidR="00CA0EF6" w:rsidRPr="00B563B2">
        <w:rPr>
          <w:rFonts w:cs="Tahoma"/>
        </w:rPr>
        <w:t xml:space="preserve"> ti</w:t>
      </w:r>
      <w:r w:rsidR="009A155C" w:rsidRPr="00B563B2">
        <w:rPr>
          <w:rFonts w:cs="Tahoma"/>
        </w:rPr>
        <w:t xml:space="preserve">l </w:t>
      </w:r>
      <w:r w:rsidR="00CA0EF6" w:rsidRPr="00B563B2">
        <w:rPr>
          <w:rFonts w:cs="Tahoma"/>
        </w:rPr>
        <w:t>alle steder det er tenkt montert monitorer og/ eller andre tekniske installasjoner</w:t>
      </w:r>
      <w:r w:rsidR="00CA6829">
        <w:rPr>
          <w:rFonts w:cs="Tahoma"/>
        </w:rPr>
        <w:t>.</w:t>
      </w:r>
      <w:r w:rsidR="009E0268">
        <w:rPr>
          <w:rFonts w:cs="Tahoma"/>
        </w:rPr>
        <w:t xml:space="preserve"> </w:t>
      </w:r>
      <w:r w:rsidR="00374071" w:rsidRPr="00B563B2">
        <w:rPr>
          <w:rFonts w:cs="Tahoma"/>
        </w:rPr>
        <w:t xml:space="preserve">Det må være tilstrekkelig uttak for strøm og </w:t>
      </w:r>
      <w:r w:rsidR="007F05CA">
        <w:rPr>
          <w:rFonts w:cs="Tahoma"/>
        </w:rPr>
        <w:t>data, også</w:t>
      </w:r>
      <w:r w:rsidR="00374071" w:rsidRPr="00B563B2">
        <w:rPr>
          <w:rFonts w:cs="Tahoma"/>
        </w:rPr>
        <w:t xml:space="preserve"> ove</w:t>
      </w:r>
      <w:r w:rsidR="0059638A" w:rsidRPr="00B563B2">
        <w:rPr>
          <w:rFonts w:cs="Tahoma"/>
        </w:rPr>
        <w:t>r himling i umiddelbar nærhet</w:t>
      </w:r>
      <w:r w:rsidR="00B33434" w:rsidRPr="00A56594">
        <w:rPr>
          <w:rFonts w:cs="Tahoma"/>
        </w:rPr>
        <w:t>.</w:t>
      </w:r>
    </w:p>
    <w:p w14:paraId="06DA7252" w14:textId="77777777" w:rsidR="003F5FE6" w:rsidRDefault="003F5FE6" w:rsidP="007F05CA">
      <w:pPr>
        <w:ind w:left="720"/>
        <w:rPr>
          <w:rFonts w:cs="Tahoma"/>
        </w:rPr>
      </w:pPr>
    </w:p>
    <w:p w14:paraId="5F1351AA" w14:textId="00FFE224" w:rsidR="007F05CA" w:rsidRPr="00A56594" w:rsidRDefault="007F05CA" w:rsidP="007F05CA">
      <w:pPr>
        <w:ind w:left="720"/>
        <w:rPr>
          <w:rFonts w:cs="Tahoma"/>
        </w:rPr>
      </w:pPr>
      <w:r w:rsidRPr="007F05CA">
        <w:rPr>
          <w:rFonts w:cs="Tahoma"/>
        </w:rPr>
        <w:t>Det skal generelt benyttes skjulte føringsveier i gulv, vegger og tak.</w:t>
      </w:r>
    </w:p>
    <w:p w14:paraId="57C4DB74" w14:textId="64516242" w:rsidR="001D6AE9" w:rsidRDefault="001D6AE9" w:rsidP="001D6AE9">
      <w:pPr>
        <w:ind w:left="720"/>
        <w:rPr>
          <w:rFonts w:cs="Tahoma"/>
          <w:color w:val="FF0000"/>
        </w:rPr>
      </w:pPr>
    </w:p>
    <w:p w14:paraId="2133787D" w14:textId="77777777" w:rsidR="000729C7" w:rsidRPr="00251E72" w:rsidRDefault="000729C7" w:rsidP="001D6AE9">
      <w:pPr>
        <w:ind w:left="720"/>
        <w:rPr>
          <w:rFonts w:cs="Tahoma"/>
          <w:color w:val="FF0000"/>
        </w:rPr>
      </w:pPr>
    </w:p>
    <w:p w14:paraId="3623E881" w14:textId="661DB195" w:rsidR="00D03AFF" w:rsidRDefault="0027707E" w:rsidP="00D03AFF">
      <w:pPr>
        <w:pStyle w:val="Overskrift2"/>
      </w:pPr>
      <w:bookmarkStart w:id="1634" w:name="_Toc514926760"/>
      <w:bookmarkStart w:id="1635" w:name="_Toc36555184"/>
      <w:r>
        <w:t>5</w:t>
      </w:r>
      <w:r w:rsidR="00652633">
        <w:t>6</w:t>
      </w:r>
      <w:r w:rsidR="00D03AFF" w:rsidRPr="007A580C">
        <w:t xml:space="preserve"> </w:t>
      </w:r>
      <w:r w:rsidR="00D03AFF" w:rsidRPr="007A580C">
        <w:tab/>
        <w:t>AUTOMATI</w:t>
      </w:r>
      <w:r w:rsidR="00652633">
        <w:t>SERING</w:t>
      </w:r>
      <w:bookmarkEnd w:id="1634"/>
      <w:bookmarkEnd w:id="1635"/>
      <w:r w:rsidR="00D03AFF" w:rsidRPr="007A580C">
        <w:t xml:space="preserve"> </w:t>
      </w:r>
    </w:p>
    <w:p w14:paraId="1A9B5DE7" w14:textId="77777777" w:rsidR="00B37F3F" w:rsidRPr="00B37F3F" w:rsidRDefault="00B37F3F" w:rsidP="00B37F3F"/>
    <w:p w14:paraId="758FC634" w14:textId="6842CFF0" w:rsidR="005C38F7" w:rsidRPr="005C38F7" w:rsidRDefault="005C38F7" w:rsidP="005C38F7">
      <w:pPr>
        <w:pStyle w:val="Brdtekst"/>
        <w:ind w:left="708"/>
        <w:rPr>
          <w:lang w:val="nb-NO"/>
        </w:rPr>
      </w:pPr>
      <w:r w:rsidRPr="005C38F7">
        <w:rPr>
          <w:lang w:val="nb-NO"/>
        </w:rPr>
        <w:t xml:space="preserve">Det skal installeres et komplett bygningsautomatiseringsanlegg (BAS, SD, toppsystem) med automatikk, utstyr og programvare for sentral styring og driftskontroll av samtlige tekniske anlegg og bygningstekniske installasjoner. Anlegget skal være av type flerbrukersystem, avansert og av moderne type, med web-grensesnitt. </w:t>
      </w:r>
    </w:p>
    <w:p w14:paraId="27B3A0D1" w14:textId="710AA971" w:rsidR="005C38F7" w:rsidRPr="005C38F7" w:rsidRDefault="005C38F7" w:rsidP="005C38F7">
      <w:pPr>
        <w:pStyle w:val="Brdtekst"/>
        <w:ind w:left="708"/>
        <w:rPr>
          <w:lang w:val="nb-NO"/>
        </w:rPr>
      </w:pPr>
      <w:r w:rsidRPr="005C38F7">
        <w:rPr>
          <w:lang w:val="nb-NO"/>
        </w:rPr>
        <w:t>For elektrotekniske anlegg og andre installasjoner som "lever sitt eget liv", f.eks. adgangskontroll, innbruddsalarm, heis, ITV, UPS med mer skal det medtas driftssignal, feil på anlegg og utløst alarm, basert på kommunikasjon via et BUSS-system.</w:t>
      </w:r>
    </w:p>
    <w:p w14:paraId="312D495E" w14:textId="411342F2" w:rsidR="005C38F7" w:rsidRPr="005C38F7" w:rsidRDefault="005C38F7" w:rsidP="005C38F7">
      <w:pPr>
        <w:pStyle w:val="Brdtekst"/>
        <w:ind w:left="708"/>
        <w:rPr>
          <w:lang w:val="nb-NO"/>
        </w:rPr>
      </w:pPr>
      <w:r w:rsidRPr="005C38F7">
        <w:rPr>
          <w:lang w:val="nb-NO"/>
        </w:rPr>
        <w:t>Alarmer skal kunne differensieres, følgefeilalarmer må også varsles.</w:t>
      </w:r>
    </w:p>
    <w:p w14:paraId="39174A08" w14:textId="77777777" w:rsidR="005C38F7" w:rsidRDefault="005C38F7" w:rsidP="005C38F7">
      <w:pPr>
        <w:pStyle w:val="Brdtekst"/>
        <w:ind w:left="708"/>
        <w:rPr>
          <w:lang w:val="nb-NO"/>
        </w:rPr>
      </w:pPr>
      <w:r w:rsidRPr="005C38F7">
        <w:rPr>
          <w:lang w:val="nb-NO"/>
        </w:rPr>
        <w:t>Det skal installeres et energioppfølgingssystem (EOS) anlegget, slik at byggets energi-, effekt- og vannforbruk samt driftstider registreres.</w:t>
      </w:r>
    </w:p>
    <w:p w14:paraId="42552F7E" w14:textId="77777777" w:rsidR="00F14A8F" w:rsidRDefault="00D03AFF" w:rsidP="00D85A4B">
      <w:pPr>
        <w:ind w:left="708"/>
      </w:pPr>
      <w:r w:rsidRPr="007A580C">
        <w:t xml:space="preserve">Løsningen skal ivareta alle krav til god funksjonalitet, driftssikkerhet og optimalt energiforbruk. Plassering av SD-sentral avklares under detaljprosjekteringen. </w:t>
      </w:r>
      <w:r w:rsidR="008F6ECD" w:rsidRPr="00D85A4B">
        <w:t xml:space="preserve">Leietaker skal ha tilgang til EOS systemet. </w:t>
      </w:r>
    </w:p>
    <w:p w14:paraId="377D7220" w14:textId="77777777" w:rsidR="00F14A8F" w:rsidRDefault="00F14A8F" w:rsidP="00D85A4B">
      <w:pPr>
        <w:ind w:left="708"/>
      </w:pPr>
    </w:p>
    <w:p w14:paraId="7FC8BA64" w14:textId="51B361A0" w:rsidR="001D6AE9" w:rsidRDefault="001D6AE9" w:rsidP="00FD21A6">
      <w:pPr>
        <w:ind w:left="708"/>
      </w:pPr>
      <w:r w:rsidRPr="007A580C">
        <w:t>Ved overlevering av bygget skal det være plass til minimum 25 % utvidelse av undersentraler.</w:t>
      </w:r>
    </w:p>
    <w:p w14:paraId="52A37A00" w14:textId="77777777" w:rsidR="00B37F3F" w:rsidRPr="007A580C" w:rsidRDefault="00B37F3F" w:rsidP="001D6AE9">
      <w:pPr>
        <w:ind w:left="680"/>
      </w:pPr>
    </w:p>
    <w:p w14:paraId="648C2C96" w14:textId="77777777" w:rsidR="001D6AE9" w:rsidRPr="00AF4419" w:rsidRDefault="001D6AE9" w:rsidP="0027081C">
      <w:pPr>
        <w:pStyle w:val="Overskrift1"/>
      </w:pPr>
      <w:bookmarkStart w:id="1636" w:name="_Toc472219608"/>
      <w:bookmarkStart w:id="1637" w:name="_Toc472228751"/>
      <w:bookmarkStart w:id="1638" w:name="_Toc473086545"/>
      <w:bookmarkStart w:id="1639" w:name="_Toc474038461"/>
      <w:bookmarkStart w:id="1640" w:name="_Toc24524297"/>
      <w:bookmarkStart w:id="1641" w:name="_Toc24979349"/>
      <w:bookmarkStart w:id="1642" w:name="_Toc25062642"/>
      <w:bookmarkStart w:id="1643" w:name="_Toc117670635"/>
      <w:bookmarkStart w:id="1644" w:name="_Toc117671185"/>
      <w:bookmarkStart w:id="1645" w:name="_Toc117671231"/>
      <w:bookmarkStart w:id="1646" w:name="_Toc118696957"/>
      <w:bookmarkStart w:id="1647" w:name="_Toc124676047"/>
      <w:bookmarkStart w:id="1648" w:name="_Toc124676191"/>
      <w:bookmarkStart w:id="1649" w:name="_Toc124676971"/>
      <w:bookmarkStart w:id="1650" w:name="_Toc124677116"/>
      <w:bookmarkStart w:id="1651" w:name="_Toc124688394"/>
      <w:bookmarkStart w:id="1652" w:name="_Toc125519319"/>
      <w:bookmarkStart w:id="1653" w:name="_Toc125519384"/>
      <w:bookmarkStart w:id="1654" w:name="_Toc125519440"/>
      <w:bookmarkStart w:id="1655" w:name="_Toc130375172"/>
      <w:bookmarkStart w:id="1656" w:name="_Toc130714261"/>
      <w:bookmarkStart w:id="1657" w:name="_Toc130779968"/>
      <w:bookmarkStart w:id="1658" w:name="_Toc130780316"/>
      <w:bookmarkStart w:id="1659" w:name="_Toc130780383"/>
      <w:bookmarkStart w:id="1660" w:name="_Toc130780431"/>
      <w:bookmarkStart w:id="1661" w:name="_Toc130780547"/>
      <w:bookmarkStart w:id="1662" w:name="_Toc130783682"/>
      <w:bookmarkStart w:id="1663" w:name="_Toc165946267"/>
      <w:bookmarkStart w:id="1664" w:name="_Toc166037354"/>
      <w:bookmarkStart w:id="1665" w:name="_Toc188886619"/>
      <w:bookmarkStart w:id="1666" w:name="_Toc188886842"/>
      <w:bookmarkStart w:id="1667" w:name="_Toc188886933"/>
      <w:bookmarkStart w:id="1668" w:name="_Toc188887005"/>
      <w:bookmarkStart w:id="1669" w:name="_Toc188887085"/>
      <w:bookmarkStart w:id="1670" w:name="_Toc189464046"/>
      <w:bookmarkStart w:id="1671" w:name="_Toc189536483"/>
      <w:bookmarkStart w:id="1672" w:name="_Toc191024655"/>
      <w:bookmarkStart w:id="1673" w:name="_Toc191024777"/>
      <w:bookmarkStart w:id="1674" w:name="_Toc192557319"/>
      <w:bookmarkStart w:id="1675" w:name="_Toc196618137"/>
      <w:bookmarkStart w:id="1676" w:name="_Toc196620910"/>
      <w:bookmarkStart w:id="1677" w:name="_Toc197912803"/>
      <w:bookmarkStart w:id="1678" w:name="_Toc200514463"/>
      <w:bookmarkStart w:id="1679" w:name="_Toc200936232"/>
      <w:bookmarkStart w:id="1680" w:name="_Toc200936328"/>
      <w:bookmarkStart w:id="1681" w:name="_Toc201463417"/>
      <w:bookmarkStart w:id="1682" w:name="_Toc214016530"/>
      <w:bookmarkStart w:id="1683" w:name="_Toc214099067"/>
      <w:bookmarkStart w:id="1684" w:name="_Toc215548005"/>
      <w:bookmarkStart w:id="1685" w:name="_Toc215548229"/>
      <w:bookmarkStart w:id="1686" w:name="_Toc215548354"/>
      <w:bookmarkStart w:id="1687" w:name="_Toc215548464"/>
      <w:bookmarkStart w:id="1688" w:name="_Toc215548604"/>
      <w:bookmarkStart w:id="1689" w:name="_Toc215548658"/>
      <w:bookmarkStart w:id="1690" w:name="_Toc224700461"/>
      <w:bookmarkStart w:id="1691" w:name="_Toc234911178"/>
      <w:bookmarkStart w:id="1692" w:name="_Toc240966430"/>
      <w:bookmarkStart w:id="1693" w:name="_Toc241035112"/>
      <w:bookmarkStart w:id="1694" w:name="_Toc268613440"/>
      <w:bookmarkStart w:id="1695" w:name="_Toc268694969"/>
      <w:bookmarkStart w:id="1696" w:name="_Toc269448498"/>
      <w:bookmarkStart w:id="1697" w:name="_Toc273600307"/>
      <w:bookmarkStart w:id="1698" w:name="_Toc290530452"/>
      <w:bookmarkStart w:id="1699" w:name="_Toc292084974"/>
      <w:bookmarkStart w:id="1700" w:name="_Toc292191896"/>
      <w:bookmarkStart w:id="1701" w:name="_Toc292286789"/>
      <w:bookmarkStart w:id="1702" w:name="_Toc293060801"/>
      <w:bookmarkStart w:id="1703" w:name="_Toc293558835"/>
      <w:bookmarkStart w:id="1704" w:name="_Toc296511654"/>
      <w:bookmarkStart w:id="1705" w:name="_Toc296528830"/>
      <w:bookmarkStart w:id="1706" w:name="_Toc514926761"/>
      <w:bookmarkStart w:id="1707" w:name="_Toc36555185"/>
      <w:r w:rsidRPr="00AF4419">
        <w:t>6</w:t>
      </w:r>
      <w:r w:rsidRPr="00AF4419">
        <w:tab/>
        <w:t>ANDRE INSTALLASJONER</w:t>
      </w:r>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p>
    <w:p w14:paraId="7097677B" w14:textId="77777777" w:rsidR="001D6AE9" w:rsidRPr="005335E0" w:rsidRDefault="001D6AE9" w:rsidP="001D6A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Tahoma"/>
        </w:rPr>
      </w:pPr>
    </w:p>
    <w:p w14:paraId="7B69D696" w14:textId="42B44E49" w:rsidR="001D6AE9" w:rsidRPr="007A580C" w:rsidRDefault="0027707E" w:rsidP="00AD6113">
      <w:pPr>
        <w:pStyle w:val="Overskrift2"/>
      </w:pPr>
      <w:bookmarkStart w:id="1708" w:name="_Toc472219612"/>
      <w:bookmarkStart w:id="1709" w:name="_Toc472228755"/>
      <w:bookmarkStart w:id="1710" w:name="_Toc473086547"/>
      <w:bookmarkStart w:id="1711" w:name="_Toc474038463"/>
      <w:bookmarkStart w:id="1712" w:name="_Toc24524299"/>
      <w:bookmarkStart w:id="1713" w:name="_Toc24979351"/>
      <w:bookmarkStart w:id="1714" w:name="_Toc25062644"/>
      <w:bookmarkStart w:id="1715" w:name="_Toc117670637"/>
      <w:bookmarkStart w:id="1716" w:name="_Toc117671187"/>
      <w:bookmarkStart w:id="1717" w:name="_Toc117671233"/>
      <w:bookmarkStart w:id="1718" w:name="_Toc118696959"/>
      <w:bookmarkStart w:id="1719" w:name="_Toc124676049"/>
      <w:bookmarkStart w:id="1720" w:name="_Toc124676193"/>
      <w:bookmarkStart w:id="1721" w:name="_Toc124676973"/>
      <w:bookmarkStart w:id="1722" w:name="_Toc124677118"/>
      <w:bookmarkStart w:id="1723" w:name="_Toc124688396"/>
      <w:bookmarkStart w:id="1724" w:name="_Toc125519321"/>
      <w:bookmarkStart w:id="1725" w:name="_Toc125519386"/>
      <w:bookmarkStart w:id="1726" w:name="_Toc125519442"/>
      <w:bookmarkStart w:id="1727" w:name="_Toc130375174"/>
      <w:bookmarkStart w:id="1728" w:name="_Toc130714262"/>
      <w:bookmarkStart w:id="1729" w:name="_Toc130779969"/>
      <w:bookmarkStart w:id="1730" w:name="_Toc130780317"/>
      <w:bookmarkStart w:id="1731" w:name="_Toc130780384"/>
      <w:bookmarkStart w:id="1732" w:name="_Toc130780432"/>
      <w:bookmarkStart w:id="1733" w:name="_Toc130780548"/>
      <w:bookmarkStart w:id="1734" w:name="_Toc130783683"/>
      <w:bookmarkStart w:id="1735" w:name="_Toc165946268"/>
      <w:bookmarkStart w:id="1736" w:name="_Toc166037355"/>
      <w:bookmarkStart w:id="1737" w:name="_Toc188886620"/>
      <w:bookmarkStart w:id="1738" w:name="_Toc188886843"/>
      <w:bookmarkStart w:id="1739" w:name="_Toc188886934"/>
      <w:bookmarkStart w:id="1740" w:name="_Toc188887006"/>
      <w:bookmarkStart w:id="1741" w:name="_Toc188887086"/>
      <w:bookmarkStart w:id="1742" w:name="_Toc189464047"/>
      <w:bookmarkStart w:id="1743" w:name="_Toc189536484"/>
      <w:bookmarkStart w:id="1744" w:name="_Toc191024656"/>
      <w:bookmarkStart w:id="1745" w:name="_Toc191024778"/>
      <w:bookmarkStart w:id="1746" w:name="_Toc192557320"/>
      <w:bookmarkStart w:id="1747" w:name="_Toc196618138"/>
      <w:bookmarkStart w:id="1748" w:name="_Toc196620911"/>
      <w:bookmarkStart w:id="1749" w:name="_Toc197912804"/>
      <w:bookmarkStart w:id="1750" w:name="_Toc200514464"/>
      <w:bookmarkStart w:id="1751" w:name="_Toc200936233"/>
      <w:bookmarkStart w:id="1752" w:name="_Toc200936329"/>
      <w:bookmarkStart w:id="1753" w:name="_Toc201463418"/>
      <w:bookmarkStart w:id="1754" w:name="_Toc214016531"/>
      <w:bookmarkStart w:id="1755" w:name="_Toc214099068"/>
      <w:bookmarkStart w:id="1756" w:name="_Toc215548006"/>
      <w:bookmarkStart w:id="1757" w:name="_Toc215548230"/>
      <w:bookmarkStart w:id="1758" w:name="_Toc215548355"/>
      <w:bookmarkStart w:id="1759" w:name="_Toc215548465"/>
      <w:bookmarkStart w:id="1760" w:name="_Toc215548605"/>
      <w:bookmarkStart w:id="1761" w:name="_Toc215548659"/>
      <w:bookmarkStart w:id="1762" w:name="_Toc224700462"/>
      <w:bookmarkStart w:id="1763" w:name="_Toc234911179"/>
      <w:bookmarkStart w:id="1764" w:name="_Toc240966431"/>
      <w:bookmarkStart w:id="1765" w:name="_Toc241035113"/>
      <w:bookmarkStart w:id="1766" w:name="_Toc268613441"/>
      <w:bookmarkStart w:id="1767" w:name="_Toc268694970"/>
      <w:bookmarkStart w:id="1768" w:name="_Toc269448499"/>
      <w:bookmarkStart w:id="1769" w:name="_Toc273600308"/>
      <w:bookmarkStart w:id="1770" w:name="_Toc290530453"/>
      <w:bookmarkStart w:id="1771" w:name="_Toc292084975"/>
      <w:bookmarkStart w:id="1772" w:name="_Toc292191897"/>
      <w:bookmarkStart w:id="1773" w:name="_Toc292286790"/>
      <w:bookmarkStart w:id="1774" w:name="_Toc293060802"/>
      <w:bookmarkStart w:id="1775" w:name="_Toc293558836"/>
      <w:bookmarkStart w:id="1776" w:name="_Toc296511655"/>
      <w:bookmarkStart w:id="1777" w:name="_Toc296528831"/>
      <w:bookmarkStart w:id="1778" w:name="_Toc514926762"/>
      <w:bookmarkStart w:id="1779" w:name="_Toc36555186"/>
      <w:r>
        <w:t>6</w:t>
      </w:r>
      <w:r w:rsidR="00A77368">
        <w:t>2</w:t>
      </w:r>
      <w:r w:rsidR="001D6AE9" w:rsidRPr="005335E0">
        <w:tab/>
      </w:r>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r w:rsidR="001D6AE9" w:rsidRPr="005335E0">
        <w:t>PERSON- OG VARETRANSPORT</w:t>
      </w:r>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p>
    <w:p w14:paraId="752A239A" w14:textId="77777777" w:rsidR="00A77368" w:rsidRDefault="00A77368" w:rsidP="00A77368">
      <w:pPr>
        <w:rPr>
          <w:rFonts w:cs="Tahoma"/>
        </w:rPr>
      </w:pPr>
    </w:p>
    <w:p w14:paraId="0337F56D" w14:textId="14CEF638" w:rsidR="00A77368" w:rsidRPr="007A580C" w:rsidRDefault="00A77368" w:rsidP="00A77368">
      <w:pPr>
        <w:rPr>
          <w:rFonts w:cs="Tahoma"/>
        </w:rPr>
      </w:pPr>
      <w:r>
        <w:rPr>
          <w:rFonts w:cs="Tahoma"/>
        </w:rPr>
        <w:t>621</w:t>
      </w:r>
      <w:r>
        <w:rPr>
          <w:rFonts w:cs="Tahoma"/>
        </w:rPr>
        <w:tab/>
        <w:t>HEISER</w:t>
      </w:r>
    </w:p>
    <w:p w14:paraId="6D12E3DC" w14:textId="411B5B59" w:rsidR="001D6AE9" w:rsidRPr="007A580C" w:rsidRDefault="001D6AE9" w:rsidP="00920507">
      <w:pPr>
        <w:ind w:left="708"/>
        <w:rPr>
          <w:rFonts w:cs="Tahoma"/>
        </w:rPr>
      </w:pPr>
      <w:r w:rsidRPr="007A580C">
        <w:rPr>
          <w:rFonts w:cs="Tahoma"/>
        </w:rPr>
        <w:t xml:space="preserve">Heisene utformes og skal fungere iht. </w:t>
      </w:r>
      <w:r w:rsidR="00B63CA6" w:rsidRPr="007A580C">
        <w:rPr>
          <w:rFonts w:cs="Tahoma"/>
        </w:rPr>
        <w:t>UU-krav.</w:t>
      </w:r>
      <w:r w:rsidR="00FE2FF0">
        <w:rPr>
          <w:rFonts w:cs="Tahoma"/>
        </w:rPr>
        <w:t xml:space="preserve"> </w:t>
      </w:r>
      <w:r w:rsidR="007C502F">
        <w:rPr>
          <w:rFonts w:cs="Tahoma"/>
        </w:rPr>
        <w:t>Det godtas heis med mål 1,4</w:t>
      </w:r>
      <w:r w:rsidR="00917799">
        <w:rPr>
          <w:rFonts w:cs="Tahoma"/>
        </w:rPr>
        <w:t xml:space="preserve"> </w:t>
      </w:r>
      <w:r w:rsidR="00920507">
        <w:rPr>
          <w:rFonts w:cs="Tahoma"/>
        </w:rPr>
        <w:t xml:space="preserve">meter </w:t>
      </w:r>
      <w:r w:rsidR="00917799">
        <w:rPr>
          <w:rFonts w:cs="Tahoma"/>
        </w:rPr>
        <w:t>x 1,6</w:t>
      </w:r>
      <w:r w:rsidR="00920507">
        <w:rPr>
          <w:rFonts w:cs="Tahoma"/>
        </w:rPr>
        <w:t xml:space="preserve"> meter.</w:t>
      </w:r>
    </w:p>
    <w:p w14:paraId="08BC55E1" w14:textId="77777777" w:rsidR="001D6AE9" w:rsidRPr="007A580C" w:rsidRDefault="001D6AE9" w:rsidP="00B63CA6">
      <w:pPr>
        <w:rPr>
          <w:rFonts w:cs="Tahoma"/>
        </w:rPr>
      </w:pPr>
    </w:p>
    <w:p w14:paraId="3C373C08" w14:textId="77777777" w:rsidR="001D6AE9" w:rsidRPr="007A580C" w:rsidRDefault="001D6AE9" w:rsidP="001D6AE9">
      <w:pPr>
        <w:ind w:firstLine="708"/>
        <w:rPr>
          <w:rFonts w:cs="Tahoma"/>
        </w:rPr>
      </w:pPr>
      <w:r w:rsidRPr="007A580C">
        <w:rPr>
          <w:rFonts w:cs="Tahoma"/>
        </w:rPr>
        <w:t>Stolen skal stanse med stor nøyaktighet så vel ved tom som ved fullastet stol</w:t>
      </w:r>
    </w:p>
    <w:p w14:paraId="2E06C797" w14:textId="77777777" w:rsidR="001D6AE9" w:rsidRPr="007A580C" w:rsidRDefault="001D6AE9" w:rsidP="001D6AE9">
      <w:pPr>
        <w:ind w:firstLine="708"/>
        <w:rPr>
          <w:rFonts w:cs="Tahoma"/>
        </w:rPr>
      </w:pPr>
      <w:r w:rsidRPr="007A580C">
        <w:rPr>
          <w:rFonts w:cs="Tahoma"/>
        </w:rPr>
        <w:t>(</w:t>
      </w:r>
      <w:r w:rsidR="00FF2F2D" w:rsidRPr="007A580C">
        <w:rPr>
          <w:rFonts w:cs="Tahoma"/>
        </w:rPr>
        <w:t>Maks.</w:t>
      </w:r>
      <w:r w:rsidRPr="007A580C">
        <w:rPr>
          <w:rFonts w:cs="Tahoma"/>
        </w:rPr>
        <w:t xml:space="preserve"> +/- 5 mm), samt ha myk start og stopp.</w:t>
      </w:r>
    </w:p>
    <w:p w14:paraId="5523A6AC" w14:textId="77777777" w:rsidR="001D6AE9" w:rsidRPr="007A580C" w:rsidRDefault="001D6AE9" w:rsidP="001D6AE9">
      <w:pPr>
        <w:ind w:firstLine="708"/>
        <w:rPr>
          <w:rFonts w:cs="Tahoma"/>
        </w:rPr>
      </w:pPr>
    </w:p>
    <w:p w14:paraId="53BE04E0" w14:textId="77777777" w:rsidR="001D6AE9" w:rsidRPr="007A580C" w:rsidRDefault="001D6AE9" w:rsidP="001D6AE9">
      <w:pPr>
        <w:ind w:left="708"/>
        <w:rPr>
          <w:rFonts w:cs="Tahoma"/>
        </w:rPr>
      </w:pPr>
      <w:r w:rsidRPr="007A580C">
        <w:rPr>
          <w:rFonts w:cs="Tahoma"/>
        </w:rPr>
        <w:t xml:space="preserve">Feilsignaler fra heis skal tilknyttes byggets SD-anlegg. </w:t>
      </w:r>
    </w:p>
    <w:p w14:paraId="3BCDF0E6" w14:textId="77777777" w:rsidR="001D6AE9" w:rsidRPr="007A580C" w:rsidRDefault="001D6AE9" w:rsidP="001D6AE9">
      <w:pPr>
        <w:ind w:left="708"/>
        <w:rPr>
          <w:rFonts w:cs="Tahoma"/>
        </w:rPr>
      </w:pPr>
    </w:p>
    <w:p w14:paraId="669F7421" w14:textId="77777777" w:rsidR="001D6AE9" w:rsidRPr="007A580C" w:rsidRDefault="001D6AE9" w:rsidP="001D6AE9">
      <w:pPr>
        <w:ind w:firstLine="708"/>
        <w:rPr>
          <w:rFonts w:cs="Tahoma"/>
        </w:rPr>
      </w:pPr>
      <w:r w:rsidRPr="007A580C">
        <w:rPr>
          <w:rFonts w:cs="Tahoma"/>
        </w:rPr>
        <w:t>Innredning av heisstol leveres etter følgende kriterier:</w:t>
      </w:r>
    </w:p>
    <w:p w14:paraId="0E370842" w14:textId="77777777" w:rsidR="001D6AE9" w:rsidRPr="007A580C" w:rsidRDefault="001D6AE9" w:rsidP="001D6AE9">
      <w:pPr>
        <w:ind w:left="708"/>
        <w:rPr>
          <w:rFonts w:cs="Tahoma"/>
        </w:rPr>
      </w:pPr>
      <w:r w:rsidRPr="007A580C">
        <w:rPr>
          <w:rFonts w:cs="Tahoma"/>
        </w:rPr>
        <w:t xml:space="preserve">- Gulv, nedsenket for montasje av </w:t>
      </w:r>
      <w:r w:rsidR="00F63EFC" w:rsidRPr="007A580C">
        <w:rPr>
          <w:rFonts w:cs="Tahoma"/>
        </w:rPr>
        <w:t>samme type belegg som benyttes i trapper</w:t>
      </w:r>
      <w:r w:rsidRPr="007A580C">
        <w:rPr>
          <w:rFonts w:cs="Tahoma"/>
        </w:rPr>
        <w:t>.</w:t>
      </w:r>
    </w:p>
    <w:p w14:paraId="70447F86" w14:textId="77777777" w:rsidR="001D6AE9" w:rsidRPr="007A580C" w:rsidRDefault="001D6AE9" w:rsidP="008A2C36">
      <w:pPr>
        <w:ind w:firstLine="708"/>
        <w:rPr>
          <w:rFonts w:cs="Tahoma"/>
        </w:rPr>
      </w:pPr>
      <w:r w:rsidRPr="007A580C">
        <w:rPr>
          <w:rFonts w:cs="Tahoma"/>
        </w:rPr>
        <w:t>- Stoltablå felles inn i vertikalt felt, plassering i kupe etter nærmere avtale</w:t>
      </w:r>
      <w:r w:rsidR="008A2C36" w:rsidRPr="007A580C">
        <w:rPr>
          <w:rFonts w:cs="Tahoma"/>
        </w:rPr>
        <w:t>.</w:t>
      </w:r>
    </w:p>
    <w:p w14:paraId="0EDD36B0" w14:textId="77777777" w:rsidR="001D6AE9" w:rsidRPr="007A580C" w:rsidRDefault="001D6AE9" w:rsidP="001D6AE9">
      <w:pPr>
        <w:ind w:firstLine="708"/>
        <w:rPr>
          <w:rFonts w:cs="Tahoma"/>
        </w:rPr>
      </w:pPr>
      <w:r w:rsidRPr="007A580C">
        <w:rPr>
          <w:rFonts w:cs="Tahoma"/>
        </w:rPr>
        <w:t>- Rustfritt stål i tak med diffus LED belysning langs sidevegger og spotter</w:t>
      </w:r>
    </w:p>
    <w:p w14:paraId="5787ACEB" w14:textId="77777777" w:rsidR="001D6AE9" w:rsidRPr="007A580C" w:rsidRDefault="001D6AE9" w:rsidP="001D6AE9">
      <w:pPr>
        <w:ind w:firstLine="708"/>
        <w:rPr>
          <w:rFonts w:cs="Tahoma"/>
        </w:rPr>
      </w:pPr>
      <w:r w:rsidRPr="007A580C">
        <w:rPr>
          <w:rFonts w:cs="Tahoma"/>
        </w:rPr>
        <w:t>- Innfelt høyttalende/ telefon plasseres i tablået med kalleknapp og sep. plassert mikrofon</w:t>
      </w:r>
    </w:p>
    <w:p w14:paraId="0B0188F1" w14:textId="77777777" w:rsidR="001D6AE9" w:rsidRDefault="001D6AE9" w:rsidP="00333275">
      <w:pPr>
        <w:ind w:left="708"/>
        <w:rPr>
          <w:rFonts w:cs="Tahoma"/>
        </w:rPr>
      </w:pPr>
      <w:r w:rsidRPr="007A580C">
        <w:rPr>
          <w:rFonts w:cs="Tahoma"/>
        </w:rPr>
        <w:t>og høyttaler.</w:t>
      </w:r>
    </w:p>
    <w:p w14:paraId="54EF49A9" w14:textId="77777777" w:rsidR="00333275" w:rsidRPr="007A580C" w:rsidRDefault="00333275" w:rsidP="001D6AE9">
      <w:pPr>
        <w:ind w:firstLine="708"/>
        <w:rPr>
          <w:rFonts w:cs="Tahoma"/>
        </w:rPr>
      </w:pPr>
    </w:p>
    <w:p w14:paraId="7AE9B680" w14:textId="77777777" w:rsidR="001D6AE9" w:rsidRDefault="001D6AE9" w:rsidP="0027081C">
      <w:pPr>
        <w:pStyle w:val="Overskrift1"/>
      </w:pPr>
      <w:bookmarkStart w:id="1780" w:name="_Toc130714264"/>
      <w:bookmarkStart w:id="1781" w:name="_Toc130779971"/>
      <w:bookmarkStart w:id="1782" w:name="_Toc130780319"/>
      <w:bookmarkStart w:id="1783" w:name="_Toc130780386"/>
      <w:bookmarkStart w:id="1784" w:name="_Toc130780434"/>
      <w:bookmarkStart w:id="1785" w:name="_Toc130780550"/>
      <w:bookmarkStart w:id="1786" w:name="_Toc130783685"/>
      <w:bookmarkStart w:id="1787" w:name="_Toc165946270"/>
      <w:bookmarkStart w:id="1788" w:name="_Toc166037357"/>
      <w:bookmarkStart w:id="1789" w:name="_Toc188886622"/>
      <w:bookmarkStart w:id="1790" w:name="_Toc188886845"/>
      <w:bookmarkStart w:id="1791" w:name="_Toc188886936"/>
      <w:bookmarkStart w:id="1792" w:name="_Toc188887008"/>
      <w:bookmarkStart w:id="1793" w:name="_Toc188887088"/>
      <w:bookmarkStart w:id="1794" w:name="_Toc189464049"/>
      <w:bookmarkStart w:id="1795" w:name="_Toc189536486"/>
      <w:bookmarkStart w:id="1796" w:name="_Toc191024658"/>
      <w:bookmarkStart w:id="1797" w:name="_Toc191024780"/>
      <w:bookmarkStart w:id="1798" w:name="_Toc192557322"/>
      <w:bookmarkStart w:id="1799" w:name="_Toc196618140"/>
      <w:bookmarkStart w:id="1800" w:name="_Toc196620913"/>
      <w:bookmarkStart w:id="1801" w:name="_Toc197912806"/>
      <w:bookmarkStart w:id="1802" w:name="_Toc200514466"/>
      <w:bookmarkStart w:id="1803" w:name="_Toc200936235"/>
      <w:bookmarkStart w:id="1804" w:name="_Toc200936331"/>
      <w:bookmarkStart w:id="1805" w:name="_Toc201463420"/>
      <w:bookmarkStart w:id="1806" w:name="_Toc214016533"/>
      <w:bookmarkStart w:id="1807" w:name="_Toc214099070"/>
      <w:bookmarkStart w:id="1808" w:name="_Toc215548008"/>
      <w:bookmarkStart w:id="1809" w:name="_Toc215548232"/>
      <w:bookmarkStart w:id="1810" w:name="_Toc215548357"/>
      <w:bookmarkStart w:id="1811" w:name="_Toc215548467"/>
      <w:bookmarkStart w:id="1812" w:name="_Toc215548607"/>
      <w:bookmarkStart w:id="1813" w:name="_Toc215548661"/>
      <w:bookmarkStart w:id="1814" w:name="_Toc224700464"/>
      <w:bookmarkStart w:id="1815" w:name="_Toc234911181"/>
      <w:bookmarkStart w:id="1816" w:name="_Toc240966433"/>
      <w:bookmarkStart w:id="1817" w:name="_Toc241035115"/>
      <w:bookmarkStart w:id="1818" w:name="_Toc268613443"/>
      <w:bookmarkStart w:id="1819" w:name="_Toc268694972"/>
      <w:bookmarkStart w:id="1820" w:name="_Toc269448501"/>
      <w:bookmarkStart w:id="1821" w:name="_Toc273600310"/>
      <w:bookmarkStart w:id="1822" w:name="_Toc290530455"/>
      <w:bookmarkStart w:id="1823" w:name="_Toc292084977"/>
      <w:bookmarkStart w:id="1824" w:name="_Toc292191899"/>
      <w:bookmarkStart w:id="1825" w:name="_Toc292286792"/>
      <w:bookmarkStart w:id="1826" w:name="_Toc293060804"/>
      <w:bookmarkStart w:id="1827" w:name="_Toc293558838"/>
      <w:bookmarkStart w:id="1828" w:name="_Toc296511657"/>
      <w:bookmarkStart w:id="1829" w:name="_Toc296528833"/>
      <w:bookmarkStart w:id="1830" w:name="_Toc514926763"/>
      <w:bookmarkStart w:id="1831" w:name="_Toc36555187"/>
      <w:r w:rsidRPr="007A580C">
        <w:t>7</w:t>
      </w:r>
      <w:r w:rsidRPr="007A580C">
        <w:tab/>
        <w:t>UTENDØRS</w:t>
      </w:r>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p>
    <w:p w14:paraId="730B5218" w14:textId="77777777" w:rsidR="00AD6113" w:rsidRPr="00AD6113" w:rsidRDefault="00AD6113" w:rsidP="00AD6113"/>
    <w:p w14:paraId="14595DD4" w14:textId="77777777" w:rsidR="00B63CA6" w:rsidRPr="007A580C" w:rsidRDefault="001D6AE9" w:rsidP="00AD6113">
      <w:r w:rsidRPr="007A580C">
        <w:tab/>
        <w:t>Alle utomhusfl</w:t>
      </w:r>
      <w:r w:rsidR="00B63CA6" w:rsidRPr="007A580C">
        <w:t>ater på tomten skal opparbeides med harde flater og grøntområder.</w:t>
      </w:r>
      <w:r w:rsidR="00AD6113">
        <w:tab/>
      </w:r>
      <w:r w:rsidR="00B63CA6" w:rsidRPr="007A580C">
        <w:t>Komplett avva</w:t>
      </w:r>
      <w:r w:rsidR="00333275">
        <w:t>n</w:t>
      </w:r>
      <w:r w:rsidR="00B63CA6" w:rsidRPr="007A580C">
        <w:t xml:space="preserve">ning av alle harde flater. </w:t>
      </w:r>
    </w:p>
    <w:p w14:paraId="43715247" w14:textId="77777777" w:rsidR="001D6AE9" w:rsidRPr="007A580C" w:rsidRDefault="001D6AE9" w:rsidP="008A2C36">
      <w:pPr>
        <w:ind w:left="709"/>
      </w:pPr>
    </w:p>
    <w:p w14:paraId="6D6E3379" w14:textId="77777777" w:rsidR="001D6AE9" w:rsidRPr="007A580C" w:rsidRDefault="001D6AE9" w:rsidP="001D6AE9">
      <w:pPr>
        <w:ind w:left="705"/>
      </w:pPr>
      <w:r w:rsidRPr="007A580C">
        <w:tab/>
        <w:t xml:space="preserve">Det medtas tilstrekkelig belysning av parkering, gangsoner og på bygget ved alle innganger. </w:t>
      </w:r>
    </w:p>
    <w:p w14:paraId="37B9A650" w14:textId="77777777" w:rsidR="001D6AE9" w:rsidRPr="007A580C" w:rsidRDefault="001D6AE9" w:rsidP="001D6AE9">
      <w:pPr>
        <w:ind w:left="705"/>
      </w:pPr>
    </w:p>
    <w:p w14:paraId="682E208E" w14:textId="77777777" w:rsidR="001D6AE9" w:rsidRPr="007A580C" w:rsidRDefault="001D6AE9" w:rsidP="001D6AE9">
      <w:pPr>
        <w:ind w:left="705"/>
      </w:pPr>
      <w:r w:rsidRPr="007A580C">
        <w:t xml:space="preserve">Det skal medtas komplett kursopplegg til </w:t>
      </w:r>
      <w:r w:rsidR="00757B9A" w:rsidRPr="007A580C">
        <w:t>ønsket antall</w:t>
      </w:r>
      <w:r w:rsidRPr="007A580C">
        <w:t xml:space="preserve"> utvendige lysskilt på fasade. Lysskilt skal styres over felles fotocelle, og ha mulighet for manuell overstyring. </w:t>
      </w:r>
    </w:p>
    <w:p w14:paraId="4CA3CB17" w14:textId="77777777" w:rsidR="001D6AE9" w:rsidRPr="007A580C" w:rsidRDefault="001D6AE9" w:rsidP="001D6AE9">
      <w:pPr>
        <w:ind w:left="705"/>
      </w:pPr>
    </w:p>
    <w:p w14:paraId="42B31396" w14:textId="77777777" w:rsidR="001D6AE9" w:rsidRPr="007A580C" w:rsidRDefault="001D6AE9" w:rsidP="001D6AE9">
      <w:pPr>
        <w:ind w:left="705"/>
        <w:rPr>
          <w:rFonts w:cs="Tahoma"/>
        </w:rPr>
      </w:pPr>
      <w:r w:rsidRPr="007A580C">
        <w:rPr>
          <w:rFonts w:cs="Tahoma"/>
        </w:rPr>
        <w:t xml:space="preserve">Interne veier og parkeringsplasser skal skilles fra resten av tomten med </w:t>
      </w:r>
      <w:r w:rsidR="00B63CA6" w:rsidRPr="007A580C">
        <w:rPr>
          <w:rFonts w:cs="Tahoma"/>
        </w:rPr>
        <w:t xml:space="preserve">kantstein. </w:t>
      </w:r>
      <w:r w:rsidRPr="007A580C">
        <w:rPr>
          <w:rFonts w:cs="Tahoma"/>
        </w:rPr>
        <w:t>Parkeringsplasser skal merkes med plastmaling.</w:t>
      </w:r>
      <w:r w:rsidR="00B63CA6" w:rsidRPr="007A580C">
        <w:rPr>
          <w:rFonts w:cs="Tahoma"/>
        </w:rPr>
        <w:t xml:space="preserve"> </w:t>
      </w:r>
    </w:p>
    <w:p w14:paraId="627AB37B" w14:textId="77777777" w:rsidR="007F7C2D" w:rsidRDefault="007F7C2D" w:rsidP="008A2C36">
      <w:pPr>
        <w:ind w:left="708"/>
        <w:rPr>
          <w:rFonts w:cs="Tahoma"/>
        </w:rPr>
      </w:pPr>
    </w:p>
    <w:p w14:paraId="33A2A9CB" w14:textId="1C076357" w:rsidR="00EA6EE9" w:rsidRPr="00FD3EBA" w:rsidRDefault="001D6AE9" w:rsidP="008A2C36">
      <w:pPr>
        <w:ind w:left="708"/>
        <w:rPr>
          <w:vanish/>
          <w:specVanish/>
        </w:rPr>
      </w:pPr>
      <w:r w:rsidRPr="007A580C">
        <w:t>Ved hovedinngang forutsettes det en parkmessig opparbeiding.</w:t>
      </w:r>
      <w:r w:rsidR="00B63DC1">
        <w:t xml:space="preserve"> </w:t>
      </w:r>
    </w:p>
    <w:p w14:paraId="02589995" w14:textId="73BA38C6" w:rsidR="00EA6EE9" w:rsidRPr="007A580C" w:rsidRDefault="00EA6EE9" w:rsidP="00B63DC1">
      <w:r w:rsidRPr="00276D13">
        <w:t xml:space="preserve">Eventuelt grøntanlegg forutsettes vedlikeholdt av </w:t>
      </w:r>
      <w:r w:rsidR="00152267">
        <w:t>Utleier</w:t>
      </w:r>
      <w:r w:rsidRPr="00276D13">
        <w:t>.</w:t>
      </w:r>
    </w:p>
    <w:sectPr w:rsidR="00EA6EE9" w:rsidRPr="007A580C" w:rsidSect="006749BE">
      <w:headerReference w:type="even" r:id="rId12"/>
      <w:headerReference w:type="default" r:id="rId13"/>
      <w:footerReference w:type="default" r:id="rId14"/>
      <w:pgSz w:w="11906" w:h="16838" w:code="9"/>
      <w:pgMar w:top="1276" w:right="1418" w:bottom="851" w:left="1418" w:header="284" w:footer="573" w:gutter="0"/>
      <w:paperSrc w:first="7" w:other="7"/>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28952" w14:textId="77777777" w:rsidR="00EA0979" w:rsidRDefault="00EA0979">
      <w:r>
        <w:separator/>
      </w:r>
    </w:p>
  </w:endnote>
  <w:endnote w:type="continuationSeparator" w:id="0">
    <w:p w14:paraId="5E50582A" w14:textId="77777777" w:rsidR="00EA0979" w:rsidRDefault="00EA0979">
      <w:r>
        <w:continuationSeparator/>
      </w:r>
    </w:p>
  </w:endnote>
  <w:endnote w:type="continuationNotice" w:id="1">
    <w:p w14:paraId="4E0BDFB4" w14:textId="77777777" w:rsidR="00EA0979" w:rsidRDefault="00EA09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765117084"/>
      <w:docPartObj>
        <w:docPartGallery w:val="Page Numbers (Bottom of Page)"/>
        <w:docPartUnique/>
      </w:docPartObj>
    </w:sdtPr>
    <w:sdtEndPr/>
    <w:sdtContent>
      <w:p w14:paraId="4D0AB9CB" w14:textId="77777777" w:rsidR="004A6E84" w:rsidRDefault="004A6E84" w:rsidP="0054426D">
        <w:pPr>
          <w:pStyle w:val="Bunntekst"/>
          <w:pBdr>
            <w:bottom w:val="single" w:sz="12" w:space="1" w:color="auto"/>
          </w:pBdr>
          <w:tabs>
            <w:tab w:val="clear" w:pos="4536"/>
            <w:tab w:val="clear" w:pos="9072"/>
            <w:tab w:val="right" w:pos="9070"/>
          </w:tabs>
          <w:rPr>
            <w:sz w:val="16"/>
            <w:szCs w:val="16"/>
          </w:rPr>
        </w:pPr>
      </w:p>
      <w:p w14:paraId="2F86847A" w14:textId="77777777" w:rsidR="004A6E84" w:rsidRDefault="004A6E84" w:rsidP="001A394F">
        <w:pPr>
          <w:pStyle w:val="Bunntekst"/>
          <w:rPr>
            <w:sz w:val="16"/>
            <w:szCs w:val="16"/>
          </w:rPr>
        </w:pPr>
      </w:p>
      <w:p w14:paraId="56950D18" w14:textId="686E8EEF" w:rsidR="004A6E84" w:rsidRPr="001A394F" w:rsidRDefault="004A6E84" w:rsidP="001A394F">
        <w:pPr>
          <w:pStyle w:val="Bunntekst"/>
          <w:rPr>
            <w:sz w:val="16"/>
            <w:szCs w:val="16"/>
          </w:rPr>
        </w:pPr>
        <w:r w:rsidRPr="001A394F">
          <w:rPr>
            <w:sz w:val="16"/>
            <w:szCs w:val="16"/>
          </w:rPr>
          <w:t xml:space="preserve">Produsent: </w:t>
        </w:r>
        <w:r>
          <w:rPr>
            <w:sz w:val="16"/>
            <w:szCs w:val="16"/>
          </w:rPr>
          <w:t xml:space="preserve">Kontor for Etatseiendom              </w:t>
        </w:r>
        <w:r w:rsidRPr="001A394F">
          <w:rPr>
            <w:sz w:val="16"/>
            <w:szCs w:val="16"/>
          </w:rPr>
          <w:t xml:space="preserve"> Side </w:t>
        </w:r>
        <w:r w:rsidRPr="001A394F">
          <w:rPr>
            <w:b/>
            <w:bCs/>
            <w:sz w:val="16"/>
            <w:szCs w:val="16"/>
          </w:rPr>
          <w:fldChar w:fldCharType="begin"/>
        </w:r>
        <w:r w:rsidRPr="001A394F">
          <w:rPr>
            <w:b/>
            <w:bCs/>
            <w:sz w:val="16"/>
            <w:szCs w:val="16"/>
          </w:rPr>
          <w:instrText>PAGE  \* Arabic  \* MERGEFORMAT</w:instrText>
        </w:r>
        <w:r w:rsidRPr="001A394F">
          <w:rPr>
            <w:b/>
            <w:bCs/>
            <w:sz w:val="16"/>
            <w:szCs w:val="16"/>
          </w:rPr>
          <w:fldChar w:fldCharType="separate"/>
        </w:r>
        <w:r>
          <w:rPr>
            <w:b/>
            <w:bCs/>
            <w:noProof/>
            <w:sz w:val="16"/>
            <w:szCs w:val="16"/>
          </w:rPr>
          <w:t>14</w:t>
        </w:r>
        <w:r w:rsidRPr="001A394F">
          <w:rPr>
            <w:b/>
            <w:bCs/>
            <w:sz w:val="16"/>
            <w:szCs w:val="16"/>
          </w:rPr>
          <w:fldChar w:fldCharType="end"/>
        </w:r>
        <w:r w:rsidRPr="001A394F">
          <w:rPr>
            <w:sz w:val="16"/>
            <w:szCs w:val="16"/>
          </w:rPr>
          <w:t xml:space="preserve"> av </w:t>
        </w:r>
        <w:r w:rsidRPr="001A394F">
          <w:rPr>
            <w:b/>
            <w:bCs/>
            <w:sz w:val="16"/>
            <w:szCs w:val="16"/>
          </w:rPr>
          <w:fldChar w:fldCharType="begin"/>
        </w:r>
        <w:r w:rsidRPr="001A394F">
          <w:rPr>
            <w:b/>
            <w:bCs/>
            <w:sz w:val="16"/>
            <w:szCs w:val="16"/>
          </w:rPr>
          <w:instrText>NUMPAGES  \* Arabic  \* MERGEFORMAT</w:instrText>
        </w:r>
        <w:r w:rsidRPr="001A394F">
          <w:rPr>
            <w:b/>
            <w:bCs/>
            <w:sz w:val="16"/>
            <w:szCs w:val="16"/>
          </w:rPr>
          <w:fldChar w:fldCharType="separate"/>
        </w:r>
        <w:r>
          <w:rPr>
            <w:b/>
            <w:bCs/>
            <w:noProof/>
            <w:sz w:val="16"/>
            <w:szCs w:val="16"/>
          </w:rPr>
          <w:t>30</w:t>
        </w:r>
        <w:r w:rsidRPr="001A394F">
          <w:rPr>
            <w:b/>
            <w:bCs/>
            <w:sz w:val="16"/>
            <w:szCs w:val="16"/>
          </w:rPr>
          <w:fldChar w:fldCharType="end"/>
        </w:r>
        <w:r>
          <w:rPr>
            <w:sz w:val="16"/>
            <w:szCs w:val="16"/>
          </w:rPr>
          <w:t xml:space="preserve">       </w:t>
        </w:r>
        <w:r w:rsidRPr="001A394F">
          <w:rPr>
            <w:sz w:val="16"/>
            <w:szCs w:val="16"/>
          </w:rPr>
          <w:t xml:space="preserve"> </w:t>
        </w:r>
        <w:r>
          <w:rPr>
            <w:sz w:val="16"/>
            <w:szCs w:val="16"/>
          </w:rPr>
          <w:tab/>
        </w:r>
        <w:r w:rsidRPr="001A394F">
          <w:rPr>
            <w:sz w:val="16"/>
            <w:szCs w:val="16"/>
          </w:rPr>
          <w:t xml:space="preserve"> Sign: ____________ / ______________</w:t>
        </w:r>
      </w:p>
      <w:p w14:paraId="2F242437" w14:textId="77777777" w:rsidR="004A6E84" w:rsidRPr="00177FBB" w:rsidRDefault="003B108A">
        <w:pPr>
          <w:pStyle w:val="Bunntekst"/>
          <w:jc w:val="right"/>
          <w:rPr>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EF1F9" w14:textId="77777777" w:rsidR="00EA0979" w:rsidRDefault="00EA0979">
      <w:r>
        <w:separator/>
      </w:r>
    </w:p>
  </w:footnote>
  <w:footnote w:type="continuationSeparator" w:id="0">
    <w:p w14:paraId="4AFAB97B" w14:textId="77777777" w:rsidR="00EA0979" w:rsidRDefault="00EA0979">
      <w:r>
        <w:continuationSeparator/>
      </w:r>
    </w:p>
  </w:footnote>
  <w:footnote w:type="continuationNotice" w:id="1">
    <w:p w14:paraId="1967DD52" w14:textId="77777777" w:rsidR="00EA0979" w:rsidRDefault="00EA09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D4127" w14:textId="77777777" w:rsidR="004A6E84" w:rsidRDefault="004A6E84">
    <w:pPr>
      <w:pStyle w:val="Topptekst"/>
      <w:framePr w:wrap="around" w:vAnchor="text" w:hAnchor="margin" w:xAlign="center" w:y="1"/>
      <w:rPr>
        <w:rStyle w:val="Sidetall"/>
        <w:sz w:val="23"/>
        <w:szCs w:val="23"/>
      </w:rPr>
    </w:pPr>
    <w:r>
      <w:rPr>
        <w:rStyle w:val="Sidetall"/>
        <w:sz w:val="23"/>
        <w:szCs w:val="23"/>
      </w:rPr>
      <w:fldChar w:fldCharType="begin"/>
    </w:r>
    <w:r>
      <w:rPr>
        <w:rStyle w:val="Sidetall"/>
        <w:sz w:val="23"/>
        <w:szCs w:val="23"/>
      </w:rPr>
      <w:instrText xml:space="preserve">PAGE  </w:instrText>
    </w:r>
    <w:r>
      <w:rPr>
        <w:rStyle w:val="Sidetall"/>
        <w:sz w:val="23"/>
        <w:szCs w:val="23"/>
      </w:rPr>
      <w:fldChar w:fldCharType="separate"/>
    </w:r>
    <w:r>
      <w:rPr>
        <w:rStyle w:val="Sidetall"/>
        <w:noProof/>
        <w:sz w:val="23"/>
        <w:szCs w:val="23"/>
      </w:rPr>
      <w:t>20</w:t>
    </w:r>
    <w:r>
      <w:rPr>
        <w:rStyle w:val="Sidetall"/>
        <w:sz w:val="23"/>
        <w:szCs w:val="23"/>
      </w:rPr>
      <w:fldChar w:fldCharType="end"/>
    </w:r>
  </w:p>
  <w:p w14:paraId="07C940D9" w14:textId="77777777" w:rsidR="004A6E84" w:rsidRDefault="004A6E84">
    <w:pPr>
      <w:pStyle w:val="Topptekst"/>
      <w:rPr>
        <w:sz w:val="23"/>
        <w:szCs w:val="23"/>
      </w:rPr>
    </w:pPr>
  </w:p>
  <w:p w14:paraId="4EC989D7" w14:textId="77777777" w:rsidR="004A6E84" w:rsidRDefault="004A6E8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42052" w14:textId="63AE7BD4" w:rsidR="004A6E84" w:rsidRDefault="004A6E84">
    <w:pPr>
      <w:pStyle w:val="Topptekst"/>
      <w:framePr w:wrap="around" w:vAnchor="text" w:hAnchor="margin" w:xAlign="center" w:y="1"/>
      <w:rPr>
        <w:rStyle w:val="Sidetall"/>
        <w:rFonts w:ascii="Arial" w:hAnsi="Arial" w:cs="Arial"/>
        <w:sz w:val="19"/>
        <w:szCs w:val="19"/>
      </w:rPr>
    </w:pPr>
  </w:p>
  <w:tbl>
    <w:tblPr>
      <w:tblW w:w="5158" w:type="pct"/>
      <w:tblLook w:val="01E0" w:firstRow="1" w:lastRow="1" w:firstColumn="1" w:lastColumn="1" w:noHBand="0" w:noVBand="0"/>
    </w:tblPr>
    <w:tblGrid>
      <w:gridCol w:w="3496"/>
      <w:gridCol w:w="3451"/>
      <w:gridCol w:w="850"/>
      <w:gridCol w:w="1276"/>
      <w:gridCol w:w="284"/>
    </w:tblGrid>
    <w:tr w:rsidR="004A6E84" w:rsidRPr="001A394F" w14:paraId="676B7CE4" w14:textId="77777777" w:rsidTr="00A03C2A">
      <w:trPr>
        <w:gridAfter w:val="1"/>
        <w:wAfter w:w="152" w:type="pct"/>
        <w:trHeight w:val="214"/>
      </w:trPr>
      <w:tc>
        <w:tcPr>
          <w:tcW w:w="3712" w:type="pct"/>
          <w:gridSpan w:val="2"/>
          <w:shd w:val="clear" w:color="auto" w:fill="auto"/>
        </w:tcPr>
        <w:p w14:paraId="26F89C98" w14:textId="5AFB427C" w:rsidR="004A6E84" w:rsidRPr="001A394F" w:rsidRDefault="004A6E84" w:rsidP="001A394F">
          <w:pPr>
            <w:pStyle w:val="Topptekst"/>
            <w:rPr>
              <w:sz w:val="16"/>
              <w:szCs w:val="16"/>
            </w:rPr>
          </w:pPr>
          <w:r w:rsidRPr="001A394F">
            <w:rPr>
              <w:sz w:val="16"/>
              <w:szCs w:val="16"/>
            </w:rPr>
            <w:t>Eiendomsforvaltning i</w:t>
          </w:r>
          <w:r>
            <w:rPr>
              <w:sz w:val="16"/>
              <w:szCs w:val="16"/>
            </w:rPr>
            <w:t xml:space="preserve"> </w:t>
          </w:r>
          <w:r w:rsidRPr="001A394F">
            <w:rPr>
              <w:sz w:val="16"/>
              <w:szCs w:val="16"/>
            </w:rPr>
            <w:t>Arbeids- og velferdsetaten</w:t>
          </w:r>
        </w:p>
      </w:tc>
      <w:tc>
        <w:tcPr>
          <w:tcW w:w="454" w:type="pct"/>
          <w:shd w:val="clear" w:color="auto" w:fill="auto"/>
        </w:tcPr>
        <w:p w14:paraId="3A6C4404" w14:textId="77777777" w:rsidR="004A6E84" w:rsidRPr="001A394F" w:rsidRDefault="004A6E84" w:rsidP="002A30D7">
          <w:pPr>
            <w:pStyle w:val="Topptekst"/>
            <w:rPr>
              <w:sz w:val="16"/>
              <w:szCs w:val="16"/>
            </w:rPr>
          </w:pPr>
          <w:r w:rsidRPr="001A394F">
            <w:rPr>
              <w:sz w:val="16"/>
              <w:szCs w:val="16"/>
            </w:rPr>
            <w:t xml:space="preserve">Versjon: </w:t>
          </w:r>
        </w:p>
        <w:p w14:paraId="44658240" w14:textId="445D6F9C" w:rsidR="004A6E84" w:rsidRPr="001A394F" w:rsidRDefault="004A6E84" w:rsidP="001A394F">
          <w:pPr>
            <w:pStyle w:val="Topptekst"/>
            <w:rPr>
              <w:sz w:val="16"/>
              <w:szCs w:val="16"/>
            </w:rPr>
          </w:pPr>
          <w:r w:rsidRPr="001A394F">
            <w:rPr>
              <w:sz w:val="16"/>
              <w:szCs w:val="16"/>
            </w:rPr>
            <w:t>Dato:</w:t>
          </w:r>
        </w:p>
      </w:tc>
      <w:tc>
        <w:tcPr>
          <w:tcW w:w="682" w:type="pct"/>
          <w:shd w:val="clear" w:color="auto" w:fill="auto"/>
        </w:tcPr>
        <w:p w14:paraId="4513D2DC" w14:textId="4EBCE19D" w:rsidR="004A6E84" w:rsidRPr="001A394F" w:rsidRDefault="004A6E84" w:rsidP="002A30D7">
          <w:pPr>
            <w:pStyle w:val="Topptekst"/>
            <w:jc w:val="right"/>
            <w:rPr>
              <w:sz w:val="16"/>
              <w:szCs w:val="16"/>
            </w:rPr>
          </w:pPr>
          <w:r>
            <w:rPr>
              <w:sz w:val="16"/>
              <w:szCs w:val="16"/>
            </w:rPr>
            <w:t>2.2</w:t>
          </w:r>
        </w:p>
        <w:p w14:paraId="05429C1B" w14:textId="74381A86" w:rsidR="004A6E84" w:rsidRPr="001A394F" w:rsidRDefault="00BC5EAA" w:rsidP="001A394F">
          <w:pPr>
            <w:pStyle w:val="Topptekst"/>
            <w:jc w:val="right"/>
            <w:rPr>
              <w:sz w:val="16"/>
              <w:szCs w:val="16"/>
            </w:rPr>
          </w:pPr>
          <w:r>
            <w:rPr>
              <w:sz w:val="16"/>
              <w:szCs w:val="16"/>
            </w:rPr>
            <w:t>Mars</w:t>
          </w:r>
          <w:r w:rsidR="004A6E84">
            <w:rPr>
              <w:sz w:val="16"/>
              <w:szCs w:val="16"/>
            </w:rPr>
            <w:t xml:space="preserve"> </w:t>
          </w:r>
          <w:r w:rsidR="004A6E84" w:rsidRPr="002A30D7">
            <w:rPr>
              <w:sz w:val="16"/>
              <w:szCs w:val="16"/>
            </w:rPr>
            <w:t>2020</w:t>
          </w:r>
        </w:p>
      </w:tc>
    </w:tr>
    <w:tr w:rsidR="004A6E84" w:rsidRPr="00EF6994" w14:paraId="2560706F" w14:textId="77777777" w:rsidTr="00B15B8D">
      <w:trPr>
        <w:trHeight w:val="87"/>
      </w:trPr>
      <w:tc>
        <w:tcPr>
          <w:tcW w:w="1868" w:type="pct"/>
          <w:tcBorders>
            <w:bottom w:val="single" w:sz="4" w:space="0" w:color="auto"/>
          </w:tcBorders>
          <w:shd w:val="clear" w:color="auto" w:fill="auto"/>
        </w:tcPr>
        <w:p w14:paraId="66A8D141" w14:textId="619EA8ED" w:rsidR="004A6E84" w:rsidRPr="001A394F" w:rsidRDefault="004A6E84" w:rsidP="001A394F">
          <w:pPr>
            <w:pStyle w:val="Topptekst"/>
            <w:rPr>
              <w:sz w:val="16"/>
              <w:szCs w:val="16"/>
            </w:rPr>
          </w:pPr>
          <w:r w:rsidRPr="001A394F">
            <w:rPr>
              <w:sz w:val="16"/>
              <w:szCs w:val="16"/>
            </w:rPr>
            <w:t>Dokument C – Standard</w:t>
          </w:r>
          <w:r>
            <w:rPr>
              <w:sz w:val="16"/>
              <w:szCs w:val="16"/>
            </w:rPr>
            <w:t xml:space="preserve"> </w:t>
          </w:r>
          <w:r w:rsidRPr="001A394F">
            <w:rPr>
              <w:sz w:val="16"/>
              <w:szCs w:val="16"/>
            </w:rPr>
            <w:t>kravspesifikasjon</w:t>
          </w:r>
        </w:p>
      </w:tc>
      <w:tc>
        <w:tcPr>
          <w:tcW w:w="3132" w:type="pct"/>
          <w:gridSpan w:val="4"/>
          <w:tcBorders>
            <w:bottom w:val="single" w:sz="4" w:space="0" w:color="auto"/>
          </w:tcBorders>
          <w:shd w:val="clear" w:color="auto" w:fill="auto"/>
        </w:tcPr>
        <w:p w14:paraId="6FAEF100" w14:textId="77777777" w:rsidR="004A6E84" w:rsidRPr="001A394F" w:rsidRDefault="004A6E84" w:rsidP="001A394F">
          <w:pPr>
            <w:pStyle w:val="Topptekst"/>
            <w:ind w:left="1080"/>
            <w:rPr>
              <w:sz w:val="16"/>
              <w:szCs w:val="16"/>
            </w:rPr>
          </w:pPr>
        </w:p>
      </w:tc>
    </w:tr>
  </w:tbl>
  <w:p w14:paraId="7FC6074C" w14:textId="77777777" w:rsidR="004A6E84" w:rsidRDefault="004A6E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7F2063"/>
    <w:multiLevelType w:val="hybridMultilevel"/>
    <w:tmpl w:val="4EE414DA"/>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 w15:restartNumberingAfterBreak="0">
    <w:nsid w:val="01A82C22"/>
    <w:multiLevelType w:val="hybridMultilevel"/>
    <w:tmpl w:val="A8EE23EC"/>
    <w:lvl w:ilvl="0" w:tplc="04140001">
      <w:start w:val="1"/>
      <w:numFmt w:val="bullet"/>
      <w:lvlText w:val=""/>
      <w:lvlJc w:val="left"/>
      <w:pPr>
        <w:tabs>
          <w:tab w:val="num" w:pos="2121"/>
        </w:tabs>
        <w:ind w:left="2121" w:hanging="360"/>
      </w:pPr>
      <w:rPr>
        <w:rFonts w:ascii="Symbol" w:hAnsi="Symbol" w:hint="default"/>
      </w:rPr>
    </w:lvl>
    <w:lvl w:ilvl="1" w:tplc="04140003" w:tentative="1">
      <w:start w:val="1"/>
      <w:numFmt w:val="bullet"/>
      <w:lvlText w:val="o"/>
      <w:lvlJc w:val="left"/>
      <w:pPr>
        <w:tabs>
          <w:tab w:val="num" w:pos="2841"/>
        </w:tabs>
        <w:ind w:left="2841" w:hanging="360"/>
      </w:pPr>
      <w:rPr>
        <w:rFonts w:ascii="Courier New" w:hAnsi="Courier New" w:hint="default"/>
      </w:rPr>
    </w:lvl>
    <w:lvl w:ilvl="2" w:tplc="04140005" w:tentative="1">
      <w:start w:val="1"/>
      <w:numFmt w:val="bullet"/>
      <w:lvlText w:val=""/>
      <w:lvlJc w:val="left"/>
      <w:pPr>
        <w:tabs>
          <w:tab w:val="num" w:pos="3561"/>
        </w:tabs>
        <w:ind w:left="3561" w:hanging="360"/>
      </w:pPr>
      <w:rPr>
        <w:rFonts w:ascii="Wingdings" w:hAnsi="Wingdings" w:hint="default"/>
      </w:rPr>
    </w:lvl>
    <w:lvl w:ilvl="3" w:tplc="04140001" w:tentative="1">
      <w:start w:val="1"/>
      <w:numFmt w:val="bullet"/>
      <w:lvlText w:val=""/>
      <w:lvlJc w:val="left"/>
      <w:pPr>
        <w:tabs>
          <w:tab w:val="num" w:pos="4281"/>
        </w:tabs>
        <w:ind w:left="4281" w:hanging="360"/>
      </w:pPr>
      <w:rPr>
        <w:rFonts w:ascii="Symbol" w:hAnsi="Symbol" w:hint="default"/>
      </w:rPr>
    </w:lvl>
    <w:lvl w:ilvl="4" w:tplc="04140003" w:tentative="1">
      <w:start w:val="1"/>
      <w:numFmt w:val="bullet"/>
      <w:lvlText w:val="o"/>
      <w:lvlJc w:val="left"/>
      <w:pPr>
        <w:tabs>
          <w:tab w:val="num" w:pos="5001"/>
        </w:tabs>
        <w:ind w:left="5001" w:hanging="360"/>
      </w:pPr>
      <w:rPr>
        <w:rFonts w:ascii="Courier New" w:hAnsi="Courier New" w:hint="default"/>
      </w:rPr>
    </w:lvl>
    <w:lvl w:ilvl="5" w:tplc="04140005" w:tentative="1">
      <w:start w:val="1"/>
      <w:numFmt w:val="bullet"/>
      <w:lvlText w:val=""/>
      <w:lvlJc w:val="left"/>
      <w:pPr>
        <w:tabs>
          <w:tab w:val="num" w:pos="5721"/>
        </w:tabs>
        <w:ind w:left="5721" w:hanging="360"/>
      </w:pPr>
      <w:rPr>
        <w:rFonts w:ascii="Wingdings" w:hAnsi="Wingdings" w:hint="default"/>
      </w:rPr>
    </w:lvl>
    <w:lvl w:ilvl="6" w:tplc="04140001" w:tentative="1">
      <w:start w:val="1"/>
      <w:numFmt w:val="bullet"/>
      <w:lvlText w:val=""/>
      <w:lvlJc w:val="left"/>
      <w:pPr>
        <w:tabs>
          <w:tab w:val="num" w:pos="6441"/>
        </w:tabs>
        <w:ind w:left="6441" w:hanging="360"/>
      </w:pPr>
      <w:rPr>
        <w:rFonts w:ascii="Symbol" w:hAnsi="Symbol" w:hint="default"/>
      </w:rPr>
    </w:lvl>
    <w:lvl w:ilvl="7" w:tplc="04140003" w:tentative="1">
      <w:start w:val="1"/>
      <w:numFmt w:val="bullet"/>
      <w:lvlText w:val="o"/>
      <w:lvlJc w:val="left"/>
      <w:pPr>
        <w:tabs>
          <w:tab w:val="num" w:pos="7161"/>
        </w:tabs>
        <w:ind w:left="7161" w:hanging="360"/>
      </w:pPr>
      <w:rPr>
        <w:rFonts w:ascii="Courier New" w:hAnsi="Courier New" w:hint="default"/>
      </w:rPr>
    </w:lvl>
    <w:lvl w:ilvl="8" w:tplc="04140005" w:tentative="1">
      <w:start w:val="1"/>
      <w:numFmt w:val="bullet"/>
      <w:lvlText w:val=""/>
      <w:lvlJc w:val="left"/>
      <w:pPr>
        <w:tabs>
          <w:tab w:val="num" w:pos="7881"/>
        </w:tabs>
        <w:ind w:left="7881" w:hanging="360"/>
      </w:pPr>
      <w:rPr>
        <w:rFonts w:ascii="Wingdings" w:hAnsi="Wingdings" w:hint="default"/>
      </w:rPr>
    </w:lvl>
  </w:abstractNum>
  <w:abstractNum w:abstractNumId="3" w15:restartNumberingAfterBreak="0">
    <w:nsid w:val="05943641"/>
    <w:multiLevelType w:val="hybridMultilevel"/>
    <w:tmpl w:val="08BEBAE4"/>
    <w:lvl w:ilvl="0" w:tplc="6CCC59EE">
      <w:start w:val="1"/>
      <w:numFmt w:val="bullet"/>
      <w:lvlText w:val=""/>
      <w:lvlJc w:val="left"/>
      <w:pPr>
        <w:tabs>
          <w:tab w:val="num" w:pos="720"/>
        </w:tabs>
        <w:ind w:left="720" w:hanging="360"/>
      </w:pPr>
      <w:rPr>
        <w:rFonts w:ascii="Symbol" w:hAnsi="Symbol" w:hint="default"/>
        <w:color w:val="auto"/>
      </w:rPr>
    </w:lvl>
    <w:lvl w:ilvl="1" w:tplc="04140003">
      <w:start w:val="1"/>
      <w:numFmt w:val="bullet"/>
      <w:lvlText w:val="o"/>
      <w:lvlJc w:val="left"/>
      <w:pPr>
        <w:tabs>
          <w:tab w:val="num" w:pos="1440"/>
        </w:tabs>
        <w:ind w:left="1440" w:hanging="360"/>
      </w:pPr>
      <w:rPr>
        <w:rFonts w:ascii="Courier New" w:hAnsi="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DD53D7"/>
    <w:multiLevelType w:val="hybridMultilevel"/>
    <w:tmpl w:val="5EA40C1A"/>
    <w:lvl w:ilvl="0" w:tplc="04140001">
      <w:start w:val="1"/>
      <w:numFmt w:val="bullet"/>
      <w:lvlText w:val=""/>
      <w:lvlJc w:val="left"/>
      <w:pPr>
        <w:tabs>
          <w:tab w:val="num" w:pos="1428"/>
        </w:tabs>
        <w:ind w:left="1428" w:hanging="360"/>
      </w:pPr>
      <w:rPr>
        <w:rFonts w:ascii="Symbol" w:hAnsi="Symbol" w:hint="default"/>
      </w:rPr>
    </w:lvl>
    <w:lvl w:ilvl="1" w:tplc="04140003" w:tentative="1">
      <w:start w:val="1"/>
      <w:numFmt w:val="bullet"/>
      <w:lvlText w:val="o"/>
      <w:lvlJc w:val="left"/>
      <w:pPr>
        <w:tabs>
          <w:tab w:val="num" w:pos="2148"/>
        </w:tabs>
        <w:ind w:left="2148" w:hanging="360"/>
      </w:pPr>
      <w:rPr>
        <w:rFonts w:ascii="Courier New" w:hAnsi="Courier New" w:hint="default"/>
      </w:rPr>
    </w:lvl>
    <w:lvl w:ilvl="2" w:tplc="04140005" w:tentative="1">
      <w:start w:val="1"/>
      <w:numFmt w:val="bullet"/>
      <w:lvlText w:val=""/>
      <w:lvlJc w:val="left"/>
      <w:pPr>
        <w:tabs>
          <w:tab w:val="num" w:pos="2868"/>
        </w:tabs>
        <w:ind w:left="2868" w:hanging="360"/>
      </w:pPr>
      <w:rPr>
        <w:rFonts w:ascii="Wingdings" w:hAnsi="Wingdings" w:hint="default"/>
      </w:rPr>
    </w:lvl>
    <w:lvl w:ilvl="3" w:tplc="04140001" w:tentative="1">
      <w:start w:val="1"/>
      <w:numFmt w:val="bullet"/>
      <w:lvlText w:val=""/>
      <w:lvlJc w:val="left"/>
      <w:pPr>
        <w:tabs>
          <w:tab w:val="num" w:pos="3588"/>
        </w:tabs>
        <w:ind w:left="3588" w:hanging="360"/>
      </w:pPr>
      <w:rPr>
        <w:rFonts w:ascii="Symbol" w:hAnsi="Symbol" w:hint="default"/>
      </w:rPr>
    </w:lvl>
    <w:lvl w:ilvl="4" w:tplc="04140003" w:tentative="1">
      <w:start w:val="1"/>
      <w:numFmt w:val="bullet"/>
      <w:lvlText w:val="o"/>
      <w:lvlJc w:val="left"/>
      <w:pPr>
        <w:tabs>
          <w:tab w:val="num" w:pos="4308"/>
        </w:tabs>
        <w:ind w:left="4308" w:hanging="360"/>
      </w:pPr>
      <w:rPr>
        <w:rFonts w:ascii="Courier New" w:hAnsi="Courier New" w:hint="default"/>
      </w:rPr>
    </w:lvl>
    <w:lvl w:ilvl="5" w:tplc="04140005" w:tentative="1">
      <w:start w:val="1"/>
      <w:numFmt w:val="bullet"/>
      <w:lvlText w:val=""/>
      <w:lvlJc w:val="left"/>
      <w:pPr>
        <w:tabs>
          <w:tab w:val="num" w:pos="5028"/>
        </w:tabs>
        <w:ind w:left="5028" w:hanging="360"/>
      </w:pPr>
      <w:rPr>
        <w:rFonts w:ascii="Wingdings" w:hAnsi="Wingdings" w:hint="default"/>
      </w:rPr>
    </w:lvl>
    <w:lvl w:ilvl="6" w:tplc="04140001" w:tentative="1">
      <w:start w:val="1"/>
      <w:numFmt w:val="bullet"/>
      <w:lvlText w:val=""/>
      <w:lvlJc w:val="left"/>
      <w:pPr>
        <w:tabs>
          <w:tab w:val="num" w:pos="5748"/>
        </w:tabs>
        <w:ind w:left="5748" w:hanging="360"/>
      </w:pPr>
      <w:rPr>
        <w:rFonts w:ascii="Symbol" w:hAnsi="Symbol" w:hint="default"/>
      </w:rPr>
    </w:lvl>
    <w:lvl w:ilvl="7" w:tplc="04140003" w:tentative="1">
      <w:start w:val="1"/>
      <w:numFmt w:val="bullet"/>
      <w:lvlText w:val="o"/>
      <w:lvlJc w:val="left"/>
      <w:pPr>
        <w:tabs>
          <w:tab w:val="num" w:pos="6468"/>
        </w:tabs>
        <w:ind w:left="6468" w:hanging="360"/>
      </w:pPr>
      <w:rPr>
        <w:rFonts w:ascii="Courier New" w:hAnsi="Courier New" w:hint="default"/>
      </w:rPr>
    </w:lvl>
    <w:lvl w:ilvl="8" w:tplc="041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09732B0C"/>
    <w:multiLevelType w:val="hybridMultilevel"/>
    <w:tmpl w:val="87184D9C"/>
    <w:lvl w:ilvl="0" w:tplc="6CCC59EE">
      <w:start w:val="1"/>
      <w:numFmt w:val="bullet"/>
      <w:lvlText w:val=""/>
      <w:lvlJc w:val="left"/>
      <w:pPr>
        <w:tabs>
          <w:tab w:val="num" w:pos="720"/>
        </w:tabs>
        <w:ind w:left="720" w:hanging="360"/>
      </w:pPr>
      <w:rPr>
        <w:rFonts w:ascii="Symbol" w:hAnsi="Symbol" w:hint="default"/>
        <w:color w:val="auto"/>
      </w:rPr>
    </w:lvl>
    <w:lvl w:ilvl="1" w:tplc="0414000F">
      <w:start w:val="1"/>
      <w:numFmt w:val="decimal"/>
      <w:lvlText w:val="%2."/>
      <w:lvlJc w:val="left"/>
      <w:pPr>
        <w:tabs>
          <w:tab w:val="num" w:pos="1440"/>
        </w:tabs>
        <w:ind w:left="1440" w:hanging="360"/>
      </w:pPr>
      <w:rPr>
        <w:rFonts w:hint="default"/>
        <w:color w:val="auto"/>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0971FB"/>
    <w:multiLevelType w:val="hybridMultilevel"/>
    <w:tmpl w:val="016CCE24"/>
    <w:lvl w:ilvl="0" w:tplc="04140001">
      <w:start w:val="1"/>
      <w:numFmt w:val="bullet"/>
      <w:lvlText w:val=""/>
      <w:lvlJc w:val="left"/>
      <w:pPr>
        <w:tabs>
          <w:tab w:val="num" w:pos="1425"/>
        </w:tabs>
        <w:ind w:left="1425" w:hanging="360"/>
      </w:pPr>
      <w:rPr>
        <w:rFonts w:ascii="Symbol" w:hAnsi="Symbol" w:hint="default"/>
      </w:rPr>
    </w:lvl>
    <w:lvl w:ilvl="1" w:tplc="04140003" w:tentative="1">
      <w:start w:val="1"/>
      <w:numFmt w:val="bullet"/>
      <w:lvlText w:val="o"/>
      <w:lvlJc w:val="left"/>
      <w:pPr>
        <w:tabs>
          <w:tab w:val="num" w:pos="2145"/>
        </w:tabs>
        <w:ind w:left="2145" w:hanging="360"/>
      </w:pPr>
      <w:rPr>
        <w:rFonts w:ascii="Courier New" w:hAnsi="Courier New" w:hint="default"/>
      </w:rPr>
    </w:lvl>
    <w:lvl w:ilvl="2" w:tplc="04140005" w:tentative="1">
      <w:start w:val="1"/>
      <w:numFmt w:val="bullet"/>
      <w:lvlText w:val=""/>
      <w:lvlJc w:val="left"/>
      <w:pPr>
        <w:tabs>
          <w:tab w:val="num" w:pos="2865"/>
        </w:tabs>
        <w:ind w:left="2865" w:hanging="360"/>
      </w:pPr>
      <w:rPr>
        <w:rFonts w:ascii="Wingdings" w:hAnsi="Wingdings" w:hint="default"/>
      </w:rPr>
    </w:lvl>
    <w:lvl w:ilvl="3" w:tplc="04140001" w:tentative="1">
      <w:start w:val="1"/>
      <w:numFmt w:val="bullet"/>
      <w:lvlText w:val=""/>
      <w:lvlJc w:val="left"/>
      <w:pPr>
        <w:tabs>
          <w:tab w:val="num" w:pos="3585"/>
        </w:tabs>
        <w:ind w:left="3585" w:hanging="360"/>
      </w:pPr>
      <w:rPr>
        <w:rFonts w:ascii="Symbol" w:hAnsi="Symbol" w:hint="default"/>
      </w:rPr>
    </w:lvl>
    <w:lvl w:ilvl="4" w:tplc="04140003" w:tentative="1">
      <w:start w:val="1"/>
      <w:numFmt w:val="bullet"/>
      <w:lvlText w:val="o"/>
      <w:lvlJc w:val="left"/>
      <w:pPr>
        <w:tabs>
          <w:tab w:val="num" w:pos="4305"/>
        </w:tabs>
        <w:ind w:left="4305" w:hanging="360"/>
      </w:pPr>
      <w:rPr>
        <w:rFonts w:ascii="Courier New" w:hAnsi="Courier New" w:hint="default"/>
      </w:rPr>
    </w:lvl>
    <w:lvl w:ilvl="5" w:tplc="04140005" w:tentative="1">
      <w:start w:val="1"/>
      <w:numFmt w:val="bullet"/>
      <w:lvlText w:val=""/>
      <w:lvlJc w:val="left"/>
      <w:pPr>
        <w:tabs>
          <w:tab w:val="num" w:pos="5025"/>
        </w:tabs>
        <w:ind w:left="5025" w:hanging="360"/>
      </w:pPr>
      <w:rPr>
        <w:rFonts w:ascii="Wingdings" w:hAnsi="Wingdings" w:hint="default"/>
      </w:rPr>
    </w:lvl>
    <w:lvl w:ilvl="6" w:tplc="04140001" w:tentative="1">
      <w:start w:val="1"/>
      <w:numFmt w:val="bullet"/>
      <w:lvlText w:val=""/>
      <w:lvlJc w:val="left"/>
      <w:pPr>
        <w:tabs>
          <w:tab w:val="num" w:pos="5745"/>
        </w:tabs>
        <w:ind w:left="5745" w:hanging="360"/>
      </w:pPr>
      <w:rPr>
        <w:rFonts w:ascii="Symbol" w:hAnsi="Symbol" w:hint="default"/>
      </w:rPr>
    </w:lvl>
    <w:lvl w:ilvl="7" w:tplc="04140003" w:tentative="1">
      <w:start w:val="1"/>
      <w:numFmt w:val="bullet"/>
      <w:lvlText w:val="o"/>
      <w:lvlJc w:val="left"/>
      <w:pPr>
        <w:tabs>
          <w:tab w:val="num" w:pos="6465"/>
        </w:tabs>
        <w:ind w:left="6465" w:hanging="360"/>
      </w:pPr>
      <w:rPr>
        <w:rFonts w:ascii="Courier New" w:hAnsi="Courier New" w:hint="default"/>
      </w:rPr>
    </w:lvl>
    <w:lvl w:ilvl="8" w:tplc="04140005" w:tentative="1">
      <w:start w:val="1"/>
      <w:numFmt w:val="bullet"/>
      <w:lvlText w:val=""/>
      <w:lvlJc w:val="left"/>
      <w:pPr>
        <w:tabs>
          <w:tab w:val="num" w:pos="7185"/>
        </w:tabs>
        <w:ind w:left="7185" w:hanging="360"/>
      </w:pPr>
      <w:rPr>
        <w:rFonts w:ascii="Wingdings" w:hAnsi="Wingdings" w:hint="default"/>
      </w:rPr>
    </w:lvl>
  </w:abstractNum>
  <w:abstractNum w:abstractNumId="7" w15:restartNumberingAfterBreak="0">
    <w:nsid w:val="0DF4084D"/>
    <w:multiLevelType w:val="hybridMultilevel"/>
    <w:tmpl w:val="128E27F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EF64EA"/>
    <w:multiLevelType w:val="hybridMultilevel"/>
    <w:tmpl w:val="4A343A66"/>
    <w:lvl w:ilvl="0" w:tplc="04140001">
      <w:start w:val="1"/>
      <w:numFmt w:val="bullet"/>
      <w:lvlText w:val=""/>
      <w:lvlJc w:val="left"/>
      <w:pPr>
        <w:tabs>
          <w:tab w:val="num" w:pos="1425"/>
        </w:tabs>
        <w:ind w:left="1425" w:hanging="360"/>
      </w:pPr>
      <w:rPr>
        <w:rFonts w:ascii="Symbol" w:hAnsi="Symbol" w:hint="default"/>
      </w:rPr>
    </w:lvl>
    <w:lvl w:ilvl="1" w:tplc="04140003" w:tentative="1">
      <w:start w:val="1"/>
      <w:numFmt w:val="bullet"/>
      <w:lvlText w:val="o"/>
      <w:lvlJc w:val="left"/>
      <w:pPr>
        <w:tabs>
          <w:tab w:val="num" w:pos="2145"/>
        </w:tabs>
        <w:ind w:left="2145" w:hanging="360"/>
      </w:pPr>
      <w:rPr>
        <w:rFonts w:ascii="Courier New" w:hAnsi="Courier New" w:hint="default"/>
      </w:rPr>
    </w:lvl>
    <w:lvl w:ilvl="2" w:tplc="04140005" w:tentative="1">
      <w:start w:val="1"/>
      <w:numFmt w:val="bullet"/>
      <w:lvlText w:val=""/>
      <w:lvlJc w:val="left"/>
      <w:pPr>
        <w:tabs>
          <w:tab w:val="num" w:pos="2865"/>
        </w:tabs>
        <w:ind w:left="2865" w:hanging="360"/>
      </w:pPr>
      <w:rPr>
        <w:rFonts w:ascii="Wingdings" w:hAnsi="Wingdings" w:hint="default"/>
      </w:rPr>
    </w:lvl>
    <w:lvl w:ilvl="3" w:tplc="04140001" w:tentative="1">
      <w:start w:val="1"/>
      <w:numFmt w:val="bullet"/>
      <w:lvlText w:val=""/>
      <w:lvlJc w:val="left"/>
      <w:pPr>
        <w:tabs>
          <w:tab w:val="num" w:pos="3585"/>
        </w:tabs>
        <w:ind w:left="3585" w:hanging="360"/>
      </w:pPr>
      <w:rPr>
        <w:rFonts w:ascii="Symbol" w:hAnsi="Symbol" w:hint="default"/>
      </w:rPr>
    </w:lvl>
    <w:lvl w:ilvl="4" w:tplc="04140003" w:tentative="1">
      <w:start w:val="1"/>
      <w:numFmt w:val="bullet"/>
      <w:lvlText w:val="o"/>
      <w:lvlJc w:val="left"/>
      <w:pPr>
        <w:tabs>
          <w:tab w:val="num" w:pos="4305"/>
        </w:tabs>
        <w:ind w:left="4305" w:hanging="360"/>
      </w:pPr>
      <w:rPr>
        <w:rFonts w:ascii="Courier New" w:hAnsi="Courier New" w:hint="default"/>
      </w:rPr>
    </w:lvl>
    <w:lvl w:ilvl="5" w:tplc="04140005" w:tentative="1">
      <w:start w:val="1"/>
      <w:numFmt w:val="bullet"/>
      <w:lvlText w:val=""/>
      <w:lvlJc w:val="left"/>
      <w:pPr>
        <w:tabs>
          <w:tab w:val="num" w:pos="5025"/>
        </w:tabs>
        <w:ind w:left="5025" w:hanging="360"/>
      </w:pPr>
      <w:rPr>
        <w:rFonts w:ascii="Wingdings" w:hAnsi="Wingdings" w:hint="default"/>
      </w:rPr>
    </w:lvl>
    <w:lvl w:ilvl="6" w:tplc="04140001" w:tentative="1">
      <w:start w:val="1"/>
      <w:numFmt w:val="bullet"/>
      <w:lvlText w:val=""/>
      <w:lvlJc w:val="left"/>
      <w:pPr>
        <w:tabs>
          <w:tab w:val="num" w:pos="5745"/>
        </w:tabs>
        <w:ind w:left="5745" w:hanging="360"/>
      </w:pPr>
      <w:rPr>
        <w:rFonts w:ascii="Symbol" w:hAnsi="Symbol" w:hint="default"/>
      </w:rPr>
    </w:lvl>
    <w:lvl w:ilvl="7" w:tplc="04140003" w:tentative="1">
      <w:start w:val="1"/>
      <w:numFmt w:val="bullet"/>
      <w:lvlText w:val="o"/>
      <w:lvlJc w:val="left"/>
      <w:pPr>
        <w:tabs>
          <w:tab w:val="num" w:pos="6465"/>
        </w:tabs>
        <w:ind w:left="6465" w:hanging="360"/>
      </w:pPr>
      <w:rPr>
        <w:rFonts w:ascii="Courier New" w:hAnsi="Courier New" w:hint="default"/>
      </w:rPr>
    </w:lvl>
    <w:lvl w:ilvl="8" w:tplc="04140005" w:tentative="1">
      <w:start w:val="1"/>
      <w:numFmt w:val="bullet"/>
      <w:lvlText w:val=""/>
      <w:lvlJc w:val="left"/>
      <w:pPr>
        <w:tabs>
          <w:tab w:val="num" w:pos="7185"/>
        </w:tabs>
        <w:ind w:left="7185" w:hanging="360"/>
      </w:pPr>
      <w:rPr>
        <w:rFonts w:ascii="Wingdings" w:hAnsi="Wingdings" w:hint="default"/>
      </w:rPr>
    </w:lvl>
  </w:abstractNum>
  <w:abstractNum w:abstractNumId="9" w15:restartNumberingAfterBreak="0">
    <w:nsid w:val="11E36CBA"/>
    <w:multiLevelType w:val="hybridMultilevel"/>
    <w:tmpl w:val="D06A2FC8"/>
    <w:lvl w:ilvl="0" w:tplc="04140001">
      <w:start w:val="1"/>
      <w:numFmt w:val="bullet"/>
      <w:lvlText w:val=""/>
      <w:lvlJc w:val="left"/>
      <w:pPr>
        <w:tabs>
          <w:tab w:val="num" w:pos="1776"/>
        </w:tabs>
        <w:ind w:left="1776" w:hanging="360"/>
      </w:pPr>
      <w:rPr>
        <w:rFonts w:ascii="Symbol" w:hAnsi="Symbol" w:hint="default"/>
      </w:rPr>
    </w:lvl>
    <w:lvl w:ilvl="1" w:tplc="04140003" w:tentative="1">
      <w:start w:val="1"/>
      <w:numFmt w:val="bullet"/>
      <w:lvlText w:val="o"/>
      <w:lvlJc w:val="left"/>
      <w:pPr>
        <w:tabs>
          <w:tab w:val="num" w:pos="2496"/>
        </w:tabs>
        <w:ind w:left="2496" w:hanging="360"/>
      </w:pPr>
      <w:rPr>
        <w:rFonts w:ascii="Courier New" w:hAnsi="Courier New" w:hint="default"/>
      </w:rPr>
    </w:lvl>
    <w:lvl w:ilvl="2" w:tplc="04140005" w:tentative="1">
      <w:start w:val="1"/>
      <w:numFmt w:val="bullet"/>
      <w:lvlText w:val=""/>
      <w:lvlJc w:val="left"/>
      <w:pPr>
        <w:tabs>
          <w:tab w:val="num" w:pos="3216"/>
        </w:tabs>
        <w:ind w:left="3216" w:hanging="360"/>
      </w:pPr>
      <w:rPr>
        <w:rFonts w:ascii="Wingdings" w:hAnsi="Wingdings" w:hint="default"/>
      </w:rPr>
    </w:lvl>
    <w:lvl w:ilvl="3" w:tplc="04140001" w:tentative="1">
      <w:start w:val="1"/>
      <w:numFmt w:val="bullet"/>
      <w:lvlText w:val=""/>
      <w:lvlJc w:val="left"/>
      <w:pPr>
        <w:tabs>
          <w:tab w:val="num" w:pos="3936"/>
        </w:tabs>
        <w:ind w:left="3936" w:hanging="360"/>
      </w:pPr>
      <w:rPr>
        <w:rFonts w:ascii="Symbol" w:hAnsi="Symbol" w:hint="default"/>
      </w:rPr>
    </w:lvl>
    <w:lvl w:ilvl="4" w:tplc="04140003" w:tentative="1">
      <w:start w:val="1"/>
      <w:numFmt w:val="bullet"/>
      <w:lvlText w:val="o"/>
      <w:lvlJc w:val="left"/>
      <w:pPr>
        <w:tabs>
          <w:tab w:val="num" w:pos="4656"/>
        </w:tabs>
        <w:ind w:left="4656" w:hanging="360"/>
      </w:pPr>
      <w:rPr>
        <w:rFonts w:ascii="Courier New" w:hAnsi="Courier New" w:hint="default"/>
      </w:rPr>
    </w:lvl>
    <w:lvl w:ilvl="5" w:tplc="04140005" w:tentative="1">
      <w:start w:val="1"/>
      <w:numFmt w:val="bullet"/>
      <w:lvlText w:val=""/>
      <w:lvlJc w:val="left"/>
      <w:pPr>
        <w:tabs>
          <w:tab w:val="num" w:pos="5376"/>
        </w:tabs>
        <w:ind w:left="5376" w:hanging="360"/>
      </w:pPr>
      <w:rPr>
        <w:rFonts w:ascii="Wingdings" w:hAnsi="Wingdings" w:hint="default"/>
      </w:rPr>
    </w:lvl>
    <w:lvl w:ilvl="6" w:tplc="04140001" w:tentative="1">
      <w:start w:val="1"/>
      <w:numFmt w:val="bullet"/>
      <w:lvlText w:val=""/>
      <w:lvlJc w:val="left"/>
      <w:pPr>
        <w:tabs>
          <w:tab w:val="num" w:pos="6096"/>
        </w:tabs>
        <w:ind w:left="6096" w:hanging="360"/>
      </w:pPr>
      <w:rPr>
        <w:rFonts w:ascii="Symbol" w:hAnsi="Symbol" w:hint="default"/>
      </w:rPr>
    </w:lvl>
    <w:lvl w:ilvl="7" w:tplc="04140003" w:tentative="1">
      <w:start w:val="1"/>
      <w:numFmt w:val="bullet"/>
      <w:lvlText w:val="o"/>
      <w:lvlJc w:val="left"/>
      <w:pPr>
        <w:tabs>
          <w:tab w:val="num" w:pos="6816"/>
        </w:tabs>
        <w:ind w:left="6816" w:hanging="360"/>
      </w:pPr>
      <w:rPr>
        <w:rFonts w:ascii="Courier New" w:hAnsi="Courier New" w:hint="default"/>
      </w:rPr>
    </w:lvl>
    <w:lvl w:ilvl="8" w:tplc="04140005" w:tentative="1">
      <w:start w:val="1"/>
      <w:numFmt w:val="bullet"/>
      <w:lvlText w:val=""/>
      <w:lvlJc w:val="left"/>
      <w:pPr>
        <w:tabs>
          <w:tab w:val="num" w:pos="7536"/>
        </w:tabs>
        <w:ind w:left="7536" w:hanging="360"/>
      </w:pPr>
      <w:rPr>
        <w:rFonts w:ascii="Wingdings" w:hAnsi="Wingdings" w:hint="default"/>
      </w:rPr>
    </w:lvl>
  </w:abstractNum>
  <w:abstractNum w:abstractNumId="10" w15:restartNumberingAfterBreak="0">
    <w:nsid w:val="15686D08"/>
    <w:multiLevelType w:val="hybridMultilevel"/>
    <w:tmpl w:val="300EFC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65A2A82"/>
    <w:multiLevelType w:val="hybridMultilevel"/>
    <w:tmpl w:val="DEFCE4F0"/>
    <w:lvl w:ilvl="0" w:tplc="04140001">
      <w:start w:val="1"/>
      <w:numFmt w:val="bullet"/>
      <w:lvlText w:val=""/>
      <w:lvlJc w:val="left"/>
      <w:pPr>
        <w:tabs>
          <w:tab w:val="num" w:pos="1440"/>
        </w:tabs>
        <w:ind w:left="1440" w:hanging="360"/>
      </w:pPr>
      <w:rPr>
        <w:rFonts w:ascii="Symbol" w:hAnsi="Symbol" w:hint="default"/>
      </w:rPr>
    </w:lvl>
    <w:lvl w:ilvl="1" w:tplc="04140003" w:tentative="1">
      <w:start w:val="1"/>
      <w:numFmt w:val="bullet"/>
      <w:lvlText w:val="o"/>
      <w:lvlJc w:val="left"/>
      <w:pPr>
        <w:tabs>
          <w:tab w:val="num" w:pos="2160"/>
        </w:tabs>
        <w:ind w:left="2160" w:hanging="360"/>
      </w:pPr>
      <w:rPr>
        <w:rFonts w:ascii="Courier New" w:hAnsi="Courier New" w:hint="default"/>
      </w:rPr>
    </w:lvl>
    <w:lvl w:ilvl="2" w:tplc="04140005" w:tentative="1">
      <w:start w:val="1"/>
      <w:numFmt w:val="bullet"/>
      <w:lvlText w:val=""/>
      <w:lvlJc w:val="left"/>
      <w:pPr>
        <w:tabs>
          <w:tab w:val="num" w:pos="2880"/>
        </w:tabs>
        <w:ind w:left="2880" w:hanging="360"/>
      </w:pPr>
      <w:rPr>
        <w:rFonts w:ascii="Wingdings" w:hAnsi="Wingdings" w:hint="default"/>
      </w:rPr>
    </w:lvl>
    <w:lvl w:ilvl="3" w:tplc="04140001" w:tentative="1">
      <w:start w:val="1"/>
      <w:numFmt w:val="bullet"/>
      <w:lvlText w:val=""/>
      <w:lvlJc w:val="left"/>
      <w:pPr>
        <w:tabs>
          <w:tab w:val="num" w:pos="3600"/>
        </w:tabs>
        <w:ind w:left="3600" w:hanging="360"/>
      </w:pPr>
      <w:rPr>
        <w:rFonts w:ascii="Symbol" w:hAnsi="Symbol" w:hint="default"/>
      </w:rPr>
    </w:lvl>
    <w:lvl w:ilvl="4" w:tplc="04140003" w:tentative="1">
      <w:start w:val="1"/>
      <w:numFmt w:val="bullet"/>
      <w:lvlText w:val="o"/>
      <w:lvlJc w:val="left"/>
      <w:pPr>
        <w:tabs>
          <w:tab w:val="num" w:pos="4320"/>
        </w:tabs>
        <w:ind w:left="4320" w:hanging="360"/>
      </w:pPr>
      <w:rPr>
        <w:rFonts w:ascii="Courier New" w:hAnsi="Courier New" w:hint="default"/>
      </w:rPr>
    </w:lvl>
    <w:lvl w:ilvl="5" w:tplc="04140005" w:tentative="1">
      <w:start w:val="1"/>
      <w:numFmt w:val="bullet"/>
      <w:lvlText w:val=""/>
      <w:lvlJc w:val="left"/>
      <w:pPr>
        <w:tabs>
          <w:tab w:val="num" w:pos="5040"/>
        </w:tabs>
        <w:ind w:left="5040" w:hanging="360"/>
      </w:pPr>
      <w:rPr>
        <w:rFonts w:ascii="Wingdings" w:hAnsi="Wingdings" w:hint="default"/>
      </w:rPr>
    </w:lvl>
    <w:lvl w:ilvl="6" w:tplc="04140001" w:tentative="1">
      <w:start w:val="1"/>
      <w:numFmt w:val="bullet"/>
      <w:lvlText w:val=""/>
      <w:lvlJc w:val="left"/>
      <w:pPr>
        <w:tabs>
          <w:tab w:val="num" w:pos="5760"/>
        </w:tabs>
        <w:ind w:left="5760" w:hanging="360"/>
      </w:pPr>
      <w:rPr>
        <w:rFonts w:ascii="Symbol" w:hAnsi="Symbol" w:hint="default"/>
      </w:rPr>
    </w:lvl>
    <w:lvl w:ilvl="7" w:tplc="04140003" w:tentative="1">
      <w:start w:val="1"/>
      <w:numFmt w:val="bullet"/>
      <w:lvlText w:val="o"/>
      <w:lvlJc w:val="left"/>
      <w:pPr>
        <w:tabs>
          <w:tab w:val="num" w:pos="6480"/>
        </w:tabs>
        <w:ind w:left="6480" w:hanging="360"/>
      </w:pPr>
      <w:rPr>
        <w:rFonts w:ascii="Courier New" w:hAnsi="Courier New" w:hint="default"/>
      </w:rPr>
    </w:lvl>
    <w:lvl w:ilvl="8" w:tplc="0414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16F499C"/>
    <w:multiLevelType w:val="hybridMultilevel"/>
    <w:tmpl w:val="F6023212"/>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1">
      <w:start w:val="1"/>
      <w:numFmt w:val="bullet"/>
      <w:lvlText w:val=""/>
      <w:lvlJc w:val="left"/>
      <w:pPr>
        <w:tabs>
          <w:tab w:val="num" w:pos="2160"/>
        </w:tabs>
        <w:ind w:left="2160" w:hanging="360"/>
      </w:pPr>
      <w:rPr>
        <w:rFonts w:ascii="Symbol" w:hAnsi="Symbol"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981701"/>
    <w:multiLevelType w:val="hybridMultilevel"/>
    <w:tmpl w:val="7B94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875523"/>
    <w:multiLevelType w:val="hybridMultilevel"/>
    <w:tmpl w:val="DD20CD8C"/>
    <w:lvl w:ilvl="0" w:tplc="89D2B442">
      <w:numFmt w:val="bullet"/>
      <w:lvlText w:val="-"/>
      <w:lvlJc w:val="left"/>
      <w:pPr>
        <w:ind w:left="1440" w:hanging="360"/>
      </w:pPr>
      <w:rPr>
        <w:rFonts w:ascii="Calibri" w:eastAsiaTheme="minorHAnsi" w:hAnsi="Calibri" w:cstheme="minorBidi" w:hint="default"/>
      </w:rPr>
    </w:lvl>
    <w:lvl w:ilvl="1" w:tplc="04140003">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5" w15:restartNumberingAfterBreak="0">
    <w:nsid w:val="280C20BD"/>
    <w:multiLevelType w:val="hybridMultilevel"/>
    <w:tmpl w:val="330EF010"/>
    <w:lvl w:ilvl="0" w:tplc="04140001">
      <w:start w:val="1"/>
      <w:numFmt w:val="bullet"/>
      <w:lvlText w:val=""/>
      <w:lvlJc w:val="left"/>
      <w:pPr>
        <w:tabs>
          <w:tab w:val="num" w:pos="1440"/>
        </w:tabs>
        <w:ind w:left="1440" w:hanging="360"/>
      </w:pPr>
      <w:rPr>
        <w:rFonts w:ascii="Symbol" w:hAnsi="Symbol" w:hint="default"/>
      </w:rPr>
    </w:lvl>
    <w:lvl w:ilvl="1" w:tplc="04140003" w:tentative="1">
      <w:start w:val="1"/>
      <w:numFmt w:val="bullet"/>
      <w:lvlText w:val="o"/>
      <w:lvlJc w:val="left"/>
      <w:pPr>
        <w:tabs>
          <w:tab w:val="num" w:pos="2160"/>
        </w:tabs>
        <w:ind w:left="2160" w:hanging="360"/>
      </w:pPr>
      <w:rPr>
        <w:rFonts w:ascii="Courier New" w:hAnsi="Courier New" w:hint="default"/>
      </w:rPr>
    </w:lvl>
    <w:lvl w:ilvl="2" w:tplc="04140005" w:tentative="1">
      <w:start w:val="1"/>
      <w:numFmt w:val="bullet"/>
      <w:lvlText w:val=""/>
      <w:lvlJc w:val="left"/>
      <w:pPr>
        <w:tabs>
          <w:tab w:val="num" w:pos="2880"/>
        </w:tabs>
        <w:ind w:left="2880" w:hanging="360"/>
      </w:pPr>
      <w:rPr>
        <w:rFonts w:ascii="Wingdings" w:hAnsi="Wingdings" w:hint="default"/>
      </w:rPr>
    </w:lvl>
    <w:lvl w:ilvl="3" w:tplc="04140001" w:tentative="1">
      <w:start w:val="1"/>
      <w:numFmt w:val="bullet"/>
      <w:lvlText w:val=""/>
      <w:lvlJc w:val="left"/>
      <w:pPr>
        <w:tabs>
          <w:tab w:val="num" w:pos="3600"/>
        </w:tabs>
        <w:ind w:left="3600" w:hanging="360"/>
      </w:pPr>
      <w:rPr>
        <w:rFonts w:ascii="Symbol" w:hAnsi="Symbol" w:hint="default"/>
      </w:rPr>
    </w:lvl>
    <w:lvl w:ilvl="4" w:tplc="04140003" w:tentative="1">
      <w:start w:val="1"/>
      <w:numFmt w:val="bullet"/>
      <w:lvlText w:val="o"/>
      <w:lvlJc w:val="left"/>
      <w:pPr>
        <w:tabs>
          <w:tab w:val="num" w:pos="4320"/>
        </w:tabs>
        <w:ind w:left="4320" w:hanging="360"/>
      </w:pPr>
      <w:rPr>
        <w:rFonts w:ascii="Courier New" w:hAnsi="Courier New" w:hint="default"/>
      </w:rPr>
    </w:lvl>
    <w:lvl w:ilvl="5" w:tplc="04140005" w:tentative="1">
      <w:start w:val="1"/>
      <w:numFmt w:val="bullet"/>
      <w:lvlText w:val=""/>
      <w:lvlJc w:val="left"/>
      <w:pPr>
        <w:tabs>
          <w:tab w:val="num" w:pos="5040"/>
        </w:tabs>
        <w:ind w:left="5040" w:hanging="360"/>
      </w:pPr>
      <w:rPr>
        <w:rFonts w:ascii="Wingdings" w:hAnsi="Wingdings" w:hint="default"/>
      </w:rPr>
    </w:lvl>
    <w:lvl w:ilvl="6" w:tplc="04140001" w:tentative="1">
      <w:start w:val="1"/>
      <w:numFmt w:val="bullet"/>
      <w:lvlText w:val=""/>
      <w:lvlJc w:val="left"/>
      <w:pPr>
        <w:tabs>
          <w:tab w:val="num" w:pos="5760"/>
        </w:tabs>
        <w:ind w:left="5760" w:hanging="360"/>
      </w:pPr>
      <w:rPr>
        <w:rFonts w:ascii="Symbol" w:hAnsi="Symbol" w:hint="default"/>
      </w:rPr>
    </w:lvl>
    <w:lvl w:ilvl="7" w:tplc="04140003" w:tentative="1">
      <w:start w:val="1"/>
      <w:numFmt w:val="bullet"/>
      <w:lvlText w:val="o"/>
      <w:lvlJc w:val="left"/>
      <w:pPr>
        <w:tabs>
          <w:tab w:val="num" w:pos="6480"/>
        </w:tabs>
        <w:ind w:left="6480" w:hanging="360"/>
      </w:pPr>
      <w:rPr>
        <w:rFonts w:ascii="Courier New" w:hAnsi="Courier New" w:hint="default"/>
      </w:rPr>
    </w:lvl>
    <w:lvl w:ilvl="8" w:tplc="0414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823125D"/>
    <w:multiLevelType w:val="hybridMultilevel"/>
    <w:tmpl w:val="68F84B32"/>
    <w:lvl w:ilvl="0" w:tplc="6CCC59EE">
      <w:start w:val="1"/>
      <w:numFmt w:val="bullet"/>
      <w:lvlText w:val=""/>
      <w:lvlJc w:val="left"/>
      <w:pPr>
        <w:tabs>
          <w:tab w:val="num" w:pos="720"/>
        </w:tabs>
        <w:ind w:left="720" w:hanging="360"/>
      </w:pPr>
      <w:rPr>
        <w:rFonts w:ascii="Symbol" w:hAnsi="Symbol" w:hint="default"/>
        <w:color w:val="auto"/>
      </w:rPr>
    </w:lvl>
    <w:lvl w:ilvl="1" w:tplc="04140003">
      <w:start w:val="1"/>
      <w:numFmt w:val="bullet"/>
      <w:lvlText w:val="o"/>
      <w:lvlJc w:val="left"/>
      <w:pPr>
        <w:tabs>
          <w:tab w:val="num" w:pos="1440"/>
        </w:tabs>
        <w:ind w:left="1440" w:hanging="360"/>
      </w:pPr>
      <w:rPr>
        <w:rFonts w:ascii="Courier New" w:hAnsi="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5F4BCB"/>
    <w:multiLevelType w:val="hybridMultilevel"/>
    <w:tmpl w:val="EE0617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FA63936"/>
    <w:multiLevelType w:val="hybridMultilevel"/>
    <w:tmpl w:val="243A12D8"/>
    <w:lvl w:ilvl="0" w:tplc="04140001">
      <w:start w:val="1"/>
      <w:numFmt w:val="bullet"/>
      <w:lvlText w:val=""/>
      <w:lvlJc w:val="left"/>
      <w:pPr>
        <w:tabs>
          <w:tab w:val="num" w:pos="1440"/>
        </w:tabs>
        <w:ind w:left="1440" w:hanging="360"/>
      </w:pPr>
      <w:rPr>
        <w:rFonts w:ascii="Symbol" w:hAnsi="Symbol" w:hint="default"/>
      </w:rPr>
    </w:lvl>
    <w:lvl w:ilvl="1" w:tplc="04140003" w:tentative="1">
      <w:start w:val="1"/>
      <w:numFmt w:val="bullet"/>
      <w:lvlText w:val="o"/>
      <w:lvlJc w:val="left"/>
      <w:pPr>
        <w:tabs>
          <w:tab w:val="num" w:pos="2160"/>
        </w:tabs>
        <w:ind w:left="2160" w:hanging="360"/>
      </w:pPr>
      <w:rPr>
        <w:rFonts w:ascii="Courier New" w:hAnsi="Courier New" w:hint="default"/>
      </w:rPr>
    </w:lvl>
    <w:lvl w:ilvl="2" w:tplc="04140005" w:tentative="1">
      <w:start w:val="1"/>
      <w:numFmt w:val="bullet"/>
      <w:lvlText w:val=""/>
      <w:lvlJc w:val="left"/>
      <w:pPr>
        <w:tabs>
          <w:tab w:val="num" w:pos="2880"/>
        </w:tabs>
        <w:ind w:left="2880" w:hanging="360"/>
      </w:pPr>
      <w:rPr>
        <w:rFonts w:ascii="Wingdings" w:hAnsi="Wingdings" w:hint="default"/>
      </w:rPr>
    </w:lvl>
    <w:lvl w:ilvl="3" w:tplc="04140001" w:tentative="1">
      <w:start w:val="1"/>
      <w:numFmt w:val="bullet"/>
      <w:lvlText w:val=""/>
      <w:lvlJc w:val="left"/>
      <w:pPr>
        <w:tabs>
          <w:tab w:val="num" w:pos="3600"/>
        </w:tabs>
        <w:ind w:left="3600" w:hanging="360"/>
      </w:pPr>
      <w:rPr>
        <w:rFonts w:ascii="Symbol" w:hAnsi="Symbol" w:hint="default"/>
      </w:rPr>
    </w:lvl>
    <w:lvl w:ilvl="4" w:tplc="04140003" w:tentative="1">
      <w:start w:val="1"/>
      <w:numFmt w:val="bullet"/>
      <w:lvlText w:val="o"/>
      <w:lvlJc w:val="left"/>
      <w:pPr>
        <w:tabs>
          <w:tab w:val="num" w:pos="4320"/>
        </w:tabs>
        <w:ind w:left="4320" w:hanging="360"/>
      </w:pPr>
      <w:rPr>
        <w:rFonts w:ascii="Courier New" w:hAnsi="Courier New" w:hint="default"/>
      </w:rPr>
    </w:lvl>
    <w:lvl w:ilvl="5" w:tplc="04140005" w:tentative="1">
      <w:start w:val="1"/>
      <w:numFmt w:val="bullet"/>
      <w:lvlText w:val=""/>
      <w:lvlJc w:val="left"/>
      <w:pPr>
        <w:tabs>
          <w:tab w:val="num" w:pos="5040"/>
        </w:tabs>
        <w:ind w:left="5040" w:hanging="360"/>
      </w:pPr>
      <w:rPr>
        <w:rFonts w:ascii="Wingdings" w:hAnsi="Wingdings" w:hint="default"/>
      </w:rPr>
    </w:lvl>
    <w:lvl w:ilvl="6" w:tplc="04140001" w:tentative="1">
      <w:start w:val="1"/>
      <w:numFmt w:val="bullet"/>
      <w:lvlText w:val=""/>
      <w:lvlJc w:val="left"/>
      <w:pPr>
        <w:tabs>
          <w:tab w:val="num" w:pos="5760"/>
        </w:tabs>
        <w:ind w:left="5760" w:hanging="360"/>
      </w:pPr>
      <w:rPr>
        <w:rFonts w:ascii="Symbol" w:hAnsi="Symbol" w:hint="default"/>
      </w:rPr>
    </w:lvl>
    <w:lvl w:ilvl="7" w:tplc="04140003" w:tentative="1">
      <w:start w:val="1"/>
      <w:numFmt w:val="bullet"/>
      <w:lvlText w:val="o"/>
      <w:lvlJc w:val="left"/>
      <w:pPr>
        <w:tabs>
          <w:tab w:val="num" w:pos="6480"/>
        </w:tabs>
        <w:ind w:left="6480" w:hanging="360"/>
      </w:pPr>
      <w:rPr>
        <w:rFonts w:ascii="Courier New" w:hAnsi="Courier New" w:hint="default"/>
      </w:rPr>
    </w:lvl>
    <w:lvl w:ilvl="8" w:tplc="0414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FC2568F"/>
    <w:multiLevelType w:val="hybridMultilevel"/>
    <w:tmpl w:val="CB10E134"/>
    <w:lvl w:ilvl="0" w:tplc="04140001">
      <w:start w:val="1"/>
      <w:numFmt w:val="bullet"/>
      <w:lvlText w:val=""/>
      <w:lvlJc w:val="left"/>
      <w:pPr>
        <w:tabs>
          <w:tab w:val="num" w:pos="1428"/>
        </w:tabs>
        <w:ind w:left="1428" w:hanging="360"/>
      </w:pPr>
      <w:rPr>
        <w:rFonts w:ascii="Symbol" w:hAnsi="Symbol" w:hint="default"/>
      </w:rPr>
    </w:lvl>
    <w:lvl w:ilvl="1" w:tplc="04140003" w:tentative="1">
      <w:start w:val="1"/>
      <w:numFmt w:val="bullet"/>
      <w:lvlText w:val="o"/>
      <w:lvlJc w:val="left"/>
      <w:pPr>
        <w:tabs>
          <w:tab w:val="num" w:pos="2148"/>
        </w:tabs>
        <w:ind w:left="2148" w:hanging="360"/>
      </w:pPr>
      <w:rPr>
        <w:rFonts w:ascii="Courier New" w:hAnsi="Courier New" w:hint="default"/>
      </w:rPr>
    </w:lvl>
    <w:lvl w:ilvl="2" w:tplc="04140005" w:tentative="1">
      <w:start w:val="1"/>
      <w:numFmt w:val="bullet"/>
      <w:lvlText w:val=""/>
      <w:lvlJc w:val="left"/>
      <w:pPr>
        <w:tabs>
          <w:tab w:val="num" w:pos="2868"/>
        </w:tabs>
        <w:ind w:left="2868" w:hanging="360"/>
      </w:pPr>
      <w:rPr>
        <w:rFonts w:ascii="Wingdings" w:hAnsi="Wingdings" w:hint="default"/>
      </w:rPr>
    </w:lvl>
    <w:lvl w:ilvl="3" w:tplc="04140001" w:tentative="1">
      <w:start w:val="1"/>
      <w:numFmt w:val="bullet"/>
      <w:lvlText w:val=""/>
      <w:lvlJc w:val="left"/>
      <w:pPr>
        <w:tabs>
          <w:tab w:val="num" w:pos="3588"/>
        </w:tabs>
        <w:ind w:left="3588" w:hanging="360"/>
      </w:pPr>
      <w:rPr>
        <w:rFonts w:ascii="Symbol" w:hAnsi="Symbol" w:hint="default"/>
      </w:rPr>
    </w:lvl>
    <w:lvl w:ilvl="4" w:tplc="04140003" w:tentative="1">
      <w:start w:val="1"/>
      <w:numFmt w:val="bullet"/>
      <w:lvlText w:val="o"/>
      <w:lvlJc w:val="left"/>
      <w:pPr>
        <w:tabs>
          <w:tab w:val="num" w:pos="4308"/>
        </w:tabs>
        <w:ind w:left="4308" w:hanging="360"/>
      </w:pPr>
      <w:rPr>
        <w:rFonts w:ascii="Courier New" w:hAnsi="Courier New" w:hint="default"/>
      </w:rPr>
    </w:lvl>
    <w:lvl w:ilvl="5" w:tplc="04140005" w:tentative="1">
      <w:start w:val="1"/>
      <w:numFmt w:val="bullet"/>
      <w:lvlText w:val=""/>
      <w:lvlJc w:val="left"/>
      <w:pPr>
        <w:tabs>
          <w:tab w:val="num" w:pos="5028"/>
        </w:tabs>
        <w:ind w:left="5028" w:hanging="360"/>
      </w:pPr>
      <w:rPr>
        <w:rFonts w:ascii="Wingdings" w:hAnsi="Wingdings" w:hint="default"/>
      </w:rPr>
    </w:lvl>
    <w:lvl w:ilvl="6" w:tplc="04140001" w:tentative="1">
      <w:start w:val="1"/>
      <w:numFmt w:val="bullet"/>
      <w:lvlText w:val=""/>
      <w:lvlJc w:val="left"/>
      <w:pPr>
        <w:tabs>
          <w:tab w:val="num" w:pos="5748"/>
        </w:tabs>
        <w:ind w:left="5748" w:hanging="360"/>
      </w:pPr>
      <w:rPr>
        <w:rFonts w:ascii="Symbol" w:hAnsi="Symbol" w:hint="default"/>
      </w:rPr>
    </w:lvl>
    <w:lvl w:ilvl="7" w:tplc="04140003" w:tentative="1">
      <w:start w:val="1"/>
      <w:numFmt w:val="bullet"/>
      <w:lvlText w:val="o"/>
      <w:lvlJc w:val="left"/>
      <w:pPr>
        <w:tabs>
          <w:tab w:val="num" w:pos="6468"/>
        </w:tabs>
        <w:ind w:left="6468" w:hanging="360"/>
      </w:pPr>
      <w:rPr>
        <w:rFonts w:ascii="Courier New" w:hAnsi="Courier New" w:hint="default"/>
      </w:rPr>
    </w:lvl>
    <w:lvl w:ilvl="8" w:tplc="0414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32494700"/>
    <w:multiLevelType w:val="hybridMultilevel"/>
    <w:tmpl w:val="1D36F8A0"/>
    <w:lvl w:ilvl="0" w:tplc="04140001">
      <w:start w:val="1"/>
      <w:numFmt w:val="bullet"/>
      <w:lvlText w:val=""/>
      <w:lvlJc w:val="left"/>
      <w:pPr>
        <w:tabs>
          <w:tab w:val="num" w:pos="1425"/>
        </w:tabs>
        <w:ind w:left="1425" w:hanging="360"/>
      </w:pPr>
      <w:rPr>
        <w:rFonts w:ascii="Symbol" w:hAnsi="Symbol" w:hint="default"/>
      </w:rPr>
    </w:lvl>
    <w:lvl w:ilvl="1" w:tplc="04140003" w:tentative="1">
      <w:start w:val="1"/>
      <w:numFmt w:val="bullet"/>
      <w:lvlText w:val="o"/>
      <w:lvlJc w:val="left"/>
      <w:pPr>
        <w:tabs>
          <w:tab w:val="num" w:pos="2145"/>
        </w:tabs>
        <w:ind w:left="2145" w:hanging="360"/>
      </w:pPr>
      <w:rPr>
        <w:rFonts w:ascii="Courier New" w:hAnsi="Courier New" w:hint="default"/>
      </w:rPr>
    </w:lvl>
    <w:lvl w:ilvl="2" w:tplc="04140005" w:tentative="1">
      <w:start w:val="1"/>
      <w:numFmt w:val="bullet"/>
      <w:lvlText w:val=""/>
      <w:lvlJc w:val="left"/>
      <w:pPr>
        <w:tabs>
          <w:tab w:val="num" w:pos="2865"/>
        </w:tabs>
        <w:ind w:left="2865" w:hanging="360"/>
      </w:pPr>
      <w:rPr>
        <w:rFonts w:ascii="Wingdings" w:hAnsi="Wingdings" w:hint="default"/>
      </w:rPr>
    </w:lvl>
    <w:lvl w:ilvl="3" w:tplc="04140001" w:tentative="1">
      <w:start w:val="1"/>
      <w:numFmt w:val="bullet"/>
      <w:lvlText w:val=""/>
      <w:lvlJc w:val="left"/>
      <w:pPr>
        <w:tabs>
          <w:tab w:val="num" w:pos="3585"/>
        </w:tabs>
        <w:ind w:left="3585" w:hanging="360"/>
      </w:pPr>
      <w:rPr>
        <w:rFonts w:ascii="Symbol" w:hAnsi="Symbol" w:hint="default"/>
      </w:rPr>
    </w:lvl>
    <w:lvl w:ilvl="4" w:tplc="04140003" w:tentative="1">
      <w:start w:val="1"/>
      <w:numFmt w:val="bullet"/>
      <w:lvlText w:val="o"/>
      <w:lvlJc w:val="left"/>
      <w:pPr>
        <w:tabs>
          <w:tab w:val="num" w:pos="4305"/>
        </w:tabs>
        <w:ind w:left="4305" w:hanging="360"/>
      </w:pPr>
      <w:rPr>
        <w:rFonts w:ascii="Courier New" w:hAnsi="Courier New" w:hint="default"/>
      </w:rPr>
    </w:lvl>
    <w:lvl w:ilvl="5" w:tplc="04140005" w:tentative="1">
      <w:start w:val="1"/>
      <w:numFmt w:val="bullet"/>
      <w:lvlText w:val=""/>
      <w:lvlJc w:val="left"/>
      <w:pPr>
        <w:tabs>
          <w:tab w:val="num" w:pos="5025"/>
        </w:tabs>
        <w:ind w:left="5025" w:hanging="360"/>
      </w:pPr>
      <w:rPr>
        <w:rFonts w:ascii="Wingdings" w:hAnsi="Wingdings" w:hint="default"/>
      </w:rPr>
    </w:lvl>
    <w:lvl w:ilvl="6" w:tplc="04140001" w:tentative="1">
      <w:start w:val="1"/>
      <w:numFmt w:val="bullet"/>
      <w:lvlText w:val=""/>
      <w:lvlJc w:val="left"/>
      <w:pPr>
        <w:tabs>
          <w:tab w:val="num" w:pos="5745"/>
        </w:tabs>
        <w:ind w:left="5745" w:hanging="360"/>
      </w:pPr>
      <w:rPr>
        <w:rFonts w:ascii="Symbol" w:hAnsi="Symbol" w:hint="default"/>
      </w:rPr>
    </w:lvl>
    <w:lvl w:ilvl="7" w:tplc="04140003" w:tentative="1">
      <w:start w:val="1"/>
      <w:numFmt w:val="bullet"/>
      <w:lvlText w:val="o"/>
      <w:lvlJc w:val="left"/>
      <w:pPr>
        <w:tabs>
          <w:tab w:val="num" w:pos="6465"/>
        </w:tabs>
        <w:ind w:left="6465" w:hanging="360"/>
      </w:pPr>
      <w:rPr>
        <w:rFonts w:ascii="Courier New" w:hAnsi="Courier New" w:hint="default"/>
      </w:rPr>
    </w:lvl>
    <w:lvl w:ilvl="8" w:tplc="04140005" w:tentative="1">
      <w:start w:val="1"/>
      <w:numFmt w:val="bullet"/>
      <w:lvlText w:val=""/>
      <w:lvlJc w:val="left"/>
      <w:pPr>
        <w:tabs>
          <w:tab w:val="num" w:pos="7185"/>
        </w:tabs>
        <w:ind w:left="7185" w:hanging="360"/>
      </w:pPr>
      <w:rPr>
        <w:rFonts w:ascii="Wingdings" w:hAnsi="Wingdings" w:hint="default"/>
      </w:rPr>
    </w:lvl>
  </w:abstractNum>
  <w:abstractNum w:abstractNumId="21" w15:restartNumberingAfterBreak="0">
    <w:nsid w:val="32A11135"/>
    <w:multiLevelType w:val="hybridMultilevel"/>
    <w:tmpl w:val="93662740"/>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7D6B0D"/>
    <w:multiLevelType w:val="hybridMultilevel"/>
    <w:tmpl w:val="20E8E55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EE7A67"/>
    <w:multiLevelType w:val="hybridMultilevel"/>
    <w:tmpl w:val="84BC81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3C22152D"/>
    <w:multiLevelType w:val="hybridMultilevel"/>
    <w:tmpl w:val="34620FFC"/>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715877"/>
    <w:multiLevelType w:val="hybridMultilevel"/>
    <w:tmpl w:val="317EFAE6"/>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26" w15:restartNumberingAfterBreak="0">
    <w:nsid w:val="3F5B5645"/>
    <w:multiLevelType w:val="hybridMultilevel"/>
    <w:tmpl w:val="A004448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5272BEA"/>
    <w:multiLevelType w:val="hybridMultilevel"/>
    <w:tmpl w:val="C630A950"/>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28" w15:restartNumberingAfterBreak="0">
    <w:nsid w:val="49A031E6"/>
    <w:multiLevelType w:val="hybridMultilevel"/>
    <w:tmpl w:val="7F9C0FE2"/>
    <w:lvl w:ilvl="0" w:tplc="231C6350">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9" w15:restartNumberingAfterBreak="0">
    <w:nsid w:val="4D644812"/>
    <w:multiLevelType w:val="hybridMultilevel"/>
    <w:tmpl w:val="50227782"/>
    <w:lvl w:ilvl="0" w:tplc="04140001">
      <w:start w:val="1"/>
      <w:numFmt w:val="bullet"/>
      <w:lvlText w:val=""/>
      <w:lvlJc w:val="left"/>
      <w:pPr>
        <w:tabs>
          <w:tab w:val="num" w:pos="1428"/>
        </w:tabs>
        <w:ind w:left="1428" w:hanging="360"/>
      </w:pPr>
      <w:rPr>
        <w:rFonts w:ascii="Symbol" w:hAnsi="Symbol" w:hint="default"/>
      </w:rPr>
    </w:lvl>
    <w:lvl w:ilvl="1" w:tplc="04140003" w:tentative="1">
      <w:start w:val="1"/>
      <w:numFmt w:val="bullet"/>
      <w:lvlText w:val="o"/>
      <w:lvlJc w:val="left"/>
      <w:pPr>
        <w:tabs>
          <w:tab w:val="num" w:pos="2148"/>
        </w:tabs>
        <w:ind w:left="2148" w:hanging="360"/>
      </w:pPr>
      <w:rPr>
        <w:rFonts w:ascii="Courier New" w:hAnsi="Courier New" w:hint="default"/>
      </w:rPr>
    </w:lvl>
    <w:lvl w:ilvl="2" w:tplc="04140005" w:tentative="1">
      <w:start w:val="1"/>
      <w:numFmt w:val="bullet"/>
      <w:lvlText w:val=""/>
      <w:lvlJc w:val="left"/>
      <w:pPr>
        <w:tabs>
          <w:tab w:val="num" w:pos="2868"/>
        </w:tabs>
        <w:ind w:left="2868" w:hanging="360"/>
      </w:pPr>
      <w:rPr>
        <w:rFonts w:ascii="Wingdings" w:hAnsi="Wingdings" w:hint="default"/>
      </w:rPr>
    </w:lvl>
    <w:lvl w:ilvl="3" w:tplc="04140001" w:tentative="1">
      <w:start w:val="1"/>
      <w:numFmt w:val="bullet"/>
      <w:lvlText w:val=""/>
      <w:lvlJc w:val="left"/>
      <w:pPr>
        <w:tabs>
          <w:tab w:val="num" w:pos="3588"/>
        </w:tabs>
        <w:ind w:left="3588" w:hanging="360"/>
      </w:pPr>
      <w:rPr>
        <w:rFonts w:ascii="Symbol" w:hAnsi="Symbol" w:hint="default"/>
      </w:rPr>
    </w:lvl>
    <w:lvl w:ilvl="4" w:tplc="04140003" w:tentative="1">
      <w:start w:val="1"/>
      <w:numFmt w:val="bullet"/>
      <w:lvlText w:val="o"/>
      <w:lvlJc w:val="left"/>
      <w:pPr>
        <w:tabs>
          <w:tab w:val="num" w:pos="4308"/>
        </w:tabs>
        <w:ind w:left="4308" w:hanging="360"/>
      </w:pPr>
      <w:rPr>
        <w:rFonts w:ascii="Courier New" w:hAnsi="Courier New" w:hint="default"/>
      </w:rPr>
    </w:lvl>
    <w:lvl w:ilvl="5" w:tplc="04140005" w:tentative="1">
      <w:start w:val="1"/>
      <w:numFmt w:val="bullet"/>
      <w:lvlText w:val=""/>
      <w:lvlJc w:val="left"/>
      <w:pPr>
        <w:tabs>
          <w:tab w:val="num" w:pos="5028"/>
        </w:tabs>
        <w:ind w:left="5028" w:hanging="360"/>
      </w:pPr>
      <w:rPr>
        <w:rFonts w:ascii="Wingdings" w:hAnsi="Wingdings" w:hint="default"/>
      </w:rPr>
    </w:lvl>
    <w:lvl w:ilvl="6" w:tplc="04140001" w:tentative="1">
      <w:start w:val="1"/>
      <w:numFmt w:val="bullet"/>
      <w:lvlText w:val=""/>
      <w:lvlJc w:val="left"/>
      <w:pPr>
        <w:tabs>
          <w:tab w:val="num" w:pos="5748"/>
        </w:tabs>
        <w:ind w:left="5748" w:hanging="360"/>
      </w:pPr>
      <w:rPr>
        <w:rFonts w:ascii="Symbol" w:hAnsi="Symbol" w:hint="default"/>
      </w:rPr>
    </w:lvl>
    <w:lvl w:ilvl="7" w:tplc="04140003" w:tentative="1">
      <w:start w:val="1"/>
      <w:numFmt w:val="bullet"/>
      <w:lvlText w:val="o"/>
      <w:lvlJc w:val="left"/>
      <w:pPr>
        <w:tabs>
          <w:tab w:val="num" w:pos="6468"/>
        </w:tabs>
        <w:ind w:left="6468" w:hanging="360"/>
      </w:pPr>
      <w:rPr>
        <w:rFonts w:ascii="Courier New" w:hAnsi="Courier New" w:hint="default"/>
      </w:rPr>
    </w:lvl>
    <w:lvl w:ilvl="8" w:tplc="04140005" w:tentative="1">
      <w:start w:val="1"/>
      <w:numFmt w:val="bullet"/>
      <w:lvlText w:val=""/>
      <w:lvlJc w:val="left"/>
      <w:pPr>
        <w:tabs>
          <w:tab w:val="num" w:pos="7188"/>
        </w:tabs>
        <w:ind w:left="7188" w:hanging="360"/>
      </w:pPr>
      <w:rPr>
        <w:rFonts w:ascii="Wingdings" w:hAnsi="Wingdings" w:hint="default"/>
      </w:rPr>
    </w:lvl>
  </w:abstractNum>
  <w:abstractNum w:abstractNumId="30" w15:restartNumberingAfterBreak="0">
    <w:nsid w:val="58545272"/>
    <w:multiLevelType w:val="hybridMultilevel"/>
    <w:tmpl w:val="295C3292"/>
    <w:lvl w:ilvl="0" w:tplc="04140001">
      <w:start w:val="1"/>
      <w:numFmt w:val="bullet"/>
      <w:lvlText w:val=""/>
      <w:lvlJc w:val="left"/>
      <w:pPr>
        <w:tabs>
          <w:tab w:val="num" w:pos="1428"/>
        </w:tabs>
        <w:ind w:left="1428" w:hanging="360"/>
      </w:pPr>
      <w:rPr>
        <w:rFonts w:ascii="Symbol" w:hAnsi="Symbol" w:hint="default"/>
      </w:rPr>
    </w:lvl>
    <w:lvl w:ilvl="1" w:tplc="04140003" w:tentative="1">
      <w:start w:val="1"/>
      <w:numFmt w:val="bullet"/>
      <w:lvlText w:val="o"/>
      <w:lvlJc w:val="left"/>
      <w:pPr>
        <w:tabs>
          <w:tab w:val="num" w:pos="2148"/>
        </w:tabs>
        <w:ind w:left="2148" w:hanging="360"/>
      </w:pPr>
      <w:rPr>
        <w:rFonts w:ascii="Courier New" w:hAnsi="Courier New" w:hint="default"/>
      </w:rPr>
    </w:lvl>
    <w:lvl w:ilvl="2" w:tplc="04140005" w:tentative="1">
      <w:start w:val="1"/>
      <w:numFmt w:val="bullet"/>
      <w:lvlText w:val=""/>
      <w:lvlJc w:val="left"/>
      <w:pPr>
        <w:tabs>
          <w:tab w:val="num" w:pos="2868"/>
        </w:tabs>
        <w:ind w:left="2868" w:hanging="360"/>
      </w:pPr>
      <w:rPr>
        <w:rFonts w:ascii="Wingdings" w:hAnsi="Wingdings" w:hint="default"/>
      </w:rPr>
    </w:lvl>
    <w:lvl w:ilvl="3" w:tplc="04140001" w:tentative="1">
      <w:start w:val="1"/>
      <w:numFmt w:val="bullet"/>
      <w:lvlText w:val=""/>
      <w:lvlJc w:val="left"/>
      <w:pPr>
        <w:tabs>
          <w:tab w:val="num" w:pos="3588"/>
        </w:tabs>
        <w:ind w:left="3588" w:hanging="360"/>
      </w:pPr>
      <w:rPr>
        <w:rFonts w:ascii="Symbol" w:hAnsi="Symbol" w:hint="default"/>
      </w:rPr>
    </w:lvl>
    <w:lvl w:ilvl="4" w:tplc="04140003" w:tentative="1">
      <w:start w:val="1"/>
      <w:numFmt w:val="bullet"/>
      <w:lvlText w:val="o"/>
      <w:lvlJc w:val="left"/>
      <w:pPr>
        <w:tabs>
          <w:tab w:val="num" w:pos="4308"/>
        </w:tabs>
        <w:ind w:left="4308" w:hanging="360"/>
      </w:pPr>
      <w:rPr>
        <w:rFonts w:ascii="Courier New" w:hAnsi="Courier New" w:hint="default"/>
      </w:rPr>
    </w:lvl>
    <w:lvl w:ilvl="5" w:tplc="04140005" w:tentative="1">
      <w:start w:val="1"/>
      <w:numFmt w:val="bullet"/>
      <w:lvlText w:val=""/>
      <w:lvlJc w:val="left"/>
      <w:pPr>
        <w:tabs>
          <w:tab w:val="num" w:pos="5028"/>
        </w:tabs>
        <w:ind w:left="5028" w:hanging="360"/>
      </w:pPr>
      <w:rPr>
        <w:rFonts w:ascii="Wingdings" w:hAnsi="Wingdings" w:hint="default"/>
      </w:rPr>
    </w:lvl>
    <w:lvl w:ilvl="6" w:tplc="04140001" w:tentative="1">
      <w:start w:val="1"/>
      <w:numFmt w:val="bullet"/>
      <w:lvlText w:val=""/>
      <w:lvlJc w:val="left"/>
      <w:pPr>
        <w:tabs>
          <w:tab w:val="num" w:pos="5748"/>
        </w:tabs>
        <w:ind w:left="5748" w:hanging="360"/>
      </w:pPr>
      <w:rPr>
        <w:rFonts w:ascii="Symbol" w:hAnsi="Symbol" w:hint="default"/>
      </w:rPr>
    </w:lvl>
    <w:lvl w:ilvl="7" w:tplc="04140003" w:tentative="1">
      <w:start w:val="1"/>
      <w:numFmt w:val="bullet"/>
      <w:lvlText w:val="o"/>
      <w:lvlJc w:val="left"/>
      <w:pPr>
        <w:tabs>
          <w:tab w:val="num" w:pos="6468"/>
        </w:tabs>
        <w:ind w:left="6468" w:hanging="360"/>
      </w:pPr>
      <w:rPr>
        <w:rFonts w:ascii="Courier New" w:hAnsi="Courier New" w:hint="default"/>
      </w:rPr>
    </w:lvl>
    <w:lvl w:ilvl="8" w:tplc="04140005" w:tentative="1">
      <w:start w:val="1"/>
      <w:numFmt w:val="bullet"/>
      <w:lvlText w:val=""/>
      <w:lvlJc w:val="left"/>
      <w:pPr>
        <w:tabs>
          <w:tab w:val="num" w:pos="7188"/>
        </w:tabs>
        <w:ind w:left="7188" w:hanging="360"/>
      </w:pPr>
      <w:rPr>
        <w:rFonts w:ascii="Wingdings" w:hAnsi="Wingdings" w:hint="default"/>
      </w:rPr>
    </w:lvl>
  </w:abstractNum>
  <w:abstractNum w:abstractNumId="31" w15:restartNumberingAfterBreak="0">
    <w:nsid w:val="59892AE0"/>
    <w:multiLevelType w:val="hybridMultilevel"/>
    <w:tmpl w:val="1B48F1C0"/>
    <w:lvl w:ilvl="0" w:tplc="04140001">
      <w:start w:val="1"/>
      <w:numFmt w:val="bullet"/>
      <w:lvlText w:val=""/>
      <w:lvlJc w:val="left"/>
      <w:pPr>
        <w:tabs>
          <w:tab w:val="num" w:pos="1440"/>
        </w:tabs>
        <w:ind w:left="1440" w:hanging="360"/>
      </w:pPr>
      <w:rPr>
        <w:rFonts w:ascii="Symbol" w:hAnsi="Symbol" w:hint="default"/>
      </w:rPr>
    </w:lvl>
    <w:lvl w:ilvl="1" w:tplc="04140003" w:tentative="1">
      <w:start w:val="1"/>
      <w:numFmt w:val="bullet"/>
      <w:lvlText w:val="o"/>
      <w:lvlJc w:val="left"/>
      <w:pPr>
        <w:tabs>
          <w:tab w:val="num" w:pos="2160"/>
        </w:tabs>
        <w:ind w:left="2160" w:hanging="360"/>
      </w:pPr>
      <w:rPr>
        <w:rFonts w:ascii="Courier New" w:hAnsi="Courier New" w:hint="default"/>
      </w:rPr>
    </w:lvl>
    <w:lvl w:ilvl="2" w:tplc="04140005" w:tentative="1">
      <w:start w:val="1"/>
      <w:numFmt w:val="bullet"/>
      <w:lvlText w:val=""/>
      <w:lvlJc w:val="left"/>
      <w:pPr>
        <w:tabs>
          <w:tab w:val="num" w:pos="2880"/>
        </w:tabs>
        <w:ind w:left="2880" w:hanging="360"/>
      </w:pPr>
      <w:rPr>
        <w:rFonts w:ascii="Wingdings" w:hAnsi="Wingdings" w:hint="default"/>
      </w:rPr>
    </w:lvl>
    <w:lvl w:ilvl="3" w:tplc="04140001" w:tentative="1">
      <w:start w:val="1"/>
      <w:numFmt w:val="bullet"/>
      <w:lvlText w:val=""/>
      <w:lvlJc w:val="left"/>
      <w:pPr>
        <w:tabs>
          <w:tab w:val="num" w:pos="3600"/>
        </w:tabs>
        <w:ind w:left="3600" w:hanging="360"/>
      </w:pPr>
      <w:rPr>
        <w:rFonts w:ascii="Symbol" w:hAnsi="Symbol" w:hint="default"/>
      </w:rPr>
    </w:lvl>
    <w:lvl w:ilvl="4" w:tplc="04140003" w:tentative="1">
      <w:start w:val="1"/>
      <w:numFmt w:val="bullet"/>
      <w:lvlText w:val="o"/>
      <w:lvlJc w:val="left"/>
      <w:pPr>
        <w:tabs>
          <w:tab w:val="num" w:pos="4320"/>
        </w:tabs>
        <w:ind w:left="4320" w:hanging="360"/>
      </w:pPr>
      <w:rPr>
        <w:rFonts w:ascii="Courier New" w:hAnsi="Courier New" w:hint="default"/>
      </w:rPr>
    </w:lvl>
    <w:lvl w:ilvl="5" w:tplc="04140005" w:tentative="1">
      <w:start w:val="1"/>
      <w:numFmt w:val="bullet"/>
      <w:lvlText w:val=""/>
      <w:lvlJc w:val="left"/>
      <w:pPr>
        <w:tabs>
          <w:tab w:val="num" w:pos="5040"/>
        </w:tabs>
        <w:ind w:left="5040" w:hanging="360"/>
      </w:pPr>
      <w:rPr>
        <w:rFonts w:ascii="Wingdings" w:hAnsi="Wingdings" w:hint="default"/>
      </w:rPr>
    </w:lvl>
    <w:lvl w:ilvl="6" w:tplc="04140001" w:tentative="1">
      <w:start w:val="1"/>
      <w:numFmt w:val="bullet"/>
      <w:lvlText w:val=""/>
      <w:lvlJc w:val="left"/>
      <w:pPr>
        <w:tabs>
          <w:tab w:val="num" w:pos="5760"/>
        </w:tabs>
        <w:ind w:left="5760" w:hanging="360"/>
      </w:pPr>
      <w:rPr>
        <w:rFonts w:ascii="Symbol" w:hAnsi="Symbol" w:hint="default"/>
      </w:rPr>
    </w:lvl>
    <w:lvl w:ilvl="7" w:tplc="04140003" w:tentative="1">
      <w:start w:val="1"/>
      <w:numFmt w:val="bullet"/>
      <w:lvlText w:val="o"/>
      <w:lvlJc w:val="left"/>
      <w:pPr>
        <w:tabs>
          <w:tab w:val="num" w:pos="6480"/>
        </w:tabs>
        <w:ind w:left="6480" w:hanging="360"/>
      </w:pPr>
      <w:rPr>
        <w:rFonts w:ascii="Courier New" w:hAnsi="Courier New" w:hint="default"/>
      </w:rPr>
    </w:lvl>
    <w:lvl w:ilvl="8" w:tplc="0414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AAE10DC"/>
    <w:multiLevelType w:val="hybridMultilevel"/>
    <w:tmpl w:val="5E4CDC0C"/>
    <w:lvl w:ilvl="0" w:tplc="04140001">
      <w:start w:val="1"/>
      <w:numFmt w:val="bullet"/>
      <w:lvlText w:val=""/>
      <w:lvlJc w:val="left"/>
      <w:pPr>
        <w:ind w:left="711" w:hanging="360"/>
      </w:pPr>
      <w:rPr>
        <w:rFonts w:ascii="Symbol" w:hAnsi="Symbol" w:hint="default"/>
      </w:rPr>
    </w:lvl>
    <w:lvl w:ilvl="1" w:tplc="04140003" w:tentative="1">
      <w:start w:val="1"/>
      <w:numFmt w:val="bullet"/>
      <w:lvlText w:val="o"/>
      <w:lvlJc w:val="left"/>
      <w:pPr>
        <w:ind w:left="1431" w:hanging="360"/>
      </w:pPr>
      <w:rPr>
        <w:rFonts w:ascii="Courier New" w:hAnsi="Courier New" w:cs="Courier New" w:hint="default"/>
      </w:rPr>
    </w:lvl>
    <w:lvl w:ilvl="2" w:tplc="04140005" w:tentative="1">
      <w:start w:val="1"/>
      <w:numFmt w:val="bullet"/>
      <w:lvlText w:val=""/>
      <w:lvlJc w:val="left"/>
      <w:pPr>
        <w:ind w:left="2151" w:hanging="360"/>
      </w:pPr>
      <w:rPr>
        <w:rFonts w:ascii="Wingdings" w:hAnsi="Wingdings" w:hint="default"/>
      </w:rPr>
    </w:lvl>
    <w:lvl w:ilvl="3" w:tplc="04140001" w:tentative="1">
      <w:start w:val="1"/>
      <w:numFmt w:val="bullet"/>
      <w:lvlText w:val=""/>
      <w:lvlJc w:val="left"/>
      <w:pPr>
        <w:ind w:left="2871" w:hanging="360"/>
      </w:pPr>
      <w:rPr>
        <w:rFonts w:ascii="Symbol" w:hAnsi="Symbol" w:hint="default"/>
      </w:rPr>
    </w:lvl>
    <w:lvl w:ilvl="4" w:tplc="04140003" w:tentative="1">
      <w:start w:val="1"/>
      <w:numFmt w:val="bullet"/>
      <w:lvlText w:val="o"/>
      <w:lvlJc w:val="left"/>
      <w:pPr>
        <w:ind w:left="3591" w:hanging="360"/>
      </w:pPr>
      <w:rPr>
        <w:rFonts w:ascii="Courier New" w:hAnsi="Courier New" w:cs="Courier New" w:hint="default"/>
      </w:rPr>
    </w:lvl>
    <w:lvl w:ilvl="5" w:tplc="04140005" w:tentative="1">
      <w:start w:val="1"/>
      <w:numFmt w:val="bullet"/>
      <w:lvlText w:val=""/>
      <w:lvlJc w:val="left"/>
      <w:pPr>
        <w:ind w:left="4311" w:hanging="360"/>
      </w:pPr>
      <w:rPr>
        <w:rFonts w:ascii="Wingdings" w:hAnsi="Wingdings" w:hint="default"/>
      </w:rPr>
    </w:lvl>
    <w:lvl w:ilvl="6" w:tplc="04140001" w:tentative="1">
      <w:start w:val="1"/>
      <w:numFmt w:val="bullet"/>
      <w:lvlText w:val=""/>
      <w:lvlJc w:val="left"/>
      <w:pPr>
        <w:ind w:left="5031" w:hanging="360"/>
      </w:pPr>
      <w:rPr>
        <w:rFonts w:ascii="Symbol" w:hAnsi="Symbol" w:hint="default"/>
      </w:rPr>
    </w:lvl>
    <w:lvl w:ilvl="7" w:tplc="04140003" w:tentative="1">
      <w:start w:val="1"/>
      <w:numFmt w:val="bullet"/>
      <w:lvlText w:val="o"/>
      <w:lvlJc w:val="left"/>
      <w:pPr>
        <w:ind w:left="5751" w:hanging="360"/>
      </w:pPr>
      <w:rPr>
        <w:rFonts w:ascii="Courier New" w:hAnsi="Courier New" w:cs="Courier New" w:hint="default"/>
      </w:rPr>
    </w:lvl>
    <w:lvl w:ilvl="8" w:tplc="04140005" w:tentative="1">
      <w:start w:val="1"/>
      <w:numFmt w:val="bullet"/>
      <w:lvlText w:val=""/>
      <w:lvlJc w:val="left"/>
      <w:pPr>
        <w:ind w:left="6471" w:hanging="360"/>
      </w:pPr>
      <w:rPr>
        <w:rFonts w:ascii="Wingdings" w:hAnsi="Wingdings" w:hint="default"/>
      </w:rPr>
    </w:lvl>
  </w:abstractNum>
  <w:abstractNum w:abstractNumId="33" w15:restartNumberingAfterBreak="0">
    <w:nsid w:val="5D294A50"/>
    <w:multiLevelType w:val="hybridMultilevel"/>
    <w:tmpl w:val="677A469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F658AE"/>
    <w:multiLevelType w:val="hybridMultilevel"/>
    <w:tmpl w:val="8842D5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31B5440"/>
    <w:multiLevelType w:val="hybridMultilevel"/>
    <w:tmpl w:val="ADCCE548"/>
    <w:lvl w:ilvl="0" w:tplc="04140001">
      <w:start w:val="1"/>
      <w:numFmt w:val="bullet"/>
      <w:lvlText w:val=""/>
      <w:lvlJc w:val="left"/>
      <w:pPr>
        <w:tabs>
          <w:tab w:val="num" w:pos="1425"/>
        </w:tabs>
        <w:ind w:left="1425" w:hanging="360"/>
      </w:pPr>
      <w:rPr>
        <w:rFonts w:ascii="Symbol" w:hAnsi="Symbol" w:hint="default"/>
      </w:rPr>
    </w:lvl>
    <w:lvl w:ilvl="1" w:tplc="04140003">
      <w:start w:val="1"/>
      <w:numFmt w:val="bullet"/>
      <w:lvlText w:val="o"/>
      <w:lvlJc w:val="left"/>
      <w:pPr>
        <w:tabs>
          <w:tab w:val="num" w:pos="2145"/>
        </w:tabs>
        <w:ind w:left="2145" w:hanging="360"/>
      </w:pPr>
      <w:rPr>
        <w:rFonts w:ascii="Courier New" w:hAnsi="Courier New" w:hint="default"/>
      </w:rPr>
    </w:lvl>
    <w:lvl w:ilvl="2" w:tplc="04140005" w:tentative="1">
      <w:start w:val="1"/>
      <w:numFmt w:val="bullet"/>
      <w:lvlText w:val=""/>
      <w:lvlJc w:val="left"/>
      <w:pPr>
        <w:tabs>
          <w:tab w:val="num" w:pos="2865"/>
        </w:tabs>
        <w:ind w:left="2865" w:hanging="360"/>
      </w:pPr>
      <w:rPr>
        <w:rFonts w:ascii="Wingdings" w:hAnsi="Wingdings" w:hint="default"/>
      </w:rPr>
    </w:lvl>
    <w:lvl w:ilvl="3" w:tplc="04140001" w:tentative="1">
      <w:start w:val="1"/>
      <w:numFmt w:val="bullet"/>
      <w:lvlText w:val=""/>
      <w:lvlJc w:val="left"/>
      <w:pPr>
        <w:tabs>
          <w:tab w:val="num" w:pos="3585"/>
        </w:tabs>
        <w:ind w:left="3585" w:hanging="360"/>
      </w:pPr>
      <w:rPr>
        <w:rFonts w:ascii="Symbol" w:hAnsi="Symbol" w:hint="default"/>
      </w:rPr>
    </w:lvl>
    <w:lvl w:ilvl="4" w:tplc="04140003" w:tentative="1">
      <w:start w:val="1"/>
      <w:numFmt w:val="bullet"/>
      <w:lvlText w:val="o"/>
      <w:lvlJc w:val="left"/>
      <w:pPr>
        <w:tabs>
          <w:tab w:val="num" w:pos="4305"/>
        </w:tabs>
        <w:ind w:left="4305" w:hanging="360"/>
      </w:pPr>
      <w:rPr>
        <w:rFonts w:ascii="Courier New" w:hAnsi="Courier New" w:hint="default"/>
      </w:rPr>
    </w:lvl>
    <w:lvl w:ilvl="5" w:tplc="04140005" w:tentative="1">
      <w:start w:val="1"/>
      <w:numFmt w:val="bullet"/>
      <w:lvlText w:val=""/>
      <w:lvlJc w:val="left"/>
      <w:pPr>
        <w:tabs>
          <w:tab w:val="num" w:pos="5025"/>
        </w:tabs>
        <w:ind w:left="5025" w:hanging="360"/>
      </w:pPr>
      <w:rPr>
        <w:rFonts w:ascii="Wingdings" w:hAnsi="Wingdings" w:hint="default"/>
      </w:rPr>
    </w:lvl>
    <w:lvl w:ilvl="6" w:tplc="04140001" w:tentative="1">
      <w:start w:val="1"/>
      <w:numFmt w:val="bullet"/>
      <w:lvlText w:val=""/>
      <w:lvlJc w:val="left"/>
      <w:pPr>
        <w:tabs>
          <w:tab w:val="num" w:pos="5745"/>
        </w:tabs>
        <w:ind w:left="5745" w:hanging="360"/>
      </w:pPr>
      <w:rPr>
        <w:rFonts w:ascii="Symbol" w:hAnsi="Symbol" w:hint="default"/>
      </w:rPr>
    </w:lvl>
    <w:lvl w:ilvl="7" w:tplc="04140003" w:tentative="1">
      <w:start w:val="1"/>
      <w:numFmt w:val="bullet"/>
      <w:lvlText w:val="o"/>
      <w:lvlJc w:val="left"/>
      <w:pPr>
        <w:tabs>
          <w:tab w:val="num" w:pos="6465"/>
        </w:tabs>
        <w:ind w:left="6465" w:hanging="360"/>
      </w:pPr>
      <w:rPr>
        <w:rFonts w:ascii="Courier New" w:hAnsi="Courier New" w:hint="default"/>
      </w:rPr>
    </w:lvl>
    <w:lvl w:ilvl="8" w:tplc="04140005" w:tentative="1">
      <w:start w:val="1"/>
      <w:numFmt w:val="bullet"/>
      <w:lvlText w:val=""/>
      <w:lvlJc w:val="left"/>
      <w:pPr>
        <w:tabs>
          <w:tab w:val="num" w:pos="7185"/>
        </w:tabs>
        <w:ind w:left="7185" w:hanging="360"/>
      </w:pPr>
      <w:rPr>
        <w:rFonts w:ascii="Wingdings" w:hAnsi="Wingdings" w:hint="default"/>
      </w:rPr>
    </w:lvl>
  </w:abstractNum>
  <w:abstractNum w:abstractNumId="36" w15:restartNumberingAfterBreak="0">
    <w:nsid w:val="635B771D"/>
    <w:multiLevelType w:val="hybridMultilevel"/>
    <w:tmpl w:val="A202CCBA"/>
    <w:lvl w:ilvl="0" w:tplc="04140001">
      <w:start w:val="1"/>
      <w:numFmt w:val="bullet"/>
      <w:lvlText w:val=""/>
      <w:lvlJc w:val="left"/>
      <w:pPr>
        <w:tabs>
          <w:tab w:val="num" w:pos="720"/>
        </w:tabs>
        <w:ind w:left="720" w:hanging="360"/>
      </w:pPr>
      <w:rPr>
        <w:rFonts w:ascii="Symbol" w:hAnsi="Symbol" w:hint="default"/>
      </w:rPr>
    </w:lvl>
    <w:lvl w:ilvl="1" w:tplc="04140005">
      <w:start w:val="1"/>
      <w:numFmt w:val="bullet"/>
      <w:lvlText w:val=""/>
      <w:lvlJc w:val="left"/>
      <w:pPr>
        <w:tabs>
          <w:tab w:val="num" w:pos="1440"/>
        </w:tabs>
        <w:ind w:left="1440" w:hanging="360"/>
      </w:pPr>
      <w:rPr>
        <w:rFonts w:ascii="Wingdings" w:hAnsi="Wingdings"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F35B89"/>
    <w:multiLevelType w:val="hybridMultilevel"/>
    <w:tmpl w:val="DB4A40E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E07474"/>
    <w:multiLevelType w:val="hybridMultilevel"/>
    <w:tmpl w:val="7C18259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0156D2"/>
    <w:multiLevelType w:val="hybridMultilevel"/>
    <w:tmpl w:val="0CDCAC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6CCB79B4"/>
    <w:multiLevelType w:val="hybridMultilevel"/>
    <w:tmpl w:val="5CB87712"/>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E559F2"/>
    <w:multiLevelType w:val="hybridMultilevel"/>
    <w:tmpl w:val="E1065BA4"/>
    <w:lvl w:ilvl="0" w:tplc="0414000F">
      <w:start w:val="1"/>
      <w:numFmt w:val="decimal"/>
      <w:lvlText w:val="%1."/>
      <w:lvlJc w:val="left"/>
      <w:pPr>
        <w:tabs>
          <w:tab w:val="num" w:pos="1428"/>
        </w:tabs>
        <w:ind w:left="1428" w:hanging="360"/>
      </w:pPr>
    </w:lvl>
    <w:lvl w:ilvl="1" w:tplc="04140019" w:tentative="1">
      <w:start w:val="1"/>
      <w:numFmt w:val="lowerLetter"/>
      <w:lvlText w:val="%2."/>
      <w:lvlJc w:val="left"/>
      <w:pPr>
        <w:tabs>
          <w:tab w:val="num" w:pos="2148"/>
        </w:tabs>
        <w:ind w:left="2148" w:hanging="360"/>
      </w:pPr>
    </w:lvl>
    <w:lvl w:ilvl="2" w:tplc="0414001B" w:tentative="1">
      <w:start w:val="1"/>
      <w:numFmt w:val="lowerRoman"/>
      <w:lvlText w:val="%3."/>
      <w:lvlJc w:val="right"/>
      <w:pPr>
        <w:tabs>
          <w:tab w:val="num" w:pos="2868"/>
        </w:tabs>
        <w:ind w:left="2868" w:hanging="180"/>
      </w:pPr>
    </w:lvl>
    <w:lvl w:ilvl="3" w:tplc="0414000F" w:tentative="1">
      <w:start w:val="1"/>
      <w:numFmt w:val="decimal"/>
      <w:lvlText w:val="%4."/>
      <w:lvlJc w:val="left"/>
      <w:pPr>
        <w:tabs>
          <w:tab w:val="num" w:pos="3588"/>
        </w:tabs>
        <w:ind w:left="3588" w:hanging="360"/>
      </w:pPr>
    </w:lvl>
    <w:lvl w:ilvl="4" w:tplc="04140019" w:tentative="1">
      <w:start w:val="1"/>
      <w:numFmt w:val="lowerLetter"/>
      <w:lvlText w:val="%5."/>
      <w:lvlJc w:val="left"/>
      <w:pPr>
        <w:tabs>
          <w:tab w:val="num" w:pos="4308"/>
        </w:tabs>
        <w:ind w:left="4308" w:hanging="360"/>
      </w:pPr>
    </w:lvl>
    <w:lvl w:ilvl="5" w:tplc="0414001B" w:tentative="1">
      <w:start w:val="1"/>
      <w:numFmt w:val="lowerRoman"/>
      <w:lvlText w:val="%6."/>
      <w:lvlJc w:val="right"/>
      <w:pPr>
        <w:tabs>
          <w:tab w:val="num" w:pos="5028"/>
        </w:tabs>
        <w:ind w:left="5028" w:hanging="180"/>
      </w:pPr>
    </w:lvl>
    <w:lvl w:ilvl="6" w:tplc="0414000F" w:tentative="1">
      <w:start w:val="1"/>
      <w:numFmt w:val="decimal"/>
      <w:lvlText w:val="%7."/>
      <w:lvlJc w:val="left"/>
      <w:pPr>
        <w:tabs>
          <w:tab w:val="num" w:pos="5748"/>
        </w:tabs>
        <w:ind w:left="5748" w:hanging="360"/>
      </w:pPr>
    </w:lvl>
    <w:lvl w:ilvl="7" w:tplc="04140019" w:tentative="1">
      <w:start w:val="1"/>
      <w:numFmt w:val="lowerLetter"/>
      <w:lvlText w:val="%8."/>
      <w:lvlJc w:val="left"/>
      <w:pPr>
        <w:tabs>
          <w:tab w:val="num" w:pos="6468"/>
        </w:tabs>
        <w:ind w:left="6468" w:hanging="360"/>
      </w:pPr>
    </w:lvl>
    <w:lvl w:ilvl="8" w:tplc="0414001B" w:tentative="1">
      <w:start w:val="1"/>
      <w:numFmt w:val="lowerRoman"/>
      <w:lvlText w:val="%9."/>
      <w:lvlJc w:val="right"/>
      <w:pPr>
        <w:tabs>
          <w:tab w:val="num" w:pos="7188"/>
        </w:tabs>
        <w:ind w:left="7188" w:hanging="180"/>
      </w:pPr>
    </w:lvl>
  </w:abstractNum>
  <w:abstractNum w:abstractNumId="42" w15:restartNumberingAfterBreak="0">
    <w:nsid w:val="6D1F19C6"/>
    <w:multiLevelType w:val="hybridMultilevel"/>
    <w:tmpl w:val="CA7EF26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323FB0"/>
    <w:multiLevelType w:val="hybridMultilevel"/>
    <w:tmpl w:val="207CBF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73491B1B"/>
    <w:multiLevelType w:val="hybridMultilevel"/>
    <w:tmpl w:val="0DB65906"/>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3F53F75"/>
    <w:multiLevelType w:val="hybridMultilevel"/>
    <w:tmpl w:val="76761802"/>
    <w:lvl w:ilvl="0" w:tplc="04140001">
      <w:start w:val="1"/>
      <w:numFmt w:val="bullet"/>
      <w:lvlText w:val=""/>
      <w:lvlJc w:val="left"/>
      <w:pPr>
        <w:tabs>
          <w:tab w:val="num" w:pos="1428"/>
        </w:tabs>
        <w:ind w:left="1428" w:hanging="360"/>
      </w:pPr>
      <w:rPr>
        <w:rFonts w:ascii="Symbol" w:hAnsi="Symbol" w:hint="default"/>
      </w:rPr>
    </w:lvl>
    <w:lvl w:ilvl="1" w:tplc="04140003" w:tentative="1">
      <w:start w:val="1"/>
      <w:numFmt w:val="bullet"/>
      <w:lvlText w:val="o"/>
      <w:lvlJc w:val="left"/>
      <w:pPr>
        <w:tabs>
          <w:tab w:val="num" w:pos="2148"/>
        </w:tabs>
        <w:ind w:left="2148" w:hanging="360"/>
      </w:pPr>
      <w:rPr>
        <w:rFonts w:ascii="Courier New" w:hAnsi="Courier New" w:hint="default"/>
      </w:rPr>
    </w:lvl>
    <w:lvl w:ilvl="2" w:tplc="04140005" w:tentative="1">
      <w:start w:val="1"/>
      <w:numFmt w:val="bullet"/>
      <w:lvlText w:val=""/>
      <w:lvlJc w:val="left"/>
      <w:pPr>
        <w:tabs>
          <w:tab w:val="num" w:pos="2868"/>
        </w:tabs>
        <w:ind w:left="2868" w:hanging="360"/>
      </w:pPr>
      <w:rPr>
        <w:rFonts w:ascii="Wingdings" w:hAnsi="Wingdings" w:hint="default"/>
      </w:rPr>
    </w:lvl>
    <w:lvl w:ilvl="3" w:tplc="04140001" w:tentative="1">
      <w:start w:val="1"/>
      <w:numFmt w:val="bullet"/>
      <w:lvlText w:val=""/>
      <w:lvlJc w:val="left"/>
      <w:pPr>
        <w:tabs>
          <w:tab w:val="num" w:pos="3588"/>
        </w:tabs>
        <w:ind w:left="3588" w:hanging="360"/>
      </w:pPr>
      <w:rPr>
        <w:rFonts w:ascii="Symbol" w:hAnsi="Symbol" w:hint="default"/>
      </w:rPr>
    </w:lvl>
    <w:lvl w:ilvl="4" w:tplc="04140003" w:tentative="1">
      <w:start w:val="1"/>
      <w:numFmt w:val="bullet"/>
      <w:lvlText w:val="o"/>
      <w:lvlJc w:val="left"/>
      <w:pPr>
        <w:tabs>
          <w:tab w:val="num" w:pos="4308"/>
        </w:tabs>
        <w:ind w:left="4308" w:hanging="360"/>
      </w:pPr>
      <w:rPr>
        <w:rFonts w:ascii="Courier New" w:hAnsi="Courier New" w:hint="default"/>
      </w:rPr>
    </w:lvl>
    <w:lvl w:ilvl="5" w:tplc="04140005" w:tentative="1">
      <w:start w:val="1"/>
      <w:numFmt w:val="bullet"/>
      <w:lvlText w:val=""/>
      <w:lvlJc w:val="left"/>
      <w:pPr>
        <w:tabs>
          <w:tab w:val="num" w:pos="5028"/>
        </w:tabs>
        <w:ind w:left="5028" w:hanging="360"/>
      </w:pPr>
      <w:rPr>
        <w:rFonts w:ascii="Wingdings" w:hAnsi="Wingdings" w:hint="default"/>
      </w:rPr>
    </w:lvl>
    <w:lvl w:ilvl="6" w:tplc="04140001" w:tentative="1">
      <w:start w:val="1"/>
      <w:numFmt w:val="bullet"/>
      <w:lvlText w:val=""/>
      <w:lvlJc w:val="left"/>
      <w:pPr>
        <w:tabs>
          <w:tab w:val="num" w:pos="5748"/>
        </w:tabs>
        <w:ind w:left="5748" w:hanging="360"/>
      </w:pPr>
      <w:rPr>
        <w:rFonts w:ascii="Symbol" w:hAnsi="Symbol" w:hint="default"/>
      </w:rPr>
    </w:lvl>
    <w:lvl w:ilvl="7" w:tplc="04140003" w:tentative="1">
      <w:start w:val="1"/>
      <w:numFmt w:val="bullet"/>
      <w:lvlText w:val="o"/>
      <w:lvlJc w:val="left"/>
      <w:pPr>
        <w:tabs>
          <w:tab w:val="num" w:pos="6468"/>
        </w:tabs>
        <w:ind w:left="6468" w:hanging="360"/>
      </w:pPr>
      <w:rPr>
        <w:rFonts w:ascii="Courier New" w:hAnsi="Courier New" w:hint="default"/>
      </w:rPr>
    </w:lvl>
    <w:lvl w:ilvl="8" w:tplc="04140005" w:tentative="1">
      <w:start w:val="1"/>
      <w:numFmt w:val="bullet"/>
      <w:lvlText w:val=""/>
      <w:lvlJc w:val="left"/>
      <w:pPr>
        <w:tabs>
          <w:tab w:val="num" w:pos="7188"/>
        </w:tabs>
        <w:ind w:left="7188" w:hanging="360"/>
      </w:pPr>
      <w:rPr>
        <w:rFonts w:ascii="Wingdings" w:hAnsi="Wingdings" w:hint="default"/>
      </w:rPr>
    </w:lvl>
  </w:abstractNum>
  <w:abstractNum w:abstractNumId="46" w15:restartNumberingAfterBreak="0">
    <w:nsid w:val="74773B28"/>
    <w:multiLevelType w:val="hybridMultilevel"/>
    <w:tmpl w:val="8B06E3A4"/>
    <w:lvl w:ilvl="0" w:tplc="77A8F474">
      <w:start w:val="7000"/>
      <w:numFmt w:val="bullet"/>
      <w:lvlText w:val="-"/>
      <w:lvlJc w:val="left"/>
      <w:pPr>
        <w:tabs>
          <w:tab w:val="num" w:pos="3192"/>
        </w:tabs>
        <w:ind w:left="3192" w:hanging="360"/>
      </w:pPr>
      <w:rPr>
        <w:rFonts w:ascii="Times New Roman" w:eastAsia="Times New Roman" w:hAnsi="Times New Roman" w:cs="Times New Roman" w:hint="default"/>
      </w:rPr>
    </w:lvl>
    <w:lvl w:ilvl="1" w:tplc="04140003" w:tentative="1">
      <w:start w:val="1"/>
      <w:numFmt w:val="bullet"/>
      <w:lvlText w:val="o"/>
      <w:lvlJc w:val="left"/>
      <w:pPr>
        <w:tabs>
          <w:tab w:val="num" w:pos="3912"/>
        </w:tabs>
        <w:ind w:left="3912" w:hanging="360"/>
      </w:pPr>
      <w:rPr>
        <w:rFonts w:ascii="Courier New" w:hAnsi="Courier New" w:cs="Courier New" w:hint="default"/>
      </w:rPr>
    </w:lvl>
    <w:lvl w:ilvl="2" w:tplc="04140005" w:tentative="1">
      <w:start w:val="1"/>
      <w:numFmt w:val="bullet"/>
      <w:lvlText w:val=""/>
      <w:lvlJc w:val="left"/>
      <w:pPr>
        <w:tabs>
          <w:tab w:val="num" w:pos="4632"/>
        </w:tabs>
        <w:ind w:left="4632" w:hanging="360"/>
      </w:pPr>
      <w:rPr>
        <w:rFonts w:ascii="Wingdings" w:hAnsi="Wingdings" w:hint="default"/>
      </w:rPr>
    </w:lvl>
    <w:lvl w:ilvl="3" w:tplc="04140001" w:tentative="1">
      <w:start w:val="1"/>
      <w:numFmt w:val="bullet"/>
      <w:lvlText w:val=""/>
      <w:lvlJc w:val="left"/>
      <w:pPr>
        <w:tabs>
          <w:tab w:val="num" w:pos="5352"/>
        </w:tabs>
        <w:ind w:left="5352" w:hanging="360"/>
      </w:pPr>
      <w:rPr>
        <w:rFonts w:ascii="Symbol" w:hAnsi="Symbol" w:hint="default"/>
      </w:rPr>
    </w:lvl>
    <w:lvl w:ilvl="4" w:tplc="04140003" w:tentative="1">
      <w:start w:val="1"/>
      <w:numFmt w:val="bullet"/>
      <w:lvlText w:val="o"/>
      <w:lvlJc w:val="left"/>
      <w:pPr>
        <w:tabs>
          <w:tab w:val="num" w:pos="6072"/>
        </w:tabs>
        <w:ind w:left="6072" w:hanging="360"/>
      </w:pPr>
      <w:rPr>
        <w:rFonts w:ascii="Courier New" w:hAnsi="Courier New" w:cs="Courier New" w:hint="default"/>
      </w:rPr>
    </w:lvl>
    <w:lvl w:ilvl="5" w:tplc="04140005" w:tentative="1">
      <w:start w:val="1"/>
      <w:numFmt w:val="bullet"/>
      <w:lvlText w:val=""/>
      <w:lvlJc w:val="left"/>
      <w:pPr>
        <w:tabs>
          <w:tab w:val="num" w:pos="6792"/>
        </w:tabs>
        <w:ind w:left="6792" w:hanging="360"/>
      </w:pPr>
      <w:rPr>
        <w:rFonts w:ascii="Wingdings" w:hAnsi="Wingdings" w:hint="default"/>
      </w:rPr>
    </w:lvl>
    <w:lvl w:ilvl="6" w:tplc="04140001" w:tentative="1">
      <w:start w:val="1"/>
      <w:numFmt w:val="bullet"/>
      <w:lvlText w:val=""/>
      <w:lvlJc w:val="left"/>
      <w:pPr>
        <w:tabs>
          <w:tab w:val="num" w:pos="7512"/>
        </w:tabs>
        <w:ind w:left="7512" w:hanging="360"/>
      </w:pPr>
      <w:rPr>
        <w:rFonts w:ascii="Symbol" w:hAnsi="Symbol" w:hint="default"/>
      </w:rPr>
    </w:lvl>
    <w:lvl w:ilvl="7" w:tplc="04140003" w:tentative="1">
      <w:start w:val="1"/>
      <w:numFmt w:val="bullet"/>
      <w:lvlText w:val="o"/>
      <w:lvlJc w:val="left"/>
      <w:pPr>
        <w:tabs>
          <w:tab w:val="num" w:pos="8232"/>
        </w:tabs>
        <w:ind w:left="8232" w:hanging="360"/>
      </w:pPr>
      <w:rPr>
        <w:rFonts w:ascii="Courier New" w:hAnsi="Courier New" w:cs="Courier New" w:hint="default"/>
      </w:rPr>
    </w:lvl>
    <w:lvl w:ilvl="8" w:tplc="04140005" w:tentative="1">
      <w:start w:val="1"/>
      <w:numFmt w:val="bullet"/>
      <w:lvlText w:val=""/>
      <w:lvlJc w:val="left"/>
      <w:pPr>
        <w:tabs>
          <w:tab w:val="num" w:pos="8952"/>
        </w:tabs>
        <w:ind w:left="8952" w:hanging="360"/>
      </w:pPr>
      <w:rPr>
        <w:rFonts w:ascii="Wingdings" w:hAnsi="Wingdings" w:hint="default"/>
      </w:rPr>
    </w:lvl>
  </w:abstractNum>
  <w:abstractNum w:abstractNumId="47" w15:restartNumberingAfterBreak="0">
    <w:nsid w:val="796160F8"/>
    <w:multiLevelType w:val="hybridMultilevel"/>
    <w:tmpl w:val="C6400CB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A3E750D"/>
    <w:multiLevelType w:val="hybridMultilevel"/>
    <w:tmpl w:val="842282FA"/>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49" w15:restartNumberingAfterBreak="0">
    <w:nsid w:val="7A91578C"/>
    <w:multiLevelType w:val="hybridMultilevel"/>
    <w:tmpl w:val="69DA41C0"/>
    <w:lvl w:ilvl="0" w:tplc="04140001">
      <w:start w:val="74"/>
      <w:numFmt w:val="bullet"/>
      <w:lvlText w:val=""/>
      <w:lvlJc w:val="left"/>
      <w:pPr>
        <w:tabs>
          <w:tab w:val="num" w:pos="720"/>
        </w:tabs>
        <w:ind w:left="720" w:hanging="360"/>
      </w:pPr>
      <w:rPr>
        <w:rFonts w:ascii="Symbol" w:eastAsia="Times New Roman" w:hAnsi="Symbol"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C6F7639"/>
    <w:multiLevelType w:val="hybridMultilevel"/>
    <w:tmpl w:val="76505B76"/>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51" w15:restartNumberingAfterBreak="0">
    <w:nsid w:val="7CA103A5"/>
    <w:multiLevelType w:val="hybridMultilevel"/>
    <w:tmpl w:val="8D6E3C44"/>
    <w:lvl w:ilvl="0" w:tplc="4B9C2706">
      <w:numFmt w:val="bullet"/>
      <w:lvlText w:val="-"/>
      <w:lvlJc w:val="left"/>
      <w:pPr>
        <w:ind w:left="1068" w:hanging="360"/>
      </w:pPr>
      <w:rPr>
        <w:rFonts w:ascii="Tahoma" w:eastAsia="Times New Roman" w:hAnsi="Tahoma" w:cs="Tahoma"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52" w15:restartNumberingAfterBreak="0">
    <w:nsid w:val="7D39454C"/>
    <w:multiLevelType w:val="hybridMultilevel"/>
    <w:tmpl w:val="6308C8FE"/>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0"/>
  </w:num>
  <w:num w:numId="3">
    <w:abstractNumId w:val="15"/>
  </w:num>
  <w:num w:numId="4">
    <w:abstractNumId w:val="11"/>
  </w:num>
  <w:num w:numId="5">
    <w:abstractNumId w:val="9"/>
  </w:num>
  <w:num w:numId="6">
    <w:abstractNumId w:val="31"/>
  </w:num>
  <w:num w:numId="7">
    <w:abstractNumId w:val="2"/>
  </w:num>
  <w:num w:numId="8">
    <w:abstractNumId w:val="20"/>
  </w:num>
  <w:num w:numId="9">
    <w:abstractNumId w:val="6"/>
  </w:num>
  <w:num w:numId="10">
    <w:abstractNumId w:val="4"/>
  </w:num>
  <w:num w:numId="11">
    <w:abstractNumId w:val="35"/>
  </w:num>
  <w:num w:numId="12">
    <w:abstractNumId w:val="19"/>
  </w:num>
  <w:num w:numId="13">
    <w:abstractNumId w:val="29"/>
  </w:num>
  <w:num w:numId="14">
    <w:abstractNumId w:val="8"/>
  </w:num>
  <w:num w:numId="15">
    <w:abstractNumId w:val="45"/>
  </w:num>
  <w:num w:numId="16">
    <w:abstractNumId w:val="39"/>
  </w:num>
  <w:num w:numId="17">
    <w:abstractNumId w:val="47"/>
  </w:num>
  <w:num w:numId="18">
    <w:abstractNumId w:val="33"/>
  </w:num>
  <w:num w:numId="19">
    <w:abstractNumId w:val="24"/>
  </w:num>
  <w:num w:numId="20">
    <w:abstractNumId w:val="52"/>
  </w:num>
  <w:num w:numId="21">
    <w:abstractNumId w:val="37"/>
  </w:num>
  <w:num w:numId="22">
    <w:abstractNumId w:val="21"/>
  </w:num>
  <w:num w:numId="23">
    <w:abstractNumId w:val="3"/>
  </w:num>
  <w:num w:numId="24">
    <w:abstractNumId w:val="36"/>
  </w:num>
  <w:num w:numId="25">
    <w:abstractNumId w:val="16"/>
  </w:num>
  <w:num w:numId="26">
    <w:abstractNumId w:val="44"/>
  </w:num>
  <w:num w:numId="27">
    <w:abstractNumId w:val="5"/>
  </w:num>
  <w:num w:numId="28">
    <w:abstractNumId w:val="40"/>
  </w:num>
  <w:num w:numId="29">
    <w:abstractNumId w:val="38"/>
  </w:num>
  <w:num w:numId="30">
    <w:abstractNumId w:val="12"/>
  </w:num>
  <w:num w:numId="31">
    <w:abstractNumId w:val="7"/>
  </w:num>
  <w:num w:numId="32">
    <w:abstractNumId w:val="14"/>
  </w:num>
  <w:num w:numId="33">
    <w:abstractNumId w:val="49"/>
  </w:num>
  <w:num w:numId="34">
    <w:abstractNumId w:val="46"/>
  </w:num>
  <w:num w:numId="35">
    <w:abstractNumId w:val="10"/>
  </w:num>
  <w:num w:numId="36">
    <w:abstractNumId w:val="17"/>
  </w:num>
  <w:num w:numId="37">
    <w:abstractNumId w:val="23"/>
  </w:num>
  <w:num w:numId="38">
    <w:abstractNumId w:val="43"/>
  </w:num>
  <w:num w:numId="39">
    <w:abstractNumId w:val="42"/>
  </w:num>
  <w:num w:numId="40">
    <w:abstractNumId w:val="22"/>
  </w:num>
  <w:num w:numId="41">
    <w:abstractNumId w:val="48"/>
  </w:num>
  <w:num w:numId="42">
    <w:abstractNumId w:val="13"/>
  </w:num>
  <w:num w:numId="43">
    <w:abstractNumId w:val="1"/>
  </w:num>
  <w:num w:numId="44">
    <w:abstractNumId w:val="28"/>
  </w:num>
  <w:num w:numId="4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6">
    <w:abstractNumId w:val="26"/>
  </w:num>
  <w:num w:numId="47">
    <w:abstractNumId w:val="41"/>
  </w:num>
  <w:num w:numId="48">
    <w:abstractNumId w:val="50"/>
  </w:num>
  <w:num w:numId="49">
    <w:abstractNumId w:val="34"/>
  </w:num>
  <w:num w:numId="50">
    <w:abstractNumId w:val="51"/>
  </w:num>
  <w:num w:numId="51">
    <w:abstractNumId w:val="27"/>
  </w:num>
  <w:num w:numId="52">
    <w:abstractNumId w:val="25"/>
  </w:num>
  <w:num w:numId="53">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AE9"/>
    <w:rsid w:val="00001BFD"/>
    <w:rsid w:val="00004854"/>
    <w:rsid w:val="00004879"/>
    <w:rsid w:val="00004CE9"/>
    <w:rsid w:val="00005D02"/>
    <w:rsid w:val="00005DC6"/>
    <w:rsid w:val="00006842"/>
    <w:rsid w:val="0000703C"/>
    <w:rsid w:val="00007181"/>
    <w:rsid w:val="00007C45"/>
    <w:rsid w:val="000112FF"/>
    <w:rsid w:val="00011620"/>
    <w:rsid w:val="000129C9"/>
    <w:rsid w:val="00014338"/>
    <w:rsid w:val="00015720"/>
    <w:rsid w:val="00021C8E"/>
    <w:rsid w:val="00022556"/>
    <w:rsid w:val="00023654"/>
    <w:rsid w:val="00025112"/>
    <w:rsid w:val="00026CCE"/>
    <w:rsid w:val="00031708"/>
    <w:rsid w:val="0003198B"/>
    <w:rsid w:val="00031FE9"/>
    <w:rsid w:val="00032A97"/>
    <w:rsid w:val="0003383B"/>
    <w:rsid w:val="00033B4B"/>
    <w:rsid w:val="0003425B"/>
    <w:rsid w:val="00036C9E"/>
    <w:rsid w:val="00037D50"/>
    <w:rsid w:val="0004110A"/>
    <w:rsid w:val="000434FF"/>
    <w:rsid w:val="00043AAD"/>
    <w:rsid w:val="00046254"/>
    <w:rsid w:val="000467E6"/>
    <w:rsid w:val="000467F7"/>
    <w:rsid w:val="00050A36"/>
    <w:rsid w:val="000545AC"/>
    <w:rsid w:val="00054AB2"/>
    <w:rsid w:val="00054E2C"/>
    <w:rsid w:val="00054E4B"/>
    <w:rsid w:val="00056E07"/>
    <w:rsid w:val="0005759D"/>
    <w:rsid w:val="00057A0A"/>
    <w:rsid w:val="00057F9E"/>
    <w:rsid w:val="00061AB5"/>
    <w:rsid w:val="00062659"/>
    <w:rsid w:val="00062DDB"/>
    <w:rsid w:val="000633F4"/>
    <w:rsid w:val="00063789"/>
    <w:rsid w:val="0006568C"/>
    <w:rsid w:val="0006610B"/>
    <w:rsid w:val="000703BD"/>
    <w:rsid w:val="0007065B"/>
    <w:rsid w:val="00071D1F"/>
    <w:rsid w:val="000726E8"/>
    <w:rsid w:val="000729C7"/>
    <w:rsid w:val="00072B05"/>
    <w:rsid w:val="00072F7A"/>
    <w:rsid w:val="00074FC8"/>
    <w:rsid w:val="00075792"/>
    <w:rsid w:val="0007710F"/>
    <w:rsid w:val="00077366"/>
    <w:rsid w:val="000778D9"/>
    <w:rsid w:val="00080C40"/>
    <w:rsid w:val="000815A9"/>
    <w:rsid w:val="00081B8A"/>
    <w:rsid w:val="000831D7"/>
    <w:rsid w:val="0008331B"/>
    <w:rsid w:val="00083E59"/>
    <w:rsid w:val="000858AD"/>
    <w:rsid w:val="000859F3"/>
    <w:rsid w:val="00086346"/>
    <w:rsid w:val="00086B47"/>
    <w:rsid w:val="00087F58"/>
    <w:rsid w:val="0009047F"/>
    <w:rsid w:val="0009085B"/>
    <w:rsid w:val="0009129A"/>
    <w:rsid w:val="000922CB"/>
    <w:rsid w:val="00093499"/>
    <w:rsid w:val="00093C3A"/>
    <w:rsid w:val="00094326"/>
    <w:rsid w:val="00095649"/>
    <w:rsid w:val="000963FC"/>
    <w:rsid w:val="00096FC9"/>
    <w:rsid w:val="000A0078"/>
    <w:rsid w:val="000A1347"/>
    <w:rsid w:val="000A14EF"/>
    <w:rsid w:val="000A26CD"/>
    <w:rsid w:val="000A2AC7"/>
    <w:rsid w:val="000A355D"/>
    <w:rsid w:val="000A3583"/>
    <w:rsid w:val="000A3F1B"/>
    <w:rsid w:val="000A5631"/>
    <w:rsid w:val="000A5EB7"/>
    <w:rsid w:val="000A649F"/>
    <w:rsid w:val="000B073A"/>
    <w:rsid w:val="000B29F3"/>
    <w:rsid w:val="000B3C3B"/>
    <w:rsid w:val="000B4672"/>
    <w:rsid w:val="000B46C3"/>
    <w:rsid w:val="000B47A8"/>
    <w:rsid w:val="000B6A5B"/>
    <w:rsid w:val="000B6DCB"/>
    <w:rsid w:val="000B7FD0"/>
    <w:rsid w:val="000C10C7"/>
    <w:rsid w:val="000C5930"/>
    <w:rsid w:val="000C66A4"/>
    <w:rsid w:val="000C7158"/>
    <w:rsid w:val="000C7A45"/>
    <w:rsid w:val="000C7D20"/>
    <w:rsid w:val="000D0591"/>
    <w:rsid w:val="000D05B8"/>
    <w:rsid w:val="000D0C86"/>
    <w:rsid w:val="000D3CE2"/>
    <w:rsid w:val="000D7367"/>
    <w:rsid w:val="000E03DF"/>
    <w:rsid w:val="000E30AC"/>
    <w:rsid w:val="000E3843"/>
    <w:rsid w:val="000E3C5A"/>
    <w:rsid w:val="000E593F"/>
    <w:rsid w:val="000E5BC9"/>
    <w:rsid w:val="000E7190"/>
    <w:rsid w:val="000E75DE"/>
    <w:rsid w:val="000E7A1E"/>
    <w:rsid w:val="000F059B"/>
    <w:rsid w:val="000F0FDD"/>
    <w:rsid w:val="000F1193"/>
    <w:rsid w:val="000F1AD4"/>
    <w:rsid w:val="000F1F61"/>
    <w:rsid w:val="000F3D22"/>
    <w:rsid w:val="000F6DFA"/>
    <w:rsid w:val="00102405"/>
    <w:rsid w:val="0010255B"/>
    <w:rsid w:val="00103BF6"/>
    <w:rsid w:val="0010580C"/>
    <w:rsid w:val="00106D14"/>
    <w:rsid w:val="001079D8"/>
    <w:rsid w:val="0011089A"/>
    <w:rsid w:val="00120289"/>
    <w:rsid w:val="0012087F"/>
    <w:rsid w:val="001237DC"/>
    <w:rsid w:val="00123806"/>
    <w:rsid w:val="0012396B"/>
    <w:rsid w:val="00123B41"/>
    <w:rsid w:val="00124303"/>
    <w:rsid w:val="00124FBE"/>
    <w:rsid w:val="0012522F"/>
    <w:rsid w:val="00126B49"/>
    <w:rsid w:val="00127390"/>
    <w:rsid w:val="001277EE"/>
    <w:rsid w:val="00131ECC"/>
    <w:rsid w:val="00133DC7"/>
    <w:rsid w:val="00136799"/>
    <w:rsid w:val="00142AA7"/>
    <w:rsid w:val="00142C5B"/>
    <w:rsid w:val="00145189"/>
    <w:rsid w:val="00145997"/>
    <w:rsid w:val="00147F8A"/>
    <w:rsid w:val="00152267"/>
    <w:rsid w:val="00152F1E"/>
    <w:rsid w:val="0015308F"/>
    <w:rsid w:val="00153875"/>
    <w:rsid w:val="00155DA9"/>
    <w:rsid w:val="00160454"/>
    <w:rsid w:val="00163969"/>
    <w:rsid w:val="00163FC6"/>
    <w:rsid w:val="00165FF1"/>
    <w:rsid w:val="00166F7D"/>
    <w:rsid w:val="00167806"/>
    <w:rsid w:val="00170480"/>
    <w:rsid w:val="001727D3"/>
    <w:rsid w:val="00173A9B"/>
    <w:rsid w:val="0017421F"/>
    <w:rsid w:val="00174564"/>
    <w:rsid w:val="001746C0"/>
    <w:rsid w:val="00174F48"/>
    <w:rsid w:val="001762D4"/>
    <w:rsid w:val="00176D5B"/>
    <w:rsid w:val="001772D9"/>
    <w:rsid w:val="001805F9"/>
    <w:rsid w:val="00180804"/>
    <w:rsid w:val="00180932"/>
    <w:rsid w:val="00183F8C"/>
    <w:rsid w:val="001859F6"/>
    <w:rsid w:val="00186419"/>
    <w:rsid w:val="00186BB6"/>
    <w:rsid w:val="00186F34"/>
    <w:rsid w:val="00187839"/>
    <w:rsid w:val="00190151"/>
    <w:rsid w:val="00190A10"/>
    <w:rsid w:val="0019273C"/>
    <w:rsid w:val="00192902"/>
    <w:rsid w:val="001951C7"/>
    <w:rsid w:val="00197A96"/>
    <w:rsid w:val="001A06B1"/>
    <w:rsid w:val="001A21BD"/>
    <w:rsid w:val="001A2548"/>
    <w:rsid w:val="001A2DAC"/>
    <w:rsid w:val="001A394F"/>
    <w:rsid w:val="001A3A7D"/>
    <w:rsid w:val="001A3D43"/>
    <w:rsid w:val="001A4394"/>
    <w:rsid w:val="001A7974"/>
    <w:rsid w:val="001A7C67"/>
    <w:rsid w:val="001B30A2"/>
    <w:rsid w:val="001B416A"/>
    <w:rsid w:val="001B4C56"/>
    <w:rsid w:val="001B757A"/>
    <w:rsid w:val="001C2562"/>
    <w:rsid w:val="001C2C1E"/>
    <w:rsid w:val="001C436B"/>
    <w:rsid w:val="001C5585"/>
    <w:rsid w:val="001C5BA7"/>
    <w:rsid w:val="001C6D5E"/>
    <w:rsid w:val="001C796D"/>
    <w:rsid w:val="001D1396"/>
    <w:rsid w:val="001D1514"/>
    <w:rsid w:val="001D2B40"/>
    <w:rsid w:val="001D3A8E"/>
    <w:rsid w:val="001D41B1"/>
    <w:rsid w:val="001D4FD3"/>
    <w:rsid w:val="001D5624"/>
    <w:rsid w:val="001D64C1"/>
    <w:rsid w:val="001D6AE9"/>
    <w:rsid w:val="001E252F"/>
    <w:rsid w:val="001E5E8B"/>
    <w:rsid w:val="001E6476"/>
    <w:rsid w:val="001F01D7"/>
    <w:rsid w:val="001F1D6B"/>
    <w:rsid w:val="001F269D"/>
    <w:rsid w:val="001F30EE"/>
    <w:rsid w:val="001F3BE3"/>
    <w:rsid w:val="001F4C3A"/>
    <w:rsid w:val="001F4FBD"/>
    <w:rsid w:val="001F5069"/>
    <w:rsid w:val="00201083"/>
    <w:rsid w:val="002013D0"/>
    <w:rsid w:val="002025A6"/>
    <w:rsid w:val="00203203"/>
    <w:rsid w:val="002048FC"/>
    <w:rsid w:val="00204937"/>
    <w:rsid w:val="00204B7D"/>
    <w:rsid w:val="002053F3"/>
    <w:rsid w:val="0020544A"/>
    <w:rsid w:val="002110F3"/>
    <w:rsid w:val="00211838"/>
    <w:rsid w:val="00212FAA"/>
    <w:rsid w:val="00213896"/>
    <w:rsid w:val="00213991"/>
    <w:rsid w:val="00214C92"/>
    <w:rsid w:val="002179F8"/>
    <w:rsid w:val="00217D85"/>
    <w:rsid w:val="00220FAC"/>
    <w:rsid w:val="002222F2"/>
    <w:rsid w:val="00222E8E"/>
    <w:rsid w:val="002231B0"/>
    <w:rsid w:val="00223E68"/>
    <w:rsid w:val="00224ABD"/>
    <w:rsid w:val="00225EBE"/>
    <w:rsid w:val="00227495"/>
    <w:rsid w:val="00230DFD"/>
    <w:rsid w:val="00231287"/>
    <w:rsid w:val="00231AA4"/>
    <w:rsid w:val="00231BE2"/>
    <w:rsid w:val="00231F57"/>
    <w:rsid w:val="00232089"/>
    <w:rsid w:val="002321E7"/>
    <w:rsid w:val="002329C6"/>
    <w:rsid w:val="002347D1"/>
    <w:rsid w:val="002358C7"/>
    <w:rsid w:val="002363CE"/>
    <w:rsid w:val="0024022C"/>
    <w:rsid w:val="00240BB5"/>
    <w:rsid w:val="00241A4D"/>
    <w:rsid w:val="00241B75"/>
    <w:rsid w:val="00242577"/>
    <w:rsid w:val="00243673"/>
    <w:rsid w:val="00243A59"/>
    <w:rsid w:val="00244964"/>
    <w:rsid w:val="002456CA"/>
    <w:rsid w:val="00246789"/>
    <w:rsid w:val="00251E72"/>
    <w:rsid w:val="0025202C"/>
    <w:rsid w:val="00253F17"/>
    <w:rsid w:val="002574E4"/>
    <w:rsid w:val="0025799E"/>
    <w:rsid w:val="00257BB9"/>
    <w:rsid w:val="00257E2F"/>
    <w:rsid w:val="002627E6"/>
    <w:rsid w:val="00262A14"/>
    <w:rsid w:val="0026337B"/>
    <w:rsid w:val="00263BCF"/>
    <w:rsid w:val="0026423A"/>
    <w:rsid w:val="00267A27"/>
    <w:rsid w:val="002705A9"/>
    <w:rsid w:val="0027081C"/>
    <w:rsid w:val="0027194B"/>
    <w:rsid w:val="00271D17"/>
    <w:rsid w:val="002728D6"/>
    <w:rsid w:val="0027368C"/>
    <w:rsid w:val="00276D77"/>
    <w:rsid w:val="0027707E"/>
    <w:rsid w:val="002774FF"/>
    <w:rsid w:val="0028127A"/>
    <w:rsid w:val="00281B79"/>
    <w:rsid w:val="00282A6E"/>
    <w:rsid w:val="002838BA"/>
    <w:rsid w:val="0028567F"/>
    <w:rsid w:val="002857DC"/>
    <w:rsid w:val="00286CE1"/>
    <w:rsid w:val="00287441"/>
    <w:rsid w:val="0028769F"/>
    <w:rsid w:val="00292A73"/>
    <w:rsid w:val="00292FDB"/>
    <w:rsid w:val="00294FDC"/>
    <w:rsid w:val="0029547F"/>
    <w:rsid w:val="00295A4D"/>
    <w:rsid w:val="00297574"/>
    <w:rsid w:val="00297FE7"/>
    <w:rsid w:val="002A136C"/>
    <w:rsid w:val="002A30D7"/>
    <w:rsid w:val="002A45C9"/>
    <w:rsid w:val="002A53B7"/>
    <w:rsid w:val="002A5B2D"/>
    <w:rsid w:val="002A5BC3"/>
    <w:rsid w:val="002A5EEA"/>
    <w:rsid w:val="002B02CB"/>
    <w:rsid w:val="002B2794"/>
    <w:rsid w:val="002B2C6F"/>
    <w:rsid w:val="002B344C"/>
    <w:rsid w:val="002B34C5"/>
    <w:rsid w:val="002B3DEB"/>
    <w:rsid w:val="002B4CD3"/>
    <w:rsid w:val="002B57F1"/>
    <w:rsid w:val="002B5D22"/>
    <w:rsid w:val="002B6E6D"/>
    <w:rsid w:val="002C258F"/>
    <w:rsid w:val="002C40A1"/>
    <w:rsid w:val="002C4E91"/>
    <w:rsid w:val="002C62EA"/>
    <w:rsid w:val="002C64D4"/>
    <w:rsid w:val="002C7642"/>
    <w:rsid w:val="002D00B6"/>
    <w:rsid w:val="002D02A7"/>
    <w:rsid w:val="002D05A2"/>
    <w:rsid w:val="002D157E"/>
    <w:rsid w:val="002D1A50"/>
    <w:rsid w:val="002D2603"/>
    <w:rsid w:val="002D2838"/>
    <w:rsid w:val="002D516B"/>
    <w:rsid w:val="002D600D"/>
    <w:rsid w:val="002D679E"/>
    <w:rsid w:val="002D67B2"/>
    <w:rsid w:val="002D6A9A"/>
    <w:rsid w:val="002D7C81"/>
    <w:rsid w:val="002E0024"/>
    <w:rsid w:val="002E0A5D"/>
    <w:rsid w:val="002E16A9"/>
    <w:rsid w:val="002E17CE"/>
    <w:rsid w:val="002E25BE"/>
    <w:rsid w:val="002E2DF2"/>
    <w:rsid w:val="002E5D85"/>
    <w:rsid w:val="002E7279"/>
    <w:rsid w:val="002E7877"/>
    <w:rsid w:val="002E7E74"/>
    <w:rsid w:val="002F0C09"/>
    <w:rsid w:val="002F29D6"/>
    <w:rsid w:val="002F2A4B"/>
    <w:rsid w:val="002F421F"/>
    <w:rsid w:val="002F4490"/>
    <w:rsid w:val="002F6716"/>
    <w:rsid w:val="002F6830"/>
    <w:rsid w:val="00302304"/>
    <w:rsid w:val="00303BC0"/>
    <w:rsid w:val="00303D7F"/>
    <w:rsid w:val="003041B2"/>
    <w:rsid w:val="00304BFB"/>
    <w:rsid w:val="00307B2C"/>
    <w:rsid w:val="00307B6B"/>
    <w:rsid w:val="00310D8B"/>
    <w:rsid w:val="00310EAC"/>
    <w:rsid w:val="00311322"/>
    <w:rsid w:val="00312FB5"/>
    <w:rsid w:val="00313CD7"/>
    <w:rsid w:val="00314275"/>
    <w:rsid w:val="003143E4"/>
    <w:rsid w:val="003157FA"/>
    <w:rsid w:val="00315BD0"/>
    <w:rsid w:val="0031661F"/>
    <w:rsid w:val="003169B6"/>
    <w:rsid w:val="0031723A"/>
    <w:rsid w:val="00322583"/>
    <w:rsid w:val="00322DD7"/>
    <w:rsid w:val="003234DB"/>
    <w:rsid w:val="00324098"/>
    <w:rsid w:val="00324866"/>
    <w:rsid w:val="003254D3"/>
    <w:rsid w:val="0032581B"/>
    <w:rsid w:val="00325D0A"/>
    <w:rsid w:val="00327902"/>
    <w:rsid w:val="003304E6"/>
    <w:rsid w:val="003330CB"/>
    <w:rsid w:val="00333275"/>
    <w:rsid w:val="00334FEF"/>
    <w:rsid w:val="0033510B"/>
    <w:rsid w:val="00336038"/>
    <w:rsid w:val="00336B78"/>
    <w:rsid w:val="00337B31"/>
    <w:rsid w:val="00337F03"/>
    <w:rsid w:val="0034080C"/>
    <w:rsid w:val="00341609"/>
    <w:rsid w:val="003435C9"/>
    <w:rsid w:val="00343990"/>
    <w:rsid w:val="00344670"/>
    <w:rsid w:val="00344CD8"/>
    <w:rsid w:val="003471EC"/>
    <w:rsid w:val="0034720E"/>
    <w:rsid w:val="00347D5A"/>
    <w:rsid w:val="00351267"/>
    <w:rsid w:val="0035149E"/>
    <w:rsid w:val="00352A0C"/>
    <w:rsid w:val="00352BA5"/>
    <w:rsid w:val="0035343C"/>
    <w:rsid w:val="003534DC"/>
    <w:rsid w:val="00353EF7"/>
    <w:rsid w:val="00354CF6"/>
    <w:rsid w:val="0035552B"/>
    <w:rsid w:val="00356CB9"/>
    <w:rsid w:val="00360A4E"/>
    <w:rsid w:val="003615F8"/>
    <w:rsid w:val="003637D9"/>
    <w:rsid w:val="00363EE6"/>
    <w:rsid w:val="0036541A"/>
    <w:rsid w:val="00365832"/>
    <w:rsid w:val="00366445"/>
    <w:rsid w:val="00370BA3"/>
    <w:rsid w:val="0037259E"/>
    <w:rsid w:val="00372B0F"/>
    <w:rsid w:val="00373124"/>
    <w:rsid w:val="00374071"/>
    <w:rsid w:val="00376079"/>
    <w:rsid w:val="00377519"/>
    <w:rsid w:val="00382283"/>
    <w:rsid w:val="00382E4D"/>
    <w:rsid w:val="003856B9"/>
    <w:rsid w:val="00385DF0"/>
    <w:rsid w:val="00385F08"/>
    <w:rsid w:val="00387917"/>
    <w:rsid w:val="00390A08"/>
    <w:rsid w:val="0039312F"/>
    <w:rsid w:val="00393330"/>
    <w:rsid w:val="003A1FB2"/>
    <w:rsid w:val="003A214B"/>
    <w:rsid w:val="003A3927"/>
    <w:rsid w:val="003A45CF"/>
    <w:rsid w:val="003B108A"/>
    <w:rsid w:val="003B1E9B"/>
    <w:rsid w:val="003B2BE4"/>
    <w:rsid w:val="003B338E"/>
    <w:rsid w:val="003B3610"/>
    <w:rsid w:val="003B3633"/>
    <w:rsid w:val="003B4A41"/>
    <w:rsid w:val="003B6266"/>
    <w:rsid w:val="003B6607"/>
    <w:rsid w:val="003B74C8"/>
    <w:rsid w:val="003B7896"/>
    <w:rsid w:val="003B7DED"/>
    <w:rsid w:val="003C07DB"/>
    <w:rsid w:val="003C0F2A"/>
    <w:rsid w:val="003C34FA"/>
    <w:rsid w:val="003C542A"/>
    <w:rsid w:val="003C5BE2"/>
    <w:rsid w:val="003D05FF"/>
    <w:rsid w:val="003D0936"/>
    <w:rsid w:val="003D2163"/>
    <w:rsid w:val="003D3902"/>
    <w:rsid w:val="003D392F"/>
    <w:rsid w:val="003D3D19"/>
    <w:rsid w:val="003D42B5"/>
    <w:rsid w:val="003D5D48"/>
    <w:rsid w:val="003D6986"/>
    <w:rsid w:val="003D6A7F"/>
    <w:rsid w:val="003E29BF"/>
    <w:rsid w:val="003E5BED"/>
    <w:rsid w:val="003E606B"/>
    <w:rsid w:val="003E65D8"/>
    <w:rsid w:val="003E6F72"/>
    <w:rsid w:val="003E6F93"/>
    <w:rsid w:val="003F00C8"/>
    <w:rsid w:val="003F37E6"/>
    <w:rsid w:val="003F4221"/>
    <w:rsid w:val="003F5652"/>
    <w:rsid w:val="003F5FE6"/>
    <w:rsid w:val="003F6B5E"/>
    <w:rsid w:val="003F7EB4"/>
    <w:rsid w:val="00400631"/>
    <w:rsid w:val="00401AEE"/>
    <w:rsid w:val="004035C6"/>
    <w:rsid w:val="00403A21"/>
    <w:rsid w:val="00404B7D"/>
    <w:rsid w:val="00405D56"/>
    <w:rsid w:val="0040698A"/>
    <w:rsid w:val="004075FE"/>
    <w:rsid w:val="00407AFF"/>
    <w:rsid w:val="004130C1"/>
    <w:rsid w:val="00415AD2"/>
    <w:rsid w:val="00416794"/>
    <w:rsid w:val="00416C28"/>
    <w:rsid w:val="0041754B"/>
    <w:rsid w:val="00421DCD"/>
    <w:rsid w:val="0042203B"/>
    <w:rsid w:val="00423177"/>
    <w:rsid w:val="00424172"/>
    <w:rsid w:val="0042514A"/>
    <w:rsid w:val="004265A1"/>
    <w:rsid w:val="0042684C"/>
    <w:rsid w:val="00426DF9"/>
    <w:rsid w:val="0042706A"/>
    <w:rsid w:val="004305EA"/>
    <w:rsid w:val="00430EB7"/>
    <w:rsid w:val="00433981"/>
    <w:rsid w:val="00435F86"/>
    <w:rsid w:val="00436991"/>
    <w:rsid w:val="004375D1"/>
    <w:rsid w:val="0044039D"/>
    <w:rsid w:val="0044468F"/>
    <w:rsid w:val="00444698"/>
    <w:rsid w:val="00444A20"/>
    <w:rsid w:val="00444C4A"/>
    <w:rsid w:val="004457BD"/>
    <w:rsid w:val="0045046C"/>
    <w:rsid w:val="00450E41"/>
    <w:rsid w:val="00450FE9"/>
    <w:rsid w:val="00452265"/>
    <w:rsid w:val="0045423E"/>
    <w:rsid w:val="004563FD"/>
    <w:rsid w:val="00461380"/>
    <w:rsid w:val="00461E12"/>
    <w:rsid w:val="0046230C"/>
    <w:rsid w:val="004635D6"/>
    <w:rsid w:val="00463E32"/>
    <w:rsid w:val="004650A6"/>
    <w:rsid w:val="004677F0"/>
    <w:rsid w:val="004711CF"/>
    <w:rsid w:val="00471D0E"/>
    <w:rsid w:val="00472076"/>
    <w:rsid w:val="00473E1D"/>
    <w:rsid w:val="004803ED"/>
    <w:rsid w:val="0048235C"/>
    <w:rsid w:val="00483ECC"/>
    <w:rsid w:val="00484360"/>
    <w:rsid w:val="00484558"/>
    <w:rsid w:val="00485AB5"/>
    <w:rsid w:val="0048706D"/>
    <w:rsid w:val="0049104B"/>
    <w:rsid w:val="004921D6"/>
    <w:rsid w:val="00492CB7"/>
    <w:rsid w:val="00492DFB"/>
    <w:rsid w:val="00493459"/>
    <w:rsid w:val="0049346E"/>
    <w:rsid w:val="004936AE"/>
    <w:rsid w:val="004936D1"/>
    <w:rsid w:val="0049495D"/>
    <w:rsid w:val="00494F55"/>
    <w:rsid w:val="0049546B"/>
    <w:rsid w:val="00495636"/>
    <w:rsid w:val="004973F0"/>
    <w:rsid w:val="004A0AF4"/>
    <w:rsid w:val="004A125D"/>
    <w:rsid w:val="004A1B75"/>
    <w:rsid w:val="004A25EE"/>
    <w:rsid w:val="004A5704"/>
    <w:rsid w:val="004A614B"/>
    <w:rsid w:val="004A6E84"/>
    <w:rsid w:val="004A7E0F"/>
    <w:rsid w:val="004A7E8B"/>
    <w:rsid w:val="004A7FC1"/>
    <w:rsid w:val="004B06EB"/>
    <w:rsid w:val="004B261B"/>
    <w:rsid w:val="004B2C6A"/>
    <w:rsid w:val="004B316F"/>
    <w:rsid w:val="004B4084"/>
    <w:rsid w:val="004B499D"/>
    <w:rsid w:val="004B6702"/>
    <w:rsid w:val="004C09D6"/>
    <w:rsid w:val="004C29D4"/>
    <w:rsid w:val="004C3C2F"/>
    <w:rsid w:val="004C3C3B"/>
    <w:rsid w:val="004C4B14"/>
    <w:rsid w:val="004C4DD5"/>
    <w:rsid w:val="004C5F38"/>
    <w:rsid w:val="004C6597"/>
    <w:rsid w:val="004C7A93"/>
    <w:rsid w:val="004D1D1F"/>
    <w:rsid w:val="004D33C2"/>
    <w:rsid w:val="004D3441"/>
    <w:rsid w:val="004D3BC9"/>
    <w:rsid w:val="004D4049"/>
    <w:rsid w:val="004D4EDC"/>
    <w:rsid w:val="004D6339"/>
    <w:rsid w:val="004E0998"/>
    <w:rsid w:val="004E1608"/>
    <w:rsid w:val="004E24D6"/>
    <w:rsid w:val="004E26A6"/>
    <w:rsid w:val="004E3586"/>
    <w:rsid w:val="004E5A90"/>
    <w:rsid w:val="004E6012"/>
    <w:rsid w:val="004F01E4"/>
    <w:rsid w:val="004F124D"/>
    <w:rsid w:val="004F149B"/>
    <w:rsid w:val="004F267F"/>
    <w:rsid w:val="004F2689"/>
    <w:rsid w:val="004F28BA"/>
    <w:rsid w:val="004F2E9E"/>
    <w:rsid w:val="004F2F5E"/>
    <w:rsid w:val="004F3D3E"/>
    <w:rsid w:val="004F4FA1"/>
    <w:rsid w:val="004F5F74"/>
    <w:rsid w:val="004F6697"/>
    <w:rsid w:val="004F6D7F"/>
    <w:rsid w:val="00500F48"/>
    <w:rsid w:val="00503179"/>
    <w:rsid w:val="005033FF"/>
    <w:rsid w:val="0050343E"/>
    <w:rsid w:val="00503694"/>
    <w:rsid w:val="00505597"/>
    <w:rsid w:val="005055A2"/>
    <w:rsid w:val="0050699A"/>
    <w:rsid w:val="0050738A"/>
    <w:rsid w:val="005104DE"/>
    <w:rsid w:val="005105C6"/>
    <w:rsid w:val="00511C9D"/>
    <w:rsid w:val="005120DA"/>
    <w:rsid w:val="00513B52"/>
    <w:rsid w:val="005142AA"/>
    <w:rsid w:val="00515EFC"/>
    <w:rsid w:val="005201B8"/>
    <w:rsid w:val="00521051"/>
    <w:rsid w:val="00521DDB"/>
    <w:rsid w:val="00521F07"/>
    <w:rsid w:val="005233F3"/>
    <w:rsid w:val="00524EE2"/>
    <w:rsid w:val="005265D9"/>
    <w:rsid w:val="005278F8"/>
    <w:rsid w:val="005308D8"/>
    <w:rsid w:val="005320FC"/>
    <w:rsid w:val="005333CA"/>
    <w:rsid w:val="00540BC8"/>
    <w:rsid w:val="00540CB2"/>
    <w:rsid w:val="00541D47"/>
    <w:rsid w:val="00542288"/>
    <w:rsid w:val="0054359F"/>
    <w:rsid w:val="00543D7F"/>
    <w:rsid w:val="00543DC9"/>
    <w:rsid w:val="005440C0"/>
    <w:rsid w:val="0054426D"/>
    <w:rsid w:val="0054516E"/>
    <w:rsid w:val="0054667E"/>
    <w:rsid w:val="00547884"/>
    <w:rsid w:val="0055098A"/>
    <w:rsid w:val="00552E3B"/>
    <w:rsid w:val="0055423E"/>
    <w:rsid w:val="00554438"/>
    <w:rsid w:val="0055562E"/>
    <w:rsid w:val="00555EC5"/>
    <w:rsid w:val="005564D5"/>
    <w:rsid w:val="005566B4"/>
    <w:rsid w:val="00556FA2"/>
    <w:rsid w:val="00560F02"/>
    <w:rsid w:val="00563282"/>
    <w:rsid w:val="0056407D"/>
    <w:rsid w:val="00564EEB"/>
    <w:rsid w:val="00565D7B"/>
    <w:rsid w:val="00566C0C"/>
    <w:rsid w:val="0056745D"/>
    <w:rsid w:val="005704C7"/>
    <w:rsid w:val="00572166"/>
    <w:rsid w:val="005726BB"/>
    <w:rsid w:val="005749D4"/>
    <w:rsid w:val="00575EE7"/>
    <w:rsid w:val="005764D9"/>
    <w:rsid w:val="005767C5"/>
    <w:rsid w:val="00577D2E"/>
    <w:rsid w:val="00581876"/>
    <w:rsid w:val="00582FE1"/>
    <w:rsid w:val="00583676"/>
    <w:rsid w:val="00583BDC"/>
    <w:rsid w:val="00583F45"/>
    <w:rsid w:val="0058544F"/>
    <w:rsid w:val="005870A2"/>
    <w:rsid w:val="0059066D"/>
    <w:rsid w:val="00591F3F"/>
    <w:rsid w:val="0059203F"/>
    <w:rsid w:val="005924FE"/>
    <w:rsid w:val="00593863"/>
    <w:rsid w:val="00595DCF"/>
    <w:rsid w:val="0059638A"/>
    <w:rsid w:val="0059644A"/>
    <w:rsid w:val="00596EA2"/>
    <w:rsid w:val="00597057"/>
    <w:rsid w:val="0059763C"/>
    <w:rsid w:val="005A024F"/>
    <w:rsid w:val="005A33D9"/>
    <w:rsid w:val="005A3967"/>
    <w:rsid w:val="005A4633"/>
    <w:rsid w:val="005A4B18"/>
    <w:rsid w:val="005A6CA3"/>
    <w:rsid w:val="005A7729"/>
    <w:rsid w:val="005B0518"/>
    <w:rsid w:val="005B258A"/>
    <w:rsid w:val="005B47A4"/>
    <w:rsid w:val="005B536A"/>
    <w:rsid w:val="005B5673"/>
    <w:rsid w:val="005B68CD"/>
    <w:rsid w:val="005B6AC3"/>
    <w:rsid w:val="005B701A"/>
    <w:rsid w:val="005B7610"/>
    <w:rsid w:val="005C1A88"/>
    <w:rsid w:val="005C1C90"/>
    <w:rsid w:val="005C1CEB"/>
    <w:rsid w:val="005C38F7"/>
    <w:rsid w:val="005C3994"/>
    <w:rsid w:val="005C54F8"/>
    <w:rsid w:val="005C689C"/>
    <w:rsid w:val="005C6C24"/>
    <w:rsid w:val="005D4DC9"/>
    <w:rsid w:val="005D679E"/>
    <w:rsid w:val="005D7B55"/>
    <w:rsid w:val="005E02BB"/>
    <w:rsid w:val="005E0C16"/>
    <w:rsid w:val="005E1001"/>
    <w:rsid w:val="005E1134"/>
    <w:rsid w:val="005E1A84"/>
    <w:rsid w:val="005E1A8F"/>
    <w:rsid w:val="005E33CE"/>
    <w:rsid w:val="005E451D"/>
    <w:rsid w:val="005E472E"/>
    <w:rsid w:val="005E5990"/>
    <w:rsid w:val="005E59CD"/>
    <w:rsid w:val="005E732A"/>
    <w:rsid w:val="005F2381"/>
    <w:rsid w:val="005F6D49"/>
    <w:rsid w:val="005F74A2"/>
    <w:rsid w:val="005F75E0"/>
    <w:rsid w:val="005F7F30"/>
    <w:rsid w:val="00601B97"/>
    <w:rsid w:val="00604EF8"/>
    <w:rsid w:val="006053E1"/>
    <w:rsid w:val="006057B6"/>
    <w:rsid w:val="00610E81"/>
    <w:rsid w:val="00614107"/>
    <w:rsid w:val="00614AE0"/>
    <w:rsid w:val="00614B22"/>
    <w:rsid w:val="00615BCC"/>
    <w:rsid w:val="00615C2E"/>
    <w:rsid w:val="006166B1"/>
    <w:rsid w:val="00616B08"/>
    <w:rsid w:val="00616D24"/>
    <w:rsid w:val="006179FF"/>
    <w:rsid w:val="00620399"/>
    <w:rsid w:val="006224DE"/>
    <w:rsid w:val="00622798"/>
    <w:rsid w:val="00622E8C"/>
    <w:rsid w:val="00622EE9"/>
    <w:rsid w:val="006234AF"/>
    <w:rsid w:val="0062450C"/>
    <w:rsid w:val="006245BC"/>
    <w:rsid w:val="006249C3"/>
    <w:rsid w:val="00624D87"/>
    <w:rsid w:val="00627920"/>
    <w:rsid w:val="00630279"/>
    <w:rsid w:val="00630335"/>
    <w:rsid w:val="0063085D"/>
    <w:rsid w:val="00630D89"/>
    <w:rsid w:val="00633BE8"/>
    <w:rsid w:val="00633C28"/>
    <w:rsid w:val="00635E82"/>
    <w:rsid w:val="006375F2"/>
    <w:rsid w:val="00637621"/>
    <w:rsid w:val="0063775C"/>
    <w:rsid w:val="006400C5"/>
    <w:rsid w:val="006408DE"/>
    <w:rsid w:val="00642CA0"/>
    <w:rsid w:val="00642E3A"/>
    <w:rsid w:val="006431D1"/>
    <w:rsid w:val="00643E1D"/>
    <w:rsid w:val="00645A21"/>
    <w:rsid w:val="00647DA4"/>
    <w:rsid w:val="00650058"/>
    <w:rsid w:val="006507F6"/>
    <w:rsid w:val="006511B6"/>
    <w:rsid w:val="00651663"/>
    <w:rsid w:val="0065187F"/>
    <w:rsid w:val="00652633"/>
    <w:rsid w:val="00653359"/>
    <w:rsid w:val="006538E9"/>
    <w:rsid w:val="00654426"/>
    <w:rsid w:val="00655516"/>
    <w:rsid w:val="00657C3B"/>
    <w:rsid w:val="00657EDD"/>
    <w:rsid w:val="00660676"/>
    <w:rsid w:val="0066180F"/>
    <w:rsid w:val="006620EF"/>
    <w:rsid w:val="0066228B"/>
    <w:rsid w:val="00662F81"/>
    <w:rsid w:val="00663C58"/>
    <w:rsid w:val="006667B4"/>
    <w:rsid w:val="00666DD6"/>
    <w:rsid w:val="00667374"/>
    <w:rsid w:val="00671FD2"/>
    <w:rsid w:val="00672E0A"/>
    <w:rsid w:val="00673D42"/>
    <w:rsid w:val="0067449C"/>
    <w:rsid w:val="006749BE"/>
    <w:rsid w:val="00676AF6"/>
    <w:rsid w:val="006806D2"/>
    <w:rsid w:val="0068320E"/>
    <w:rsid w:val="00683CD0"/>
    <w:rsid w:val="00683D12"/>
    <w:rsid w:val="00685D63"/>
    <w:rsid w:val="00686A73"/>
    <w:rsid w:val="00687DA3"/>
    <w:rsid w:val="0069179E"/>
    <w:rsid w:val="00692629"/>
    <w:rsid w:val="0069492C"/>
    <w:rsid w:val="00694A71"/>
    <w:rsid w:val="00694DEA"/>
    <w:rsid w:val="00696C7E"/>
    <w:rsid w:val="00696F8F"/>
    <w:rsid w:val="00697510"/>
    <w:rsid w:val="006A1EDA"/>
    <w:rsid w:val="006A29DE"/>
    <w:rsid w:val="006A320C"/>
    <w:rsid w:val="006A4772"/>
    <w:rsid w:val="006A6055"/>
    <w:rsid w:val="006A671F"/>
    <w:rsid w:val="006A72DD"/>
    <w:rsid w:val="006B00B2"/>
    <w:rsid w:val="006B0570"/>
    <w:rsid w:val="006B2CBD"/>
    <w:rsid w:val="006B3D5B"/>
    <w:rsid w:val="006C10D5"/>
    <w:rsid w:val="006C3E9F"/>
    <w:rsid w:val="006C57AB"/>
    <w:rsid w:val="006C7E0C"/>
    <w:rsid w:val="006D0F4A"/>
    <w:rsid w:val="006D1585"/>
    <w:rsid w:val="006D1B6E"/>
    <w:rsid w:val="006D20ED"/>
    <w:rsid w:val="006D2533"/>
    <w:rsid w:val="006D47FD"/>
    <w:rsid w:val="006D49F6"/>
    <w:rsid w:val="006D723E"/>
    <w:rsid w:val="006E366F"/>
    <w:rsid w:val="006E4873"/>
    <w:rsid w:val="006E608F"/>
    <w:rsid w:val="006E6142"/>
    <w:rsid w:val="006E6B56"/>
    <w:rsid w:val="006E7569"/>
    <w:rsid w:val="006E7EFC"/>
    <w:rsid w:val="006F0B68"/>
    <w:rsid w:val="006F19D4"/>
    <w:rsid w:val="006F474A"/>
    <w:rsid w:val="006F4932"/>
    <w:rsid w:val="006F4C1C"/>
    <w:rsid w:val="006F5415"/>
    <w:rsid w:val="006F68A6"/>
    <w:rsid w:val="006F7900"/>
    <w:rsid w:val="00700383"/>
    <w:rsid w:val="0070339E"/>
    <w:rsid w:val="0070346E"/>
    <w:rsid w:val="00704E36"/>
    <w:rsid w:val="0070586D"/>
    <w:rsid w:val="00705F64"/>
    <w:rsid w:val="00705F9B"/>
    <w:rsid w:val="007067D2"/>
    <w:rsid w:val="00710B90"/>
    <w:rsid w:val="00711D18"/>
    <w:rsid w:val="00713185"/>
    <w:rsid w:val="0071446C"/>
    <w:rsid w:val="0071626E"/>
    <w:rsid w:val="007168B7"/>
    <w:rsid w:val="00720A64"/>
    <w:rsid w:val="00720D18"/>
    <w:rsid w:val="0072171A"/>
    <w:rsid w:val="00722D30"/>
    <w:rsid w:val="007243E2"/>
    <w:rsid w:val="00725D24"/>
    <w:rsid w:val="007302B3"/>
    <w:rsid w:val="00731235"/>
    <w:rsid w:val="00733A61"/>
    <w:rsid w:val="00736EBA"/>
    <w:rsid w:val="00737166"/>
    <w:rsid w:val="007372A2"/>
    <w:rsid w:val="00740053"/>
    <w:rsid w:val="00740DFE"/>
    <w:rsid w:val="00741297"/>
    <w:rsid w:val="0074364C"/>
    <w:rsid w:val="007439EE"/>
    <w:rsid w:val="00745F8A"/>
    <w:rsid w:val="00752A4B"/>
    <w:rsid w:val="0075367B"/>
    <w:rsid w:val="007542F0"/>
    <w:rsid w:val="007549D4"/>
    <w:rsid w:val="00756167"/>
    <w:rsid w:val="00756EFF"/>
    <w:rsid w:val="007578AA"/>
    <w:rsid w:val="00757B9A"/>
    <w:rsid w:val="007605F3"/>
    <w:rsid w:val="0076068B"/>
    <w:rsid w:val="00761B3E"/>
    <w:rsid w:val="00764320"/>
    <w:rsid w:val="007651FB"/>
    <w:rsid w:val="0076540D"/>
    <w:rsid w:val="007657C6"/>
    <w:rsid w:val="007669B4"/>
    <w:rsid w:val="00772EE2"/>
    <w:rsid w:val="00774754"/>
    <w:rsid w:val="00776684"/>
    <w:rsid w:val="0077671F"/>
    <w:rsid w:val="007803D0"/>
    <w:rsid w:val="00780C6B"/>
    <w:rsid w:val="00782626"/>
    <w:rsid w:val="00782CE0"/>
    <w:rsid w:val="0078371F"/>
    <w:rsid w:val="00783FF3"/>
    <w:rsid w:val="00784CB0"/>
    <w:rsid w:val="00786FF0"/>
    <w:rsid w:val="00787C15"/>
    <w:rsid w:val="00792F9F"/>
    <w:rsid w:val="00794273"/>
    <w:rsid w:val="00794E73"/>
    <w:rsid w:val="00796923"/>
    <w:rsid w:val="007A0671"/>
    <w:rsid w:val="007A3DFA"/>
    <w:rsid w:val="007A47BC"/>
    <w:rsid w:val="007A580C"/>
    <w:rsid w:val="007A6BB1"/>
    <w:rsid w:val="007A6DEB"/>
    <w:rsid w:val="007B0613"/>
    <w:rsid w:val="007B08FC"/>
    <w:rsid w:val="007B1200"/>
    <w:rsid w:val="007B20C2"/>
    <w:rsid w:val="007B2160"/>
    <w:rsid w:val="007B31F2"/>
    <w:rsid w:val="007B6676"/>
    <w:rsid w:val="007B7ECF"/>
    <w:rsid w:val="007C192C"/>
    <w:rsid w:val="007C3CD3"/>
    <w:rsid w:val="007C502F"/>
    <w:rsid w:val="007C56EF"/>
    <w:rsid w:val="007C59CB"/>
    <w:rsid w:val="007C5B8D"/>
    <w:rsid w:val="007C5FB8"/>
    <w:rsid w:val="007C7A96"/>
    <w:rsid w:val="007D3B1A"/>
    <w:rsid w:val="007D46DB"/>
    <w:rsid w:val="007D5FD6"/>
    <w:rsid w:val="007D60CA"/>
    <w:rsid w:val="007D6E8C"/>
    <w:rsid w:val="007D789B"/>
    <w:rsid w:val="007E0828"/>
    <w:rsid w:val="007E14E8"/>
    <w:rsid w:val="007E34D8"/>
    <w:rsid w:val="007E39ED"/>
    <w:rsid w:val="007E4454"/>
    <w:rsid w:val="007E5524"/>
    <w:rsid w:val="007E6BBF"/>
    <w:rsid w:val="007F05CA"/>
    <w:rsid w:val="007F3079"/>
    <w:rsid w:val="007F459E"/>
    <w:rsid w:val="007F490D"/>
    <w:rsid w:val="007F7C2D"/>
    <w:rsid w:val="0080027D"/>
    <w:rsid w:val="00800A0A"/>
    <w:rsid w:val="008014D7"/>
    <w:rsid w:val="00801711"/>
    <w:rsid w:val="00803392"/>
    <w:rsid w:val="00803C4B"/>
    <w:rsid w:val="008049A9"/>
    <w:rsid w:val="00806BF6"/>
    <w:rsid w:val="008120B5"/>
    <w:rsid w:val="008131D3"/>
    <w:rsid w:val="008135F6"/>
    <w:rsid w:val="008150A1"/>
    <w:rsid w:val="008158DB"/>
    <w:rsid w:val="0081771F"/>
    <w:rsid w:val="0082069D"/>
    <w:rsid w:val="008215C1"/>
    <w:rsid w:val="00827074"/>
    <w:rsid w:val="00827E08"/>
    <w:rsid w:val="0083002D"/>
    <w:rsid w:val="00830FD0"/>
    <w:rsid w:val="00831B8A"/>
    <w:rsid w:val="00831F93"/>
    <w:rsid w:val="00831FCA"/>
    <w:rsid w:val="00832663"/>
    <w:rsid w:val="00832748"/>
    <w:rsid w:val="00835A0E"/>
    <w:rsid w:val="00836091"/>
    <w:rsid w:val="0083618D"/>
    <w:rsid w:val="00837764"/>
    <w:rsid w:val="00837A85"/>
    <w:rsid w:val="00842DD5"/>
    <w:rsid w:val="00843C75"/>
    <w:rsid w:val="00845318"/>
    <w:rsid w:val="008465C7"/>
    <w:rsid w:val="008468CC"/>
    <w:rsid w:val="00846D9E"/>
    <w:rsid w:val="0084711C"/>
    <w:rsid w:val="00851A23"/>
    <w:rsid w:val="00851B73"/>
    <w:rsid w:val="0085215B"/>
    <w:rsid w:val="00852804"/>
    <w:rsid w:val="00853EB9"/>
    <w:rsid w:val="00855006"/>
    <w:rsid w:val="00855E07"/>
    <w:rsid w:val="00856615"/>
    <w:rsid w:val="00857127"/>
    <w:rsid w:val="00860213"/>
    <w:rsid w:val="008611C9"/>
    <w:rsid w:val="008613FB"/>
    <w:rsid w:val="00862E07"/>
    <w:rsid w:val="00863B4A"/>
    <w:rsid w:val="00865B1C"/>
    <w:rsid w:val="008666DA"/>
    <w:rsid w:val="00867010"/>
    <w:rsid w:val="00871CF0"/>
    <w:rsid w:val="0087238E"/>
    <w:rsid w:val="008729F2"/>
    <w:rsid w:val="0087332D"/>
    <w:rsid w:val="00874547"/>
    <w:rsid w:val="008757BC"/>
    <w:rsid w:val="00875E70"/>
    <w:rsid w:val="008768B8"/>
    <w:rsid w:val="0088007A"/>
    <w:rsid w:val="00880B5E"/>
    <w:rsid w:val="00882030"/>
    <w:rsid w:val="008823A0"/>
    <w:rsid w:val="008825A1"/>
    <w:rsid w:val="00884D5C"/>
    <w:rsid w:val="00886978"/>
    <w:rsid w:val="00890F81"/>
    <w:rsid w:val="00891051"/>
    <w:rsid w:val="00891CC8"/>
    <w:rsid w:val="008923F2"/>
    <w:rsid w:val="008929CF"/>
    <w:rsid w:val="00894CA5"/>
    <w:rsid w:val="008971E7"/>
    <w:rsid w:val="008A075A"/>
    <w:rsid w:val="008A0D3A"/>
    <w:rsid w:val="008A104C"/>
    <w:rsid w:val="008A1602"/>
    <w:rsid w:val="008A2C36"/>
    <w:rsid w:val="008A3C88"/>
    <w:rsid w:val="008A3D3A"/>
    <w:rsid w:val="008A447F"/>
    <w:rsid w:val="008A5B78"/>
    <w:rsid w:val="008A6264"/>
    <w:rsid w:val="008A6EE1"/>
    <w:rsid w:val="008B320A"/>
    <w:rsid w:val="008B5A58"/>
    <w:rsid w:val="008B7805"/>
    <w:rsid w:val="008B7A09"/>
    <w:rsid w:val="008C016E"/>
    <w:rsid w:val="008C0E4A"/>
    <w:rsid w:val="008C1C79"/>
    <w:rsid w:val="008C2DB7"/>
    <w:rsid w:val="008C41A3"/>
    <w:rsid w:val="008C7E7B"/>
    <w:rsid w:val="008D2378"/>
    <w:rsid w:val="008D2509"/>
    <w:rsid w:val="008D36DE"/>
    <w:rsid w:val="008D44CE"/>
    <w:rsid w:val="008E27A0"/>
    <w:rsid w:val="008E4CE5"/>
    <w:rsid w:val="008E7B20"/>
    <w:rsid w:val="008E7E8E"/>
    <w:rsid w:val="008F0531"/>
    <w:rsid w:val="008F1423"/>
    <w:rsid w:val="008F1AD3"/>
    <w:rsid w:val="008F3081"/>
    <w:rsid w:val="008F38E8"/>
    <w:rsid w:val="008F4716"/>
    <w:rsid w:val="008F4E84"/>
    <w:rsid w:val="008F51F7"/>
    <w:rsid w:val="008F5E1F"/>
    <w:rsid w:val="008F6139"/>
    <w:rsid w:val="008F6A97"/>
    <w:rsid w:val="008F6CAB"/>
    <w:rsid w:val="008F6ECD"/>
    <w:rsid w:val="008F778A"/>
    <w:rsid w:val="0090058D"/>
    <w:rsid w:val="00903903"/>
    <w:rsid w:val="00905710"/>
    <w:rsid w:val="00906D87"/>
    <w:rsid w:val="00907C5A"/>
    <w:rsid w:val="00911B5B"/>
    <w:rsid w:val="009122E2"/>
    <w:rsid w:val="0091631A"/>
    <w:rsid w:val="00917799"/>
    <w:rsid w:val="00920507"/>
    <w:rsid w:val="0092257A"/>
    <w:rsid w:val="00923674"/>
    <w:rsid w:val="009240E8"/>
    <w:rsid w:val="009241B7"/>
    <w:rsid w:val="009241FB"/>
    <w:rsid w:val="00924CC8"/>
    <w:rsid w:val="00930922"/>
    <w:rsid w:val="0093252C"/>
    <w:rsid w:val="00937AAC"/>
    <w:rsid w:val="00940C91"/>
    <w:rsid w:val="0094123F"/>
    <w:rsid w:val="00941653"/>
    <w:rsid w:val="00943446"/>
    <w:rsid w:val="00943510"/>
    <w:rsid w:val="00943BA6"/>
    <w:rsid w:val="00944BE6"/>
    <w:rsid w:val="009465DF"/>
    <w:rsid w:val="009513FF"/>
    <w:rsid w:val="00954321"/>
    <w:rsid w:val="00954BED"/>
    <w:rsid w:val="00954D0B"/>
    <w:rsid w:val="009556FD"/>
    <w:rsid w:val="00957AAA"/>
    <w:rsid w:val="00957B6F"/>
    <w:rsid w:val="00957CFD"/>
    <w:rsid w:val="009601F6"/>
    <w:rsid w:val="00960618"/>
    <w:rsid w:val="009611BD"/>
    <w:rsid w:val="00961540"/>
    <w:rsid w:val="0096478E"/>
    <w:rsid w:val="00967028"/>
    <w:rsid w:val="009710CE"/>
    <w:rsid w:val="00971F00"/>
    <w:rsid w:val="00976571"/>
    <w:rsid w:val="00980BC4"/>
    <w:rsid w:val="009843D5"/>
    <w:rsid w:val="00985051"/>
    <w:rsid w:val="009851AA"/>
    <w:rsid w:val="009915FB"/>
    <w:rsid w:val="009A04C7"/>
    <w:rsid w:val="009A155C"/>
    <w:rsid w:val="009A2229"/>
    <w:rsid w:val="009A2742"/>
    <w:rsid w:val="009A3CD1"/>
    <w:rsid w:val="009A467F"/>
    <w:rsid w:val="009A4A1B"/>
    <w:rsid w:val="009A7818"/>
    <w:rsid w:val="009A7A30"/>
    <w:rsid w:val="009A7D1E"/>
    <w:rsid w:val="009B0873"/>
    <w:rsid w:val="009B3371"/>
    <w:rsid w:val="009B4409"/>
    <w:rsid w:val="009B5D78"/>
    <w:rsid w:val="009B637F"/>
    <w:rsid w:val="009B6DB1"/>
    <w:rsid w:val="009B7E95"/>
    <w:rsid w:val="009C167A"/>
    <w:rsid w:val="009C2803"/>
    <w:rsid w:val="009C2CA4"/>
    <w:rsid w:val="009C4A0E"/>
    <w:rsid w:val="009C5BA9"/>
    <w:rsid w:val="009C5F7E"/>
    <w:rsid w:val="009C6F8A"/>
    <w:rsid w:val="009D0CCE"/>
    <w:rsid w:val="009D160F"/>
    <w:rsid w:val="009D24E3"/>
    <w:rsid w:val="009D2B1E"/>
    <w:rsid w:val="009D6DB4"/>
    <w:rsid w:val="009D7949"/>
    <w:rsid w:val="009E0268"/>
    <w:rsid w:val="009E17E3"/>
    <w:rsid w:val="009E3278"/>
    <w:rsid w:val="009E36AF"/>
    <w:rsid w:val="009E5106"/>
    <w:rsid w:val="009E5CC4"/>
    <w:rsid w:val="009E5F6A"/>
    <w:rsid w:val="009E6B65"/>
    <w:rsid w:val="009E7529"/>
    <w:rsid w:val="009E75B7"/>
    <w:rsid w:val="009F0476"/>
    <w:rsid w:val="009F0BC7"/>
    <w:rsid w:val="009F0FAF"/>
    <w:rsid w:val="009F21C8"/>
    <w:rsid w:val="009F2519"/>
    <w:rsid w:val="009F4C7A"/>
    <w:rsid w:val="009F5E77"/>
    <w:rsid w:val="009F7A42"/>
    <w:rsid w:val="00A02ACE"/>
    <w:rsid w:val="00A0378E"/>
    <w:rsid w:val="00A03C2A"/>
    <w:rsid w:val="00A0422C"/>
    <w:rsid w:val="00A06768"/>
    <w:rsid w:val="00A07762"/>
    <w:rsid w:val="00A077DF"/>
    <w:rsid w:val="00A07F0D"/>
    <w:rsid w:val="00A108E7"/>
    <w:rsid w:val="00A12F80"/>
    <w:rsid w:val="00A12F8E"/>
    <w:rsid w:val="00A13315"/>
    <w:rsid w:val="00A13E00"/>
    <w:rsid w:val="00A14B2E"/>
    <w:rsid w:val="00A14C75"/>
    <w:rsid w:val="00A16AC8"/>
    <w:rsid w:val="00A17187"/>
    <w:rsid w:val="00A1792B"/>
    <w:rsid w:val="00A17C53"/>
    <w:rsid w:val="00A21142"/>
    <w:rsid w:val="00A21588"/>
    <w:rsid w:val="00A21E8F"/>
    <w:rsid w:val="00A21EDE"/>
    <w:rsid w:val="00A2248F"/>
    <w:rsid w:val="00A22DB6"/>
    <w:rsid w:val="00A27E90"/>
    <w:rsid w:val="00A30F36"/>
    <w:rsid w:val="00A31307"/>
    <w:rsid w:val="00A3232E"/>
    <w:rsid w:val="00A33C11"/>
    <w:rsid w:val="00A33C97"/>
    <w:rsid w:val="00A36348"/>
    <w:rsid w:val="00A36E64"/>
    <w:rsid w:val="00A40F86"/>
    <w:rsid w:val="00A4212C"/>
    <w:rsid w:val="00A429B7"/>
    <w:rsid w:val="00A430C9"/>
    <w:rsid w:val="00A430E1"/>
    <w:rsid w:val="00A44373"/>
    <w:rsid w:val="00A44697"/>
    <w:rsid w:val="00A450CE"/>
    <w:rsid w:val="00A45863"/>
    <w:rsid w:val="00A47A75"/>
    <w:rsid w:val="00A500C2"/>
    <w:rsid w:val="00A50B5E"/>
    <w:rsid w:val="00A5339B"/>
    <w:rsid w:val="00A53431"/>
    <w:rsid w:val="00A53E8A"/>
    <w:rsid w:val="00A56594"/>
    <w:rsid w:val="00A57C92"/>
    <w:rsid w:val="00A615F4"/>
    <w:rsid w:val="00A62CF0"/>
    <w:rsid w:val="00A646DE"/>
    <w:rsid w:val="00A65146"/>
    <w:rsid w:val="00A65EF5"/>
    <w:rsid w:val="00A665D7"/>
    <w:rsid w:val="00A66663"/>
    <w:rsid w:val="00A66E02"/>
    <w:rsid w:val="00A67589"/>
    <w:rsid w:val="00A675A3"/>
    <w:rsid w:val="00A7079C"/>
    <w:rsid w:val="00A7454A"/>
    <w:rsid w:val="00A74A6F"/>
    <w:rsid w:val="00A75F3B"/>
    <w:rsid w:val="00A765A0"/>
    <w:rsid w:val="00A77368"/>
    <w:rsid w:val="00A77384"/>
    <w:rsid w:val="00A77439"/>
    <w:rsid w:val="00A77A17"/>
    <w:rsid w:val="00A77FB8"/>
    <w:rsid w:val="00A8023C"/>
    <w:rsid w:val="00A81A31"/>
    <w:rsid w:val="00A82400"/>
    <w:rsid w:val="00A82547"/>
    <w:rsid w:val="00A8256A"/>
    <w:rsid w:val="00A82858"/>
    <w:rsid w:val="00A82E27"/>
    <w:rsid w:val="00A8579B"/>
    <w:rsid w:val="00A87A91"/>
    <w:rsid w:val="00A90D2C"/>
    <w:rsid w:val="00A91CD4"/>
    <w:rsid w:val="00A91F3B"/>
    <w:rsid w:val="00A923E8"/>
    <w:rsid w:val="00A95021"/>
    <w:rsid w:val="00A97B15"/>
    <w:rsid w:val="00AA0E05"/>
    <w:rsid w:val="00AA5E64"/>
    <w:rsid w:val="00AA629D"/>
    <w:rsid w:val="00AA6988"/>
    <w:rsid w:val="00AB4F75"/>
    <w:rsid w:val="00AB5C19"/>
    <w:rsid w:val="00AB7D38"/>
    <w:rsid w:val="00AC032A"/>
    <w:rsid w:val="00AC0F9F"/>
    <w:rsid w:val="00AC2759"/>
    <w:rsid w:val="00AC3AB1"/>
    <w:rsid w:val="00AC4AE6"/>
    <w:rsid w:val="00AC57DF"/>
    <w:rsid w:val="00AD0126"/>
    <w:rsid w:val="00AD081B"/>
    <w:rsid w:val="00AD1BA6"/>
    <w:rsid w:val="00AD1E22"/>
    <w:rsid w:val="00AD241C"/>
    <w:rsid w:val="00AD4955"/>
    <w:rsid w:val="00AD4DF8"/>
    <w:rsid w:val="00AD5941"/>
    <w:rsid w:val="00AD6113"/>
    <w:rsid w:val="00AD65FF"/>
    <w:rsid w:val="00AE0BDA"/>
    <w:rsid w:val="00AE0EC4"/>
    <w:rsid w:val="00AE19DF"/>
    <w:rsid w:val="00AE20C1"/>
    <w:rsid w:val="00AE3E1B"/>
    <w:rsid w:val="00AE4D12"/>
    <w:rsid w:val="00AE6086"/>
    <w:rsid w:val="00AE6604"/>
    <w:rsid w:val="00AF11DF"/>
    <w:rsid w:val="00AF1991"/>
    <w:rsid w:val="00AF2DB5"/>
    <w:rsid w:val="00AF3779"/>
    <w:rsid w:val="00AF516D"/>
    <w:rsid w:val="00AF53EB"/>
    <w:rsid w:val="00AF6B86"/>
    <w:rsid w:val="00B00655"/>
    <w:rsid w:val="00B01961"/>
    <w:rsid w:val="00B026BB"/>
    <w:rsid w:val="00B02747"/>
    <w:rsid w:val="00B0530F"/>
    <w:rsid w:val="00B0618F"/>
    <w:rsid w:val="00B06432"/>
    <w:rsid w:val="00B07754"/>
    <w:rsid w:val="00B07AFA"/>
    <w:rsid w:val="00B07D2E"/>
    <w:rsid w:val="00B11211"/>
    <w:rsid w:val="00B11593"/>
    <w:rsid w:val="00B11715"/>
    <w:rsid w:val="00B15B8D"/>
    <w:rsid w:val="00B15B9E"/>
    <w:rsid w:val="00B17775"/>
    <w:rsid w:val="00B1794B"/>
    <w:rsid w:val="00B201A6"/>
    <w:rsid w:val="00B22010"/>
    <w:rsid w:val="00B24F04"/>
    <w:rsid w:val="00B26827"/>
    <w:rsid w:val="00B3011A"/>
    <w:rsid w:val="00B33249"/>
    <w:rsid w:val="00B33434"/>
    <w:rsid w:val="00B33697"/>
    <w:rsid w:val="00B336E5"/>
    <w:rsid w:val="00B343E1"/>
    <w:rsid w:val="00B34EAF"/>
    <w:rsid w:val="00B352E1"/>
    <w:rsid w:val="00B36F1C"/>
    <w:rsid w:val="00B36FE7"/>
    <w:rsid w:val="00B370C4"/>
    <w:rsid w:val="00B37F3F"/>
    <w:rsid w:val="00B41155"/>
    <w:rsid w:val="00B41A6F"/>
    <w:rsid w:val="00B44A0C"/>
    <w:rsid w:val="00B457EF"/>
    <w:rsid w:val="00B458B2"/>
    <w:rsid w:val="00B45E4F"/>
    <w:rsid w:val="00B47303"/>
    <w:rsid w:val="00B4741E"/>
    <w:rsid w:val="00B47F81"/>
    <w:rsid w:val="00B519FD"/>
    <w:rsid w:val="00B563B2"/>
    <w:rsid w:val="00B56CEF"/>
    <w:rsid w:val="00B57E16"/>
    <w:rsid w:val="00B60B54"/>
    <w:rsid w:val="00B61885"/>
    <w:rsid w:val="00B62EE6"/>
    <w:rsid w:val="00B63CA6"/>
    <w:rsid w:val="00B63DC1"/>
    <w:rsid w:val="00B6543F"/>
    <w:rsid w:val="00B6563C"/>
    <w:rsid w:val="00B65A1A"/>
    <w:rsid w:val="00B701A2"/>
    <w:rsid w:val="00B71792"/>
    <w:rsid w:val="00B72122"/>
    <w:rsid w:val="00B726E2"/>
    <w:rsid w:val="00B72EF5"/>
    <w:rsid w:val="00B73D28"/>
    <w:rsid w:val="00B744DB"/>
    <w:rsid w:val="00B74D4A"/>
    <w:rsid w:val="00B76518"/>
    <w:rsid w:val="00B7777B"/>
    <w:rsid w:val="00B801A3"/>
    <w:rsid w:val="00B81ECF"/>
    <w:rsid w:val="00B8252C"/>
    <w:rsid w:val="00B844EA"/>
    <w:rsid w:val="00B84821"/>
    <w:rsid w:val="00B905A4"/>
    <w:rsid w:val="00B90F00"/>
    <w:rsid w:val="00B90F84"/>
    <w:rsid w:val="00B9226A"/>
    <w:rsid w:val="00B9231D"/>
    <w:rsid w:val="00B93FEF"/>
    <w:rsid w:val="00B942F9"/>
    <w:rsid w:val="00B94BB6"/>
    <w:rsid w:val="00B95A26"/>
    <w:rsid w:val="00B96597"/>
    <w:rsid w:val="00B974C8"/>
    <w:rsid w:val="00BA03D3"/>
    <w:rsid w:val="00BA1B19"/>
    <w:rsid w:val="00BA2B3A"/>
    <w:rsid w:val="00BA47C3"/>
    <w:rsid w:val="00BA5952"/>
    <w:rsid w:val="00BA702B"/>
    <w:rsid w:val="00BA7A94"/>
    <w:rsid w:val="00BB0EE2"/>
    <w:rsid w:val="00BB2064"/>
    <w:rsid w:val="00BB3D80"/>
    <w:rsid w:val="00BB475C"/>
    <w:rsid w:val="00BB5B71"/>
    <w:rsid w:val="00BB78BD"/>
    <w:rsid w:val="00BC181E"/>
    <w:rsid w:val="00BC19E2"/>
    <w:rsid w:val="00BC19F2"/>
    <w:rsid w:val="00BC1EE5"/>
    <w:rsid w:val="00BC2443"/>
    <w:rsid w:val="00BC4AA0"/>
    <w:rsid w:val="00BC5EAA"/>
    <w:rsid w:val="00BC6CB5"/>
    <w:rsid w:val="00BC7A07"/>
    <w:rsid w:val="00BC7ECA"/>
    <w:rsid w:val="00BD0719"/>
    <w:rsid w:val="00BD0CC1"/>
    <w:rsid w:val="00BD0F26"/>
    <w:rsid w:val="00BD15E8"/>
    <w:rsid w:val="00BD17B0"/>
    <w:rsid w:val="00BD44C5"/>
    <w:rsid w:val="00BD634F"/>
    <w:rsid w:val="00BE0B22"/>
    <w:rsid w:val="00BE1B10"/>
    <w:rsid w:val="00BE22CA"/>
    <w:rsid w:val="00BE5E5A"/>
    <w:rsid w:val="00BE60D9"/>
    <w:rsid w:val="00BE6DAD"/>
    <w:rsid w:val="00BE78A1"/>
    <w:rsid w:val="00BE7B56"/>
    <w:rsid w:val="00BF1FBB"/>
    <w:rsid w:val="00BF4FC8"/>
    <w:rsid w:val="00BF6312"/>
    <w:rsid w:val="00BF7D05"/>
    <w:rsid w:val="00C0036B"/>
    <w:rsid w:val="00C027ED"/>
    <w:rsid w:val="00C02B13"/>
    <w:rsid w:val="00C03957"/>
    <w:rsid w:val="00C04288"/>
    <w:rsid w:val="00C071F0"/>
    <w:rsid w:val="00C07237"/>
    <w:rsid w:val="00C07E32"/>
    <w:rsid w:val="00C11F02"/>
    <w:rsid w:val="00C1229C"/>
    <w:rsid w:val="00C12363"/>
    <w:rsid w:val="00C13944"/>
    <w:rsid w:val="00C13D7B"/>
    <w:rsid w:val="00C13EEC"/>
    <w:rsid w:val="00C145D4"/>
    <w:rsid w:val="00C21F28"/>
    <w:rsid w:val="00C21FA6"/>
    <w:rsid w:val="00C21FEA"/>
    <w:rsid w:val="00C222EB"/>
    <w:rsid w:val="00C232C4"/>
    <w:rsid w:val="00C23DB9"/>
    <w:rsid w:val="00C24086"/>
    <w:rsid w:val="00C26D70"/>
    <w:rsid w:val="00C343DC"/>
    <w:rsid w:val="00C34929"/>
    <w:rsid w:val="00C35CAA"/>
    <w:rsid w:val="00C35E2C"/>
    <w:rsid w:val="00C3631F"/>
    <w:rsid w:val="00C408A8"/>
    <w:rsid w:val="00C417B0"/>
    <w:rsid w:val="00C41E29"/>
    <w:rsid w:val="00C428A8"/>
    <w:rsid w:val="00C42C69"/>
    <w:rsid w:val="00C43227"/>
    <w:rsid w:val="00C43784"/>
    <w:rsid w:val="00C44F9B"/>
    <w:rsid w:val="00C45C58"/>
    <w:rsid w:val="00C45EF5"/>
    <w:rsid w:val="00C465E9"/>
    <w:rsid w:val="00C4734C"/>
    <w:rsid w:val="00C47AE3"/>
    <w:rsid w:val="00C50C55"/>
    <w:rsid w:val="00C50D9F"/>
    <w:rsid w:val="00C52622"/>
    <w:rsid w:val="00C5321C"/>
    <w:rsid w:val="00C5438A"/>
    <w:rsid w:val="00C54674"/>
    <w:rsid w:val="00C54D61"/>
    <w:rsid w:val="00C55E3E"/>
    <w:rsid w:val="00C6202B"/>
    <w:rsid w:val="00C66F42"/>
    <w:rsid w:val="00C73373"/>
    <w:rsid w:val="00C73BCE"/>
    <w:rsid w:val="00C75B3A"/>
    <w:rsid w:val="00C75DBA"/>
    <w:rsid w:val="00C76034"/>
    <w:rsid w:val="00C77AA7"/>
    <w:rsid w:val="00C80FB0"/>
    <w:rsid w:val="00C81A37"/>
    <w:rsid w:val="00C81CAE"/>
    <w:rsid w:val="00C83750"/>
    <w:rsid w:val="00C841F3"/>
    <w:rsid w:val="00C84F7A"/>
    <w:rsid w:val="00C85387"/>
    <w:rsid w:val="00C905EC"/>
    <w:rsid w:val="00C908D9"/>
    <w:rsid w:val="00C9333D"/>
    <w:rsid w:val="00C94C2D"/>
    <w:rsid w:val="00CA0EF6"/>
    <w:rsid w:val="00CA243B"/>
    <w:rsid w:val="00CA28F9"/>
    <w:rsid w:val="00CA347E"/>
    <w:rsid w:val="00CA3826"/>
    <w:rsid w:val="00CA5B71"/>
    <w:rsid w:val="00CA6829"/>
    <w:rsid w:val="00CB4FBB"/>
    <w:rsid w:val="00CB5B25"/>
    <w:rsid w:val="00CC04F4"/>
    <w:rsid w:val="00CC0EEA"/>
    <w:rsid w:val="00CC40B1"/>
    <w:rsid w:val="00CC5C45"/>
    <w:rsid w:val="00CC5F95"/>
    <w:rsid w:val="00CD5086"/>
    <w:rsid w:val="00CD58E1"/>
    <w:rsid w:val="00CD657E"/>
    <w:rsid w:val="00CD7192"/>
    <w:rsid w:val="00CE0FFE"/>
    <w:rsid w:val="00CE237D"/>
    <w:rsid w:val="00CE251F"/>
    <w:rsid w:val="00CE5676"/>
    <w:rsid w:val="00CE5D7E"/>
    <w:rsid w:val="00CF0DF8"/>
    <w:rsid w:val="00CF12D6"/>
    <w:rsid w:val="00CF1B16"/>
    <w:rsid w:val="00CF320F"/>
    <w:rsid w:val="00CF4CD9"/>
    <w:rsid w:val="00CF7327"/>
    <w:rsid w:val="00CF7EA6"/>
    <w:rsid w:val="00CF7FCA"/>
    <w:rsid w:val="00D01846"/>
    <w:rsid w:val="00D0199F"/>
    <w:rsid w:val="00D019D2"/>
    <w:rsid w:val="00D01AC4"/>
    <w:rsid w:val="00D03AFF"/>
    <w:rsid w:val="00D03BCE"/>
    <w:rsid w:val="00D06555"/>
    <w:rsid w:val="00D06E9A"/>
    <w:rsid w:val="00D10806"/>
    <w:rsid w:val="00D10986"/>
    <w:rsid w:val="00D11291"/>
    <w:rsid w:val="00D11406"/>
    <w:rsid w:val="00D116A1"/>
    <w:rsid w:val="00D117EE"/>
    <w:rsid w:val="00D11B99"/>
    <w:rsid w:val="00D15130"/>
    <w:rsid w:val="00D15F4F"/>
    <w:rsid w:val="00D17304"/>
    <w:rsid w:val="00D1770C"/>
    <w:rsid w:val="00D17904"/>
    <w:rsid w:val="00D20198"/>
    <w:rsid w:val="00D20B61"/>
    <w:rsid w:val="00D212C2"/>
    <w:rsid w:val="00D241C5"/>
    <w:rsid w:val="00D24E5E"/>
    <w:rsid w:val="00D2552D"/>
    <w:rsid w:val="00D25C64"/>
    <w:rsid w:val="00D26A63"/>
    <w:rsid w:val="00D31A59"/>
    <w:rsid w:val="00D31E35"/>
    <w:rsid w:val="00D325EE"/>
    <w:rsid w:val="00D32AC4"/>
    <w:rsid w:val="00D331B0"/>
    <w:rsid w:val="00D332AF"/>
    <w:rsid w:val="00D37FB8"/>
    <w:rsid w:val="00D40843"/>
    <w:rsid w:val="00D40E9A"/>
    <w:rsid w:val="00D41252"/>
    <w:rsid w:val="00D41F62"/>
    <w:rsid w:val="00D5036F"/>
    <w:rsid w:val="00D55DC8"/>
    <w:rsid w:val="00D60626"/>
    <w:rsid w:val="00D607AA"/>
    <w:rsid w:val="00D6084F"/>
    <w:rsid w:val="00D61266"/>
    <w:rsid w:val="00D618D1"/>
    <w:rsid w:val="00D61D05"/>
    <w:rsid w:val="00D61E77"/>
    <w:rsid w:val="00D636BE"/>
    <w:rsid w:val="00D65506"/>
    <w:rsid w:val="00D6600E"/>
    <w:rsid w:val="00D668BE"/>
    <w:rsid w:val="00D66C0A"/>
    <w:rsid w:val="00D67BE9"/>
    <w:rsid w:val="00D67F06"/>
    <w:rsid w:val="00D71F5A"/>
    <w:rsid w:val="00D72852"/>
    <w:rsid w:val="00D7490A"/>
    <w:rsid w:val="00D75399"/>
    <w:rsid w:val="00D80120"/>
    <w:rsid w:val="00D8055B"/>
    <w:rsid w:val="00D82140"/>
    <w:rsid w:val="00D836F7"/>
    <w:rsid w:val="00D85A4B"/>
    <w:rsid w:val="00D85AC9"/>
    <w:rsid w:val="00D8716D"/>
    <w:rsid w:val="00D87793"/>
    <w:rsid w:val="00D93B93"/>
    <w:rsid w:val="00D9431E"/>
    <w:rsid w:val="00D94D0C"/>
    <w:rsid w:val="00D9710A"/>
    <w:rsid w:val="00DA0945"/>
    <w:rsid w:val="00DA3B6E"/>
    <w:rsid w:val="00DA4237"/>
    <w:rsid w:val="00DA583D"/>
    <w:rsid w:val="00DA5A9B"/>
    <w:rsid w:val="00DA6CFA"/>
    <w:rsid w:val="00DB31D9"/>
    <w:rsid w:val="00DB3CEA"/>
    <w:rsid w:val="00DB66E3"/>
    <w:rsid w:val="00DB7736"/>
    <w:rsid w:val="00DC0134"/>
    <w:rsid w:val="00DC07CB"/>
    <w:rsid w:val="00DC1157"/>
    <w:rsid w:val="00DC21E3"/>
    <w:rsid w:val="00DC29DB"/>
    <w:rsid w:val="00DC37A5"/>
    <w:rsid w:val="00DC5B3F"/>
    <w:rsid w:val="00DC5D3E"/>
    <w:rsid w:val="00DC71A7"/>
    <w:rsid w:val="00DD1735"/>
    <w:rsid w:val="00DD1CDC"/>
    <w:rsid w:val="00DD74B3"/>
    <w:rsid w:val="00DD79E3"/>
    <w:rsid w:val="00DE0729"/>
    <w:rsid w:val="00DE0E90"/>
    <w:rsid w:val="00DE1C9A"/>
    <w:rsid w:val="00DE3313"/>
    <w:rsid w:val="00DE3E31"/>
    <w:rsid w:val="00DE53B0"/>
    <w:rsid w:val="00DE67FC"/>
    <w:rsid w:val="00DE6DF0"/>
    <w:rsid w:val="00DE7C07"/>
    <w:rsid w:val="00DE7F20"/>
    <w:rsid w:val="00DF012A"/>
    <w:rsid w:val="00DF04F0"/>
    <w:rsid w:val="00DF1C00"/>
    <w:rsid w:val="00DF2F1B"/>
    <w:rsid w:val="00DF3979"/>
    <w:rsid w:val="00DF4965"/>
    <w:rsid w:val="00DF58F2"/>
    <w:rsid w:val="00DF65C0"/>
    <w:rsid w:val="00E00CED"/>
    <w:rsid w:val="00E00DCA"/>
    <w:rsid w:val="00E03A6D"/>
    <w:rsid w:val="00E03E52"/>
    <w:rsid w:val="00E05763"/>
    <w:rsid w:val="00E05946"/>
    <w:rsid w:val="00E05CA2"/>
    <w:rsid w:val="00E06138"/>
    <w:rsid w:val="00E076C8"/>
    <w:rsid w:val="00E1039D"/>
    <w:rsid w:val="00E11B2F"/>
    <w:rsid w:val="00E1251B"/>
    <w:rsid w:val="00E13185"/>
    <w:rsid w:val="00E134E5"/>
    <w:rsid w:val="00E13B1B"/>
    <w:rsid w:val="00E15635"/>
    <w:rsid w:val="00E162A8"/>
    <w:rsid w:val="00E1740E"/>
    <w:rsid w:val="00E20D9F"/>
    <w:rsid w:val="00E246DF"/>
    <w:rsid w:val="00E24E92"/>
    <w:rsid w:val="00E25251"/>
    <w:rsid w:val="00E27C0A"/>
    <w:rsid w:val="00E329F0"/>
    <w:rsid w:val="00E32AFC"/>
    <w:rsid w:val="00E34E57"/>
    <w:rsid w:val="00E36945"/>
    <w:rsid w:val="00E411B5"/>
    <w:rsid w:val="00E41BA2"/>
    <w:rsid w:val="00E42DCA"/>
    <w:rsid w:val="00E42E90"/>
    <w:rsid w:val="00E4371E"/>
    <w:rsid w:val="00E47EC2"/>
    <w:rsid w:val="00E51863"/>
    <w:rsid w:val="00E52D4A"/>
    <w:rsid w:val="00E534AA"/>
    <w:rsid w:val="00E53BCE"/>
    <w:rsid w:val="00E53E76"/>
    <w:rsid w:val="00E54273"/>
    <w:rsid w:val="00E55AE5"/>
    <w:rsid w:val="00E562AE"/>
    <w:rsid w:val="00E56735"/>
    <w:rsid w:val="00E57055"/>
    <w:rsid w:val="00E6089B"/>
    <w:rsid w:val="00E627BB"/>
    <w:rsid w:val="00E63579"/>
    <w:rsid w:val="00E63593"/>
    <w:rsid w:val="00E63AB4"/>
    <w:rsid w:val="00E644A3"/>
    <w:rsid w:val="00E677DF"/>
    <w:rsid w:val="00E71772"/>
    <w:rsid w:val="00E754D6"/>
    <w:rsid w:val="00E75966"/>
    <w:rsid w:val="00E75CA2"/>
    <w:rsid w:val="00E75EFD"/>
    <w:rsid w:val="00E76280"/>
    <w:rsid w:val="00E76B9A"/>
    <w:rsid w:val="00E7726D"/>
    <w:rsid w:val="00E77B9D"/>
    <w:rsid w:val="00E80D65"/>
    <w:rsid w:val="00E82335"/>
    <w:rsid w:val="00E83351"/>
    <w:rsid w:val="00E856D8"/>
    <w:rsid w:val="00E862C8"/>
    <w:rsid w:val="00E86C1E"/>
    <w:rsid w:val="00E90CD2"/>
    <w:rsid w:val="00E91AF2"/>
    <w:rsid w:val="00E93158"/>
    <w:rsid w:val="00E93EA0"/>
    <w:rsid w:val="00E944B4"/>
    <w:rsid w:val="00E946FF"/>
    <w:rsid w:val="00E956F8"/>
    <w:rsid w:val="00E95E6E"/>
    <w:rsid w:val="00E95F92"/>
    <w:rsid w:val="00EA0979"/>
    <w:rsid w:val="00EA173F"/>
    <w:rsid w:val="00EA4241"/>
    <w:rsid w:val="00EA6EE9"/>
    <w:rsid w:val="00EB1C50"/>
    <w:rsid w:val="00EB4181"/>
    <w:rsid w:val="00EB48EA"/>
    <w:rsid w:val="00EB6C61"/>
    <w:rsid w:val="00EB72AA"/>
    <w:rsid w:val="00EB75CB"/>
    <w:rsid w:val="00EB7DFD"/>
    <w:rsid w:val="00EC01C7"/>
    <w:rsid w:val="00EC062C"/>
    <w:rsid w:val="00EC0840"/>
    <w:rsid w:val="00EC1FF7"/>
    <w:rsid w:val="00EC4386"/>
    <w:rsid w:val="00EC64E7"/>
    <w:rsid w:val="00ED1311"/>
    <w:rsid w:val="00ED3104"/>
    <w:rsid w:val="00ED449A"/>
    <w:rsid w:val="00ED4661"/>
    <w:rsid w:val="00ED6533"/>
    <w:rsid w:val="00EE1672"/>
    <w:rsid w:val="00EE284C"/>
    <w:rsid w:val="00EE3C72"/>
    <w:rsid w:val="00EE4604"/>
    <w:rsid w:val="00EE55B4"/>
    <w:rsid w:val="00EE6671"/>
    <w:rsid w:val="00EE7806"/>
    <w:rsid w:val="00EF01C2"/>
    <w:rsid w:val="00EF1470"/>
    <w:rsid w:val="00EF6994"/>
    <w:rsid w:val="00EF6A16"/>
    <w:rsid w:val="00F00449"/>
    <w:rsid w:val="00F00558"/>
    <w:rsid w:val="00F01A37"/>
    <w:rsid w:val="00F0390E"/>
    <w:rsid w:val="00F058E6"/>
    <w:rsid w:val="00F05F0D"/>
    <w:rsid w:val="00F07BB1"/>
    <w:rsid w:val="00F10774"/>
    <w:rsid w:val="00F11516"/>
    <w:rsid w:val="00F11713"/>
    <w:rsid w:val="00F124B3"/>
    <w:rsid w:val="00F12B91"/>
    <w:rsid w:val="00F1333F"/>
    <w:rsid w:val="00F1337E"/>
    <w:rsid w:val="00F134DA"/>
    <w:rsid w:val="00F14A8F"/>
    <w:rsid w:val="00F176C3"/>
    <w:rsid w:val="00F17B6A"/>
    <w:rsid w:val="00F208CB"/>
    <w:rsid w:val="00F21CE0"/>
    <w:rsid w:val="00F21FC2"/>
    <w:rsid w:val="00F228EE"/>
    <w:rsid w:val="00F2454A"/>
    <w:rsid w:val="00F25139"/>
    <w:rsid w:val="00F256E4"/>
    <w:rsid w:val="00F2571D"/>
    <w:rsid w:val="00F259C1"/>
    <w:rsid w:val="00F26376"/>
    <w:rsid w:val="00F27FD1"/>
    <w:rsid w:val="00F313C4"/>
    <w:rsid w:val="00F34205"/>
    <w:rsid w:val="00F342E4"/>
    <w:rsid w:val="00F41874"/>
    <w:rsid w:val="00F42253"/>
    <w:rsid w:val="00F44D92"/>
    <w:rsid w:val="00F474DD"/>
    <w:rsid w:val="00F51F0C"/>
    <w:rsid w:val="00F5532D"/>
    <w:rsid w:val="00F5577F"/>
    <w:rsid w:val="00F60C3A"/>
    <w:rsid w:val="00F60CBB"/>
    <w:rsid w:val="00F63EFC"/>
    <w:rsid w:val="00F64472"/>
    <w:rsid w:val="00F658A2"/>
    <w:rsid w:val="00F66D71"/>
    <w:rsid w:val="00F67828"/>
    <w:rsid w:val="00F71459"/>
    <w:rsid w:val="00F71ABD"/>
    <w:rsid w:val="00F71B95"/>
    <w:rsid w:val="00F7347A"/>
    <w:rsid w:val="00F73DA5"/>
    <w:rsid w:val="00F74138"/>
    <w:rsid w:val="00F74551"/>
    <w:rsid w:val="00F749BA"/>
    <w:rsid w:val="00F77AFC"/>
    <w:rsid w:val="00F80552"/>
    <w:rsid w:val="00F8117A"/>
    <w:rsid w:val="00F828B6"/>
    <w:rsid w:val="00F82DB2"/>
    <w:rsid w:val="00F847B3"/>
    <w:rsid w:val="00F859E4"/>
    <w:rsid w:val="00F8610C"/>
    <w:rsid w:val="00F87228"/>
    <w:rsid w:val="00F916EF"/>
    <w:rsid w:val="00F92436"/>
    <w:rsid w:val="00F93B12"/>
    <w:rsid w:val="00F94451"/>
    <w:rsid w:val="00F9448F"/>
    <w:rsid w:val="00F95B7E"/>
    <w:rsid w:val="00F962E9"/>
    <w:rsid w:val="00F9786A"/>
    <w:rsid w:val="00FA1AC7"/>
    <w:rsid w:val="00FA1F05"/>
    <w:rsid w:val="00FA2279"/>
    <w:rsid w:val="00FA24F9"/>
    <w:rsid w:val="00FA2A51"/>
    <w:rsid w:val="00FA31E5"/>
    <w:rsid w:val="00FA3D14"/>
    <w:rsid w:val="00FA4FF3"/>
    <w:rsid w:val="00FA5EDC"/>
    <w:rsid w:val="00FA766E"/>
    <w:rsid w:val="00FB16AE"/>
    <w:rsid w:val="00FB1C04"/>
    <w:rsid w:val="00FB49B5"/>
    <w:rsid w:val="00FB4D1C"/>
    <w:rsid w:val="00FC13B9"/>
    <w:rsid w:val="00FC248B"/>
    <w:rsid w:val="00FC3C85"/>
    <w:rsid w:val="00FC7A3F"/>
    <w:rsid w:val="00FD046D"/>
    <w:rsid w:val="00FD180C"/>
    <w:rsid w:val="00FD1874"/>
    <w:rsid w:val="00FD21A6"/>
    <w:rsid w:val="00FD3EBA"/>
    <w:rsid w:val="00FD5C02"/>
    <w:rsid w:val="00FD60B9"/>
    <w:rsid w:val="00FD6234"/>
    <w:rsid w:val="00FD69BB"/>
    <w:rsid w:val="00FE1C26"/>
    <w:rsid w:val="00FE2FF0"/>
    <w:rsid w:val="00FE34AF"/>
    <w:rsid w:val="00FE441C"/>
    <w:rsid w:val="00FE50C8"/>
    <w:rsid w:val="00FE696D"/>
    <w:rsid w:val="00FE6C42"/>
    <w:rsid w:val="00FF2C99"/>
    <w:rsid w:val="00FF2F2D"/>
    <w:rsid w:val="00FF485F"/>
    <w:rsid w:val="1C50849C"/>
    <w:rsid w:val="3A6AB7BB"/>
    <w:rsid w:val="542DD4BE"/>
    <w:rsid w:val="765EC0CE"/>
    <w:rsid w:val="7D2F9A40"/>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2FF548"/>
  <w15:docId w15:val="{253EFE84-784F-4B9C-8A99-941489388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AE9"/>
    <w:pPr>
      <w:overflowPunct w:val="0"/>
      <w:autoSpaceDE w:val="0"/>
      <w:autoSpaceDN w:val="0"/>
      <w:adjustRightInd w:val="0"/>
      <w:spacing w:after="0" w:line="240" w:lineRule="auto"/>
      <w:textAlignment w:val="baseline"/>
    </w:pPr>
    <w:rPr>
      <w:rFonts w:ascii="Tahoma" w:eastAsia="Times New Roman" w:hAnsi="Tahoma" w:cs="Times New Roman"/>
      <w:sz w:val="20"/>
      <w:szCs w:val="20"/>
      <w:lang w:eastAsia="nb-NO"/>
    </w:rPr>
  </w:style>
  <w:style w:type="paragraph" w:styleId="Overskrift1">
    <w:name w:val="heading 1"/>
    <w:aliases w:val="Kapittel,TF-Overskrift 1,Hovedblokk,Benyttes ikke!,H1-Heading1,1,h1,Header 1,Års1"/>
    <w:basedOn w:val="Normal"/>
    <w:next w:val="Normal"/>
    <w:link w:val="Overskrift1Tegn"/>
    <w:autoRedefine/>
    <w:qFormat/>
    <w:rsid w:val="0027081C"/>
    <w:pPr>
      <w:keepNext/>
      <w:overflowPunct/>
      <w:autoSpaceDE/>
      <w:autoSpaceDN/>
      <w:adjustRightInd/>
      <w:spacing w:before="240" w:after="60"/>
      <w:textAlignment w:val="auto"/>
      <w:outlineLvl w:val="0"/>
    </w:pPr>
    <w:rPr>
      <w:rFonts w:cs="Tahoma"/>
      <w:b/>
      <w:kern w:val="28"/>
      <w:sz w:val="22"/>
    </w:rPr>
  </w:style>
  <w:style w:type="paragraph" w:styleId="Overskrift2">
    <w:name w:val="heading 2"/>
    <w:aliases w:val="GD nivå 1,Kapitel,h2,2,l2,Chapter Title,H2-Heading2"/>
    <w:basedOn w:val="Normal"/>
    <w:next w:val="Normal"/>
    <w:link w:val="Overskrift2Tegn"/>
    <w:qFormat/>
    <w:rsid w:val="001D6AE9"/>
    <w:pPr>
      <w:keepNext/>
      <w:overflowPunct/>
      <w:autoSpaceDE/>
      <w:autoSpaceDN/>
      <w:adjustRightInd/>
      <w:textAlignment w:val="auto"/>
      <w:outlineLvl w:val="1"/>
    </w:pPr>
    <w:rPr>
      <w:rFonts w:cs="Tahoma"/>
      <w:b/>
    </w:rPr>
  </w:style>
  <w:style w:type="paragraph" w:styleId="Overskrift3">
    <w:name w:val="heading 3"/>
    <w:basedOn w:val="Normal"/>
    <w:next w:val="Normal"/>
    <w:link w:val="Overskrift3Tegn"/>
    <w:qFormat/>
    <w:rsid w:val="001D6AE9"/>
    <w:pPr>
      <w:keepNext/>
      <w:tabs>
        <w:tab w:val="left" w:pos="680"/>
      </w:tabs>
      <w:spacing w:before="240" w:after="60"/>
      <w:outlineLvl w:val="2"/>
    </w:pPr>
    <w:rPr>
      <w:rFonts w:ascii="Verdana" w:hAnsi="Verdana" w:cs="Arial"/>
      <w:bCs/>
      <w:caps/>
      <w:sz w:val="18"/>
      <w:szCs w:val="26"/>
      <w:lang w:eastAsia="en-US"/>
    </w:rPr>
  </w:style>
  <w:style w:type="paragraph" w:styleId="Overskrift4">
    <w:name w:val="heading 4"/>
    <w:aliases w:val="GD nivå 1.1.1,H4-Heading4"/>
    <w:basedOn w:val="Normal"/>
    <w:next w:val="Normal"/>
    <w:link w:val="Overskrift4Tegn"/>
    <w:qFormat/>
    <w:rsid w:val="001D6AE9"/>
    <w:pPr>
      <w:keepNext/>
      <w:overflowPunct/>
      <w:autoSpaceDE/>
      <w:autoSpaceDN/>
      <w:adjustRightInd/>
      <w:ind w:left="708"/>
      <w:textAlignment w:val="auto"/>
      <w:outlineLvl w:val="3"/>
    </w:pPr>
    <w:rPr>
      <w:u w:val="single"/>
    </w:rPr>
  </w:style>
  <w:style w:type="paragraph" w:styleId="Overskrift5">
    <w:name w:val="heading 5"/>
    <w:basedOn w:val="Normal"/>
    <w:next w:val="Normal"/>
    <w:link w:val="Overskrift5Tegn"/>
    <w:qFormat/>
    <w:rsid w:val="001D6AE9"/>
    <w:pPr>
      <w:keepNext/>
      <w:ind w:left="705"/>
      <w:outlineLvl w:val="4"/>
    </w:pPr>
    <w:rPr>
      <w:b/>
      <w:bCs/>
      <w:lang w:eastAsia="en-US"/>
    </w:rPr>
  </w:style>
  <w:style w:type="paragraph" w:styleId="Overskrift6">
    <w:name w:val="heading 6"/>
    <w:basedOn w:val="Normal"/>
    <w:next w:val="Normal"/>
    <w:link w:val="Overskrift6Tegn"/>
    <w:qFormat/>
    <w:rsid w:val="001D6AE9"/>
    <w:pPr>
      <w:keepNext/>
      <w:outlineLvl w:val="5"/>
    </w:pPr>
    <w:rPr>
      <w:rFonts w:ascii="Verdana" w:hAnsi="Verdana"/>
      <w:color w:val="0000FF"/>
      <w:sz w:val="18"/>
      <w:lang w:eastAsia="en-US"/>
    </w:rPr>
  </w:style>
  <w:style w:type="paragraph" w:styleId="Overskrift7">
    <w:name w:val="heading 7"/>
    <w:basedOn w:val="Normal"/>
    <w:next w:val="Normal"/>
    <w:link w:val="Overskrift7Tegn"/>
    <w:qFormat/>
    <w:rsid w:val="001D6AE9"/>
    <w:pPr>
      <w:spacing w:before="240" w:after="60"/>
      <w:outlineLvl w:val="6"/>
    </w:pPr>
    <w:rPr>
      <w:szCs w:val="24"/>
      <w:lang w:eastAsia="en-US"/>
    </w:rPr>
  </w:style>
  <w:style w:type="paragraph" w:styleId="Overskrift8">
    <w:name w:val="heading 8"/>
    <w:aliases w:val="Nivå 1.1.1"/>
    <w:basedOn w:val="Normal"/>
    <w:next w:val="Normal"/>
    <w:link w:val="Overskrift8Tegn"/>
    <w:qFormat/>
    <w:rsid w:val="001D6AE9"/>
    <w:pPr>
      <w:keepNext/>
      <w:overflowPunct/>
      <w:autoSpaceDE/>
      <w:autoSpaceDN/>
      <w:adjustRightInd/>
      <w:ind w:left="720"/>
      <w:textAlignment w:val="auto"/>
      <w:outlineLvl w:val="7"/>
    </w:pPr>
    <w:rPr>
      <w:u w:val="single"/>
    </w:rPr>
  </w:style>
  <w:style w:type="paragraph" w:styleId="Overskrift9">
    <w:name w:val="heading 9"/>
    <w:basedOn w:val="Normal"/>
    <w:next w:val="Normal"/>
    <w:link w:val="Overskrift9Tegn"/>
    <w:qFormat/>
    <w:rsid w:val="001D6AE9"/>
    <w:pPr>
      <w:spacing w:before="240" w:after="60"/>
      <w:outlineLvl w:val="8"/>
    </w:pPr>
    <w:rPr>
      <w:rFonts w:ascii="Arial" w:hAnsi="Arial" w:cs="Arial"/>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aliases w:val="Kapittel Tegn,TF-Overskrift 1 Tegn,Hovedblokk Tegn,Benyttes ikke! Tegn,H1-Heading1 Tegn,1 Tegn,h1 Tegn,Header 1 Tegn,Års1 Tegn"/>
    <w:basedOn w:val="Standardskriftforavsnitt"/>
    <w:link w:val="Overskrift1"/>
    <w:rsid w:val="0027081C"/>
    <w:rPr>
      <w:rFonts w:ascii="Tahoma" w:eastAsia="Times New Roman" w:hAnsi="Tahoma" w:cs="Tahoma"/>
      <w:b/>
      <w:kern w:val="28"/>
      <w:szCs w:val="20"/>
      <w:lang w:eastAsia="nb-NO"/>
    </w:rPr>
  </w:style>
  <w:style w:type="character" w:customStyle="1" w:styleId="Overskrift2Tegn">
    <w:name w:val="Overskrift 2 Tegn"/>
    <w:aliases w:val="GD nivå 1 Tegn,Kapitel Tegn,h2 Tegn,2 Tegn,l2 Tegn,Chapter Title Tegn,H2-Heading2 Tegn"/>
    <w:basedOn w:val="Standardskriftforavsnitt"/>
    <w:link w:val="Overskrift2"/>
    <w:rsid w:val="001D6AE9"/>
    <w:rPr>
      <w:rFonts w:ascii="Tahoma" w:eastAsia="Times New Roman" w:hAnsi="Tahoma" w:cs="Tahoma"/>
      <w:b/>
      <w:sz w:val="20"/>
      <w:szCs w:val="20"/>
      <w:lang w:eastAsia="nb-NO"/>
    </w:rPr>
  </w:style>
  <w:style w:type="character" w:customStyle="1" w:styleId="Overskrift3Tegn">
    <w:name w:val="Overskrift 3 Tegn"/>
    <w:basedOn w:val="Standardskriftforavsnitt"/>
    <w:link w:val="Overskrift3"/>
    <w:rsid w:val="001D6AE9"/>
    <w:rPr>
      <w:rFonts w:ascii="Verdana" w:eastAsia="Times New Roman" w:hAnsi="Verdana" w:cs="Arial"/>
      <w:bCs/>
      <w:caps/>
      <w:sz w:val="18"/>
      <w:szCs w:val="26"/>
    </w:rPr>
  </w:style>
  <w:style w:type="character" w:customStyle="1" w:styleId="Overskrift4Tegn">
    <w:name w:val="Overskrift 4 Tegn"/>
    <w:aliases w:val="GD nivå 1.1.1 Tegn,H4-Heading4 Tegn"/>
    <w:basedOn w:val="Standardskriftforavsnitt"/>
    <w:link w:val="Overskrift4"/>
    <w:rsid w:val="001D6AE9"/>
    <w:rPr>
      <w:rFonts w:ascii="Tahoma" w:eastAsia="Times New Roman" w:hAnsi="Tahoma" w:cs="Times New Roman"/>
      <w:sz w:val="20"/>
      <w:szCs w:val="20"/>
      <w:u w:val="single"/>
      <w:lang w:eastAsia="nb-NO"/>
    </w:rPr>
  </w:style>
  <w:style w:type="character" w:customStyle="1" w:styleId="Overskrift5Tegn">
    <w:name w:val="Overskrift 5 Tegn"/>
    <w:basedOn w:val="Standardskriftforavsnitt"/>
    <w:link w:val="Overskrift5"/>
    <w:rsid w:val="001D6AE9"/>
    <w:rPr>
      <w:rFonts w:ascii="Tahoma" w:eastAsia="Times New Roman" w:hAnsi="Tahoma" w:cs="Times New Roman"/>
      <w:b/>
      <w:bCs/>
      <w:sz w:val="20"/>
      <w:szCs w:val="20"/>
    </w:rPr>
  </w:style>
  <w:style w:type="character" w:customStyle="1" w:styleId="Overskrift6Tegn">
    <w:name w:val="Overskrift 6 Tegn"/>
    <w:basedOn w:val="Standardskriftforavsnitt"/>
    <w:link w:val="Overskrift6"/>
    <w:rsid w:val="001D6AE9"/>
    <w:rPr>
      <w:rFonts w:ascii="Verdana" w:eastAsia="Times New Roman" w:hAnsi="Verdana" w:cs="Times New Roman"/>
      <w:color w:val="0000FF"/>
      <w:sz w:val="18"/>
      <w:szCs w:val="20"/>
    </w:rPr>
  </w:style>
  <w:style w:type="character" w:customStyle="1" w:styleId="Overskrift7Tegn">
    <w:name w:val="Overskrift 7 Tegn"/>
    <w:basedOn w:val="Standardskriftforavsnitt"/>
    <w:link w:val="Overskrift7"/>
    <w:rsid w:val="001D6AE9"/>
    <w:rPr>
      <w:rFonts w:ascii="Tahoma" w:eastAsia="Times New Roman" w:hAnsi="Tahoma" w:cs="Times New Roman"/>
      <w:sz w:val="20"/>
      <w:szCs w:val="24"/>
    </w:rPr>
  </w:style>
  <w:style w:type="character" w:customStyle="1" w:styleId="Overskrift8Tegn">
    <w:name w:val="Overskrift 8 Tegn"/>
    <w:aliases w:val="Nivå 1.1.1 Tegn"/>
    <w:basedOn w:val="Standardskriftforavsnitt"/>
    <w:link w:val="Overskrift8"/>
    <w:rsid w:val="001D6AE9"/>
    <w:rPr>
      <w:rFonts w:ascii="Tahoma" w:eastAsia="Times New Roman" w:hAnsi="Tahoma" w:cs="Times New Roman"/>
      <w:sz w:val="20"/>
      <w:szCs w:val="20"/>
      <w:u w:val="single"/>
      <w:lang w:eastAsia="nb-NO"/>
    </w:rPr>
  </w:style>
  <w:style w:type="character" w:customStyle="1" w:styleId="Overskrift9Tegn">
    <w:name w:val="Overskrift 9 Tegn"/>
    <w:basedOn w:val="Standardskriftforavsnitt"/>
    <w:link w:val="Overskrift9"/>
    <w:rsid w:val="001D6AE9"/>
    <w:rPr>
      <w:rFonts w:ascii="Arial" w:eastAsia="Times New Roman" w:hAnsi="Arial" w:cs="Arial"/>
    </w:rPr>
  </w:style>
  <w:style w:type="character" w:styleId="Hyperkobling">
    <w:name w:val="Hyperlink"/>
    <w:uiPriority w:val="99"/>
    <w:rsid w:val="001D6AE9"/>
    <w:rPr>
      <w:color w:val="0000FF"/>
      <w:u w:val="single"/>
    </w:rPr>
  </w:style>
  <w:style w:type="paragraph" w:styleId="INNH1">
    <w:name w:val="toc 1"/>
    <w:basedOn w:val="Normal"/>
    <w:next w:val="Normal"/>
    <w:autoRedefine/>
    <w:uiPriority w:val="39"/>
    <w:rsid w:val="001D6AE9"/>
    <w:pPr>
      <w:spacing w:before="120" w:after="120"/>
    </w:pPr>
    <w:rPr>
      <w:rFonts w:ascii="Arial" w:hAnsi="Arial"/>
      <w:b/>
      <w:bCs/>
      <w:caps/>
      <w:szCs w:val="24"/>
      <w:lang w:eastAsia="en-US"/>
    </w:rPr>
  </w:style>
  <w:style w:type="paragraph" w:styleId="INNH2">
    <w:name w:val="toc 2"/>
    <w:basedOn w:val="Normal"/>
    <w:next w:val="Normal"/>
    <w:autoRedefine/>
    <w:uiPriority w:val="39"/>
    <w:rsid w:val="001D6AE9"/>
    <w:pPr>
      <w:tabs>
        <w:tab w:val="left" w:pos="709"/>
        <w:tab w:val="right" w:leader="dot" w:pos="9060"/>
      </w:tabs>
      <w:ind w:left="240"/>
    </w:pPr>
    <w:rPr>
      <w:rFonts w:ascii="Arial" w:hAnsi="Arial"/>
      <w:smallCaps/>
      <w:szCs w:val="24"/>
      <w:lang w:eastAsia="en-US"/>
    </w:rPr>
  </w:style>
  <w:style w:type="paragraph" w:styleId="Topptekst">
    <w:name w:val="header"/>
    <w:basedOn w:val="Normal"/>
    <w:link w:val="TopptekstTegn"/>
    <w:rsid w:val="001D6AE9"/>
    <w:pPr>
      <w:tabs>
        <w:tab w:val="center" w:pos="4536"/>
        <w:tab w:val="right" w:pos="9072"/>
      </w:tabs>
      <w:overflowPunct/>
      <w:autoSpaceDE/>
      <w:autoSpaceDN/>
      <w:adjustRightInd/>
      <w:textAlignment w:val="auto"/>
    </w:pPr>
  </w:style>
  <w:style w:type="character" w:customStyle="1" w:styleId="TopptekstTegn">
    <w:name w:val="Topptekst Tegn"/>
    <w:basedOn w:val="Standardskriftforavsnitt"/>
    <w:link w:val="Topptekst"/>
    <w:semiHidden/>
    <w:rsid w:val="001D6AE9"/>
    <w:rPr>
      <w:rFonts w:ascii="Tahoma" w:eastAsia="Times New Roman" w:hAnsi="Tahoma" w:cs="Times New Roman"/>
      <w:sz w:val="20"/>
      <w:szCs w:val="20"/>
      <w:lang w:eastAsia="nb-NO"/>
    </w:rPr>
  </w:style>
  <w:style w:type="paragraph" w:styleId="Brdtekst3">
    <w:name w:val="Body Text 3"/>
    <w:basedOn w:val="Normal"/>
    <w:link w:val="Brdtekst3Tegn"/>
    <w:semiHidden/>
    <w:rsid w:val="001D6AE9"/>
    <w:pPr>
      <w:overflowPunct/>
      <w:autoSpaceDE/>
      <w:autoSpaceDN/>
      <w:adjustRightInd/>
      <w:spacing w:after="120"/>
      <w:textAlignment w:val="auto"/>
    </w:pPr>
    <w:rPr>
      <w:sz w:val="16"/>
      <w:szCs w:val="16"/>
    </w:rPr>
  </w:style>
  <w:style w:type="character" w:customStyle="1" w:styleId="Brdtekst3Tegn">
    <w:name w:val="Brødtekst 3 Tegn"/>
    <w:basedOn w:val="Standardskriftforavsnitt"/>
    <w:link w:val="Brdtekst3"/>
    <w:semiHidden/>
    <w:rsid w:val="001D6AE9"/>
    <w:rPr>
      <w:rFonts w:ascii="Tahoma" w:eastAsia="Times New Roman" w:hAnsi="Tahoma" w:cs="Times New Roman"/>
      <w:sz w:val="16"/>
      <w:szCs w:val="16"/>
      <w:lang w:eastAsia="nb-NO"/>
    </w:rPr>
  </w:style>
  <w:style w:type="paragraph" w:styleId="Brdtekst2">
    <w:name w:val="Body Text 2"/>
    <w:basedOn w:val="Normal"/>
    <w:link w:val="Brdtekst2Tegn"/>
    <w:semiHidden/>
    <w:rsid w:val="001D6AE9"/>
    <w:pPr>
      <w:tabs>
        <w:tab w:val="left" w:pos="-720"/>
      </w:tabs>
      <w:suppressAutoHyphens/>
    </w:pPr>
    <w:rPr>
      <w:b/>
      <w:bCs/>
      <w:lang w:eastAsia="en-US"/>
    </w:rPr>
  </w:style>
  <w:style w:type="character" w:customStyle="1" w:styleId="Brdtekst2Tegn">
    <w:name w:val="Brødtekst 2 Tegn"/>
    <w:basedOn w:val="Standardskriftforavsnitt"/>
    <w:link w:val="Brdtekst2"/>
    <w:semiHidden/>
    <w:rsid w:val="001D6AE9"/>
    <w:rPr>
      <w:rFonts w:ascii="Tahoma" w:eastAsia="Times New Roman" w:hAnsi="Tahoma" w:cs="Times New Roman"/>
      <w:b/>
      <w:bCs/>
      <w:sz w:val="20"/>
      <w:szCs w:val="20"/>
    </w:rPr>
  </w:style>
  <w:style w:type="paragraph" w:styleId="Merknadstekst">
    <w:name w:val="annotation text"/>
    <w:basedOn w:val="Normal"/>
    <w:link w:val="MerknadstekstTegn"/>
    <w:semiHidden/>
    <w:rsid w:val="001D6AE9"/>
    <w:rPr>
      <w:lang w:eastAsia="en-US"/>
    </w:rPr>
  </w:style>
  <w:style w:type="character" w:customStyle="1" w:styleId="MerknadstekstTegn">
    <w:name w:val="Merknadstekst Tegn"/>
    <w:basedOn w:val="Standardskriftforavsnitt"/>
    <w:link w:val="Merknadstekst"/>
    <w:semiHidden/>
    <w:rsid w:val="001D6AE9"/>
    <w:rPr>
      <w:rFonts w:ascii="Tahoma" w:eastAsia="Times New Roman" w:hAnsi="Tahoma" w:cs="Times New Roman"/>
      <w:sz w:val="20"/>
      <w:szCs w:val="20"/>
    </w:rPr>
  </w:style>
  <w:style w:type="paragraph" w:styleId="Brdtekstinnrykk3">
    <w:name w:val="Body Text Indent 3"/>
    <w:basedOn w:val="Normal"/>
    <w:link w:val="Brdtekstinnrykk3Tegn"/>
    <w:semiHidden/>
    <w:rsid w:val="001D6AE9"/>
    <w:pPr>
      <w:overflowPunct/>
      <w:autoSpaceDE/>
      <w:autoSpaceDN/>
      <w:adjustRightInd/>
      <w:ind w:left="708"/>
      <w:textAlignment w:val="auto"/>
    </w:pPr>
    <w:rPr>
      <w:color w:val="FF0000"/>
    </w:rPr>
  </w:style>
  <w:style w:type="character" w:customStyle="1" w:styleId="Brdtekstinnrykk3Tegn">
    <w:name w:val="Brødtekstinnrykk 3 Tegn"/>
    <w:basedOn w:val="Standardskriftforavsnitt"/>
    <w:link w:val="Brdtekstinnrykk3"/>
    <w:semiHidden/>
    <w:rsid w:val="001D6AE9"/>
    <w:rPr>
      <w:rFonts w:ascii="Tahoma" w:eastAsia="Times New Roman" w:hAnsi="Tahoma" w:cs="Times New Roman"/>
      <w:color w:val="FF0000"/>
      <w:sz w:val="20"/>
      <w:szCs w:val="20"/>
      <w:lang w:eastAsia="nb-NO"/>
    </w:rPr>
  </w:style>
  <w:style w:type="paragraph" w:customStyle="1" w:styleId="BodyTextIndent1">
    <w:name w:val="Body Text Indent1"/>
    <w:basedOn w:val="Normal"/>
    <w:rsid w:val="001D6AE9"/>
    <w:pPr>
      <w:overflowPunct/>
      <w:autoSpaceDE/>
      <w:autoSpaceDN/>
      <w:adjustRightInd/>
      <w:ind w:left="708"/>
      <w:textAlignment w:val="auto"/>
    </w:pPr>
    <w:rPr>
      <w:rFonts w:ascii="Verdana" w:hAnsi="Verdana"/>
    </w:rPr>
  </w:style>
  <w:style w:type="paragraph" w:customStyle="1" w:styleId="Normal1">
    <w:name w:val="Normal 1"/>
    <w:rsid w:val="001D6AE9"/>
    <w:pPr>
      <w:tabs>
        <w:tab w:val="left" w:pos="2494"/>
        <w:tab w:val="left" w:pos="3061"/>
        <w:tab w:val="left" w:pos="3628"/>
        <w:tab w:val="left" w:pos="5329"/>
      </w:tabs>
      <w:suppressAutoHyphens/>
      <w:overflowPunct w:val="0"/>
      <w:autoSpaceDE w:val="0"/>
      <w:autoSpaceDN w:val="0"/>
      <w:adjustRightInd w:val="0"/>
      <w:spacing w:after="0" w:line="240" w:lineRule="auto"/>
      <w:ind w:left="1247" w:right="567" w:hanging="1247"/>
      <w:textAlignment w:val="baseline"/>
    </w:pPr>
    <w:rPr>
      <w:rFonts w:ascii="Arial" w:eastAsia="Times New Roman" w:hAnsi="Arial" w:cs="Arial"/>
      <w:sz w:val="20"/>
      <w:szCs w:val="20"/>
    </w:rPr>
  </w:style>
  <w:style w:type="paragraph" w:customStyle="1" w:styleId="BodyTextIndent31">
    <w:name w:val="Body Text Indent 31"/>
    <w:basedOn w:val="Normal"/>
    <w:rsid w:val="001D6AE9"/>
    <w:pPr>
      <w:ind w:left="708"/>
    </w:pPr>
    <w:rPr>
      <w:color w:val="FF0000"/>
      <w:lang w:eastAsia="en-US"/>
    </w:rPr>
  </w:style>
  <w:style w:type="paragraph" w:styleId="Brdtekstinnrykk2">
    <w:name w:val="Body Text Indent 2"/>
    <w:basedOn w:val="Normal"/>
    <w:link w:val="Brdtekstinnrykk2Tegn"/>
    <w:semiHidden/>
    <w:rsid w:val="001D6AE9"/>
    <w:pPr>
      <w:overflowPunct/>
      <w:autoSpaceDE/>
      <w:autoSpaceDN/>
      <w:adjustRightInd/>
      <w:ind w:left="720"/>
      <w:textAlignment w:val="auto"/>
    </w:pPr>
  </w:style>
  <w:style w:type="character" w:customStyle="1" w:styleId="Brdtekstinnrykk2Tegn">
    <w:name w:val="Brødtekstinnrykk 2 Tegn"/>
    <w:basedOn w:val="Standardskriftforavsnitt"/>
    <w:link w:val="Brdtekstinnrykk2"/>
    <w:semiHidden/>
    <w:rsid w:val="001D6AE9"/>
    <w:rPr>
      <w:rFonts w:ascii="Tahoma" w:eastAsia="Times New Roman" w:hAnsi="Tahoma" w:cs="Times New Roman"/>
      <w:sz w:val="20"/>
      <w:szCs w:val="20"/>
      <w:lang w:eastAsia="nb-NO"/>
    </w:rPr>
  </w:style>
  <w:style w:type="paragraph" w:styleId="INNH4">
    <w:name w:val="toc 4"/>
    <w:basedOn w:val="Normal"/>
    <w:next w:val="Normal"/>
    <w:autoRedefine/>
    <w:semiHidden/>
    <w:rsid w:val="001D6AE9"/>
    <w:pPr>
      <w:ind w:left="720"/>
    </w:pPr>
    <w:rPr>
      <w:rFonts w:ascii="Arial" w:hAnsi="Arial" w:cs="Arial"/>
      <w:szCs w:val="21"/>
      <w:u w:val="single"/>
      <w:lang w:eastAsia="en-US"/>
    </w:rPr>
  </w:style>
  <w:style w:type="paragraph" w:styleId="Brdtekstinnrykk">
    <w:name w:val="Body Text Indent"/>
    <w:basedOn w:val="Normal"/>
    <w:link w:val="BrdtekstinnrykkTegn"/>
    <w:semiHidden/>
    <w:rsid w:val="001D6AE9"/>
    <w:pPr>
      <w:overflowPunct/>
      <w:autoSpaceDE/>
      <w:autoSpaceDN/>
      <w:adjustRightInd/>
      <w:ind w:left="720"/>
      <w:textAlignment w:val="auto"/>
    </w:pPr>
    <w:rPr>
      <w:b/>
    </w:rPr>
  </w:style>
  <w:style w:type="character" w:customStyle="1" w:styleId="BrdtekstinnrykkTegn">
    <w:name w:val="Brødtekstinnrykk Tegn"/>
    <w:basedOn w:val="Standardskriftforavsnitt"/>
    <w:link w:val="Brdtekstinnrykk"/>
    <w:semiHidden/>
    <w:rsid w:val="001D6AE9"/>
    <w:rPr>
      <w:rFonts w:ascii="Tahoma" w:eastAsia="Times New Roman" w:hAnsi="Tahoma" w:cs="Times New Roman"/>
      <w:b/>
      <w:sz w:val="20"/>
      <w:szCs w:val="20"/>
      <w:lang w:eastAsia="nb-NO"/>
    </w:rPr>
  </w:style>
  <w:style w:type="paragraph" w:styleId="Rentekst">
    <w:name w:val="Plain Text"/>
    <w:basedOn w:val="Normal"/>
    <w:link w:val="RentekstTegn"/>
    <w:semiHidden/>
    <w:rsid w:val="001D6AE9"/>
    <w:pPr>
      <w:overflowPunct/>
      <w:autoSpaceDE/>
      <w:autoSpaceDN/>
      <w:adjustRightInd/>
      <w:textAlignment w:val="auto"/>
    </w:pPr>
    <w:rPr>
      <w:rFonts w:ascii="Courier New" w:hAnsi="Courier New" w:cs="Courier New"/>
    </w:rPr>
  </w:style>
  <w:style w:type="character" w:customStyle="1" w:styleId="RentekstTegn">
    <w:name w:val="Ren tekst Tegn"/>
    <w:basedOn w:val="Standardskriftforavsnitt"/>
    <w:link w:val="Rentekst"/>
    <w:semiHidden/>
    <w:rsid w:val="001D6AE9"/>
    <w:rPr>
      <w:rFonts w:ascii="Courier New" w:eastAsia="Times New Roman" w:hAnsi="Courier New" w:cs="Courier New"/>
      <w:sz w:val="20"/>
      <w:szCs w:val="20"/>
      <w:lang w:eastAsia="nb-NO"/>
    </w:rPr>
  </w:style>
  <w:style w:type="character" w:styleId="Sidetall">
    <w:name w:val="page number"/>
    <w:basedOn w:val="Standardskriftforavsnitt"/>
    <w:semiHidden/>
    <w:rsid w:val="001D6AE9"/>
  </w:style>
  <w:style w:type="paragraph" w:styleId="Bunntekst">
    <w:name w:val="footer"/>
    <w:basedOn w:val="Normal"/>
    <w:link w:val="BunntekstTegn"/>
    <w:rsid w:val="001D6AE9"/>
    <w:pPr>
      <w:tabs>
        <w:tab w:val="center" w:pos="4536"/>
        <w:tab w:val="right" w:pos="9072"/>
      </w:tabs>
      <w:overflowPunct/>
      <w:autoSpaceDE/>
      <w:autoSpaceDN/>
      <w:adjustRightInd/>
      <w:textAlignment w:val="auto"/>
    </w:pPr>
  </w:style>
  <w:style w:type="character" w:customStyle="1" w:styleId="BunntekstTegn">
    <w:name w:val="Bunntekst Tegn"/>
    <w:basedOn w:val="Standardskriftforavsnitt"/>
    <w:link w:val="Bunntekst"/>
    <w:uiPriority w:val="99"/>
    <w:rsid w:val="001D6AE9"/>
    <w:rPr>
      <w:rFonts w:ascii="Tahoma" w:eastAsia="Times New Roman" w:hAnsi="Tahoma" w:cs="Times New Roman"/>
      <w:sz w:val="20"/>
      <w:szCs w:val="20"/>
      <w:lang w:eastAsia="nb-NO"/>
    </w:rPr>
  </w:style>
  <w:style w:type="paragraph" w:customStyle="1" w:styleId="Brdtekstinnrykkpaaflgende">
    <w:name w:val="Brødtekstinnrykk paafølgende"/>
    <w:basedOn w:val="Brdtekstinnrykk"/>
    <w:rsid w:val="001D6AE9"/>
    <w:pPr>
      <w:spacing w:before="60" w:after="60"/>
      <w:ind w:left="0"/>
    </w:pPr>
    <w:rPr>
      <w:b w:val="0"/>
      <w:lang w:eastAsia="en-US"/>
    </w:rPr>
  </w:style>
  <w:style w:type="character" w:styleId="Fulgthyperkobling">
    <w:name w:val="FollowedHyperlink"/>
    <w:semiHidden/>
    <w:rsid w:val="001D6AE9"/>
    <w:rPr>
      <w:color w:val="800080"/>
      <w:u w:val="single"/>
    </w:rPr>
  </w:style>
  <w:style w:type="paragraph" w:styleId="Brdtekst">
    <w:name w:val="Body Text"/>
    <w:basedOn w:val="Normal"/>
    <w:link w:val="BrdtekstTegn"/>
    <w:semiHidden/>
    <w:rsid w:val="001D6AE9"/>
    <w:pPr>
      <w:widowControl w:val="0"/>
      <w:overflowPunct/>
      <w:autoSpaceDE/>
      <w:autoSpaceDN/>
      <w:adjustRightInd/>
      <w:spacing w:after="160"/>
      <w:textAlignment w:val="auto"/>
    </w:pPr>
    <w:rPr>
      <w:snapToGrid w:val="0"/>
      <w:lang w:val="en-US"/>
    </w:rPr>
  </w:style>
  <w:style w:type="character" w:customStyle="1" w:styleId="BrdtekstTegn">
    <w:name w:val="Brødtekst Tegn"/>
    <w:basedOn w:val="Standardskriftforavsnitt"/>
    <w:link w:val="Brdtekst"/>
    <w:semiHidden/>
    <w:rsid w:val="001D6AE9"/>
    <w:rPr>
      <w:rFonts w:ascii="Tahoma" w:eastAsia="Times New Roman" w:hAnsi="Tahoma" w:cs="Times New Roman"/>
      <w:snapToGrid w:val="0"/>
      <w:sz w:val="20"/>
      <w:szCs w:val="20"/>
      <w:lang w:val="en-US" w:eastAsia="nb-NO"/>
    </w:rPr>
  </w:style>
  <w:style w:type="paragraph" w:styleId="INNH3">
    <w:name w:val="toc 3"/>
    <w:basedOn w:val="Normal"/>
    <w:next w:val="Normal"/>
    <w:autoRedefine/>
    <w:uiPriority w:val="39"/>
    <w:rsid w:val="001D6AE9"/>
    <w:pPr>
      <w:ind w:left="480"/>
    </w:pPr>
  </w:style>
  <w:style w:type="paragraph" w:styleId="INNH5">
    <w:name w:val="toc 5"/>
    <w:basedOn w:val="Normal"/>
    <w:next w:val="Normal"/>
    <w:autoRedefine/>
    <w:semiHidden/>
    <w:rsid w:val="001D6AE9"/>
    <w:pPr>
      <w:ind w:left="960"/>
    </w:pPr>
  </w:style>
  <w:style w:type="paragraph" w:styleId="INNH6">
    <w:name w:val="toc 6"/>
    <w:basedOn w:val="Normal"/>
    <w:next w:val="Normal"/>
    <w:autoRedefine/>
    <w:semiHidden/>
    <w:rsid w:val="001D6AE9"/>
    <w:pPr>
      <w:ind w:left="1200"/>
    </w:pPr>
  </w:style>
  <w:style w:type="paragraph" w:styleId="INNH7">
    <w:name w:val="toc 7"/>
    <w:basedOn w:val="Normal"/>
    <w:next w:val="Normal"/>
    <w:autoRedefine/>
    <w:semiHidden/>
    <w:rsid w:val="001D6AE9"/>
    <w:pPr>
      <w:ind w:left="1440"/>
    </w:pPr>
  </w:style>
  <w:style w:type="paragraph" w:styleId="INNH8">
    <w:name w:val="toc 8"/>
    <w:basedOn w:val="Normal"/>
    <w:next w:val="Normal"/>
    <w:autoRedefine/>
    <w:semiHidden/>
    <w:rsid w:val="001D6AE9"/>
    <w:pPr>
      <w:ind w:left="1680"/>
    </w:pPr>
  </w:style>
  <w:style w:type="paragraph" w:styleId="INNH9">
    <w:name w:val="toc 9"/>
    <w:basedOn w:val="Normal"/>
    <w:next w:val="Normal"/>
    <w:autoRedefine/>
    <w:semiHidden/>
    <w:rsid w:val="001D6AE9"/>
    <w:pPr>
      <w:ind w:left="1920"/>
    </w:pPr>
  </w:style>
  <w:style w:type="character" w:styleId="Merknadsreferanse">
    <w:name w:val="annotation reference"/>
    <w:semiHidden/>
    <w:rsid w:val="001D6AE9"/>
    <w:rPr>
      <w:sz w:val="16"/>
      <w:szCs w:val="16"/>
    </w:rPr>
  </w:style>
  <w:style w:type="paragraph" w:customStyle="1" w:styleId="Kontraktstil-nsb">
    <w:name w:val="Kontraktstil-nsb"/>
    <w:basedOn w:val="Normal"/>
    <w:qFormat/>
    <w:rsid w:val="001D6AE9"/>
    <w:pPr>
      <w:tabs>
        <w:tab w:val="left" w:pos="720"/>
      </w:tabs>
      <w:overflowPunct/>
      <w:autoSpaceDE/>
      <w:autoSpaceDN/>
      <w:adjustRightInd/>
      <w:spacing w:after="240"/>
      <w:textAlignment w:val="auto"/>
    </w:pPr>
    <w:rPr>
      <w:rFonts w:ascii="Arial" w:hAnsi="Arial"/>
      <w:sz w:val="22"/>
    </w:rPr>
  </w:style>
  <w:style w:type="paragraph" w:styleId="Listeavsnitt">
    <w:name w:val="List Paragraph"/>
    <w:basedOn w:val="Normal"/>
    <w:uiPriority w:val="34"/>
    <w:qFormat/>
    <w:rsid w:val="001D6AE9"/>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BodyTextIndent2">
    <w:name w:val="Body Text Indent2"/>
    <w:basedOn w:val="Normal"/>
    <w:rsid w:val="001D6AE9"/>
    <w:pPr>
      <w:overflowPunct/>
      <w:autoSpaceDE/>
      <w:autoSpaceDN/>
      <w:adjustRightInd/>
      <w:ind w:left="708"/>
      <w:textAlignment w:val="auto"/>
    </w:pPr>
    <w:rPr>
      <w:rFonts w:ascii="Verdana" w:hAnsi="Verdana"/>
    </w:rPr>
  </w:style>
  <w:style w:type="paragraph" w:styleId="Bobletekst">
    <w:name w:val="Balloon Text"/>
    <w:basedOn w:val="Normal"/>
    <w:link w:val="BobletekstTegn"/>
    <w:uiPriority w:val="99"/>
    <w:semiHidden/>
    <w:unhideWhenUsed/>
    <w:rsid w:val="001D6AE9"/>
    <w:rPr>
      <w:sz w:val="16"/>
      <w:szCs w:val="16"/>
    </w:rPr>
  </w:style>
  <w:style w:type="character" w:customStyle="1" w:styleId="BobletekstTegn">
    <w:name w:val="Bobletekst Tegn"/>
    <w:basedOn w:val="Standardskriftforavsnitt"/>
    <w:link w:val="Bobletekst"/>
    <w:uiPriority w:val="99"/>
    <w:semiHidden/>
    <w:rsid w:val="001D6AE9"/>
    <w:rPr>
      <w:rFonts w:ascii="Tahoma" w:eastAsia="Times New Roman" w:hAnsi="Tahoma" w:cs="Times New Roman"/>
      <w:sz w:val="16"/>
      <w:szCs w:val="16"/>
      <w:lang w:eastAsia="nb-NO"/>
    </w:rPr>
  </w:style>
  <w:style w:type="paragraph" w:styleId="Kommentaremne">
    <w:name w:val="annotation subject"/>
    <w:basedOn w:val="Merknadstekst"/>
    <w:next w:val="Merknadstekst"/>
    <w:link w:val="KommentaremneTegn"/>
    <w:uiPriority w:val="99"/>
    <w:semiHidden/>
    <w:unhideWhenUsed/>
    <w:rsid w:val="001D6AE9"/>
    <w:rPr>
      <w:b/>
      <w:bCs/>
    </w:rPr>
  </w:style>
  <w:style w:type="character" w:customStyle="1" w:styleId="KommentaremneTegn">
    <w:name w:val="Kommentaremne Tegn"/>
    <w:basedOn w:val="MerknadstekstTegn"/>
    <w:link w:val="Kommentaremne"/>
    <w:uiPriority w:val="99"/>
    <w:semiHidden/>
    <w:rsid w:val="001D6AE9"/>
    <w:rPr>
      <w:rFonts w:ascii="Tahoma" w:eastAsia="Times New Roman" w:hAnsi="Tahoma" w:cs="Times New Roman"/>
      <w:b/>
      <w:bCs/>
      <w:sz w:val="20"/>
      <w:szCs w:val="20"/>
    </w:rPr>
  </w:style>
  <w:style w:type="paragraph" w:customStyle="1" w:styleId="Standardtekst">
    <w:name w:val="Standardtekst"/>
    <w:basedOn w:val="Normal"/>
    <w:rsid w:val="001D6AE9"/>
    <w:pPr>
      <w:overflowPunct/>
      <w:autoSpaceDE/>
      <w:autoSpaceDN/>
      <w:adjustRightInd/>
      <w:ind w:left="572" w:hanging="572"/>
      <w:textAlignment w:val="auto"/>
    </w:pPr>
    <w:rPr>
      <w:lang w:val="en-US"/>
    </w:rPr>
  </w:style>
  <w:style w:type="paragraph" w:customStyle="1" w:styleId="Brdtekst24">
    <w:name w:val="Brødtekst 24"/>
    <w:basedOn w:val="Normal"/>
    <w:rsid w:val="001D6AE9"/>
    <w:pPr>
      <w:ind w:left="708"/>
    </w:pPr>
    <w:rPr>
      <w:rFonts w:ascii="Times New Roman" w:hAnsi="Times New Roman"/>
      <w:sz w:val="24"/>
    </w:rPr>
  </w:style>
  <w:style w:type="paragraph" w:customStyle="1" w:styleId="Brdtekst25">
    <w:name w:val="Brødtekst 25"/>
    <w:basedOn w:val="Normal"/>
    <w:rsid w:val="001D6AE9"/>
    <w:pPr>
      <w:ind w:left="708"/>
    </w:pPr>
    <w:rPr>
      <w:rFonts w:ascii="Times New Roman" w:hAnsi="Times New Roman"/>
      <w:sz w:val="24"/>
    </w:rPr>
  </w:style>
  <w:style w:type="paragraph" w:customStyle="1" w:styleId="Brdtekstinnrykk22">
    <w:name w:val="Brødtekstinnrykk 22"/>
    <w:basedOn w:val="Normal"/>
    <w:uiPriority w:val="99"/>
    <w:rsid w:val="001D6AE9"/>
    <w:pPr>
      <w:ind w:left="709"/>
    </w:pPr>
    <w:rPr>
      <w:rFonts w:ascii="Times New Roman" w:hAnsi="Times New Roman"/>
      <w:sz w:val="24"/>
    </w:rPr>
  </w:style>
  <w:style w:type="paragraph" w:customStyle="1" w:styleId="BodyTextIndent22">
    <w:name w:val="Body Text Indent 22"/>
    <w:basedOn w:val="Normal"/>
    <w:uiPriority w:val="99"/>
    <w:rsid w:val="001D6AE9"/>
    <w:pPr>
      <w:ind w:left="709"/>
    </w:pPr>
    <w:rPr>
      <w:rFonts w:ascii="Times New Roman" w:hAnsi="Times New Roman"/>
      <w:sz w:val="24"/>
    </w:rPr>
  </w:style>
  <w:style w:type="paragraph" w:styleId="Revisjon">
    <w:name w:val="Revision"/>
    <w:hidden/>
    <w:uiPriority w:val="99"/>
    <w:semiHidden/>
    <w:rsid w:val="001D6AE9"/>
    <w:pPr>
      <w:spacing w:after="0" w:line="240" w:lineRule="auto"/>
    </w:pPr>
    <w:rPr>
      <w:rFonts w:ascii="Tahoma" w:eastAsia="Times New Roman" w:hAnsi="Tahoma" w:cs="Times New Roman"/>
      <w:sz w:val="20"/>
      <w:szCs w:val="20"/>
      <w:lang w:eastAsia="nb-NO"/>
    </w:rPr>
  </w:style>
  <w:style w:type="paragraph" w:customStyle="1" w:styleId="Default">
    <w:name w:val="Default"/>
    <w:rsid w:val="001D6AE9"/>
    <w:pPr>
      <w:autoSpaceDE w:val="0"/>
      <w:autoSpaceDN w:val="0"/>
      <w:adjustRightInd w:val="0"/>
      <w:spacing w:after="0" w:line="240" w:lineRule="auto"/>
    </w:pPr>
    <w:rPr>
      <w:rFonts w:ascii="Calibri" w:hAnsi="Calibri" w:cs="Calibri"/>
      <w:color w:val="000000"/>
      <w:sz w:val="24"/>
      <w:szCs w:val="24"/>
    </w:rPr>
  </w:style>
  <w:style w:type="character" w:styleId="Utheving">
    <w:name w:val="Emphasis"/>
    <w:basedOn w:val="Standardskriftforavsnitt"/>
    <w:uiPriority w:val="20"/>
    <w:qFormat/>
    <w:rsid w:val="001D6AE9"/>
    <w:rPr>
      <w:i/>
      <w:iCs/>
    </w:rPr>
  </w:style>
  <w:style w:type="paragraph" w:customStyle="1" w:styleId="Listeavsnitt1">
    <w:name w:val="Listeavsnitt1"/>
    <w:basedOn w:val="Normal"/>
    <w:rsid w:val="00856615"/>
    <w:pPr>
      <w:overflowPunct/>
      <w:autoSpaceDE/>
      <w:autoSpaceDN/>
      <w:adjustRightInd/>
      <w:ind w:left="720"/>
      <w:contextualSpacing/>
      <w:textAlignment w:val="auto"/>
    </w:pPr>
    <w:rPr>
      <w:rFonts w:ascii="Times New Roman" w:hAnsi="Times New Roman"/>
      <w:sz w:val="22"/>
    </w:rPr>
  </w:style>
  <w:style w:type="paragraph" w:styleId="Ingenmellomrom">
    <w:name w:val="No Spacing"/>
    <w:uiPriority w:val="1"/>
    <w:qFormat/>
    <w:rsid w:val="00792F9F"/>
    <w:pPr>
      <w:spacing w:after="0" w:line="240" w:lineRule="auto"/>
    </w:pPr>
  </w:style>
  <w:style w:type="table" w:styleId="Tabellrutenett">
    <w:name w:val="Table Grid"/>
    <w:basedOn w:val="Vanligtabell"/>
    <w:uiPriority w:val="39"/>
    <w:rsid w:val="006B0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055253">
      <w:bodyDiv w:val="1"/>
      <w:marLeft w:val="0"/>
      <w:marRight w:val="0"/>
      <w:marTop w:val="0"/>
      <w:marBottom w:val="0"/>
      <w:divBdr>
        <w:top w:val="none" w:sz="0" w:space="0" w:color="auto"/>
        <w:left w:val="none" w:sz="0" w:space="0" w:color="auto"/>
        <w:bottom w:val="none" w:sz="0" w:space="0" w:color="auto"/>
        <w:right w:val="none" w:sz="0" w:space="0" w:color="auto"/>
      </w:divBdr>
    </w:div>
    <w:div w:id="218593794">
      <w:bodyDiv w:val="1"/>
      <w:marLeft w:val="0"/>
      <w:marRight w:val="0"/>
      <w:marTop w:val="0"/>
      <w:marBottom w:val="0"/>
      <w:divBdr>
        <w:top w:val="none" w:sz="0" w:space="0" w:color="auto"/>
        <w:left w:val="none" w:sz="0" w:space="0" w:color="auto"/>
        <w:bottom w:val="none" w:sz="0" w:space="0" w:color="auto"/>
        <w:right w:val="none" w:sz="0" w:space="0" w:color="auto"/>
      </w:divBdr>
    </w:div>
    <w:div w:id="399837254">
      <w:bodyDiv w:val="1"/>
      <w:marLeft w:val="0"/>
      <w:marRight w:val="0"/>
      <w:marTop w:val="0"/>
      <w:marBottom w:val="0"/>
      <w:divBdr>
        <w:top w:val="none" w:sz="0" w:space="0" w:color="auto"/>
        <w:left w:val="none" w:sz="0" w:space="0" w:color="auto"/>
        <w:bottom w:val="none" w:sz="0" w:space="0" w:color="auto"/>
        <w:right w:val="none" w:sz="0" w:space="0" w:color="auto"/>
      </w:divBdr>
    </w:div>
    <w:div w:id="769862142">
      <w:bodyDiv w:val="1"/>
      <w:marLeft w:val="0"/>
      <w:marRight w:val="0"/>
      <w:marTop w:val="0"/>
      <w:marBottom w:val="0"/>
      <w:divBdr>
        <w:top w:val="none" w:sz="0" w:space="0" w:color="auto"/>
        <w:left w:val="none" w:sz="0" w:space="0" w:color="auto"/>
        <w:bottom w:val="none" w:sz="0" w:space="0" w:color="auto"/>
        <w:right w:val="none" w:sz="0" w:space="0" w:color="auto"/>
      </w:divBdr>
    </w:div>
    <w:div w:id="846092550">
      <w:bodyDiv w:val="1"/>
      <w:marLeft w:val="0"/>
      <w:marRight w:val="0"/>
      <w:marTop w:val="0"/>
      <w:marBottom w:val="0"/>
      <w:divBdr>
        <w:top w:val="none" w:sz="0" w:space="0" w:color="auto"/>
        <w:left w:val="none" w:sz="0" w:space="0" w:color="auto"/>
        <w:bottom w:val="none" w:sz="0" w:space="0" w:color="auto"/>
        <w:right w:val="none" w:sz="0" w:space="0" w:color="auto"/>
      </w:divBdr>
    </w:div>
    <w:div w:id="1543252393">
      <w:bodyDiv w:val="1"/>
      <w:marLeft w:val="0"/>
      <w:marRight w:val="0"/>
      <w:marTop w:val="0"/>
      <w:marBottom w:val="0"/>
      <w:divBdr>
        <w:top w:val="none" w:sz="0" w:space="0" w:color="auto"/>
        <w:left w:val="none" w:sz="0" w:space="0" w:color="auto"/>
        <w:bottom w:val="none" w:sz="0" w:space="0" w:color="auto"/>
        <w:right w:val="none" w:sz="0" w:space="0" w:color="auto"/>
      </w:divBdr>
    </w:div>
    <w:div w:id="1701273070">
      <w:bodyDiv w:val="1"/>
      <w:marLeft w:val="0"/>
      <w:marRight w:val="0"/>
      <w:marTop w:val="0"/>
      <w:marBottom w:val="0"/>
      <w:divBdr>
        <w:top w:val="none" w:sz="0" w:space="0" w:color="auto"/>
        <w:left w:val="none" w:sz="0" w:space="0" w:color="auto"/>
        <w:bottom w:val="none" w:sz="0" w:space="0" w:color="auto"/>
        <w:right w:val="none" w:sz="0" w:space="0" w:color="auto"/>
      </w:divBdr>
    </w:div>
    <w:div w:id="19152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5FD7E51D6947984BA3A7065C6D2BF30C" ma:contentTypeVersion="15" ma:contentTypeDescription="Opprett et nytt dokument." ma:contentTypeScope="" ma:versionID="7081479a1fed68bd596a5e31dc13f6ed">
  <xsd:schema xmlns:xsd="http://www.w3.org/2001/XMLSchema" xmlns:xs="http://www.w3.org/2001/XMLSchema" xmlns:p="http://schemas.microsoft.com/office/2006/metadata/properties" xmlns:ns2="6a0af101-9fb7-4edd-8b38-a9bbe3f14e7b" xmlns:ns3="db4d930f-7ed7-4c86-b9ce-88a720f1fb7f" targetNamespace="http://schemas.microsoft.com/office/2006/metadata/properties" ma:root="true" ma:fieldsID="ab63c55cea396aadc430ee43781d641a" ns2:_="" ns3:_="">
    <xsd:import namespace="6a0af101-9fb7-4edd-8b38-a9bbe3f14e7b"/>
    <xsd:import namespace="db4d930f-7ed7-4c86-b9ce-88a720f1fb7f"/>
    <xsd:element name="properties">
      <xsd:complexType>
        <xsd:sequence>
          <xsd:element name="documentManagement">
            <xsd:complexType>
              <xsd:all>
                <xsd:element ref="ns2:p2e2c22a8ca1422db2ff0970bf2c40d9" minOccurs="0"/>
                <xsd:element ref="ns2:TaxCatchAll" minOccurs="0"/>
                <xsd:element ref="ns2:jb52053662be4819a2f8469b2a6c88f3"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af101-9fb7-4edd-8b38-a9bbe3f14e7b" elementFormDefault="qualified">
    <xsd:import namespace="http://schemas.microsoft.com/office/2006/documentManagement/types"/>
    <xsd:import namespace="http://schemas.microsoft.com/office/infopath/2007/PartnerControls"/>
    <xsd:element name="p2e2c22a8ca1422db2ff0970bf2c40d9" ma:index="8" nillable="true" ma:displayName="Plassering_0" ma:hidden="true" ma:internalName="p2e2c22a8ca1422db2ff0970bf2c40d9">
      <xsd:simpleType>
        <xsd:restriction base="dms:Note"/>
      </xsd:simpleType>
    </xsd:element>
    <xsd:element name="TaxCatchAll" ma:index="9" nillable="true" ma:displayName="Taxonomy Catch All Column" ma:hidden="true" ma:list="{2ec28290-d244-496c-a471-6cc85b2611dd}" ma:internalName="TaxCatchAll" ma:showField="CatchAllData" ma:web="6a0af101-9fb7-4edd-8b38-a9bbe3f14e7b">
      <xsd:complexType>
        <xsd:complexContent>
          <xsd:extension base="dms:MultiChoiceLookup">
            <xsd:sequence>
              <xsd:element name="Value" type="dms:Lookup" maxOccurs="unbounded" minOccurs="0" nillable="true"/>
            </xsd:sequence>
          </xsd:extension>
        </xsd:complexContent>
      </xsd:complexType>
    </xsd:element>
    <xsd:element name="jb52053662be4819a2f8469b2a6c88f3" ma:index="11" nillable="true" ma:taxonomy="true" ma:internalName="jb52053662be4819a2f8469b2a6c88f3" ma:taxonomyFieldName="NAVLocation" ma:displayName="Plassering" ma:default="1;#Eiendom|7d5d49a6-07fc-413b-974d-401245281bea" ma:fieldId="{3b520536-62be-4819-a2f8-469b2a6c88f3}" ma:sspId="2228493a-ba9a-494e-af97-f05f01d29ce9" ma:termSetId="f0077f3c-ef70-4a45-9918-70617ad2fa9c" ma:anchorId="00000000-0000-0000-0000-000000000000" ma:open="false" ma:isKeyword="false">
      <xsd:complexType>
        <xsd:sequence>
          <xsd:element ref="pc:Terms" minOccurs="0" maxOccurs="1"/>
        </xsd:sequence>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4d930f-7ed7-4c86-b9ce-88a720f1fb7f"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a0af101-9fb7-4edd-8b38-a9bbe3f14e7b">
      <Value>1</Value>
    </TaxCatchAll>
    <p2e2c22a8ca1422db2ff0970bf2c40d9 xmlns="6a0af101-9fb7-4edd-8b38-a9bbe3f14e7b" xsi:nil="true"/>
    <jb52053662be4819a2f8469b2a6c88f3 xmlns="6a0af101-9fb7-4edd-8b38-a9bbe3f14e7b">
      <Terms xmlns="http://schemas.microsoft.com/office/infopath/2007/PartnerControls">
        <TermInfo xmlns="http://schemas.microsoft.com/office/infopath/2007/PartnerControls">
          <TermName xmlns="http://schemas.microsoft.com/office/infopath/2007/PartnerControls">Eiendom</TermName>
          <TermId xmlns="http://schemas.microsoft.com/office/infopath/2007/PartnerControls">7d5d49a6-07fc-413b-974d-401245281bea</TermId>
        </TermInfo>
      </Terms>
    </jb52053662be4819a2f8469b2a6c88f3>
    <SharedWithUsers xmlns="6a0af101-9fb7-4edd-8b38-a9bbe3f14e7b">
      <UserInfo>
        <DisplayName>Johansen, Oddrun K</DisplayName>
        <AccountId>115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15394F-0C09-421A-9313-F50CF7DB99EA}">
  <ds:schemaRefs>
    <ds:schemaRef ds:uri="http://schemas.openxmlformats.org/officeDocument/2006/bibliography"/>
  </ds:schemaRefs>
</ds:datastoreItem>
</file>

<file path=customXml/itemProps2.xml><?xml version="1.0" encoding="utf-8"?>
<ds:datastoreItem xmlns:ds="http://schemas.openxmlformats.org/officeDocument/2006/customXml" ds:itemID="{EE3A26EF-BD13-43FF-833F-2EE5DD4D8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af101-9fb7-4edd-8b38-a9bbe3f14e7b"/>
    <ds:schemaRef ds:uri="db4d930f-7ed7-4c86-b9ce-88a720f1f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9C6BC1-5EA6-4039-A95D-9E9E440B5602}">
  <ds:schemaRef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6a0af101-9fb7-4edd-8b38-a9bbe3f14e7b"/>
    <ds:schemaRef ds:uri="http://purl.org/dc/dcmitype/"/>
    <ds:schemaRef ds:uri="http://www.w3.org/XML/1998/namespace"/>
    <ds:schemaRef ds:uri="http://schemas.microsoft.com/office/infopath/2007/PartnerControls"/>
    <ds:schemaRef ds:uri="db4d930f-7ed7-4c86-b9ce-88a720f1fb7f"/>
    <ds:schemaRef ds:uri="http://purl.org/dc/terms/"/>
  </ds:schemaRefs>
</ds:datastoreItem>
</file>

<file path=customXml/itemProps4.xml><?xml version="1.0" encoding="utf-8"?>
<ds:datastoreItem xmlns:ds="http://schemas.openxmlformats.org/officeDocument/2006/customXml" ds:itemID="{C1CA7AA5-EA3F-44DD-A8EB-B9040CB617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10603</Words>
  <Characters>56197</Characters>
  <Application>Microsoft Office Word</Application>
  <DocSecurity>4</DocSecurity>
  <Lines>468</Lines>
  <Paragraphs>133</Paragraphs>
  <ScaleCrop>false</ScaleCrop>
  <Company>NAV</Company>
  <LinksUpToDate>false</LinksUpToDate>
  <CharactersWithSpaces>66667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Arnesen, Unn</dc:creator>
  <cp:keywords/>
  <cp:lastModifiedBy>Svennevig, Siren</cp:lastModifiedBy>
  <cp:revision>2</cp:revision>
  <cp:lastPrinted>2020-01-06T12:44:00Z</cp:lastPrinted>
  <dcterms:created xsi:type="dcterms:W3CDTF">2020-11-25T19:48:00Z</dcterms:created>
  <dcterms:modified xsi:type="dcterms:W3CDTF">2020-11-25T19:48:00Z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0x0101005FD7E51D6947984BA3A7065C6D2BF30C</vt:lpwstr>
  </property>
  <property fmtid="{D5CDD505-2E9C-101B-9397-08002B2CF9AE}" pid="3" name="NAVLocation">
    <vt:lpwstr>1;#Eiendom|7d5d49a6-07fc-413b-974d-401245281bea</vt:lpwstr>
  </property>
  <property fmtid="{D5CDD505-2E9C-101B-9397-08002B2CF9AE}" pid="4" name="MSIP_Label_d3491420-1ae2-4120-89e6-e6f668f067e2_Enabled">
    <vt:lpwstr>true</vt:lpwstr>
  </property>
  <property fmtid="{D5CDD505-2E9C-101B-9397-08002B2CF9AE}" pid="5" name="MSIP_Label_d3491420-1ae2-4120-89e6-e6f668f067e2_SetDate">
    <vt:lpwstr>2020-11-25T19:48:11Z</vt:lpwstr>
  </property>
  <property fmtid="{D5CDD505-2E9C-101B-9397-08002B2CF9AE}" pid="6" name="MSIP_Label_d3491420-1ae2-4120-89e6-e6f668f067e2_Method">
    <vt:lpwstr>Standard</vt:lpwstr>
  </property>
  <property fmtid="{D5CDD505-2E9C-101B-9397-08002B2CF9AE}" pid="7" name="MSIP_Label_d3491420-1ae2-4120-89e6-e6f668f067e2_Name">
    <vt:lpwstr>d3491420-1ae2-4120-89e6-e6f668f067e2</vt:lpwstr>
  </property>
  <property fmtid="{D5CDD505-2E9C-101B-9397-08002B2CF9AE}" pid="8" name="MSIP_Label_d3491420-1ae2-4120-89e6-e6f668f067e2_SiteId">
    <vt:lpwstr>62366534-1ec3-4962-8869-9b5535279d0b</vt:lpwstr>
  </property>
  <property fmtid="{D5CDD505-2E9C-101B-9397-08002B2CF9AE}" pid="9" name="MSIP_Label_d3491420-1ae2-4120-89e6-e6f668f067e2_ActionId">
    <vt:lpwstr/>
  </property>
  <property fmtid="{D5CDD505-2E9C-101B-9397-08002B2CF9AE}" pid="10" name="MSIP_Label_d3491420-1ae2-4120-89e6-e6f668f067e2_ContentBits">
    <vt:lpwstr>0</vt:lpwstr>
  </property>
</Properties>
</file>